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消防安全系统项目构思建设方案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59" w:history="1">
        <w:r>
          <w:rPr>
            <w:rFonts w:ascii="仿宋" w:eastAsia="仿宋" w:hAnsi="仿宋" w:cs="仿宋" w:hint="eastAsia"/>
            <w:lang w:eastAsia="zh-CN"/>
          </w:rPr>
          <w:t>序言</w:t>
        </w:r>
        <w:r>
          <w:tab/>
        </w:r>
        <w:r>
          <w:fldChar w:fldCharType="begin"/>
        </w:r>
        <w:r>
          <w:instrText xml:space="preserve"> PAGEREF _Toc21759 \h </w:instrText>
        </w:r>
        <w:r>
          <w:fldChar w:fldCharType="separate"/>
        </w:r>
        <w:r>
          <w:t>3</w:t>
        </w:r>
        <w:r>
          <w:fldChar w:fldCharType="end"/>
        </w:r>
      </w:hyperlink>
    </w:p>
    <w:p>
      <w:pPr>
        <w:pStyle w:val="TOC1"/>
        <w:tabs>
          <w:tab w:val="right" w:leader="dot" w:pos="8306"/>
        </w:tabs>
      </w:pPr>
      <w:hyperlink w:anchor="_Toc2114" w:history="1">
        <w:r>
          <w:rPr>
            <w:rFonts w:ascii="仿宋" w:eastAsia="仿宋" w:hAnsi="仿宋" w:cs="仿宋" w:hint="eastAsia"/>
            <w:lang w:eastAsia="zh-CN"/>
          </w:rPr>
          <w:t>一、消防安全系统项目概论</w:t>
        </w:r>
        <w:r>
          <w:tab/>
        </w:r>
        <w:r>
          <w:fldChar w:fldCharType="begin"/>
        </w:r>
        <w:r>
          <w:instrText xml:space="preserve"> PAGEREF _Toc2114 \h </w:instrText>
        </w:r>
        <w:r>
          <w:fldChar w:fldCharType="separate"/>
        </w:r>
        <w:r>
          <w:t>3</w:t>
        </w:r>
        <w:r>
          <w:fldChar w:fldCharType="end"/>
        </w:r>
      </w:hyperlink>
    </w:p>
    <w:p>
      <w:pPr>
        <w:pStyle w:val="TOC2"/>
        <w:tabs>
          <w:tab w:val="right" w:leader="dot" w:pos="8306"/>
        </w:tabs>
      </w:pPr>
      <w:hyperlink w:anchor="_Toc11970" w:history="1">
        <w:r>
          <w:rPr>
            <w:rFonts w:ascii="仿宋" w:eastAsia="仿宋" w:hAnsi="仿宋" w:cs="仿宋" w:hint="eastAsia"/>
            <w:lang w:eastAsia="zh-CN"/>
          </w:rPr>
          <w:t>(一)、项目申报单位概况</w:t>
        </w:r>
        <w:r>
          <w:tab/>
        </w:r>
        <w:r>
          <w:fldChar w:fldCharType="begin"/>
        </w:r>
        <w:r>
          <w:instrText xml:space="preserve"> PAGEREF _Toc11970 \h </w:instrText>
        </w:r>
        <w:r>
          <w:fldChar w:fldCharType="separate"/>
        </w:r>
        <w:r>
          <w:t>3</w:t>
        </w:r>
        <w:r>
          <w:fldChar w:fldCharType="end"/>
        </w:r>
      </w:hyperlink>
    </w:p>
    <w:p>
      <w:pPr>
        <w:pStyle w:val="TOC2"/>
        <w:tabs>
          <w:tab w:val="right" w:leader="dot" w:pos="8306"/>
        </w:tabs>
      </w:pPr>
      <w:hyperlink w:anchor="_Toc27539" w:history="1">
        <w:r>
          <w:rPr>
            <w:rFonts w:ascii="仿宋" w:eastAsia="仿宋" w:hAnsi="仿宋" w:cs="仿宋" w:hint="eastAsia"/>
            <w:lang w:eastAsia="zh-CN"/>
          </w:rPr>
          <w:t>(二)、项目概况</w:t>
        </w:r>
        <w:r>
          <w:tab/>
        </w:r>
        <w:r>
          <w:fldChar w:fldCharType="begin"/>
        </w:r>
        <w:r>
          <w:instrText xml:space="preserve"> PAGEREF _Toc27539 \h </w:instrText>
        </w:r>
        <w:r>
          <w:fldChar w:fldCharType="separate"/>
        </w:r>
        <w:r>
          <w:t>4</w:t>
        </w:r>
        <w:r>
          <w:fldChar w:fldCharType="end"/>
        </w:r>
      </w:hyperlink>
    </w:p>
    <w:p>
      <w:pPr>
        <w:pStyle w:val="TOC1"/>
        <w:tabs>
          <w:tab w:val="right" w:leader="dot" w:pos="8306"/>
        </w:tabs>
      </w:pPr>
      <w:hyperlink w:anchor="_Toc4255" w:history="1">
        <w:r>
          <w:rPr>
            <w:rFonts w:ascii="仿宋" w:eastAsia="仿宋" w:hAnsi="仿宋" w:cs="仿宋" w:hint="eastAsia"/>
            <w:lang w:eastAsia="zh-CN"/>
          </w:rPr>
          <w:t>二、资源开发及综合利用分析</w:t>
        </w:r>
        <w:r>
          <w:tab/>
        </w:r>
        <w:r>
          <w:fldChar w:fldCharType="begin"/>
        </w:r>
        <w:r>
          <w:instrText xml:space="preserve"> PAGEREF _Toc4255 \h </w:instrText>
        </w:r>
        <w:r>
          <w:fldChar w:fldCharType="separate"/>
        </w:r>
        <w:r>
          <w:t>7</w:t>
        </w:r>
        <w:r>
          <w:fldChar w:fldCharType="end"/>
        </w:r>
      </w:hyperlink>
    </w:p>
    <w:p>
      <w:pPr>
        <w:pStyle w:val="TOC2"/>
        <w:tabs>
          <w:tab w:val="right" w:leader="dot" w:pos="8306"/>
        </w:tabs>
      </w:pPr>
      <w:hyperlink w:anchor="_Toc2479" w:history="1">
        <w:r>
          <w:rPr>
            <w:rFonts w:ascii="仿宋" w:eastAsia="仿宋" w:hAnsi="仿宋" w:cs="仿宋" w:hint="eastAsia"/>
            <w:lang w:eastAsia="zh-CN"/>
          </w:rPr>
          <w:t>(一)、资源开发方案</w:t>
        </w:r>
        <w:r>
          <w:tab/>
        </w:r>
        <w:r>
          <w:fldChar w:fldCharType="begin"/>
        </w:r>
        <w:r>
          <w:instrText xml:space="preserve"> PAGEREF _Toc2479 \h </w:instrText>
        </w:r>
        <w:r>
          <w:fldChar w:fldCharType="separate"/>
        </w:r>
        <w:r>
          <w:t>7</w:t>
        </w:r>
        <w:r>
          <w:fldChar w:fldCharType="end"/>
        </w:r>
      </w:hyperlink>
    </w:p>
    <w:p>
      <w:pPr>
        <w:pStyle w:val="TOC2"/>
        <w:tabs>
          <w:tab w:val="right" w:leader="dot" w:pos="8306"/>
        </w:tabs>
      </w:pPr>
      <w:hyperlink w:anchor="_Toc13780" w:history="1">
        <w:r>
          <w:rPr>
            <w:rFonts w:ascii="仿宋" w:eastAsia="仿宋" w:hAnsi="仿宋" w:cs="仿宋" w:hint="eastAsia"/>
            <w:lang w:eastAsia="zh-CN"/>
          </w:rPr>
          <w:t>(二)、资源利用方案</w:t>
        </w:r>
        <w:r>
          <w:tab/>
        </w:r>
        <w:r>
          <w:fldChar w:fldCharType="begin"/>
        </w:r>
        <w:r>
          <w:instrText xml:space="preserve"> PAGEREF _Toc13780 \h </w:instrText>
        </w:r>
        <w:r>
          <w:fldChar w:fldCharType="separate"/>
        </w:r>
        <w:r>
          <w:t>8</w:t>
        </w:r>
        <w:r>
          <w:fldChar w:fldCharType="end"/>
        </w:r>
      </w:hyperlink>
    </w:p>
    <w:p>
      <w:pPr>
        <w:pStyle w:val="TOC2"/>
        <w:tabs>
          <w:tab w:val="right" w:leader="dot" w:pos="8306"/>
        </w:tabs>
      </w:pPr>
      <w:hyperlink w:anchor="_Toc15250" w:history="1">
        <w:r>
          <w:rPr>
            <w:rFonts w:ascii="仿宋" w:eastAsia="仿宋" w:hAnsi="仿宋" w:cs="仿宋" w:hint="eastAsia"/>
            <w:lang w:eastAsia="zh-CN"/>
          </w:rPr>
          <w:t>(三)、资源节约措施</w:t>
        </w:r>
        <w:r>
          <w:tab/>
        </w:r>
        <w:r>
          <w:fldChar w:fldCharType="begin"/>
        </w:r>
        <w:r>
          <w:instrText xml:space="preserve"> PAGEREF _Toc15250 \h </w:instrText>
        </w:r>
        <w:r>
          <w:fldChar w:fldCharType="separate"/>
        </w:r>
        <w:r>
          <w:t>9</w:t>
        </w:r>
        <w:r>
          <w:fldChar w:fldCharType="end"/>
        </w:r>
      </w:hyperlink>
    </w:p>
    <w:p>
      <w:pPr>
        <w:pStyle w:val="TOC1"/>
        <w:tabs>
          <w:tab w:val="right" w:leader="dot" w:pos="8306"/>
        </w:tabs>
      </w:pPr>
      <w:hyperlink w:anchor="_Toc23361" w:history="1">
        <w:r>
          <w:rPr>
            <w:rFonts w:ascii="仿宋" w:eastAsia="仿宋" w:hAnsi="仿宋" w:cs="仿宋" w:hint="eastAsia"/>
            <w:lang w:eastAsia="zh-CN"/>
          </w:rPr>
          <w:t>三、背景、必要性分析</w:t>
        </w:r>
        <w:r>
          <w:tab/>
        </w:r>
        <w:r>
          <w:fldChar w:fldCharType="begin"/>
        </w:r>
        <w:r>
          <w:instrText xml:space="preserve"> PAGEREF _Toc23361 \h </w:instrText>
        </w:r>
        <w:r>
          <w:fldChar w:fldCharType="separate"/>
        </w:r>
        <w:r>
          <w:t>10</w:t>
        </w:r>
        <w:r>
          <w:fldChar w:fldCharType="end"/>
        </w:r>
      </w:hyperlink>
    </w:p>
    <w:p>
      <w:pPr>
        <w:pStyle w:val="TOC2"/>
        <w:tabs>
          <w:tab w:val="right" w:leader="dot" w:pos="8306"/>
        </w:tabs>
      </w:pPr>
      <w:hyperlink w:anchor="_Toc15146" w:history="1">
        <w:r>
          <w:rPr>
            <w:rFonts w:ascii="仿宋" w:eastAsia="仿宋" w:hAnsi="仿宋" w:cs="仿宋" w:hint="eastAsia"/>
            <w:lang w:eastAsia="zh-CN"/>
          </w:rPr>
          <w:t>(一)、项目建设背景</w:t>
        </w:r>
        <w:r>
          <w:tab/>
        </w:r>
        <w:r>
          <w:fldChar w:fldCharType="begin"/>
        </w:r>
        <w:r>
          <w:instrText xml:space="preserve"> PAGEREF _Toc15146 \h </w:instrText>
        </w:r>
        <w:r>
          <w:fldChar w:fldCharType="separate"/>
        </w:r>
        <w:r>
          <w:t>10</w:t>
        </w:r>
        <w:r>
          <w:fldChar w:fldCharType="end"/>
        </w:r>
      </w:hyperlink>
    </w:p>
    <w:p>
      <w:pPr>
        <w:pStyle w:val="TOC2"/>
        <w:tabs>
          <w:tab w:val="right" w:leader="dot" w:pos="8306"/>
        </w:tabs>
      </w:pPr>
      <w:hyperlink w:anchor="_Toc10621" w:history="1">
        <w:r>
          <w:rPr>
            <w:rFonts w:ascii="仿宋" w:eastAsia="仿宋" w:hAnsi="仿宋" w:cs="仿宋" w:hint="eastAsia"/>
            <w:lang w:eastAsia="zh-CN"/>
          </w:rPr>
          <w:t>(二)、必要性分析</w:t>
        </w:r>
        <w:r>
          <w:tab/>
        </w:r>
        <w:r>
          <w:fldChar w:fldCharType="begin"/>
        </w:r>
        <w:r>
          <w:instrText xml:space="preserve"> PAGEREF _Toc10621 \h </w:instrText>
        </w:r>
        <w:r>
          <w:fldChar w:fldCharType="separate"/>
        </w:r>
        <w:r>
          <w:t>11</w:t>
        </w:r>
        <w:r>
          <w:fldChar w:fldCharType="end"/>
        </w:r>
      </w:hyperlink>
    </w:p>
    <w:p>
      <w:pPr>
        <w:pStyle w:val="TOC2"/>
        <w:tabs>
          <w:tab w:val="right" w:leader="dot" w:pos="8306"/>
        </w:tabs>
      </w:pPr>
      <w:hyperlink w:anchor="_Toc5003" w:history="1">
        <w:r>
          <w:rPr>
            <w:rFonts w:ascii="仿宋" w:eastAsia="仿宋" w:hAnsi="仿宋" w:cs="仿宋" w:hint="eastAsia"/>
            <w:lang w:eastAsia="zh-CN"/>
          </w:rPr>
          <w:t>(三)、项目建设有利条件</w:t>
        </w:r>
        <w:r>
          <w:tab/>
        </w:r>
        <w:r>
          <w:fldChar w:fldCharType="begin"/>
        </w:r>
        <w:r>
          <w:instrText xml:space="preserve"> PAGEREF _Toc5003 \h </w:instrText>
        </w:r>
        <w:r>
          <w:fldChar w:fldCharType="separate"/>
        </w:r>
        <w:r>
          <w:t>13</w:t>
        </w:r>
        <w:r>
          <w:fldChar w:fldCharType="end"/>
        </w:r>
      </w:hyperlink>
    </w:p>
    <w:p>
      <w:pPr>
        <w:pStyle w:val="TOC1"/>
        <w:tabs>
          <w:tab w:val="right" w:leader="dot" w:pos="8306"/>
        </w:tabs>
      </w:pPr>
      <w:hyperlink w:anchor="_Toc22718" w:history="1">
        <w:r>
          <w:rPr>
            <w:rFonts w:ascii="仿宋" w:eastAsia="仿宋" w:hAnsi="仿宋" w:cs="仿宋" w:hint="eastAsia"/>
            <w:lang w:eastAsia="zh-CN"/>
          </w:rPr>
          <w:t>四、社会影响分析</w:t>
        </w:r>
        <w:r>
          <w:tab/>
        </w:r>
        <w:r>
          <w:fldChar w:fldCharType="begin"/>
        </w:r>
        <w:r>
          <w:instrText xml:space="preserve"> PAGEREF _Toc22718 \h </w:instrText>
        </w:r>
        <w:r>
          <w:fldChar w:fldCharType="separate"/>
        </w:r>
        <w:r>
          <w:t>15</w:t>
        </w:r>
        <w:r>
          <w:fldChar w:fldCharType="end"/>
        </w:r>
      </w:hyperlink>
    </w:p>
    <w:p>
      <w:pPr>
        <w:pStyle w:val="TOC2"/>
        <w:tabs>
          <w:tab w:val="right" w:leader="dot" w:pos="8306"/>
        </w:tabs>
      </w:pPr>
      <w:hyperlink w:anchor="_Toc22459" w:history="1">
        <w:r>
          <w:rPr>
            <w:rFonts w:ascii="仿宋" w:eastAsia="仿宋" w:hAnsi="仿宋" w:cs="仿宋" w:hint="eastAsia"/>
            <w:lang w:eastAsia="zh-CN"/>
          </w:rPr>
          <w:t>(一)、社会影响效果分析</w:t>
        </w:r>
        <w:r>
          <w:tab/>
        </w:r>
        <w:r>
          <w:fldChar w:fldCharType="begin"/>
        </w:r>
        <w:r>
          <w:instrText xml:space="preserve"> PAGEREF _Toc22459 \h </w:instrText>
        </w:r>
        <w:r>
          <w:fldChar w:fldCharType="separate"/>
        </w:r>
        <w:r>
          <w:t>15</w:t>
        </w:r>
        <w:r>
          <w:fldChar w:fldCharType="end"/>
        </w:r>
      </w:hyperlink>
    </w:p>
    <w:p>
      <w:pPr>
        <w:pStyle w:val="TOC2"/>
        <w:tabs>
          <w:tab w:val="right" w:leader="dot" w:pos="8306"/>
        </w:tabs>
      </w:pPr>
      <w:hyperlink w:anchor="_Toc9463" w:history="1">
        <w:r>
          <w:rPr>
            <w:rFonts w:ascii="仿宋" w:eastAsia="仿宋" w:hAnsi="仿宋" w:cs="仿宋" w:hint="eastAsia"/>
            <w:lang w:eastAsia="zh-CN"/>
          </w:rPr>
          <w:t>(二)、社会适应性分析</w:t>
        </w:r>
        <w:r>
          <w:tab/>
        </w:r>
        <w:r>
          <w:fldChar w:fldCharType="begin"/>
        </w:r>
        <w:r>
          <w:instrText xml:space="preserve"> PAGEREF _Toc9463 \h </w:instrText>
        </w:r>
        <w:r>
          <w:fldChar w:fldCharType="separate"/>
        </w:r>
        <w:r>
          <w:t>17</w:t>
        </w:r>
        <w:r>
          <w:fldChar w:fldCharType="end"/>
        </w:r>
      </w:hyperlink>
    </w:p>
    <w:p>
      <w:pPr>
        <w:pStyle w:val="TOC2"/>
        <w:tabs>
          <w:tab w:val="right" w:leader="dot" w:pos="8306"/>
        </w:tabs>
      </w:pPr>
      <w:hyperlink w:anchor="_Toc31964" w:history="1">
        <w:r>
          <w:rPr>
            <w:rFonts w:ascii="仿宋" w:eastAsia="仿宋" w:hAnsi="仿宋" w:cs="仿宋" w:hint="eastAsia"/>
            <w:lang w:eastAsia="zh-CN"/>
          </w:rPr>
          <w:t>(三)、社会风险及对策分析</w:t>
        </w:r>
        <w:r>
          <w:tab/>
        </w:r>
        <w:r>
          <w:fldChar w:fldCharType="begin"/>
        </w:r>
        <w:r>
          <w:instrText xml:space="preserve"> PAGEREF _Toc31964 \h </w:instrText>
        </w:r>
        <w:r>
          <w:fldChar w:fldCharType="separate"/>
        </w:r>
        <w:r>
          <w:t>19</w:t>
        </w:r>
        <w:r>
          <w:fldChar w:fldCharType="end"/>
        </w:r>
      </w:hyperlink>
    </w:p>
    <w:p>
      <w:pPr>
        <w:pStyle w:val="TOC1"/>
        <w:tabs>
          <w:tab w:val="right" w:leader="dot" w:pos="8306"/>
        </w:tabs>
      </w:pPr>
      <w:hyperlink w:anchor="_Toc7117" w:history="1">
        <w:r>
          <w:rPr>
            <w:rFonts w:ascii="仿宋" w:eastAsia="仿宋" w:hAnsi="仿宋" w:cs="仿宋" w:hint="eastAsia"/>
            <w:lang w:eastAsia="zh-CN"/>
          </w:rPr>
          <w:t>五、环境和生态影响分析</w:t>
        </w:r>
        <w:r>
          <w:tab/>
        </w:r>
        <w:r>
          <w:fldChar w:fldCharType="begin"/>
        </w:r>
        <w:r>
          <w:instrText xml:space="preserve"> PAGEREF _Toc7117 \h </w:instrText>
        </w:r>
        <w:r>
          <w:fldChar w:fldCharType="separate"/>
        </w:r>
        <w:r>
          <w:t>22</w:t>
        </w:r>
        <w:r>
          <w:fldChar w:fldCharType="end"/>
        </w:r>
      </w:hyperlink>
    </w:p>
    <w:p>
      <w:pPr>
        <w:pStyle w:val="TOC2"/>
        <w:tabs>
          <w:tab w:val="right" w:leader="dot" w:pos="8306"/>
        </w:tabs>
      </w:pPr>
      <w:hyperlink w:anchor="_Toc23241" w:history="1">
        <w:r>
          <w:rPr>
            <w:rFonts w:ascii="仿宋" w:eastAsia="仿宋" w:hAnsi="仿宋" w:cs="仿宋" w:hint="eastAsia"/>
            <w:lang w:eastAsia="zh-CN"/>
          </w:rPr>
          <w:t>(一)、环境和生态现状</w:t>
        </w:r>
        <w:r>
          <w:tab/>
        </w:r>
        <w:r>
          <w:fldChar w:fldCharType="begin"/>
        </w:r>
        <w:r>
          <w:instrText xml:space="preserve"> PAGEREF _Toc23241 \h </w:instrText>
        </w:r>
        <w:r>
          <w:fldChar w:fldCharType="separate"/>
        </w:r>
        <w:r>
          <w:t>22</w:t>
        </w:r>
        <w:r>
          <w:fldChar w:fldCharType="end"/>
        </w:r>
      </w:hyperlink>
    </w:p>
    <w:p>
      <w:pPr>
        <w:pStyle w:val="TOC2"/>
        <w:tabs>
          <w:tab w:val="right" w:leader="dot" w:pos="8306"/>
        </w:tabs>
      </w:pPr>
      <w:hyperlink w:anchor="_Toc23384" w:history="1">
        <w:r>
          <w:rPr>
            <w:rFonts w:ascii="仿宋" w:eastAsia="仿宋" w:hAnsi="仿宋" w:cs="仿宋" w:hint="eastAsia"/>
            <w:lang w:eastAsia="zh-CN"/>
          </w:rPr>
          <w:t>(二)、生态环境影响分析</w:t>
        </w:r>
        <w:r>
          <w:tab/>
        </w:r>
        <w:r>
          <w:fldChar w:fldCharType="begin"/>
        </w:r>
        <w:r>
          <w:instrText xml:space="preserve"> PAGEREF _Toc23384 \h </w:instrText>
        </w:r>
        <w:r>
          <w:fldChar w:fldCharType="separate"/>
        </w:r>
        <w:r>
          <w:t>24</w:t>
        </w:r>
        <w:r>
          <w:fldChar w:fldCharType="end"/>
        </w:r>
      </w:hyperlink>
    </w:p>
    <w:p>
      <w:pPr>
        <w:pStyle w:val="TOC2"/>
        <w:tabs>
          <w:tab w:val="right" w:leader="dot" w:pos="8306"/>
        </w:tabs>
      </w:pPr>
      <w:hyperlink w:anchor="_Toc11862" w:history="1">
        <w:r>
          <w:rPr>
            <w:rFonts w:ascii="仿宋" w:eastAsia="仿宋" w:hAnsi="仿宋" w:cs="仿宋" w:hint="eastAsia"/>
            <w:lang w:eastAsia="zh-CN"/>
          </w:rPr>
          <w:t>(三)、生态环境保护措施</w:t>
        </w:r>
        <w:r>
          <w:tab/>
        </w:r>
        <w:r>
          <w:fldChar w:fldCharType="begin"/>
        </w:r>
        <w:r>
          <w:instrText xml:space="preserve"> PAGEREF _Toc11862 \h </w:instrText>
        </w:r>
        <w:r>
          <w:fldChar w:fldCharType="separate"/>
        </w:r>
        <w:r>
          <w:t>25</w:t>
        </w:r>
        <w:r>
          <w:fldChar w:fldCharType="end"/>
        </w:r>
      </w:hyperlink>
    </w:p>
    <w:p>
      <w:pPr>
        <w:pStyle w:val="TOC2"/>
        <w:tabs>
          <w:tab w:val="right" w:leader="dot" w:pos="8306"/>
        </w:tabs>
      </w:pPr>
      <w:hyperlink w:anchor="_Toc20426" w:history="1">
        <w:r>
          <w:rPr>
            <w:rFonts w:ascii="仿宋" w:eastAsia="仿宋" w:hAnsi="仿宋" w:cs="仿宋" w:hint="eastAsia"/>
            <w:lang w:eastAsia="zh-CN"/>
          </w:rPr>
          <w:t>(四)、地质灾害影响分析</w:t>
        </w:r>
        <w:r>
          <w:tab/>
        </w:r>
        <w:r>
          <w:fldChar w:fldCharType="begin"/>
        </w:r>
        <w:r>
          <w:instrText xml:space="preserve"> PAGEREF _Toc20426 \h </w:instrText>
        </w:r>
        <w:r>
          <w:fldChar w:fldCharType="separate"/>
        </w:r>
        <w:r>
          <w:t>27</w:t>
        </w:r>
        <w:r>
          <w:fldChar w:fldCharType="end"/>
        </w:r>
      </w:hyperlink>
    </w:p>
    <w:p>
      <w:pPr>
        <w:pStyle w:val="TOC2"/>
        <w:tabs>
          <w:tab w:val="right" w:leader="dot" w:pos="8306"/>
        </w:tabs>
      </w:pPr>
      <w:hyperlink w:anchor="_Toc4821" w:history="1">
        <w:r>
          <w:rPr>
            <w:rFonts w:ascii="仿宋" w:eastAsia="仿宋" w:hAnsi="仿宋" w:cs="仿宋" w:hint="eastAsia"/>
            <w:lang w:eastAsia="zh-CN"/>
          </w:rPr>
          <w:t>(五)、特殊环境影响</w:t>
        </w:r>
        <w:r>
          <w:tab/>
        </w:r>
        <w:r>
          <w:fldChar w:fldCharType="begin"/>
        </w:r>
        <w:r>
          <w:instrText xml:space="preserve"> PAGEREF _Toc4821 \h </w:instrText>
        </w:r>
        <w:r>
          <w:fldChar w:fldCharType="separate"/>
        </w:r>
        <w:r>
          <w:t>28</w:t>
        </w:r>
        <w:r>
          <w:fldChar w:fldCharType="end"/>
        </w:r>
      </w:hyperlink>
    </w:p>
    <w:p>
      <w:pPr>
        <w:pStyle w:val="TOC1"/>
        <w:tabs>
          <w:tab w:val="right" w:leader="dot" w:pos="8306"/>
        </w:tabs>
      </w:pPr>
      <w:hyperlink w:anchor="_Toc12146" w:history="1">
        <w:r>
          <w:rPr>
            <w:rFonts w:ascii="仿宋" w:eastAsia="仿宋" w:hAnsi="仿宋" w:cs="仿宋" w:hint="eastAsia"/>
            <w:lang w:eastAsia="zh-CN"/>
          </w:rPr>
          <w:t>六、经济影响分析</w:t>
        </w:r>
        <w:r>
          <w:tab/>
        </w:r>
        <w:r>
          <w:fldChar w:fldCharType="begin"/>
        </w:r>
        <w:r>
          <w:instrText xml:space="preserve"> PAGEREF _Toc12146 \h </w:instrText>
        </w:r>
        <w:r>
          <w:fldChar w:fldCharType="separate"/>
        </w:r>
        <w:r>
          <w:t>29</w:t>
        </w:r>
        <w:r>
          <w:fldChar w:fldCharType="end"/>
        </w:r>
      </w:hyperlink>
    </w:p>
    <w:p>
      <w:pPr>
        <w:pStyle w:val="TOC2"/>
        <w:tabs>
          <w:tab w:val="right" w:leader="dot" w:pos="8306"/>
        </w:tabs>
      </w:pPr>
      <w:hyperlink w:anchor="_Toc21651" w:history="1">
        <w:r>
          <w:rPr>
            <w:rFonts w:ascii="仿宋" w:eastAsia="仿宋" w:hAnsi="仿宋" w:cs="仿宋" w:hint="eastAsia"/>
            <w:lang w:eastAsia="zh-CN"/>
          </w:rPr>
          <w:t>(一)、经济费用效益或费用效果分析</w:t>
        </w:r>
        <w:r>
          <w:tab/>
        </w:r>
        <w:r>
          <w:fldChar w:fldCharType="begin"/>
        </w:r>
        <w:r>
          <w:instrText xml:space="preserve"> PAGEREF _Toc21651 \h </w:instrText>
        </w:r>
        <w:r>
          <w:fldChar w:fldCharType="separate"/>
        </w:r>
        <w:r>
          <w:t>29</w:t>
        </w:r>
        <w:r>
          <w:fldChar w:fldCharType="end"/>
        </w:r>
      </w:hyperlink>
    </w:p>
    <w:p>
      <w:pPr>
        <w:pStyle w:val="TOC2"/>
        <w:tabs>
          <w:tab w:val="right" w:leader="dot" w:pos="8306"/>
        </w:tabs>
      </w:pPr>
      <w:hyperlink w:anchor="_Toc12214" w:history="1">
        <w:r>
          <w:rPr>
            <w:rFonts w:ascii="仿宋" w:eastAsia="仿宋" w:hAnsi="仿宋" w:cs="仿宋" w:hint="eastAsia"/>
            <w:lang w:eastAsia="zh-CN"/>
          </w:rPr>
          <w:t>(二)、行业影响分析</w:t>
        </w:r>
        <w:r>
          <w:tab/>
        </w:r>
        <w:r>
          <w:fldChar w:fldCharType="begin"/>
        </w:r>
        <w:r>
          <w:instrText xml:space="preserve"> PAGEREF _Toc12214 \h </w:instrText>
        </w:r>
        <w:r>
          <w:fldChar w:fldCharType="separate"/>
        </w:r>
        <w:r>
          <w:t>31</w:t>
        </w:r>
        <w:r>
          <w:fldChar w:fldCharType="end"/>
        </w:r>
      </w:hyperlink>
    </w:p>
    <w:p>
      <w:pPr>
        <w:pStyle w:val="TOC2"/>
        <w:tabs>
          <w:tab w:val="right" w:leader="dot" w:pos="8306"/>
        </w:tabs>
      </w:pPr>
      <w:hyperlink w:anchor="_Toc19560" w:history="1">
        <w:r>
          <w:rPr>
            <w:rFonts w:ascii="仿宋" w:eastAsia="仿宋" w:hAnsi="仿宋" w:cs="仿宋" w:hint="eastAsia"/>
            <w:lang w:eastAsia="zh-CN"/>
          </w:rPr>
          <w:t>(三)、区域经济影响分析</w:t>
        </w:r>
        <w:r>
          <w:tab/>
        </w:r>
        <w:r>
          <w:fldChar w:fldCharType="begin"/>
        </w:r>
        <w:r>
          <w:instrText xml:space="preserve"> PAGEREF _Toc19560 \h </w:instrText>
        </w:r>
        <w:r>
          <w:fldChar w:fldCharType="separate"/>
        </w:r>
        <w:r>
          <w:t>33</w:t>
        </w:r>
        <w:r>
          <w:fldChar w:fldCharType="end"/>
        </w:r>
      </w:hyperlink>
    </w:p>
    <w:p>
      <w:pPr>
        <w:pStyle w:val="TOC2"/>
        <w:tabs>
          <w:tab w:val="right" w:leader="dot" w:pos="8306"/>
        </w:tabs>
      </w:pPr>
      <w:hyperlink w:anchor="_Toc759" w:history="1">
        <w:r>
          <w:rPr>
            <w:rFonts w:ascii="仿宋" w:eastAsia="仿宋" w:hAnsi="仿宋" w:cs="仿宋" w:hint="eastAsia"/>
            <w:lang w:eastAsia="zh-CN"/>
          </w:rPr>
          <w:t>(四)、宏观经济影响分析</w:t>
        </w:r>
        <w:r>
          <w:tab/>
        </w:r>
        <w:r>
          <w:fldChar w:fldCharType="begin"/>
        </w:r>
        <w:r>
          <w:instrText xml:space="preserve"> PAGEREF _Toc759 \h </w:instrText>
        </w:r>
        <w:r>
          <w:fldChar w:fldCharType="separate"/>
        </w:r>
        <w:r>
          <w:t>34</w:t>
        </w:r>
        <w:r>
          <w:fldChar w:fldCharType="end"/>
        </w:r>
      </w:hyperlink>
    </w:p>
    <w:p>
      <w:pPr>
        <w:pStyle w:val="TOC1"/>
        <w:tabs>
          <w:tab w:val="right" w:leader="dot" w:pos="8306"/>
        </w:tabs>
      </w:pPr>
      <w:hyperlink w:anchor="_Toc13450" w:history="1">
        <w:r>
          <w:rPr>
            <w:rFonts w:ascii="仿宋" w:eastAsia="仿宋" w:hAnsi="仿宋" w:cs="仿宋" w:hint="eastAsia"/>
            <w:lang w:eastAsia="zh-CN"/>
          </w:rPr>
          <w:t>七、经济效益与社会效益优化</w:t>
        </w:r>
        <w:r>
          <w:tab/>
        </w:r>
        <w:r>
          <w:fldChar w:fldCharType="begin"/>
        </w:r>
        <w:r>
          <w:instrText xml:space="preserve"> PAGEREF _Toc13450 \h </w:instrText>
        </w:r>
        <w:r>
          <w:fldChar w:fldCharType="separate"/>
        </w:r>
        <w:r>
          <w:t>36</w:t>
        </w:r>
        <w:r>
          <w:fldChar w:fldCharType="end"/>
        </w:r>
      </w:hyperlink>
    </w:p>
    <w:p>
      <w:pPr>
        <w:pStyle w:val="TOC2"/>
        <w:tabs>
          <w:tab w:val="right" w:leader="dot" w:pos="8306"/>
        </w:tabs>
      </w:pPr>
      <w:hyperlink w:anchor="_Toc28286" w:history="1">
        <w:r>
          <w:rPr>
            <w:rFonts w:ascii="仿宋" w:eastAsia="仿宋" w:hAnsi="仿宋" w:cs="仿宋" w:hint="eastAsia"/>
            <w:lang w:eastAsia="zh-CN"/>
          </w:rPr>
          <w:t>(一)、经济效益提升策略</w:t>
        </w:r>
        <w:r>
          <w:tab/>
        </w:r>
        <w:r>
          <w:fldChar w:fldCharType="begin"/>
        </w:r>
        <w:r>
          <w:instrText xml:space="preserve"> PAGEREF _Toc28286 \h </w:instrText>
        </w:r>
        <w:r>
          <w:fldChar w:fldCharType="separate"/>
        </w:r>
        <w:r>
          <w:t>36</w:t>
        </w:r>
        <w:r>
          <w:fldChar w:fldCharType="end"/>
        </w:r>
      </w:hyperlink>
    </w:p>
    <w:p>
      <w:pPr>
        <w:pStyle w:val="TOC2"/>
        <w:tabs>
          <w:tab w:val="right" w:leader="dot" w:pos="8306"/>
        </w:tabs>
      </w:pPr>
      <w:hyperlink w:anchor="_Toc10569" w:history="1">
        <w:r>
          <w:rPr>
            <w:rFonts w:ascii="仿宋" w:eastAsia="仿宋" w:hAnsi="仿宋" w:cs="仿宋" w:hint="eastAsia"/>
            <w:lang w:eastAsia="zh-CN"/>
          </w:rPr>
          <w:t>(二)、社会效益增强方案</w:t>
        </w:r>
        <w:r>
          <w:tab/>
        </w:r>
        <w:r>
          <w:fldChar w:fldCharType="begin"/>
        </w:r>
        <w:r>
          <w:instrText xml:space="preserve"> PAGEREF _Toc10569 \h </w:instrText>
        </w:r>
        <w:r>
          <w:fldChar w:fldCharType="separate"/>
        </w:r>
        <w:r>
          <w:t>37</w:t>
        </w:r>
        <w:r>
          <w:fldChar w:fldCharType="end"/>
        </w:r>
      </w:hyperlink>
    </w:p>
    <w:p>
      <w:pPr>
        <w:pStyle w:val="TOC1"/>
        <w:tabs>
          <w:tab w:val="right" w:leader="dot" w:pos="8306"/>
        </w:tabs>
      </w:pPr>
      <w:hyperlink w:anchor="_Toc225" w:history="1">
        <w:r>
          <w:rPr>
            <w:rFonts w:ascii="仿宋" w:eastAsia="仿宋" w:hAnsi="仿宋" w:cs="仿宋" w:hint="eastAsia"/>
            <w:lang w:eastAsia="zh-CN"/>
          </w:rPr>
          <w:t>八、客户关系管理与市场拓展</w:t>
        </w:r>
        <w:r>
          <w:tab/>
        </w:r>
        <w:r>
          <w:fldChar w:fldCharType="begin"/>
        </w:r>
        <w:r>
          <w:instrText xml:space="preserve"> PAGEREF _Toc225 \h </w:instrText>
        </w:r>
        <w:r>
          <w:fldChar w:fldCharType="separate"/>
        </w:r>
        <w:r>
          <w:t>38</w:t>
        </w:r>
        <w:r>
          <w:fldChar w:fldCharType="end"/>
        </w:r>
      </w:hyperlink>
    </w:p>
    <w:p>
      <w:pPr>
        <w:pStyle w:val="TOC2"/>
        <w:tabs>
          <w:tab w:val="right" w:leader="dot" w:pos="8306"/>
        </w:tabs>
      </w:pPr>
      <w:hyperlink w:anchor="_Toc23648" w:history="1">
        <w:r>
          <w:rPr>
            <w:rFonts w:ascii="仿宋" w:eastAsia="仿宋" w:hAnsi="仿宋" w:cs="仿宋" w:hint="eastAsia"/>
            <w:lang w:eastAsia="zh-CN"/>
          </w:rPr>
          <w:t>(一)、客户关系管理策略</w:t>
        </w:r>
        <w:r>
          <w:tab/>
        </w:r>
        <w:r>
          <w:fldChar w:fldCharType="begin"/>
        </w:r>
        <w:r>
          <w:instrText xml:space="preserve"> PAGEREF _Toc23648 \h </w:instrText>
        </w:r>
        <w:r>
          <w:fldChar w:fldCharType="separate"/>
        </w:r>
        <w:r>
          <w:t>38</w:t>
        </w:r>
        <w:r>
          <w:fldChar w:fldCharType="end"/>
        </w:r>
      </w:hyperlink>
    </w:p>
    <w:p>
      <w:pPr>
        <w:pStyle w:val="TOC2"/>
        <w:tabs>
          <w:tab w:val="right" w:leader="dot" w:pos="8306"/>
        </w:tabs>
      </w:pPr>
      <w:hyperlink w:anchor="_Toc29824" w:history="1">
        <w:r>
          <w:rPr>
            <w:rFonts w:ascii="仿宋" w:eastAsia="仿宋" w:hAnsi="仿宋" w:cs="仿宋" w:hint="eastAsia"/>
            <w:lang w:eastAsia="zh-CN"/>
          </w:rPr>
          <w:t>(二)、市场拓展方案</w:t>
        </w:r>
        <w:r>
          <w:tab/>
        </w:r>
        <w:r>
          <w:fldChar w:fldCharType="begin"/>
        </w:r>
        <w:r>
          <w:instrText xml:space="preserve"> PAGEREF _Toc29824 \h </w:instrText>
        </w:r>
        <w:r>
          <w:fldChar w:fldCharType="separate"/>
        </w:r>
        <w:r>
          <w:t>39</w:t>
        </w:r>
        <w:r>
          <w:fldChar w:fldCharType="end"/>
        </w:r>
      </w:hyperlink>
    </w:p>
    <w:p>
      <w:pPr>
        <w:pStyle w:val="TOC1"/>
        <w:tabs>
          <w:tab w:val="right" w:leader="dot" w:pos="8306"/>
        </w:tabs>
      </w:pPr>
      <w:hyperlink w:anchor="_Toc30708" w:history="1">
        <w:r>
          <w:rPr>
            <w:rFonts w:ascii="仿宋" w:eastAsia="仿宋" w:hAnsi="仿宋" w:cs="仿宋" w:hint="eastAsia"/>
            <w:lang w:eastAsia="zh-CN"/>
          </w:rPr>
          <w:t>九、项目进度计划</w:t>
        </w:r>
        <w:r>
          <w:tab/>
        </w:r>
        <w:r>
          <w:fldChar w:fldCharType="begin"/>
        </w:r>
        <w:r>
          <w:instrText xml:space="preserve"> PAGEREF _Toc30708 \h </w:instrText>
        </w:r>
        <w:r>
          <w:fldChar w:fldCharType="separate"/>
        </w:r>
        <w:r>
          <w:t>40</w:t>
        </w:r>
        <w:r>
          <w:fldChar w:fldCharType="end"/>
        </w:r>
      </w:hyperlink>
    </w:p>
    <w:p>
      <w:pPr>
        <w:pStyle w:val="TOC2"/>
        <w:tabs>
          <w:tab w:val="right" w:leader="dot" w:pos="8306"/>
        </w:tabs>
      </w:pPr>
      <w:hyperlink w:anchor="_Toc26384" w:history="1">
        <w:r>
          <w:rPr>
            <w:rFonts w:ascii="仿宋" w:eastAsia="仿宋" w:hAnsi="仿宋" w:cs="仿宋" w:hint="eastAsia"/>
            <w:lang w:eastAsia="zh-CN"/>
          </w:rPr>
          <w:t>(一)、建设周期</w:t>
        </w:r>
        <w:r>
          <w:tab/>
        </w:r>
        <w:r>
          <w:fldChar w:fldCharType="begin"/>
        </w:r>
        <w:r>
          <w:instrText xml:space="preserve"> PAGEREF _Toc26384 \h </w:instrText>
        </w:r>
        <w:r>
          <w:fldChar w:fldCharType="separate"/>
        </w:r>
        <w:r>
          <w:t>40</w:t>
        </w:r>
        <w:r>
          <w:fldChar w:fldCharType="end"/>
        </w:r>
      </w:hyperlink>
    </w:p>
    <w:p>
      <w:pPr>
        <w:pStyle w:val="TOC2"/>
        <w:tabs>
          <w:tab w:val="right" w:leader="dot" w:pos="8306"/>
        </w:tabs>
      </w:pPr>
      <w:hyperlink w:anchor="_Toc22146" w:history="1">
        <w:r>
          <w:rPr>
            <w:rFonts w:ascii="仿宋" w:eastAsia="仿宋" w:hAnsi="仿宋" w:cs="仿宋" w:hint="eastAsia"/>
            <w:lang w:eastAsia="zh-CN"/>
          </w:rPr>
          <w:t>(二)、建设进度</w:t>
        </w:r>
        <w:r>
          <w:tab/>
        </w:r>
        <w:r>
          <w:fldChar w:fldCharType="begin"/>
        </w:r>
        <w:r>
          <w:instrText xml:space="preserve"> PAGEREF _Toc22146 \h </w:instrText>
        </w:r>
        <w:r>
          <w:fldChar w:fldCharType="separate"/>
        </w:r>
        <w:r>
          <w:t>40</w:t>
        </w:r>
        <w:r>
          <w:fldChar w:fldCharType="end"/>
        </w:r>
      </w:hyperlink>
    </w:p>
    <w:p>
      <w:pPr>
        <w:pStyle w:val="TOC2"/>
        <w:tabs>
          <w:tab w:val="right" w:leader="dot" w:pos="8306"/>
        </w:tabs>
      </w:pPr>
      <w:hyperlink w:anchor="_Toc5707" w:history="1">
        <w:r>
          <w:rPr>
            <w:rFonts w:ascii="仿宋" w:eastAsia="仿宋" w:hAnsi="仿宋" w:cs="仿宋" w:hint="eastAsia"/>
            <w:lang w:eastAsia="zh-CN"/>
          </w:rPr>
          <w:t>(三)、进度安排注意事项</w:t>
        </w:r>
        <w:r>
          <w:tab/>
        </w:r>
        <w:r>
          <w:fldChar w:fldCharType="begin"/>
        </w:r>
        <w:r>
          <w:instrText xml:space="preserve"> PAGEREF _Toc5707 \h </w:instrText>
        </w:r>
        <w:r>
          <w:fldChar w:fldCharType="separate"/>
        </w:r>
        <w:r>
          <w:t>42</w:t>
        </w:r>
        <w:r>
          <w:fldChar w:fldCharType="end"/>
        </w:r>
      </w:hyperlink>
    </w:p>
    <w:p>
      <w:pPr>
        <w:pStyle w:val="TOC2"/>
        <w:tabs>
          <w:tab w:val="right" w:leader="dot" w:pos="8306"/>
        </w:tabs>
      </w:pPr>
      <w:hyperlink w:anchor="_Toc8008" w:history="1">
        <w:r>
          <w:rPr>
            <w:rFonts w:ascii="仿宋" w:eastAsia="仿宋" w:hAnsi="仿宋" w:cs="仿宋" w:hint="eastAsia"/>
            <w:lang w:eastAsia="zh-CN"/>
          </w:rPr>
          <w:t>(四)、人力资源配置</w:t>
        </w:r>
        <w:r>
          <w:tab/>
        </w:r>
        <w:r>
          <w:fldChar w:fldCharType="begin"/>
        </w:r>
        <w:r>
          <w:instrText xml:space="preserve"> PAGEREF _Toc8008 \h </w:instrText>
        </w:r>
        <w:r>
          <w:fldChar w:fldCharType="separate"/>
        </w:r>
        <w:r>
          <w:t>42</w:t>
        </w:r>
        <w:r>
          <w:fldChar w:fldCharType="end"/>
        </w:r>
      </w:hyperlink>
    </w:p>
    <w:p>
      <w:pPr>
        <w:pStyle w:val="TOC2"/>
        <w:tabs>
          <w:tab w:val="right" w:leader="dot" w:pos="8306"/>
        </w:tabs>
      </w:pPr>
      <w:hyperlink w:anchor="_Toc4917" w:history="1">
        <w:r>
          <w:rPr>
            <w:rFonts w:ascii="仿宋" w:eastAsia="仿宋" w:hAnsi="仿宋" w:cs="仿宋" w:hint="eastAsia"/>
            <w:lang w:eastAsia="zh-CN"/>
          </w:rPr>
          <w:t>(五)、员工培训</w:t>
        </w:r>
        <w:r>
          <w:tab/>
        </w:r>
        <w:r>
          <w:fldChar w:fldCharType="begin"/>
        </w:r>
        <w:r>
          <w:instrText xml:space="preserve"> PAGEREF _Toc4917 \h </w:instrText>
        </w:r>
        <w:r>
          <w:fldChar w:fldCharType="separate"/>
        </w:r>
        <w:r>
          <w:t>44</w:t>
        </w:r>
        <w:r>
          <w:fldChar w:fldCharType="end"/>
        </w:r>
      </w:hyperlink>
    </w:p>
    <w:p>
      <w:pPr>
        <w:pStyle w:val="TOC2"/>
        <w:tabs>
          <w:tab w:val="right" w:leader="dot" w:pos="8306"/>
        </w:tabs>
      </w:pPr>
      <w:hyperlink w:anchor="_Toc4848" w:history="1">
        <w:r>
          <w:rPr>
            <w:rFonts w:ascii="仿宋" w:eastAsia="仿宋" w:hAnsi="仿宋" w:cs="仿宋" w:hint="eastAsia"/>
            <w:lang w:eastAsia="zh-CN"/>
          </w:rPr>
          <w:t>(六)、项目实施保障</w:t>
        </w:r>
        <w:r>
          <w:tab/>
        </w:r>
        <w:r>
          <w:fldChar w:fldCharType="begin"/>
        </w:r>
        <w:r>
          <w:instrText xml:space="preserve"> PAGEREF _Toc4848 \h </w:instrText>
        </w:r>
        <w:r>
          <w:fldChar w:fldCharType="separate"/>
        </w:r>
        <w:r>
          <w:t>45</w:t>
        </w:r>
        <w:r>
          <w:fldChar w:fldCharType="end"/>
        </w:r>
      </w:hyperlink>
    </w:p>
    <w:p>
      <w:pPr>
        <w:pStyle w:val="TOC2"/>
        <w:tabs>
          <w:tab w:val="right" w:leader="dot" w:pos="8306"/>
        </w:tabs>
      </w:pPr>
      <w:hyperlink w:anchor="_Toc10406" w:history="1">
        <w:r>
          <w:rPr>
            <w:rFonts w:ascii="仿宋" w:eastAsia="仿宋" w:hAnsi="仿宋" w:cs="仿宋" w:hint="eastAsia"/>
            <w:lang w:eastAsia="zh-CN"/>
          </w:rPr>
          <w:t>(七)、安全规范管理</w:t>
        </w:r>
        <w:r>
          <w:tab/>
        </w:r>
        <w:r>
          <w:fldChar w:fldCharType="begin"/>
        </w:r>
        <w:r>
          <w:instrText xml:space="preserve"> PAGEREF _Toc10406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12" w:history="1">
        <w:r>
          <w:rPr>
            <w:rFonts w:ascii="仿宋" w:eastAsia="仿宋" w:hAnsi="仿宋" w:cs="仿宋" w:hint="eastAsia"/>
            <w:lang w:eastAsia="zh-CN"/>
          </w:rPr>
          <w:t>十、技术创新与产业升级</w:t>
        </w:r>
        <w:r>
          <w:tab/>
        </w:r>
        <w:r>
          <w:fldChar w:fldCharType="begin"/>
        </w:r>
        <w:r>
          <w:instrText xml:space="preserve"> PAGEREF _Toc29312 \h </w:instrText>
        </w:r>
        <w:r>
          <w:fldChar w:fldCharType="separate"/>
        </w:r>
        <w:r>
          <w:t>48</w:t>
        </w:r>
        <w:r>
          <w:fldChar w:fldCharType="end"/>
        </w:r>
      </w:hyperlink>
    </w:p>
    <w:p>
      <w:pPr>
        <w:pStyle w:val="TOC2"/>
        <w:tabs>
          <w:tab w:val="right" w:leader="dot" w:pos="8306"/>
        </w:tabs>
      </w:pPr>
      <w:hyperlink w:anchor="_Toc22256" w:history="1">
        <w:r>
          <w:rPr>
            <w:rFonts w:ascii="仿宋" w:eastAsia="仿宋" w:hAnsi="仿宋" w:cs="仿宋" w:hint="eastAsia"/>
            <w:lang w:eastAsia="zh-CN"/>
          </w:rPr>
          <w:t>(一)、技术创新方向与目标</w:t>
        </w:r>
        <w:r>
          <w:tab/>
        </w:r>
        <w:r>
          <w:fldChar w:fldCharType="begin"/>
        </w:r>
        <w:r>
          <w:instrText xml:space="preserve"> PAGEREF _Toc22256 \h </w:instrText>
        </w:r>
        <w:r>
          <w:fldChar w:fldCharType="separate"/>
        </w:r>
        <w:r>
          <w:t>48</w:t>
        </w:r>
        <w:r>
          <w:fldChar w:fldCharType="end"/>
        </w:r>
      </w:hyperlink>
    </w:p>
    <w:p>
      <w:pPr>
        <w:pStyle w:val="TOC2"/>
        <w:tabs>
          <w:tab w:val="right" w:leader="dot" w:pos="8306"/>
        </w:tabs>
      </w:pPr>
      <w:hyperlink w:anchor="_Toc31452" w:history="1">
        <w:r>
          <w:rPr>
            <w:rFonts w:ascii="仿宋" w:eastAsia="仿宋" w:hAnsi="仿宋" w:cs="仿宋" w:hint="eastAsia"/>
            <w:lang w:eastAsia="zh-CN"/>
          </w:rPr>
          <w:t>(二)、产业升级路径与措施</w:t>
        </w:r>
        <w:r>
          <w:tab/>
        </w:r>
        <w:r>
          <w:fldChar w:fldCharType="begin"/>
        </w:r>
        <w:r>
          <w:instrText xml:space="preserve"> PAGEREF _Toc31452 \h </w:instrText>
        </w:r>
        <w:r>
          <w:fldChar w:fldCharType="separate"/>
        </w:r>
        <w:r>
          <w:t>49</w:t>
        </w:r>
        <w:r>
          <w:fldChar w:fldCharType="end"/>
        </w:r>
      </w:hyperlink>
    </w:p>
    <w:p>
      <w:pPr>
        <w:pStyle w:val="TOC1"/>
        <w:tabs>
          <w:tab w:val="right" w:leader="dot" w:pos="8306"/>
        </w:tabs>
      </w:pPr>
      <w:hyperlink w:anchor="_Toc5589" w:history="1">
        <w:r>
          <w:rPr>
            <w:rFonts w:ascii="仿宋" w:eastAsia="仿宋" w:hAnsi="仿宋" w:cs="仿宋" w:hint="eastAsia"/>
            <w:lang w:eastAsia="zh-CN"/>
          </w:rPr>
          <w:t>十一、环境保护与治理方案</w:t>
        </w:r>
        <w:r>
          <w:tab/>
        </w:r>
        <w:r>
          <w:fldChar w:fldCharType="begin"/>
        </w:r>
        <w:r>
          <w:instrText xml:space="preserve"> PAGEREF _Toc5589 \h </w:instrText>
        </w:r>
        <w:r>
          <w:fldChar w:fldCharType="separate"/>
        </w:r>
        <w:r>
          <w:t>50</w:t>
        </w:r>
        <w:r>
          <w:fldChar w:fldCharType="end"/>
        </w:r>
      </w:hyperlink>
    </w:p>
    <w:p>
      <w:pPr>
        <w:pStyle w:val="TOC2"/>
        <w:tabs>
          <w:tab w:val="right" w:leader="dot" w:pos="8306"/>
        </w:tabs>
      </w:pPr>
      <w:hyperlink w:anchor="_Toc356" w:history="1">
        <w:r>
          <w:rPr>
            <w:rFonts w:ascii="仿宋" w:eastAsia="仿宋" w:hAnsi="仿宋" w:cs="仿宋" w:hint="eastAsia"/>
            <w:lang w:eastAsia="zh-CN"/>
          </w:rPr>
          <w:t>(一)、项目环境影响评估</w:t>
        </w:r>
        <w:r>
          <w:tab/>
        </w:r>
        <w:r>
          <w:fldChar w:fldCharType="begin"/>
        </w:r>
        <w:r>
          <w:instrText xml:space="preserve"> PAGEREF _Toc356 \h </w:instrText>
        </w:r>
        <w:r>
          <w:fldChar w:fldCharType="separate"/>
        </w:r>
        <w:r>
          <w:t>50</w:t>
        </w:r>
        <w:r>
          <w:fldChar w:fldCharType="end"/>
        </w:r>
      </w:hyperlink>
    </w:p>
    <w:p>
      <w:pPr>
        <w:pStyle w:val="TOC2"/>
        <w:tabs>
          <w:tab w:val="right" w:leader="dot" w:pos="8306"/>
        </w:tabs>
      </w:pPr>
      <w:hyperlink w:anchor="_Toc22325" w:history="1">
        <w:r>
          <w:rPr>
            <w:rFonts w:ascii="仿宋" w:eastAsia="仿宋" w:hAnsi="仿宋" w:cs="仿宋" w:hint="eastAsia"/>
            <w:lang w:eastAsia="zh-CN"/>
          </w:rPr>
          <w:t>(二)、环境保护措施与治理方案</w:t>
        </w:r>
        <w:r>
          <w:tab/>
        </w:r>
        <w:r>
          <w:fldChar w:fldCharType="begin"/>
        </w:r>
        <w:r>
          <w:instrText xml:space="preserve"> PAGEREF _Toc22325 \h </w:instrText>
        </w:r>
        <w:r>
          <w:fldChar w:fldCharType="separate"/>
        </w:r>
        <w:r>
          <w:t>51</w:t>
        </w:r>
        <w:r>
          <w:fldChar w:fldCharType="end"/>
        </w:r>
      </w:hyperlink>
    </w:p>
    <w:p>
      <w:pPr>
        <w:pStyle w:val="TOC1"/>
        <w:tabs>
          <w:tab w:val="right" w:leader="dot" w:pos="8306"/>
        </w:tabs>
      </w:pPr>
      <w:hyperlink w:anchor="_Toc25203" w:history="1">
        <w:r>
          <w:rPr>
            <w:rFonts w:ascii="仿宋" w:eastAsia="仿宋" w:hAnsi="仿宋" w:cs="仿宋" w:hint="eastAsia"/>
            <w:lang w:eastAsia="zh-CN"/>
          </w:rPr>
          <w:t>十二、资金管理与财务规划</w:t>
        </w:r>
        <w:r>
          <w:tab/>
        </w:r>
        <w:r>
          <w:fldChar w:fldCharType="begin"/>
        </w:r>
        <w:r>
          <w:instrText xml:space="preserve"> PAGEREF _Toc25203 \h </w:instrText>
        </w:r>
        <w:r>
          <w:fldChar w:fldCharType="separate"/>
        </w:r>
        <w:r>
          <w:t>51</w:t>
        </w:r>
        <w:r>
          <w:fldChar w:fldCharType="end"/>
        </w:r>
      </w:hyperlink>
    </w:p>
    <w:p>
      <w:pPr>
        <w:pStyle w:val="TOC2"/>
        <w:tabs>
          <w:tab w:val="right" w:leader="dot" w:pos="8306"/>
        </w:tabs>
      </w:pPr>
      <w:hyperlink w:anchor="_Toc22551" w:history="1">
        <w:r>
          <w:rPr>
            <w:rFonts w:ascii="仿宋" w:eastAsia="仿宋" w:hAnsi="仿宋" w:cs="仿宋" w:hint="eastAsia"/>
            <w:lang w:eastAsia="zh-CN"/>
          </w:rPr>
          <w:t>(一)、项目资金来源与筹措</w:t>
        </w:r>
        <w:r>
          <w:tab/>
        </w:r>
        <w:r>
          <w:fldChar w:fldCharType="begin"/>
        </w:r>
        <w:r>
          <w:instrText xml:space="preserve"> PAGEREF _Toc22551 \h </w:instrText>
        </w:r>
        <w:r>
          <w:fldChar w:fldCharType="separate"/>
        </w:r>
        <w:r>
          <w:t>51</w:t>
        </w:r>
        <w:r>
          <w:fldChar w:fldCharType="end"/>
        </w:r>
      </w:hyperlink>
    </w:p>
    <w:p>
      <w:pPr>
        <w:pStyle w:val="TOC2"/>
        <w:tabs>
          <w:tab w:val="right" w:leader="dot" w:pos="8306"/>
        </w:tabs>
      </w:pPr>
      <w:hyperlink w:anchor="_Toc14528" w:history="1">
        <w:r>
          <w:rPr>
            <w:rFonts w:ascii="仿宋" w:eastAsia="仿宋" w:hAnsi="仿宋" w:cs="仿宋" w:hint="eastAsia"/>
            <w:lang w:eastAsia="zh-CN"/>
          </w:rPr>
          <w:t>(二)、资金使用与监管</w:t>
        </w:r>
        <w:r>
          <w:tab/>
        </w:r>
        <w:r>
          <w:fldChar w:fldCharType="begin"/>
        </w:r>
        <w:r>
          <w:instrText xml:space="preserve"> PAGEREF _Toc14528 \h </w:instrText>
        </w:r>
        <w:r>
          <w:fldChar w:fldCharType="separate"/>
        </w:r>
        <w:r>
          <w:t>53</w:t>
        </w:r>
        <w:r>
          <w:fldChar w:fldCharType="end"/>
        </w:r>
      </w:hyperlink>
    </w:p>
    <w:p>
      <w:pPr>
        <w:pStyle w:val="TOC2"/>
        <w:tabs>
          <w:tab w:val="right" w:leader="dot" w:pos="8306"/>
        </w:tabs>
      </w:pPr>
      <w:hyperlink w:anchor="_Toc31476" w:history="1">
        <w:r>
          <w:rPr>
            <w:rFonts w:ascii="仿宋" w:eastAsia="仿宋" w:hAnsi="仿宋" w:cs="仿宋" w:hint="eastAsia"/>
            <w:lang w:eastAsia="zh-CN"/>
          </w:rPr>
          <w:t>(三)、财务规划与预测</w:t>
        </w:r>
        <w:r>
          <w:tab/>
        </w:r>
        <w:r>
          <w:fldChar w:fldCharType="begin"/>
        </w:r>
        <w:r>
          <w:instrText xml:space="preserve"> PAGEREF _Toc31476 \h </w:instrText>
        </w:r>
        <w:r>
          <w:fldChar w:fldCharType="separate"/>
        </w:r>
        <w:r>
          <w:t>54</w:t>
        </w:r>
        <w:r>
          <w:fldChar w:fldCharType="end"/>
        </w:r>
      </w:hyperlink>
    </w:p>
    <w:p>
      <w:pPr>
        <w:pStyle w:val="TOC1"/>
        <w:tabs>
          <w:tab w:val="right" w:leader="dot" w:pos="8306"/>
        </w:tabs>
      </w:pPr>
      <w:hyperlink w:anchor="_Toc19707" w:history="1">
        <w:r>
          <w:rPr>
            <w:rFonts w:ascii="仿宋" w:eastAsia="仿宋" w:hAnsi="仿宋" w:cs="仿宋" w:hint="eastAsia"/>
            <w:lang w:eastAsia="zh-CN"/>
          </w:rPr>
          <w:t>十三、成果转化与推广应用</w:t>
        </w:r>
        <w:r>
          <w:tab/>
        </w:r>
        <w:r>
          <w:fldChar w:fldCharType="begin"/>
        </w:r>
        <w:r>
          <w:instrText xml:space="preserve"> PAGEREF _Toc19707 \h </w:instrText>
        </w:r>
        <w:r>
          <w:fldChar w:fldCharType="separate"/>
        </w:r>
        <w:r>
          <w:t>55</w:t>
        </w:r>
        <w:r>
          <w:fldChar w:fldCharType="end"/>
        </w:r>
      </w:hyperlink>
    </w:p>
    <w:p>
      <w:pPr>
        <w:pStyle w:val="TOC2"/>
        <w:tabs>
          <w:tab w:val="right" w:leader="dot" w:pos="8306"/>
        </w:tabs>
      </w:pPr>
      <w:hyperlink w:anchor="_Toc32115" w:history="1">
        <w:r>
          <w:rPr>
            <w:rFonts w:ascii="仿宋" w:eastAsia="仿宋" w:hAnsi="仿宋" w:cs="仿宋" w:hint="eastAsia"/>
            <w:lang w:eastAsia="zh-CN"/>
          </w:rPr>
          <w:t>(一)、成果转化策略制定</w:t>
        </w:r>
        <w:r>
          <w:tab/>
        </w:r>
        <w:r>
          <w:fldChar w:fldCharType="begin"/>
        </w:r>
        <w:r>
          <w:instrText xml:space="preserve"> PAGEREF _Toc32115 \h </w:instrText>
        </w:r>
        <w:r>
          <w:fldChar w:fldCharType="separate"/>
        </w:r>
        <w:r>
          <w:t>55</w:t>
        </w:r>
        <w:r>
          <w:fldChar w:fldCharType="end"/>
        </w:r>
      </w:hyperlink>
    </w:p>
    <w:p>
      <w:pPr>
        <w:pStyle w:val="TOC2"/>
        <w:tabs>
          <w:tab w:val="right" w:leader="dot" w:pos="8306"/>
        </w:tabs>
      </w:pPr>
      <w:hyperlink w:anchor="_Toc26390" w:history="1">
        <w:r>
          <w:rPr>
            <w:rFonts w:ascii="仿宋" w:eastAsia="仿宋" w:hAnsi="仿宋" w:cs="仿宋" w:hint="eastAsia"/>
            <w:lang w:eastAsia="zh-CN"/>
          </w:rPr>
          <w:t>(二)、成果推广应用方案</w:t>
        </w:r>
        <w:r>
          <w:tab/>
        </w:r>
        <w:r>
          <w:fldChar w:fldCharType="begin"/>
        </w:r>
        <w:r>
          <w:instrText xml:space="preserve"> PAGEREF _Toc26390 \h </w:instrText>
        </w:r>
        <w:r>
          <w:fldChar w:fldCharType="separate"/>
        </w:r>
        <w:r>
          <w:t>56</w:t>
        </w:r>
        <w:r>
          <w:fldChar w:fldCharType="end"/>
        </w:r>
      </w:hyperlink>
    </w:p>
    <w:p>
      <w:pPr>
        <w:pStyle w:val="TOC1"/>
        <w:tabs>
          <w:tab w:val="right" w:leader="dot" w:pos="8306"/>
        </w:tabs>
      </w:pPr>
      <w:hyperlink w:anchor="_Toc11513" w:history="1">
        <w:r>
          <w:rPr>
            <w:rFonts w:ascii="仿宋" w:eastAsia="仿宋" w:hAnsi="仿宋" w:cs="仿宋" w:hint="eastAsia"/>
            <w:lang w:eastAsia="zh-CN"/>
          </w:rPr>
          <w:t>十四、创新驱动与持续发展</w:t>
        </w:r>
        <w:r>
          <w:tab/>
        </w:r>
        <w:r>
          <w:fldChar w:fldCharType="begin"/>
        </w:r>
        <w:r>
          <w:instrText xml:space="preserve"> PAGEREF _Toc11513 \h </w:instrText>
        </w:r>
        <w:r>
          <w:fldChar w:fldCharType="separate"/>
        </w:r>
        <w:r>
          <w:t>58</w:t>
        </w:r>
        <w:r>
          <w:fldChar w:fldCharType="end"/>
        </w:r>
      </w:hyperlink>
    </w:p>
    <w:p>
      <w:pPr>
        <w:pStyle w:val="TOC2"/>
        <w:tabs>
          <w:tab w:val="right" w:leader="dot" w:pos="8306"/>
        </w:tabs>
      </w:pPr>
      <w:hyperlink w:anchor="_Toc14110" w:history="1">
        <w:r>
          <w:rPr>
            <w:rFonts w:ascii="仿宋" w:eastAsia="仿宋" w:hAnsi="仿宋" w:cs="仿宋" w:hint="eastAsia"/>
            <w:lang w:eastAsia="zh-CN"/>
          </w:rPr>
          <w:t>(一)、创新驱动战略实施</w:t>
        </w:r>
        <w:r>
          <w:tab/>
        </w:r>
        <w:r>
          <w:fldChar w:fldCharType="begin"/>
        </w:r>
        <w:r>
          <w:instrText xml:space="preserve"> PAGEREF _Toc14110 \h </w:instrText>
        </w:r>
        <w:r>
          <w:fldChar w:fldCharType="separate"/>
        </w:r>
        <w:r>
          <w:t>58</w:t>
        </w:r>
        <w:r>
          <w:fldChar w:fldCharType="end"/>
        </w:r>
      </w:hyperlink>
    </w:p>
    <w:p>
      <w:pPr>
        <w:pStyle w:val="TOC2"/>
        <w:tabs>
          <w:tab w:val="right" w:leader="dot" w:pos="8306"/>
        </w:tabs>
      </w:pPr>
      <w:hyperlink w:anchor="_Toc6324" w:history="1">
        <w:r>
          <w:rPr>
            <w:rFonts w:ascii="仿宋" w:eastAsia="仿宋" w:hAnsi="仿宋" w:cs="仿宋" w:hint="eastAsia"/>
            <w:lang w:eastAsia="zh-CN"/>
          </w:rPr>
          <w:t>(二)、持续发展路径探索</w:t>
        </w:r>
        <w:r>
          <w:tab/>
        </w:r>
        <w:r>
          <w:fldChar w:fldCharType="begin"/>
        </w:r>
        <w:r>
          <w:instrText xml:space="preserve"> PAGEREF _Toc6324 \h </w:instrText>
        </w:r>
        <w:r>
          <w:fldChar w:fldCharType="separate"/>
        </w:r>
        <w:r>
          <w:t>59</w:t>
        </w:r>
        <w:r>
          <w:fldChar w:fldCharType="end"/>
        </w:r>
      </w:hyperlink>
    </w:p>
    <w:p>
      <w:pPr>
        <w:pStyle w:val="TOC1"/>
        <w:tabs>
          <w:tab w:val="right" w:leader="dot" w:pos="8306"/>
        </w:tabs>
      </w:pPr>
      <w:hyperlink w:anchor="_Toc31120" w:history="1">
        <w:r>
          <w:rPr>
            <w:rFonts w:ascii="仿宋" w:eastAsia="仿宋" w:hAnsi="仿宋" w:cs="仿宋" w:hint="eastAsia"/>
            <w:lang w:eastAsia="zh-CN"/>
          </w:rPr>
          <w:t>十五、企业合规与伦理</w:t>
        </w:r>
        <w:r>
          <w:tab/>
        </w:r>
        <w:r>
          <w:fldChar w:fldCharType="begin"/>
        </w:r>
        <w:r>
          <w:instrText xml:space="preserve"> PAGEREF _Toc31120 \h </w:instrText>
        </w:r>
        <w:r>
          <w:fldChar w:fldCharType="separate"/>
        </w:r>
        <w:r>
          <w:t>64</w:t>
        </w:r>
        <w:r>
          <w:fldChar w:fldCharType="end"/>
        </w:r>
      </w:hyperlink>
    </w:p>
    <w:p>
      <w:pPr>
        <w:pStyle w:val="TOC2"/>
        <w:tabs>
          <w:tab w:val="right" w:leader="dot" w:pos="8306"/>
        </w:tabs>
      </w:pPr>
      <w:hyperlink w:anchor="_Toc29969" w:history="1">
        <w:r>
          <w:rPr>
            <w:rFonts w:ascii="仿宋" w:eastAsia="仿宋" w:hAnsi="仿宋" w:cs="仿宋" w:hint="eastAsia"/>
            <w:lang w:eastAsia="zh-CN"/>
          </w:rPr>
          <w:t>(一)、合规政策与程序</w:t>
        </w:r>
        <w:r>
          <w:tab/>
        </w:r>
        <w:r>
          <w:fldChar w:fldCharType="begin"/>
        </w:r>
        <w:r>
          <w:instrText xml:space="preserve"> PAGEREF _Toc29969 \h </w:instrText>
        </w:r>
        <w:r>
          <w:fldChar w:fldCharType="separate"/>
        </w:r>
        <w:r>
          <w:t>64</w:t>
        </w:r>
        <w:r>
          <w:fldChar w:fldCharType="end"/>
        </w:r>
      </w:hyperlink>
    </w:p>
    <w:p>
      <w:pPr>
        <w:pStyle w:val="TOC2"/>
        <w:tabs>
          <w:tab w:val="right" w:leader="dot" w:pos="8306"/>
        </w:tabs>
      </w:pPr>
      <w:hyperlink w:anchor="_Toc23429" w:history="1">
        <w:r>
          <w:rPr>
            <w:rFonts w:ascii="仿宋" w:eastAsia="仿宋" w:hAnsi="仿宋" w:cs="仿宋" w:hint="eastAsia"/>
            <w:lang w:eastAsia="zh-CN"/>
          </w:rPr>
          <w:t>(二)、伦理规范与培训</w:t>
        </w:r>
        <w:r>
          <w:tab/>
        </w:r>
        <w:r>
          <w:fldChar w:fldCharType="begin"/>
        </w:r>
        <w:r>
          <w:instrText xml:space="preserve"> PAGEREF _Toc23429 \h </w:instrText>
        </w:r>
        <w:r>
          <w:fldChar w:fldCharType="separate"/>
        </w:r>
        <w:r>
          <w:t>65</w:t>
        </w:r>
        <w:r>
          <w:fldChar w:fldCharType="end"/>
        </w:r>
      </w:hyperlink>
    </w:p>
    <w:p>
      <w:pPr>
        <w:pStyle w:val="TOC2"/>
        <w:tabs>
          <w:tab w:val="right" w:leader="dot" w:pos="8306"/>
        </w:tabs>
      </w:pPr>
      <w:hyperlink w:anchor="_Toc17331" w:history="1">
        <w:r>
          <w:rPr>
            <w:rFonts w:ascii="仿宋" w:eastAsia="仿宋" w:hAnsi="仿宋" w:cs="仿宋" w:hint="eastAsia"/>
            <w:lang w:eastAsia="zh-CN"/>
          </w:rPr>
          <w:t>(三)、合规风险评估</w:t>
        </w:r>
        <w:r>
          <w:tab/>
        </w:r>
        <w:r>
          <w:fldChar w:fldCharType="begin"/>
        </w:r>
        <w:r>
          <w:instrText xml:space="preserve"> PAGEREF _Toc17331 \h </w:instrText>
        </w:r>
        <w:r>
          <w:fldChar w:fldCharType="separate"/>
        </w:r>
        <w:r>
          <w:t>66</w:t>
        </w:r>
        <w:r>
          <w:fldChar w:fldCharType="end"/>
        </w:r>
      </w:hyperlink>
    </w:p>
    <w:p>
      <w:pPr>
        <w:pStyle w:val="TOC2"/>
        <w:tabs>
          <w:tab w:val="right" w:leader="dot" w:pos="8306"/>
        </w:tabs>
      </w:pPr>
      <w:hyperlink w:anchor="_Toc1336" w:history="1">
        <w:r>
          <w:rPr>
            <w:rFonts w:ascii="仿宋" w:eastAsia="仿宋" w:hAnsi="仿宋" w:cs="仿宋" w:hint="eastAsia"/>
            <w:lang w:eastAsia="zh-CN"/>
          </w:rPr>
          <w:t>(四)、合规监督与执行</w:t>
        </w:r>
        <w:r>
          <w:tab/>
        </w:r>
        <w:r>
          <w:fldChar w:fldCharType="begin"/>
        </w:r>
        <w:r>
          <w:instrText xml:space="preserve"> PAGEREF _Toc1336 \h </w:instrText>
        </w:r>
        <w:r>
          <w:fldChar w:fldCharType="separate"/>
        </w:r>
        <w:r>
          <w:t>67</w:t>
        </w:r>
        <w:r>
          <w:fldChar w:fldCharType="end"/>
        </w:r>
      </w:hyperlink>
    </w:p>
    <w:p>
      <w:pPr>
        <w:pStyle w:val="TOC1"/>
        <w:tabs>
          <w:tab w:val="right" w:leader="dot" w:pos="8306"/>
        </w:tabs>
      </w:pPr>
      <w:hyperlink w:anchor="_Toc11374" w:history="1">
        <w:r>
          <w:rPr>
            <w:rFonts w:ascii="仿宋" w:eastAsia="仿宋" w:hAnsi="仿宋" w:cs="仿宋" w:hint="eastAsia"/>
            <w:lang w:eastAsia="zh-CN"/>
          </w:rPr>
          <w:t>十六、质量管理与控制</w:t>
        </w:r>
        <w:r>
          <w:tab/>
        </w:r>
        <w:r>
          <w:fldChar w:fldCharType="begin"/>
        </w:r>
        <w:r>
          <w:instrText xml:space="preserve"> PAGEREF _Toc11374 \h </w:instrText>
        </w:r>
        <w:r>
          <w:fldChar w:fldCharType="separate"/>
        </w:r>
        <w:r>
          <w:t>68</w:t>
        </w:r>
        <w:r>
          <w:fldChar w:fldCharType="end"/>
        </w:r>
      </w:hyperlink>
    </w:p>
    <w:p>
      <w:pPr>
        <w:pStyle w:val="TOC2"/>
        <w:tabs>
          <w:tab w:val="right" w:leader="dot" w:pos="8306"/>
        </w:tabs>
      </w:pPr>
      <w:hyperlink w:anchor="_Toc9641" w:history="1">
        <w:r>
          <w:rPr>
            <w:rFonts w:ascii="仿宋" w:eastAsia="仿宋" w:hAnsi="仿宋" w:cs="仿宋" w:hint="eastAsia"/>
            <w:lang w:eastAsia="zh-CN"/>
          </w:rPr>
          <w:t>(一)、质量管理体系建设</w:t>
        </w:r>
        <w:r>
          <w:tab/>
        </w:r>
        <w:r>
          <w:fldChar w:fldCharType="begin"/>
        </w:r>
        <w:r>
          <w:instrText xml:space="preserve"> PAGEREF _Toc9641 \h </w:instrText>
        </w:r>
        <w:r>
          <w:fldChar w:fldCharType="separate"/>
        </w:r>
        <w:r>
          <w:t>68</w:t>
        </w:r>
        <w:r>
          <w:fldChar w:fldCharType="end"/>
        </w:r>
      </w:hyperlink>
    </w:p>
    <w:p>
      <w:pPr>
        <w:pStyle w:val="TOC2"/>
        <w:tabs>
          <w:tab w:val="right" w:leader="dot" w:pos="8306"/>
        </w:tabs>
      </w:pPr>
      <w:hyperlink w:anchor="_Toc5844" w:history="1">
        <w:r>
          <w:rPr>
            <w:rFonts w:ascii="仿宋" w:eastAsia="仿宋" w:hAnsi="仿宋" w:cs="仿宋" w:hint="eastAsia"/>
            <w:lang w:eastAsia="zh-CN"/>
          </w:rPr>
          <w:t>(二)、质量控制措施</w:t>
        </w:r>
        <w:r>
          <w:tab/>
        </w:r>
        <w:r>
          <w:fldChar w:fldCharType="begin"/>
        </w:r>
        <w:r>
          <w:instrText xml:space="preserve"> PAGEREF _Toc5844 \h </w:instrText>
        </w:r>
        <w:r>
          <w:fldChar w:fldCharType="separate"/>
        </w:r>
        <w:r>
          <w:t>69</w:t>
        </w:r>
        <w:r>
          <w:fldChar w:fldCharType="end"/>
        </w:r>
      </w:hyperlink>
    </w:p>
    <w:p>
      <w:pPr>
        <w:pStyle w:val="TOC1"/>
        <w:tabs>
          <w:tab w:val="right" w:leader="dot" w:pos="8306"/>
        </w:tabs>
      </w:pPr>
      <w:hyperlink w:anchor="_Toc28779" w:history="1">
        <w:r>
          <w:rPr>
            <w:rFonts w:ascii="仿宋" w:eastAsia="仿宋" w:hAnsi="仿宋" w:cs="仿宋" w:hint="eastAsia"/>
            <w:lang w:eastAsia="zh-CN"/>
          </w:rPr>
          <w:t>十七、设施与设备管理</w:t>
        </w:r>
        <w:r>
          <w:tab/>
        </w:r>
        <w:r>
          <w:fldChar w:fldCharType="begin"/>
        </w:r>
        <w:r>
          <w:instrText xml:space="preserve"> PAGEREF _Toc28779 \h </w:instrText>
        </w:r>
        <w:r>
          <w:fldChar w:fldCharType="separate"/>
        </w:r>
        <w:r>
          <w:t>70</w:t>
        </w:r>
        <w:r>
          <w:fldChar w:fldCharType="end"/>
        </w:r>
      </w:hyperlink>
    </w:p>
    <w:p>
      <w:pPr>
        <w:pStyle w:val="TOC2"/>
        <w:tabs>
          <w:tab w:val="right" w:leader="dot" w:pos="8306"/>
        </w:tabs>
      </w:pPr>
      <w:hyperlink w:anchor="_Toc20812" w:history="1">
        <w:r>
          <w:rPr>
            <w:rFonts w:ascii="仿宋" w:eastAsia="仿宋" w:hAnsi="仿宋" w:cs="仿宋" w:hint="eastAsia"/>
            <w:lang w:eastAsia="zh-CN"/>
          </w:rPr>
          <w:t>(一)、设施规划与配置</w:t>
        </w:r>
        <w:r>
          <w:tab/>
        </w:r>
        <w:r>
          <w:fldChar w:fldCharType="begin"/>
        </w:r>
        <w:r>
          <w:instrText xml:space="preserve"> PAGEREF _Toc20812 \h </w:instrText>
        </w:r>
        <w:r>
          <w:fldChar w:fldCharType="separate"/>
        </w:r>
        <w:r>
          <w:t>70</w:t>
        </w:r>
        <w:r>
          <w:fldChar w:fldCharType="end"/>
        </w:r>
      </w:hyperlink>
    </w:p>
    <w:p>
      <w:pPr>
        <w:pStyle w:val="TOC2"/>
        <w:tabs>
          <w:tab w:val="right" w:leader="dot" w:pos="8306"/>
        </w:tabs>
      </w:pPr>
      <w:hyperlink w:anchor="_Toc18150" w:history="1">
        <w:r>
          <w:rPr>
            <w:rFonts w:ascii="仿宋" w:eastAsia="仿宋" w:hAnsi="仿宋" w:cs="仿宋" w:hint="eastAsia"/>
            <w:lang w:eastAsia="zh-CN"/>
          </w:rPr>
          <w:t>(二)、设备采购与维护管理</w:t>
        </w:r>
        <w:r>
          <w:tab/>
        </w:r>
        <w:r>
          <w:fldChar w:fldCharType="begin"/>
        </w:r>
        <w:r>
          <w:instrText xml:space="preserve"> PAGEREF _Toc18150 \h </w:instrText>
        </w:r>
        <w:r>
          <w:fldChar w:fldCharType="separate"/>
        </w:r>
        <w:r>
          <w:t>71</w:t>
        </w:r>
        <w:r>
          <w:fldChar w:fldCharType="end"/>
        </w:r>
      </w:hyperlink>
    </w:p>
    <w:p>
      <w:pPr>
        <w:pStyle w:val="TOC2"/>
        <w:tabs>
          <w:tab w:val="right" w:leader="dot" w:pos="8306"/>
        </w:tabs>
      </w:pPr>
      <w:hyperlink w:anchor="_Toc14803" w:history="1">
        <w:r>
          <w:rPr>
            <w:rFonts w:ascii="仿宋" w:eastAsia="仿宋" w:hAnsi="仿宋" w:cs="仿宋" w:hint="eastAsia"/>
            <w:lang w:eastAsia="zh-CN"/>
          </w:rPr>
          <w:t>(三)、设施设备升级策略</w:t>
        </w:r>
        <w:r>
          <w:tab/>
        </w:r>
        <w:r>
          <w:fldChar w:fldCharType="begin"/>
        </w:r>
        <w:r>
          <w:instrText xml:space="preserve"> PAGEREF _Toc14803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4"/>
      <w:r>
        <w:rPr>
          <w:rFonts w:ascii="仿宋" w:eastAsia="仿宋" w:hAnsi="仿宋" w:cs="仿宋" w:hint="eastAsia"/>
          <w:sz w:val="28"/>
          <w:lang w:eastAsia="zh-CN"/>
        </w:rPr>
        <w:t>一、消防安全系统项目概论</w:t>
      </w:r>
      <w:bookmarkEnd w:id="2"/>
    </w:p>
    <w:p>
      <w:pPr>
        <w:pStyle w:val="Heading2"/>
        <w:rPr>
          <w:rFonts w:ascii="仿宋" w:eastAsia="仿宋" w:hAnsi="仿宋" w:cs="仿宋" w:hint="eastAsia"/>
          <w:lang w:eastAsia="zh-CN"/>
        </w:rPr>
      </w:pPr>
      <w:bookmarkStart w:id="3" w:name="_Toc1197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消防安全系统项目的申报单位是“XXX实业发展公司”，这是一家在其所处行业内备受尊敬的企业。公司自成立以来，通过其在消防安全系统项目中表现出的创新精神和卓越执行力，在市场上赢得了显著的地位。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该公司的法定代表人秦XX，在消防安全系统项目及其他多个行业领域中都有着显著的贡献。秦XX以其出色的领导才能和敏锐的商业洞察力，带领公司在消防安全系统项目等多个领域实现了持续的成长和成功。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消防安全系统项目的重要合作伙伴。公司专注于[行业名称]领域，以创新作为驱动力，不断推动技术进步和市场扩张。在消防安全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消防安全系统项目中展现了强劲的增长和稳定的财务表现。公司通过有效的策略，在消防安全系统项目中扩大了其市场份额并增强了盈利能力。同时，公司积极承担社会责任，参与各类社会公益项目，增强了其在消防安全系统项目中的品牌形象和社会影响力。</w:t>
      </w:r>
    </w:p>
    <w:p>
      <w:pPr>
        <w:pStyle w:val="Heading2"/>
        <w:ind w:firstLine="560" w:firstLineChars="200"/>
        <w:rPr>
          <w:rFonts w:ascii="仿宋" w:eastAsia="仿宋" w:hAnsi="仿宋" w:cs="仿宋" w:hint="eastAsia"/>
          <w:sz w:val="28"/>
          <w:lang w:eastAsia="zh-CN"/>
        </w:rPr>
      </w:pPr>
      <w:bookmarkStart w:id="4" w:name="_Toc2753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消防安全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消防安全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255"/>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47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一、消防安全系统项目的技术资源开发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二、消防安全系统项目的人力资源管理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消防安全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三、消防安全系统项目的资金资源筹措与优化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消防安全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3780"/>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消防安全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消防安全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消防安全系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5250"/>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消防安全系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消防安全系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消防安全系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3361"/>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5146"/>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消防安全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消防安全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0621"/>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https://d.book118.com/777122044011006031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EE1184"/>
    <w:rsid w:val="4CEE11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7122044011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2023-12-31T19:43:00Z</dcterms:created>
  <dcterms:modified xsi:type="dcterms:W3CDTF">2023-12-31T19:44:08Z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F2BF5DD9B6484D34885182CF3A798C16_11</vt:lpwstr>
  </property>
  <property fmtid="{D5CDD505-2E9C-101B-9397-08002B2CF9AE}" pid="3" name="KSOProductBuildVer">
    <vt:lpwstr>2052-12.1.0.16120</vt:lpwstr>
  </property>
</Properties>
</file>