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FA18A0" w:rsidRPr="00E86349">
      <w:pPr>
        <w:widowControl/>
        <w:jc w:val="center"/>
        <w:rPr>
          <w:rFonts w:ascii="华文细黑" w:eastAsia="华文细黑" w:hAnsi="华文细黑" w:cs="Times New Roman"/>
          <w:b/>
          <w:bCs/>
          <w:sz w:val="48"/>
          <w:szCs w:val="32"/>
        </w:rPr>
      </w:pPr>
      <w:r w:rsidRPr="00E86349">
        <w:rPr>
          <w:rFonts w:ascii="华文细黑" w:eastAsia="华文细黑" w:hAnsi="华文细黑" w:cs="Times New Roman" w:hint="eastAsia"/>
          <w:b/>
          <w:bCs/>
          <w:sz w:val="48"/>
          <w:szCs w:val="32"/>
        </w:rPr>
        <w:t>2024年广东住院医师-广东住院医师康复医学考试历年参考核心考点荟萃附答案</w:t>
      </w:r>
    </w:p>
    <w:p w:rsidR="00FA18A0" w:rsidRPr="00A3146B">
      <w:pPr>
        <w:spacing w:line="360" w:lineRule="auto"/>
        <w:jc w:val="center"/>
        <w:rPr>
          <w:rFonts w:ascii="宋体" w:eastAsia="宋体" w:hAnsi="宋体"/>
          <w:b/>
          <w:sz w:val="22"/>
        </w:rPr>
      </w:pPr>
    </w:p>
    <w:p w:rsidR="00FA18A0">
      <w:pPr>
        <w:spacing w:line="360" w:lineRule="auto"/>
        <w:jc w:val="center"/>
        <w:rPr>
          <w:rFonts w:ascii="宋体" w:eastAsia="宋体" w:hAnsi="宋体"/>
          <w:b/>
          <w:sz w:val="22"/>
        </w:rPr>
      </w:pPr>
      <w:bookmarkStart w:id="0" w:name="_GoBack"/>
      <w:bookmarkEnd w:id="0"/>
    </w:p>
    <w:p w:rsidR="00FA18A0">
      <w:pPr>
        <w:spacing w:line="360" w:lineRule="auto"/>
        <w:jc w:val="center"/>
        <w:rPr>
          <w:rFonts w:ascii="宋体" w:eastAsia="宋体" w:hAnsi="宋体"/>
          <w:b/>
          <w:sz w:val="22"/>
        </w:rPr>
      </w:pPr>
    </w:p>
    <w:p w:rsidR="00FA18A0">
      <w:pPr>
        <w:spacing w:line="360" w:lineRule="auto"/>
        <w:jc w:val="center"/>
        <w:rPr>
          <w:rFonts w:ascii="宋体" w:eastAsia="宋体" w:hAnsi="宋体" w:cs="宋体"/>
          <w:b/>
          <w:color w:val="000000"/>
          <w:sz w:val="32"/>
        </w:rPr>
      </w:pPr>
      <w:r>
        <w:rPr>
          <w:rFonts w:ascii="宋体" w:eastAsia="宋体" w:hAnsi="宋体" w:cs="宋体"/>
          <w:b/>
          <w:color w:val="000000"/>
          <w:sz w:val="32"/>
        </w:rPr>
        <w:t>第1卷</w:t>
      </w:r>
    </w:p>
    <w:p w:rsidR="00FA18A0">
      <w:pPr>
        <w:spacing w:line="360" w:lineRule="auto"/>
        <w:jc w:val="center"/>
        <w:rPr>
          <w:rFonts w:ascii="宋体" w:eastAsia="宋体" w:hAnsi="宋体" w:cs="宋体"/>
          <w:b/>
          <w:color w:val="000000"/>
          <w:sz w:val="32"/>
        </w:rPr>
      </w:pPr>
    </w:p>
    <w:p w:rsidR="00FA18A0">
      <w:pPr>
        <w:spacing w:line="360" w:lineRule="auto"/>
        <w:jc w:val="center"/>
        <w:rPr>
          <w:rFonts w:ascii="宋体" w:eastAsia="宋体" w:hAnsi="宋体" w:cs="宋体"/>
          <w:b/>
          <w:color w:val="000000"/>
          <w:sz w:val="32"/>
        </w:rPr>
      </w:pPr>
    </w:p>
    <w:p w:rsidR="00FA18A0">
      <w:pPr>
        <w:spacing w:line="360" w:lineRule="auto"/>
        <w:jc w:val="left"/>
        <w:rPr>
          <w:rFonts w:ascii="宋体" w:eastAsia="宋体" w:hAnsi="宋体" w:cs="宋体"/>
          <w:b/>
          <w:color w:val="000000"/>
          <w:sz w:val="28"/>
        </w:rPr>
      </w:pPr>
      <w:r>
        <w:rPr>
          <w:rFonts w:ascii="宋体" w:eastAsia="宋体" w:hAnsi="宋体" w:cs="宋体"/>
          <w:b/>
          <w:color w:val="000000"/>
          <w:sz w:val="28"/>
        </w:rPr>
        <w:t>一.参考题库(共25题)</w:t>
      </w:r>
    </w:p>
    <w:p>
      <w:pPr>
        <w:pStyle w:val="Normal0"/>
        <w:jc w:val="left"/>
        <w:rPr>
          <w:rFonts w:ascii="黑体" w:eastAsia="黑体" w:hAnsi="黑体"/>
          <w:sz w:val="24"/>
          <w:szCs w:val="28"/>
        </w:rPr>
      </w:pPr>
      <w:r>
        <w:rPr>
          <w:rFonts w:ascii="黑体" w:eastAsia="黑体" w:hAnsi="黑体"/>
          <w:sz w:val="24"/>
          <w:szCs w:val="28"/>
        </w:rPr>
        <w:t>1.</w:t>
      </w:r>
      <w:r>
        <w:rPr>
          <w:rFonts w:ascii="黑体" w:eastAsia="黑体" w:hAnsi="黑体"/>
          <w:sz w:val="24"/>
          <w:szCs w:val="28"/>
        </w:rPr>
        <w:t>影响新生儿破伤风预后的因素不包括（）。</w:t>
      </w:r>
    </w:p>
    <w:p>
      <w:pPr>
        <w:pStyle w:val="Normal0"/>
        <w:jc w:val="left"/>
        <w:rPr>
          <w:rFonts w:ascii="黑体" w:eastAsia="黑体" w:hAnsi="黑体"/>
          <w:sz w:val="24"/>
          <w:szCs w:val="28"/>
        </w:rPr>
      </w:pPr>
      <w:r>
        <w:rPr>
          <w:rFonts w:ascii="黑体" w:eastAsia="黑体" w:hAnsi="黑体"/>
          <w:sz w:val="24"/>
          <w:szCs w:val="28"/>
        </w:rPr>
        <w:t>A、脐带断端的护理</w:t>
      </w:r>
    </w:p>
    <w:p>
      <w:pPr>
        <w:pStyle w:val="Normal0"/>
        <w:jc w:val="left"/>
        <w:rPr>
          <w:rFonts w:ascii="黑体" w:eastAsia="黑体" w:hAnsi="黑体"/>
          <w:sz w:val="24"/>
          <w:szCs w:val="28"/>
        </w:rPr>
      </w:pPr>
      <w:r>
        <w:rPr>
          <w:rFonts w:ascii="黑体" w:eastAsia="黑体" w:hAnsi="黑体"/>
          <w:sz w:val="24"/>
          <w:szCs w:val="28"/>
        </w:rPr>
        <w:t>B、潜伏期的长短</w:t>
      </w:r>
    </w:p>
    <w:p>
      <w:pPr>
        <w:pStyle w:val="Normal0"/>
        <w:jc w:val="left"/>
        <w:rPr>
          <w:rFonts w:ascii="黑体" w:eastAsia="黑体" w:hAnsi="黑体"/>
          <w:sz w:val="24"/>
          <w:szCs w:val="28"/>
        </w:rPr>
      </w:pPr>
      <w:r>
        <w:rPr>
          <w:rFonts w:ascii="黑体" w:eastAsia="黑体" w:hAnsi="黑体"/>
          <w:sz w:val="24"/>
          <w:szCs w:val="28"/>
        </w:rPr>
        <w:t>C、抽搐时间的时限</w:t>
      </w:r>
    </w:p>
    <w:p>
      <w:pPr>
        <w:pStyle w:val="Normal0"/>
        <w:jc w:val="left"/>
        <w:rPr>
          <w:rFonts w:ascii="黑体" w:eastAsia="黑体" w:hAnsi="黑体"/>
          <w:sz w:val="24"/>
          <w:szCs w:val="28"/>
        </w:rPr>
      </w:pPr>
      <w:r>
        <w:rPr>
          <w:rFonts w:ascii="黑体" w:eastAsia="黑体" w:hAnsi="黑体"/>
          <w:sz w:val="24"/>
          <w:szCs w:val="28"/>
        </w:rPr>
        <w:t>D、有无合并症</w:t>
      </w:r>
    </w:p>
    <w:p>
      <w:pPr>
        <w:pStyle w:val="Normal0"/>
        <w:jc w:val="left"/>
        <w:rPr>
          <w:rFonts w:ascii="黑体" w:eastAsia="黑体" w:hAnsi="黑体"/>
          <w:sz w:val="24"/>
          <w:szCs w:val="28"/>
        </w:rPr>
      </w:pPr>
      <w:r>
        <w:rPr>
          <w:rFonts w:ascii="黑体" w:eastAsia="黑体" w:hAnsi="黑体"/>
          <w:sz w:val="24"/>
          <w:szCs w:val="28"/>
        </w:rPr>
        <w:t>E、是否合并高热</w:t>
      </w:r>
    </w:p>
    <w:p>
      <w:pPr>
        <w:pStyle w:val="Normal0"/>
        <w:jc w:val="left"/>
        <w:rPr>
          <w:rFonts w:ascii="黑体" w:eastAsia="黑体" w:hAnsi="黑体"/>
          <w:sz w:val="24"/>
          <w:szCs w:val="28"/>
        </w:rPr>
      </w:pPr>
    </w:p>
    <w:p>
      <w:pPr>
        <w:pStyle w:val="Normal1"/>
        <w:jc w:val="left"/>
        <w:rPr>
          <w:rFonts w:ascii="黑体" w:eastAsia="黑体" w:hAnsi="黑体"/>
          <w:sz w:val="24"/>
          <w:szCs w:val="28"/>
        </w:rPr>
      </w:pPr>
      <w:r>
        <w:rPr>
          <w:rFonts w:ascii="黑体" w:eastAsia="黑体" w:hAnsi="黑体"/>
          <w:sz w:val="24"/>
          <w:szCs w:val="28"/>
        </w:rPr>
        <w:t>2.</w:t>
      </w:r>
      <w:r>
        <w:rPr>
          <w:rFonts w:ascii="黑体" w:eastAsia="黑体" w:hAnsi="黑体"/>
          <w:sz w:val="24"/>
          <w:szCs w:val="28"/>
        </w:rPr>
        <w:t>典型失神发作的临床特征是什么？</w:t>
      </w:r>
    </w:p>
    <w:p>
      <w:pPr>
        <w:pStyle w:val="Normal1"/>
        <w:jc w:val="left"/>
        <w:rPr>
          <w:rFonts w:ascii="黑体" w:eastAsia="黑体" w:hAnsi="黑体"/>
          <w:sz w:val="24"/>
          <w:szCs w:val="28"/>
        </w:rPr>
      </w:pPr>
    </w:p>
    <w:p>
      <w:pPr>
        <w:pStyle w:val="Normal2"/>
        <w:jc w:val="left"/>
        <w:rPr>
          <w:rFonts w:ascii="黑体" w:eastAsia="黑体" w:hAnsi="黑体"/>
          <w:sz w:val="24"/>
          <w:szCs w:val="28"/>
        </w:rPr>
      </w:pPr>
      <w:r>
        <w:rPr>
          <w:rFonts w:ascii="黑体" w:eastAsia="黑体" w:hAnsi="黑体"/>
          <w:sz w:val="24"/>
          <w:szCs w:val="28"/>
        </w:rPr>
        <w:t>3.</w:t>
      </w:r>
      <w:r>
        <w:rPr>
          <w:rFonts w:ascii="黑体" w:eastAsia="黑体" w:hAnsi="黑体"/>
          <w:sz w:val="24"/>
          <w:szCs w:val="28"/>
        </w:rPr>
        <w:t>世界卫生组织提出的肿瘤防治的3个1／3是什么（）</w:t>
      </w:r>
    </w:p>
    <w:p>
      <w:pPr>
        <w:pStyle w:val="Normal2"/>
        <w:jc w:val="left"/>
        <w:rPr>
          <w:rFonts w:ascii="黑体" w:eastAsia="黑体" w:hAnsi="黑体"/>
          <w:sz w:val="24"/>
          <w:szCs w:val="28"/>
        </w:rPr>
      </w:pPr>
      <w:r>
        <w:rPr>
          <w:rFonts w:ascii="黑体" w:eastAsia="黑体" w:hAnsi="黑体"/>
          <w:sz w:val="24"/>
          <w:szCs w:val="28"/>
        </w:rPr>
        <w:t>A、1／3肿瘤病人可以预防</w:t>
      </w:r>
    </w:p>
    <w:p>
      <w:pPr>
        <w:pStyle w:val="Normal2"/>
        <w:jc w:val="left"/>
        <w:rPr>
          <w:rFonts w:ascii="黑体" w:eastAsia="黑体" w:hAnsi="黑体"/>
          <w:sz w:val="24"/>
          <w:szCs w:val="28"/>
        </w:rPr>
      </w:pPr>
      <w:r>
        <w:rPr>
          <w:rFonts w:ascii="黑体" w:eastAsia="黑体" w:hAnsi="黑体"/>
          <w:sz w:val="24"/>
          <w:szCs w:val="28"/>
        </w:rPr>
        <w:t>B、1／3肿瘤病人可以治愈</w:t>
      </w:r>
    </w:p>
    <w:p>
      <w:pPr>
        <w:pStyle w:val="Normal2"/>
        <w:jc w:val="left"/>
        <w:rPr>
          <w:rFonts w:ascii="黑体" w:eastAsia="黑体" w:hAnsi="黑体"/>
          <w:sz w:val="24"/>
          <w:szCs w:val="28"/>
        </w:rPr>
      </w:pPr>
      <w:r>
        <w:rPr>
          <w:rFonts w:ascii="黑体" w:eastAsia="黑体" w:hAnsi="黑体"/>
          <w:sz w:val="24"/>
          <w:szCs w:val="28"/>
        </w:rPr>
        <w:t>C、1／3肿瘤病人可以延长生命，提高生存质量</w:t>
      </w:r>
    </w:p>
    <w:p>
      <w:pPr>
        <w:pStyle w:val="Normal2"/>
        <w:jc w:val="left"/>
        <w:rPr>
          <w:rFonts w:ascii="黑体" w:eastAsia="黑体" w:hAnsi="黑体"/>
          <w:sz w:val="24"/>
          <w:szCs w:val="28"/>
        </w:rPr>
      </w:pPr>
      <w:r>
        <w:rPr>
          <w:rFonts w:ascii="黑体" w:eastAsia="黑体" w:hAnsi="黑体"/>
          <w:sz w:val="24"/>
          <w:szCs w:val="28"/>
        </w:rPr>
        <w:t>D、以上全是</w:t>
      </w:r>
    </w:p>
    <w:p>
      <w:pPr>
        <w:pStyle w:val="Normal2"/>
        <w:jc w:val="left"/>
        <w:rPr>
          <w:rFonts w:ascii="黑体" w:eastAsia="黑体" w:hAnsi="黑体"/>
          <w:sz w:val="24"/>
          <w:szCs w:val="28"/>
        </w:rPr>
      </w:pPr>
      <w:r>
        <w:rPr>
          <w:rFonts w:ascii="黑体" w:eastAsia="黑体" w:hAnsi="黑体"/>
          <w:sz w:val="24"/>
          <w:szCs w:val="28"/>
        </w:rPr>
        <w:t>E、以上不全是</w:t>
      </w:r>
    </w:p>
    <w:p>
      <w:pPr>
        <w:pStyle w:val="Normal2"/>
        <w:jc w:val="left"/>
        <w:rPr>
          <w:rFonts w:ascii="黑体" w:eastAsia="黑体" w:hAnsi="黑体"/>
          <w:sz w:val="24"/>
          <w:szCs w:val="28"/>
        </w:rPr>
      </w:pPr>
    </w:p>
    <w:p>
      <w:pPr>
        <w:pStyle w:val="Normal3"/>
        <w:jc w:val="left"/>
        <w:rPr>
          <w:rFonts w:ascii="黑体" w:eastAsia="黑体" w:hAnsi="黑体"/>
          <w:sz w:val="24"/>
          <w:szCs w:val="28"/>
        </w:rPr>
      </w:pPr>
      <w:r>
        <w:rPr>
          <w:rFonts w:ascii="黑体" w:eastAsia="黑体" w:hAnsi="黑体"/>
          <w:sz w:val="24"/>
          <w:szCs w:val="28"/>
        </w:rPr>
        <w:t>4.</w:t>
      </w:r>
      <w:r>
        <w:rPr>
          <w:rFonts w:ascii="黑体" w:eastAsia="黑体" w:hAnsi="黑体"/>
          <w:sz w:val="24"/>
          <w:szCs w:val="28"/>
        </w:rPr>
        <w:t>患儿1岁，发热伴咳嗽，喘憋4天。经检查疑诊"金黄色葡萄球肺炎"。下列并发症除哪一项外均可能出现（）。</w:t>
      </w:r>
    </w:p>
    <w:p>
      <w:pPr>
        <w:pStyle w:val="Normal3"/>
        <w:jc w:val="left"/>
        <w:rPr>
          <w:rFonts w:ascii="黑体" w:eastAsia="黑体" w:hAnsi="黑体"/>
          <w:sz w:val="24"/>
          <w:szCs w:val="28"/>
        </w:rPr>
      </w:pPr>
      <w:r>
        <w:rPr>
          <w:rFonts w:ascii="黑体" w:eastAsia="黑体" w:hAnsi="黑体"/>
          <w:sz w:val="24"/>
          <w:szCs w:val="28"/>
        </w:rPr>
        <w:t>A、肺大泡形成</w:t>
      </w:r>
    </w:p>
    <w:p>
      <w:pPr>
        <w:pStyle w:val="Normal3"/>
        <w:jc w:val="left"/>
        <w:rPr>
          <w:rFonts w:ascii="黑体" w:eastAsia="黑体" w:hAnsi="黑体"/>
          <w:sz w:val="24"/>
          <w:szCs w:val="28"/>
        </w:rPr>
      </w:pPr>
      <w:r>
        <w:rPr>
          <w:rFonts w:ascii="黑体" w:eastAsia="黑体" w:hAnsi="黑体"/>
          <w:sz w:val="24"/>
          <w:szCs w:val="28"/>
        </w:rPr>
        <w:t>B、自发性气胸</w:t>
      </w:r>
    </w:p>
    <w:p>
      <w:pPr>
        <w:pStyle w:val="Normal3"/>
        <w:jc w:val="left"/>
        <w:rPr>
          <w:rFonts w:ascii="黑体" w:eastAsia="黑体" w:hAnsi="黑体"/>
          <w:sz w:val="24"/>
          <w:szCs w:val="28"/>
        </w:rPr>
      </w:pPr>
      <w:r>
        <w:rPr>
          <w:rFonts w:ascii="黑体" w:eastAsia="黑体" w:hAnsi="黑体"/>
          <w:sz w:val="24"/>
          <w:szCs w:val="28"/>
        </w:rPr>
        <w:t>C、脓胸</w:t>
      </w:r>
    </w:p>
    <w:p>
      <w:pPr>
        <w:pStyle w:val="Normal3"/>
        <w:jc w:val="left"/>
        <w:rPr>
          <w:rFonts w:ascii="黑体" w:eastAsia="黑体" w:hAnsi="黑体"/>
          <w:sz w:val="24"/>
          <w:szCs w:val="28"/>
        </w:rPr>
        <w:sectPr w:rsidSect="00C33305">
          <w:footerReference w:type="default" r:id="rId5"/>
          <w:pgSz w:w="11906" w:h="16838" w:code="9"/>
          <w:pgMar w:top="1440" w:right="1800" w:bottom="1440" w:left="1800" w:header="851" w:footer="992" w:gutter="0"/>
          <w:cols w:space="425"/>
          <w:docGrid w:type="lines" w:linePitch="312"/>
        </w:sectPr>
      </w:pPr>
      <w:r>
        <w:rPr>
          <w:rFonts w:ascii="黑体" w:eastAsia="黑体" w:hAnsi="黑体"/>
          <w:sz w:val="24"/>
          <w:szCs w:val="28"/>
        </w:rPr>
        <w:t>D、脓气胸</w:t>
      </w:r>
    </w:p>
    <w:p>
      <w:pPr>
        <w:pStyle w:val="Normal3"/>
        <w:jc w:val="left"/>
        <w:rPr>
          <w:rFonts w:ascii="黑体" w:eastAsia="黑体" w:hAnsi="黑体"/>
          <w:sz w:val="24"/>
          <w:szCs w:val="28"/>
        </w:rPr>
      </w:pPr>
      <w:r>
        <w:rPr>
          <w:rFonts w:ascii="黑体" w:eastAsia="黑体" w:hAnsi="黑体"/>
          <w:sz w:val="24"/>
          <w:szCs w:val="28"/>
        </w:rPr>
        <w:t>E、会厌炎</w:t>
      </w:r>
    </w:p>
    <w:p>
      <w:pPr>
        <w:pStyle w:val="Normal3"/>
        <w:jc w:val="left"/>
        <w:rPr>
          <w:rFonts w:ascii="黑体" w:eastAsia="黑体" w:hAnsi="黑体"/>
          <w:sz w:val="24"/>
          <w:szCs w:val="28"/>
        </w:rPr>
      </w:pPr>
    </w:p>
    <w:p>
      <w:pPr>
        <w:pStyle w:val="Normal4"/>
        <w:jc w:val="left"/>
        <w:rPr>
          <w:rFonts w:ascii="黑体" w:eastAsia="黑体" w:hAnsi="黑体"/>
          <w:sz w:val="24"/>
          <w:szCs w:val="28"/>
        </w:rPr>
      </w:pPr>
      <w:r>
        <w:rPr>
          <w:rFonts w:ascii="黑体" w:eastAsia="黑体" w:hAnsi="黑体"/>
          <w:sz w:val="24"/>
          <w:szCs w:val="28"/>
        </w:rPr>
        <w:t>5.</w:t>
      </w:r>
      <w:r>
        <w:rPr>
          <w:rFonts w:ascii="黑体" w:eastAsia="黑体" w:hAnsi="黑体"/>
          <w:sz w:val="24"/>
          <w:szCs w:val="28"/>
        </w:rPr>
        <w:t>[复合型非选择题]患者，女性，60岁，高血压病史10余年，平日血压180／100mmHg左右，3个月前患者生气后突发神志不清，呼之不应，急送至医院，送院途中呕吐两次，均为咖啡色胃内容物，查体：T34．3℃，R24次／分，P61次／分，BP170／90mmHg，中度昏迷，强痛刺激下表现为四肢过伸，双侧瞳孔不等大，双眼向左侧凝视，两侧病理征阳性，心脏查体无异常，腹软。患者由于口眼歪斜，存在明显构音障碍．应采取的康复治疗措施不包括（）</w:t>
      </w:r>
    </w:p>
    <w:p>
      <w:pPr>
        <w:pStyle w:val="Normal4"/>
        <w:jc w:val="left"/>
        <w:rPr>
          <w:rFonts w:ascii="黑体" w:eastAsia="黑体" w:hAnsi="黑体"/>
          <w:sz w:val="24"/>
          <w:szCs w:val="28"/>
        </w:rPr>
      </w:pPr>
      <w:r>
        <w:rPr>
          <w:rFonts w:ascii="黑体" w:eastAsia="黑体" w:hAnsi="黑体"/>
          <w:sz w:val="24"/>
          <w:szCs w:val="28"/>
        </w:rPr>
        <w:t>A、感觉刺激</w:t>
      </w:r>
    </w:p>
    <w:p>
      <w:pPr>
        <w:pStyle w:val="Normal4"/>
        <w:jc w:val="left"/>
        <w:rPr>
          <w:rFonts w:ascii="黑体" w:eastAsia="黑体" w:hAnsi="黑体"/>
          <w:sz w:val="24"/>
          <w:szCs w:val="28"/>
        </w:rPr>
      </w:pPr>
      <w:r>
        <w:rPr>
          <w:rFonts w:ascii="黑体" w:eastAsia="黑体" w:hAnsi="黑体"/>
          <w:sz w:val="24"/>
          <w:szCs w:val="28"/>
        </w:rPr>
        <w:t>B、口运动语言肌肌力训练</w:t>
      </w:r>
    </w:p>
    <w:p>
      <w:pPr>
        <w:pStyle w:val="Normal4"/>
        <w:jc w:val="left"/>
        <w:rPr>
          <w:rFonts w:ascii="黑体" w:eastAsia="黑体" w:hAnsi="黑体"/>
          <w:sz w:val="24"/>
          <w:szCs w:val="28"/>
        </w:rPr>
      </w:pPr>
      <w:r>
        <w:rPr>
          <w:rFonts w:ascii="黑体" w:eastAsia="黑体" w:hAnsi="黑体"/>
          <w:sz w:val="24"/>
          <w:szCs w:val="28"/>
        </w:rPr>
        <w:t>C、呼吸训练</w:t>
      </w:r>
    </w:p>
    <w:p>
      <w:pPr>
        <w:pStyle w:val="Normal4"/>
        <w:jc w:val="left"/>
        <w:rPr>
          <w:rFonts w:ascii="黑体" w:eastAsia="黑体" w:hAnsi="黑体"/>
          <w:sz w:val="24"/>
          <w:szCs w:val="28"/>
        </w:rPr>
      </w:pPr>
      <w:r>
        <w:rPr>
          <w:rFonts w:ascii="黑体" w:eastAsia="黑体" w:hAnsi="黑体"/>
          <w:sz w:val="24"/>
          <w:szCs w:val="28"/>
        </w:rPr>
        <w:t>D、阅读理解训练</w:t>
      </w:r>
    </w:p>
    <w:p>
      <w:pPr>
        <w:pStyle w:val="Normal4"/>
        <w:jc w:val="left"/>
        <w:rPr>
          <w:rFonts w:ascii="黑体" w:eastAsia="黑体" w:hAnsi="黑体"/>
          <w:sz w:val="24"/>
          <w:szCs w:val="28"/>
        </w:rPr>
      </w:pPr>
      <w:r>
        <w:rPr>
          <w:rFonts w:ascii="黑体" w:eastAsia="黑体" w:hAnsi="黑体"/>
          <w:sz w:val="24"/>
          <w:szCs w:val="28"/>
        </w:rPr>
        <w:t>E、发音训练</w:t>
      </w:r>
    </w:p>
    <w:p>
      <w:pPr>
        <w:pStyle w:val="Normal4"/>
        <w:jc w:val="left"/>
        <w:rPr>
          <w:rFonts w:ascii="黑体" w:eastAsia="黑体" w:hAnsi="黑体"/>
          <w:sz w:val="24"/>
          <w:szCs w:val="28"/>
        </w:rPr>
      </w:pPr>
      <w:r>
        <w:rPr>
          <w:rFonts w:ascii="黑体" w:eastAsia="黑体" w:hAnsi="黑体"/>
          <w:sz w:val="24"/>
          <w:szCs w:val="28"/>
        </w:rPr>
        <w:t>F、舌的运动训练</w:t>
      </w:r>
    </w:p>
    <w:p>
      <w:pPr>
        <w:pStyle w:val="Normal4"/>
        <w:jc w:val="left"/>
        <w:rPr>
          <w:rFonts w:ascii="黑体" w:eastAsia="黑体" w:hAnsi="黑体"/>
          <w:sz w:val="24"/>
          <w:szCs w:val="28"/>
        </w:rPr>
      </w:pPr>
    </w:p>
    <w:p>
      <w:pPr>
        <w:pStyle w:val="Normal5"/>
        <w:jc w:val="left"/>
        <w:rPr>
          <w:rFonts w:ascii="黑体" w:eastAsia="黑体" w:hAnsi="黑体"/>
          <w:sz w:val="24"/>
          <w:szCs w:val="28"/>
        </w:rPr>
      </w:pPr>
      <w:r>
        <w:rPr>
          <w:rFonts w:ascii="黑体" w:eastAsia="黑体" w:hAnsi="黑体"/>
          <w:sz w:val="24"/>
          <w:szCs w:val="28"/>
        </w:rPr>
        <w:t>6.</w:t>
      </w:r>
      <w:r>
        <w:rPr>
          <w:rFonts w:ascii="黑体" w:eastAsia="黑体" w:hAnsi="黑体"/>
          <w:sz w:val="24"/>
          <w:szCs w:val="28"/>
        </w:rPr>
        <w:t>新生儿生后12天，不规则发热已5天，近2天皮肤黄染加重，神萎，脐部少许分泌物，肝右肋下2cm，脾左肋下1cm，母血型为O，子血型为A。可能的诊断为（）。</w:t>
      </w:r>
    </w:p>
    <w:p>
      <w:pPr>
        <w:pStyle w:val="Normal5"/>
        <w:jc w:val="left"/>
        <w:rPr>
          <w:rFonts w:ascii="黑体" w:eastAsia="黑体" w:hAnsi="黑体"/>
          <w:sz w:val="24"/>
          <w:szCs w:val="28"/>
        </w:rPr>
      </w:pPr>
      <w:r>
        <w:rPr>
          <w:rFonts w:ascii="黑体" w:eastAsia="黑体" w:hAnsi="黑体"/>
          <w:sz w:val="24"/>
          <w:szCs w:val="28"/>
        </w:rPr>
        <w:t>A、新生儿ABO溶血症</w:t>
      </w:r>
    </w:p>
    <w:p>
      <w:pPr>
        <w:pStyle w:val="Normal5"/>
        <w:jc w:val="left"/>
        <w:rPr>
          <w:rFonts w:ascii="黑体" w:eastAsia="黑体" w:hAnsi="黑体"/>
          <w:sz w:val="24"/>
          <w:szCs w:val="28"/>
        </w:rPr>
      </w:pPr>
      <w:r>
        <w:rPr>
          <w:rFonts w:ascii="黑体" w:eastAsia="黑体" w:hAnsi="黑体"/>
          <w:sz w:val="24"/>
          <w:szCs w:val="28"/>
        </w:rPr>
        <w:t>B、新生儿败血症</w:t>
      </w:r>
    </w:p>
    <w:p>
      <w:pPr>
        <w:pStyle w:val="Normal5"/>
        <w:jc w:val="left"/>
        <w:rPr>
          <w:rFonts w:ascii="黑体" w:eastAsia="黑体" w:hAnsi="黑体"/>
          <w:sz w:val="24"/>
          <w:szCs w:val="28"/>
        </w:rPr>
      </w:pPr>
      <w:r>
        <w:rPr>
          <w:rFonts w:ascii="黑体" w:eastAsia="黑体" w:hAnsi="黑体"/>
          <w:sz w:val="24"/>
          <w:szCs w:val="28"/>
        </w:rPr>
        <w:t>C、新生儿生理性黄疸</w:t>
      </w:r>
    </w:p>
    <w:p>
      <w:pPr>
        <w:pStyle w:val="Normal5"/>
        <w:jc w:val="left"/>
        <w:rPr>
          <w:rFonts w:ascii="黑体" w:eastAsia="黑体" w:hAnsi="黑体"/>
          <w:sz w:val="24"/>
          <w:szCs w:val="28"/>
        </w:rPr>
      </w:pPr>
      <w:r>
        <w:rPr>
          <w:rFonts w:ascii="黑体" w:eastAsia="黑体" w:hAnsi="黑体"/>
          <w:sz w:val="24"/>
          <w:szCs w:val="28"/>
        </w:rPr>
        <w:t>D、新生儿肝炎</w:t>
      </w:r>
    </w:p>
    <w:p>
      <w:pPr>
        <w:pStyle w:val="Normal5"/>
        <w:jc w:val="left"/>
        <w:rPr>
          <w:rFonts w:ascii="黑体" w:eastAsia="黑体" w:hAnsi="黑体"/>
          <w:sz w:val="24"/>
          <w:szCs w:val="28"/>
        </w:rPr>
      </w:pPr>
      <w:r>
        <w:rPr>
          <w:rFonts w:ascii="黑体" w:eastAsia="黑体" w:hAnsi="黑体"/>
          <w:sz w:val="24"/>
          <w:szCs w:val="28"/>
        </w:rPr>
        <w:t>E、先天性胆道闭锁</w:t>
      </w:r>
    </w:p>
    <w:p>
      <w:pPr>
        <w:pStyle w:val="Normal5"/>
        <w:jc w:val="left"/>
        <w:rPr>
          <w:rFonts w:ascii="黑体" w:eastAsia="黑体" w:hAnsi="黑体"/>
          <w:sz w:val="24"/>
          <w:szCs w:val="28"/>
        </w:rPr>
      </w:pPr>
    </w:p>
    <w:p>
      <w:pPr>
        <w:pStyle w:val="Normal6"/>
        <w:jc w:val="left"/>
        <w:rPr>
          <w:rFonts w:ascii="黑体" w:eastAsia="黑体" w:hAnsi="黑体"/>
          <w:sz w:val="24"/>
          <w:szCs w:val="28"/>
        </w:rPr>
      </w:pPr>
      <w:r>
        <w:rPr>
          <w:rFonts w:ascii="黑体" w:eastAsia="黑体" w:hAnsi="黑体"/>
          <w:sz w:val="24"/>
          <w:szCs w:val="28"/>
        </w:rPr>
        <w:t>7.</w:t>
      </w:r>
      <w:r>
        <w:rPr>
          <w:rFonts w:ascii="黑体" w:eastAsia="黑体" w:hAnsi="黑体"/>
          <w:sz w:val="24"/>
          <w:szCs w:val="28"/>
        </w:rPr>
        <w:t>[复合型非选择题]患者，男，34岁，从三楼跌落10天入院。查体：神清，MMT检查髂腰肌肌力右侧5级，左侧4级，股四头肌肌力右侧4级，左侧3级，胫前肌肌力右侧2级，左侧1级，趾长伸肌肌力双侧0级。肛门括约肌无张力。感觉检查全部正常。对该患者的功能恢复预测，正确的是（）</w:t>
      </w:r>
    </w:p>
    <w:p>
      <w:pPr>
        <w:pStyle w:val="Normal6"/>
        <w:jc w:val="left"/>
        <w:rPr>
          <w:rFonts w:ascii="黑体" w:eastAsia="黑体" w:hAnsi="黑体"/>
          <w:sz w:val="24"/>
          <w:szCs w:val="28"/>
        </w:rPr>
      </w:pPr>
      <w:r>
        <w:rPr>
          <w:rFonts w:ascii="黑体" w:eastAsia="黑体" w:hAnsi="黑体"/>
          <w:sz w:val="24"/>
          <w:szCs w:val="28"/>
        </w:rPr>
        <w:t>A、不能步行</w:t>
      </w:r>
    </w:p>
    <w:p>
      <w:pPr>
        <w:pStyle w:val="Normal6"/>
        <w:jc w:val="left"/>
        <w:rPr>
          <w:rFonts w:ascii="黑体" w:eastAsia="黑体" w:hAnsi="黑体"/>
          <w:sz w:val="24"/>
          <w:szCs w:val="28"/>
        </w:rPr>
      </w:pPr>
      <w:r>
        <w:rPr>
          <w:rFonts w:ascii="黑体" w:eastAsia="黑体" w:hAnsi="黑体"/>
          <w:sz w:val="24"/>
          <w:szCs w:val="28"/>
        </w:rPr>
        <w:t>B、轮椅基本独立</w:t>
      </w:r>
    </w:p>
    <w:p>
      <w:pPr>
        <w:pStyle w:val="Normal6"/>
        <w:jc w:val="left"/>
        <w:rPr>
          <w:rFonts w:ascii="黑体" w:eastAsia="黑体" w:hAnsi="黑体"/>
          <w:sz w:val="24"/>
          <w:szCs w:val="28"/>
        </w:rPr>
      </w:pPr>
      <w:r>
        <w:rPr>
          <w:rFonts w:ascii="黑体" w:eastAsia="黑体" w:hAnsi="黑体"/>
          <w:sz w:val="24"/>
          <w:szCs w:val="28"/>
        </w:rPr>
        <w:t>C、可进行治疗性步行</w:t>
      </w:r>
    </w:p>
    <w:p>
      <w:pPr>
        <w:pStyle w:val="Normal6"/>
        <w:jc w:val="left"/>
        <w:rPr>
          <w:rFonts w:ascii="黑体" w:eastAsia="黑体" w:hAnsi="黑体"/>
          <w:sz w:val="24"/>
          <w:szCs w:val="28"/>
        </w:rPr>
      </w:pPr>
      <w:r>
        <w:rPr>
          <w:rFonts w:ascii="黑体" w:eastAsia="黑体" w:hAnsi="黑体"/>
          <w:sz w:val="24"/>
          <w:szCs w:val="28"/>
        </w:rPr>
        <w:t>D、可进行家庭性步行</w:t>
      </w:r>
    </w:p>
    <w:p>
      <w:pPr>
        <w:pStyle w:val="Normal6"/>
        <w:jc w:val="left"/>
        <w:rPr>
          <w:rFonts w:ascii="黑体" w:eastAsia="黑体" w:hAnsi="黑体"/>
          <w:sz w:val="24"/>
          <w:szCs w:val="28"/>
        </w:rPr>
      </w:pPr>
      <w:r>
        <w:rPr>
          <w:rFonts w:ascii="黑体" w:eastAsia="黑体" w:hAnsi="黑体"/>
          <w:sz w:val="24"/>
          <w:szCs w:val="28"/>
        </w:rPr>
        <w:t>E、可进行社区性步行</w:t>
      </w:r>
    </w:p>
    <w:p>
      <w:pPr>
        <w:pStyle w:val="Normal6"/>
        <w:jc w:val="left"/>
        <w:rPr>
          <w:rFonts w:ascii="黑体" w:eastAsia="黑体" w:hAnsi="黑体"/>
          <w:sz w:val="24"/>
          <w:szCs w:val="28"/>
        </w:rPr>
      </w:pPr>
    </w:p>
    <w:p>
      <w:pPr>
        <w:pStyle w:val="Normal7"/>
        <w:jc w:val="left"/>
        <w:rPr>
          <w:rFonts w:ascii="黑体" w:eastAsia="黑体" w:hAnsi="黑体"/>
          <w:sz w:val="24"/>
          <w:szCs w:val="28"/>
        </w:rPr>
      </w:pPr>
      <w:r>
        <w:rPr>
          <w:rFonts w:ascii="黑体" w:eastAsia="黑体" w:hAnsi="黑体"/>
          <w:sz w:val="24"/>
          <w:szCs w:val="28"/>
        </w:rPr>
        <w:t>8.</w:t>
      </w:r>
      <w:r>
        <w:rPr>
          <w:rFonts w:ascii="黑体" w:eastAsia="黑体" w:hAnsi="黑体"/>
          <w:sz w:val="24"/>
          <w:szCs w:val="28"/>
        </w:rPr>
        <w:t>[复合型非选择题]患者，男，50岁，糖尿病，不慎跌倒致左肱骨外科颈骨折2天，已经骨科处理。采取最佳的运动疗法为（）</w:t>
      </w:r>
    </w:p>
    <w:p>
      <w:pPr>
        <w:pStyle w:val="Normal7"/>
        <w:jc w:val="left"/>
        <w:rPr>
          <w:rFonts w:ascii="黑体" w:eastAsia="黑体" w:hAnsi="黑体"/>
          <w:sz w:val="24"/>
          <w:szCs w:val="28"/>
        </w:rPr>
      </w:pPr>
      <w:r>
        <w:rPr>
          <w:rFonts w:ascii="黑体" w:eastAsia="黑体" w:hAnsi="黑体"/>
          <w:sz w:val="24"/>
          <w:szCs w:val="28"/>
        </w:rPr>
        <w:t>A、肘关节被动运动</w:t>
      </w:r>
    </w:p>
    <w:p>
      <w:pPr>
        <w:pStyle w:val="Normal7"/>
        <w:jc w:val="left"/>
        <w:rPr>
          <w:rFonts w:ascii="黑体" w:eastAsia="黑体" w:hAnsi="黑体"/>
          <w:sz w:val="24"/>
          <w:szCs w:val="28"/>
        </w:rPr>
      </w:pPr>
      <w:r>
        <w:rPr>
          <w:rFonts w:ascii="黑体" w:eastAsia="黑体" w:hAnsi="黑体"/>
          <w:sz w:val="24"/>
          <w:szCs w:val="28"/>
        </w:rPr>
        <w:t>B、肩关节被动运动</w:t>
      </w:r>
    </w:p>
    <w:p>
      <w:pPr>
        <w:pStyle w:val="Normal7"/>
        <w:jc w:val="left"/>
        <w:rPr>
          <w:rFonts w:ascii="黑体" w:eastAsia="黑体" w:hAnsi="黑体"/>
          <w:sz w:val="24"/>
          <w:szCs w:val="28"/>
        </w:rPr>
      </w:pPr>
      <w:r>
        <w:rPr>
          <w:rFonts w:ascii="黑体" w:eastAsia="黑体" w:hAnsi="黑体"/>
          <w:sz w:val="24"/>
          <w:szCs w:val="28"/>
        </w:rPr>
        <w:t>C、呼吸练习</w:t>
      </w:r>
    </w:p>
    <w:p>
      <w:pPr>
        <w:pStyle w:val="Normal7"/>
        <w:jc w:val="left"/>
        <w:rPr>
          <w:rFonts w:ascii="黑体" w:eastAsia="黑体" w:hAnsi="黑体"/>
          <w:sz w:val="24"/>
          <w:szCs w:val="28"/>
        </w:rPr>
      </w:pPr>
      <w:r>
        <w:rPr>
          <w:rFonts w:ascii="黑体" w:eastAsia="黑体" w:hAnsi="黑体"/>
          <w:sz w:val="24"/>
          <w:szCs w:val="28"/>
        </w:rPr>
        <w:t>D、腰背部的反复屈曲活动</w:t>
      </w:r>
    </w:p>
    <w:p>
      <w:pPr>
        <w:pStyle w:val="Normal7"/>
        <w:jc w:val="left"/>
        <w:rPr>
          <w:rFonts w:ascii="黑体" w:eastAsia="黑体" w:hAnsi="黑体"/>
          <w:sz w:val="24"/>
          <w:szCs w:val="28"/>
        </w:rPr>
      </w:pPr>
      <w:r>
        <w:rPr>
          <w:rFonts w:ascii="黑体" w:eastAsia="黑体" w:hAnsi="黑体"/>
          <w:sz w:val="24"/>
          <w:szCs w:val="28"/>
        </w:rPr>
        <w:t>E、促通技术</w:t>
      </w:r>
    </w:p>
    <w:p>
      <w:pPr>
        <w:pStyle w:val="Normal7"/>
        <w:jc w:val="left"/>
        <w:rPr>
          <w:rFonts w:ascii="黑体" w:eastAsia="黑体" w:hAnsi="黑体"/>
          <w:sz w:val="24"/>
          <w:szCs w:val="28"/>
        </w:rPr>
      </w:pPr>
    </w:p>
    <w:p>
      <w:pPr>
        <w:pStyle w:val="Normal8"/>
        <w:jc w:val="left"/>
        <w:rPr>
          <w:rFonts w:ascii="黑体" w:eastAsia="黑体" w:hAnsi="黑体"/>
          <w:sz w:val="24"/>
          <w:szCs w:val="28"/>
        </w:rPr>
      </w:pPr>
      <w:r>
        <w:rPr>
          <w:rFonts w:ascii="黑体" w:eastAsia="黑体" w:hAnsi="黑体"/>
          <w:sz w:val="24"/>
          <w:szCs w:val="28"/>
        </w:rPr>
        <w:t>9.</w:t>
      </w:r>
      <w:r>
        <w:rPr>
          <w:rFonts w:ascii="黑体" w:eastAsia="黑体" w:hAnsi="黑体"/>
          <w:sz w:val="24"/>
          <w:szCs w:val="28"/>
        </w:rPr>
        <w:t>简述抗癫痫药联合用药的注意事项。</w:t>
      </w:r>
    </w:p>
    <w:p>
      <w:pPr>
        <w:pStyle w:val="Normal8"/>
        <w:jc w:val="left"/>
        <w:rPr>
          <w:rFonts w:ascii="黑体" w:eastAsia="黑体" w:hAnsi="黑体"/>
          <w:sz w:val="24"/>
          <w:szCs w:val="28"/>
        </w:rPr>
        <w:sectPr w:rsidSect="00C33305">
          <w:footerReference w:type="default" r:id="rId6"/>
          <w:type w:val="nextPage"/>
          <w:pgSz w:w="11906" w:h="16838" w:code="9"/>
          <w:pgMar w:top="1440" w:right="1800" w:bottom="1440" w:left="1800" w:header="851" w:footer="992" w:gutter="0"/>
          <w:pgNumType w:start="2"/>
          <w:cols w:space="425"/>
          <w:titlePg w:val="0"/>
          <w:docGrid w:type="lines" w:linePitch="312"/>
        </w:sectPr>
      </w:pPr>
    </w:p>
    <w:p>
      <w:pPr>
        <w:pStyle w:val="Normal9"/>
        <w:jc w:val="left"/>
        <w:rPr>
          <w:rFonts w:ascii="黑体" w:eastAsia="黑体" w:hAnsi="黑体"/>
          <w:sz w:val="24"/>
          <w:szCs w:val="28"/>
        </w:rPr>
      </w:pPr>
      <w:r>
        <w:rPr>
          <w:rFonts w:ascii="黑体" w:eastAsia="黑体" w:hAnsi="黑体"/>
          <w:sz w:val="24"/>
          <w:szCs w:val="28"/>
        </w:rPr>
        <w:t>10.</w:t>
      </w:r>
      <w:r>
        <w:rPr>
          <w:rFonts w:ascii="黑体" w:eastAsia="黑体" w:hAnsi="黑体"/>
          <w:sz w:val="24"/>
          <w:szCs w:val="28"/>
        </w:rPr>
        <w:t>男孩，3岁，全身水肿3天，化验尿蛋白（++++），尿RBC0～1／HP，检查最不可能出现的是（）。</w:t>
      </w:r>
    </w:p>
    <w:p>
      <w:pPr>
        <w:pStyle w:val="Normal9"/>
        <w:jc w:val="left"/>
        <w:rPr>
          <w:rFonts w:ascii="黑体" w:eastAsia="黑体" w:hAnsi="黑体"/>
          <w:sz w:val="24"/>
          <w:szCs w:val="28"/>
        </w:rPr>
      </w:pPr>
      <w:r>
        <w:rPr>
          <w:rFonts w:ascii="黑体" w:eastAsia="黑体" w:hAnsi="黑体"/>
          <w:sz w:val="24"/>
          <w:szCs w:val="28"/>
        </w:rPr>
        <w:t>A、血沉增快</w:t>
      </w:r>
    </w:p>
    <w:p>
      <w:pPr>
        <w:pStyle w:val="Normal9"/>
        <w:jc w:val="left"/>
        <w:rPr>
          <w:rFonts w:ascii="黑体" w:eastAsia="黑体" w:hAnsi="黑体"/>
          <w:sz w:val="24"/>
          <w:szCs w:val="28"/>
        </w:rPr>
      </w:pPr>
      <w:r>
        <w:rPr>
          <w:rFonts w:ascii="黑体" w:eastAsia="黑体" w:hAnsi="黑体"/>
          <w:sz w:val="24"/>
          <w:szCs w:val="28"/>
        </w:rPr>
        <w:t>B、心力衰竭的体征</w:t>
      </w:r>
    </w:p>
    <w:p>
      <w:pPr>
        <w:pStyle w:val="Normal9"/>
        <w:jc w:val="left"/>
        <w:rPr>
          <w:rFonts w:ascii="黑体" w:eastAsia="黑体" w:hAnsi="黑体"/>
          <w:sz w:val="24"/>
          <w:szCs w:val="28"/>
        </w:rPr>
      </w:pPr>
      <w:r>
        <w:rPr>
          <w:rFonts w:ascii="黑体" w:eastAsia="黑体" w:hAnsi="黑体"/>
          <w:sz w:val="24"/>
          <w:szCs w:val="28"/>
        </w:rPr>
        <w:t>C、BUN10.7mmol／L（30mg／dl）</w:t>
      </w:r>
    </w:p>
    <w:p>
      <w:pPr>
        <w:pStyle w:val="Normal9"/>
        <w:jc w:val="left"/>
        <w:rPr>
          <w:rFonts w:ascii="黑体" w:eastAsia="黑体" w:hAnsi="黑体"/>
          <w:sz w:val="24"/>
          <w:szCs w:val="28"/>
        </w:rPr>
      </w:pPr>
      <w:r>
        <w:rPr>
          <w:rFonts w:ascii="黑体" w:eastAsia="黑体" w:hAnsi="黑体"/>
          <w:sz w:val="24"/>
          <w:szCs w:val="28"/>
        </w:rPr>
        <w:t>D、胸水</w:t>
      </w:r>
    </w:p>
    <w:p>
      <w:pPr>
        <w:pStyle w:val="Normal9"/>
        <w:jc w:val="left"/>
        <w:rPr>
          <w:rFonts w:ascii="黑体" w:eastAsia="黑体" w:hAnsi="黑体"/>
          <w:sz w:val="24"/>
          <w:szCs w:val="28"/>
        </w:rPr>
      </w:pPr>
      <w:r>
        <w:rPr>
          <w:rFonts w:ascii="黑体" w:eastAsia="黑体" w:hAnsi="黑体"/>
          <w:sz w:val="24"/>
          <w:szCs w:val="28"/>
        </w:rPr>
        <w:t>E、腹部压痛</w:t>
      </w:r>
    </w:p>
    <w:p>
      <w:pPr>
        <w:pStyle w:val="Normal9"/>
        <w:jc w:val="left"/>
        <w:rPr>
          <w:rFonts w:ascii="黑体" w:eastAsia="黑体" w:hAnsi="黑体"/>
          <w:sz w:val="24"/>
          <w:szCs w:val="28"/>
        </w:rPr>
      </w:pPr>
    </w:p>
    <w:p>
      <w:pPr>
        <w:pStyle w:val="Normal10"/>
        <w:jc w:val="left"/>
        <w:rPr>
          <w:rFonts w:ascii="黑体" w:eastAsia="黑体" w:hAnsi="黑体"/>
          <w:sz w:val="24"/>
          <w:szCs w:val="28"/>
        </w:rPr>
      </w:pPr>
      <w:r>
        <w:rPr>
          <w:rFonts w:ascii="黑体" w:eastAsia="黑体" w:hAnsi="黑体"/>
          <w:sz w:val="24"/>
          <w:szCs w:val="28"/>
        </w:rPr>
        <w:t>11.</w:t>
      </w:r>
      <w:r>
        <w:rPr>
          <w:rFonts w:ascii="黑体" w:eastAsia="黑体" w:hAnsi="黑体"/>
          <w:sz w:val="24"/>
          <w:szCs w:val="28"/>
        </w:rPr>
        <w:t>患者男性，12岁。突发神志障碍2小时。查体：呼吸慢，血压增高，右侧瞳孔散大，双侧对光反射消失。头颅CT示右侧颞叶血肿</w:t>
      </w:r>
    </w:p>
    <w:p>
      <w:pPr>
        <w:pStyle w:val="Normal10"/>
        <w:jc w:val="left"/>
        <w:rPr>
          <w:rFonts w:ascii="黑体" w:eastAsia="黑体" w:hAnsi="黑体"/>
          <w:sz w:val="24"/>
          <w:szCs w:val="28"/>
        </w:rPr>
      </w:pPr>
      <w:r>
        <w:rPr>
          <w:rFonts w:ascii="黑体" w:eastAsia="黑体" w:hAnsi="黑体"/>
          <w:sz w:val="24"/>
          <w:szCs w:val="28"/>
        </w:rPr>
        <w:t>需要进一步进行的处置是（）</w:t>
      </w:r>
    </w:p>
    <w:p>
      <w:pPr>
        <w:pStyle w:val="Normal10"/>
        <w:jc w:val="left"/>
        <w:rPr>
          <w:rFonts w:ascii="黑体" w:eastAsia="黑体" w:hAnsi="黑体"/>
          <w:sz w:val="24"/>
          <w:szCs w:val="28"/>
        </w:rPr>
      </w:pPr>
      <w:r>
        <w:rPr>
          <w:rFonts w:ascii="黑体" w:eastAsia="黑体" w:hAnsi="黑体"/>
          <w:sz w:val="24"/>
          <w:szCs w:val="28"/>
        </w:rPr>
        <w:t>A、积极脱水治疗</w:t>
      </w:r>
    </w:p>
    <w:p>
      <w:pPr>
        <w:pStyle w:val="Normal10"/>
        <w:jc w:val="left"/>
        <w:rPr>
          <w:rFonts w:ascii="黑体" w:eastAsia="黑体" w:hAnsi="黑体"/>
          <w:sz w:val="24"/>
          <w:szCs w:val="28"/>
        </w:rPr>
      </w:pPr>
      <w:r>
        <w:rPr>
          <w:rFonts w:ascii="黑体" w:eastAsia="黑体" w:hAnsi="黑体"/>
          <w:sz w:val="24"/>
          <w:szCs w:val="28"/>
        </w:rPr>
        <w:t>B、保守治疗无效立即开颅手术</w:t>
      </w:r>
    </w:p>
    <w:p>
      <w:pPr>
        <w:pStyle w:val="Normal10"/>
        <w:jc w:val="left"/>
        <w:rPr>
          <w:rFonts w:ascii="黑体" w:eastAsia="黑体" w:hAnsi="黑体"/>
          <w:sz w:val="24"/>
          <w:szCs w:val="28"/>
        </w:rPr>
      </w:pPr>
      <w:r>
        <w:rPr>
          <w:rFonts w:ascii="黑体" w:eastAsia="黑体" w:hAnsi="黑体"/>
          <w:sz w:val="24"/>
          <w:szCs w:val="28"/>
        </w:rPr>
        <w:t>C、病情稳定后安排DSA检查，并行介入栓塞治疗</w:t>
      </w:r>
    </w:p>
    <w:p>
      <w:pPr>
        <w:pStyle w:val="Normal10"/>
        <w:jc w:val="left"/>
        <w:rPr>
          <w:rFonts w:ascii="黑体" w:eastAsia="黑体" w:hAnsi="黑体"/>
          <w:sz w:val="24"/>
          <w:szCs w:val="28"/>
        </w:rPr>
      </w:pPr>
      <w:r>
        <w:rPr>
          <w:rFonts w:ascii="黑体" w:eastAsia="黑体" w:hAnsi="黑体"/>
          <w:sz w:val="24"/>
          <w:szCs w:val="28"/>
        </w:rPr>
        <w:t>D、病变经手术治疗后未完全切除或栓塞可再行伽玛刀治疗</w:t>
      </w:r>
    </w:p>
    <w:p>
      <w:pPr>
        <w:pStyle w:val="Normal10"/>
        <w:jc w:val="left"/>
        <w:rPr>
          <w:rFonts w:ascii="黑体" w:eastAsia="黑体" w:hAnsi="黑体"/>
          <w:sz w:val="24"/>
          <w:szCs w:val="28"/>
        </w:rPr>
      </w:pPr>
      <w:r>
        <w:rPr>
          <w:rFonts w:ascii="黑体" w:eastAsia="黑体" w:hAnsi="黑体"/>
          <w:sz w:val="24"/>
          <w:szCs w:val="28"/>
        </w:rPr>
        <w:t>E、术后半年复查DSA检查</w:t>
      </w:r>
    </w:p>
    <w:p>
      <w:pPr>
        <w:pStyle w:val="Normal10"/>
        <w:jc w:val="left"/>
        <w:rPr>
          <w:rFonts w:ascii="黑体" w:eastAsia="黑体" w:hAnsi="黑体"/>
          <w:sz w:val="24"/>
          <w:szCs w:val="28"/>
        </w:rPr>
      </w:pPr>
    </w:p>
    <w:p>
      <w:pPr>
        <w:pStyle w:val="Normal11"/>
        <w:jc w:val="left"/>
        <w:rPr>
          <w:rFonts w:ascii="黑体" w:eastAsia="黑体" w:hAnsi="黑体"/>
          <w:sz w:val="24"/>
          <w:szCs w:val="28"/>
        </w:rPr>
      </w:pPr>
      <w:r>
        <w:rPr>
          <w:rFonts w:ascii="黑体" w:eastAsia="黑体" w:hAnsi="黑体"/>
          <w:sz w:val="24"/>
          <w:szCs w:val="28"/>
        </w:rPr>
        <w:t>12.</w:t>
      </w:r>
      <w:r>
        <w:rPr>
          <w:rFonts w:ascii="黑体" w:eastAsia="黑体" w:hAnsi="黑体"/>
          <w:sz w:val="24"/>
          <w:szCs w:val="28"/>
        </w:rPr>
        <w:t>CO2激光凝固或炭化治疗慢性宫颈炎于月经后的时间为（）</w:t>
      </w:r>
    </w:p>
    <w:p>
      <w:pPr>
        <w:pStyle w:val="Normal11"/>
        <w:jc w:val="left"/>
        <w:rPr>
          <w:rFonts w:ascii="黑体" w:eastAsia="黑体" w:hAnsi="黑体"/>
          <w:sz w:val="24"/>
          <w:szCs w:val="28"/>
        </w:rPr>
      </w:pPr>
      <w:r>
        <w:rPr>
          <w:rFonts w:ascii="黑体" w:eastAsia="黑体" w:hAnsi="黑体"/>
          <w:sz w:val="24"/>
          <w:szCs w:val="28"/>
        </w:rPr>
        <w:t>A、7～8d</w:t>
      </w:r>
    </w:p>
    <w:p>
      <w:pPr>
        <w:pStyle w:val="Normal11"/>
        <w:jc w:val="left"/>
        <w:rPr>
          <w:rFonts w:ascii="黑体" w:eastAsia="黑体" w:hAnsi="黑体"/>
          <w:sz w:val="24"/>
          <w:szCs w:val="28"/>
        </w:rPr>
      </w:pPr>
      <w:r>
        <w:rPr>
          <w:rFonts w:ascii="黑体" w:eastAsia="黑体" w:hAnsi="黑体"/>
          <w:sz w:val="24"/>
          <w:szCs w:val="28"/>
        </w:rPr>
        <w:t>B、3～7d</w:t>
      </w:r>
    </w:p>
    <w:p>
      <w:pPr>
        <w:pStyle w:val="Normal11"/>
        <w:jc w:val="left"/>
        <w:rPr>
          <w:rFonts w:ascii="黑体" w:eastAsia="黑体" w:hAnsi="黑体"/>
          <w:sz w:val="24"/>
          <w:szCs w:val="28"/>
        </w:rPr>
      </w:pPr>
      <w:r>
        <w:rPr>
          <w:rFonts w:ascii="黑体" w:eastAsia="黑体" w:hAnsi="黑体"/>
          <w:sz w:val="24"/>
          <w:szCs w:val="28"/>
        </w:rPr>
        <w:t>C、1～3d</w:t>
      </w:r>
    </w:p>
    <w:p>
      <w:pPr>
        <w:pStyle w:val="Normal11"/>
        <w:jc w:val="left"/>
        <w:rPr>
          <w:rFonts w:ascii="黑体" w:eastAsia="黑体" w:hAnsi="黑体"/>
          <w:sz w:val="24"/>
          <w:szCs w:val="28"/>
        </w:rPr>
      </w:pPr>
      <w:r>
        <w:rPr>
          <w:rFonts w:ascii="黑体" w:eastAsia="黑体" w:hAnsi="黑体"/>
          <w:sz w:val="24"/>
          <w:szCs w:val="28"/>
        </w:rPr>
        <w:t>D、7～10d</w:t>
      </w:r>
    </w:p>
    <w:p>
      <w:pPr>
        <w:pStyle w:val="Normal11"/>
        <w:jc w:val="left"/>
        <w:rPr>
          <w:rFonts w:ascii="黑体" w:eastAsia="黑体" w:hAnsi="黑体"/>
          <w:sz w:val="24"/>
          <w:szCs w:val="28"/>
        </w:rPr>
      </w:pPr>
      <w:r>
        <w:rPr>
          <w:rFonts w:ascii="黑体" w:eastAsia="黑体" w:hAnsi="黑体"/>
          <w:sz w:val="24"/>
          <w:szCs w:val="28"/>
        </w:rPr>
        <w:t>E、10～14d</w:t>
      </w:r>
    </w:p>
    <w:p>
      <w:pPr>
        <w:pStyle w:val="Normal11"/>
        <w:jc w:val="left"/>
        <w:rPr>
          <w:rFonts w:ascii="黑体" w:eastAsia="黑体" w:hAnsi="黑体"/>
          <w:sz w:val="24"/>
          <w:szCs w:val="28"/>
        </w:rPr>
      </w:pPr>
    </w:p>
    <w:p>
      <w:pPr>
        <w:pStyle w:val="Normal12"/>
        <w:jc w:val="left"/>
        <w:rPr>
          <w:rFonts w:ascii="黑体" w:eastAsia="黑体" w:hAnsi="黑体"/>
          <w:sz w:val="24"/>
          <w:szCs w:val="28"/>
        </w:rPr>
      </w:pPr>
      <w:r>
        <w:rPr>
          <w:rFonts w:ascii="黑体" w:eastAsia="黑体" w:hAnsi="黑体"/>
          <w:sz w:val="24"/>
          <w:szCs w:val="28"/>
        </w:rPr>
        <w:t>13.</w:t>
      </w:r>
      <w:r>
        <w:rPr>
          <w:rFonts w:ascii="黑体" w:eastAsia="黑体" w:hAnsi="黑体"/>
          <w:sz w:val="24"/>
          <w:szCs w:val="28"/>
        </w:rPr>
        <w:t>脊髓损伤患者的康复过程中，错误的做法是（）</w:t>
      </w:r>
    </w:p>
    <w:p>
      <w:pPr>
        <w:pStyle w:val="Normal12"/>
        <w:jc w:val="left"/>
        <w:rPr>
          <w:rFonts w:ascii="黑体" w:eastAsia="黑体" w:hAnsi="黑体"/>
          <w:sz w:val="24"/>
          <w:szCs w:val="28"/>
        </w:rPr>
      </w:pPr>
      <w:r>
        <w:rPr>
          <w:rFonts w:ascii="黑体" w:eastAsia="黑体" w:hAnsi="黑体"/>
          <w:sz w:val="24"/>
          <w:szCs w:val="28"/>
        </w:rPr>
        <w:t>A、重点是肩和肩胛带的肌肉，尤其是上肢支撑力、肱三头肌和肱二头肌的训练和握力训练，对患者的移动能力和日常生活独立能力起着关键作用</w:t>
      </w:r>
    </w:p>
    <w:p>
      <w:pPr>
        <w:pStyle w:val="Normal12"/>
        <w:jc w:val="left"/>
        <w:rPr>
          <w:rFonts w:ascii="黑体" w:eastAsia="黑体" w:hAnsi="黑体"/>
          <w:sz w:val="24"/>
          <w:szCs w:val="28"/>
        </w:rPr>
      </w:pPr>
      <w:r>
        <w:rPr>
          <w:rFonts w:ascii="黑体" w:eastAsia="黑体" w:hAnsi="黑体"/>
          <w:sz w:val="24"/>
          <w:szCs w:val="28"/>
        </w:rPr>
        <w:t>B、有针对性的心理康复治疗，以确保患者能顺利度过心理危机期，接受其他康复治疗，顺利回归家庭和社会</w:t>
      </w:r>
    </w:p>
    <w:p>
      <w:pPr>
        <w:pStyle w:val="Normal12"/>
        <w:jc w:val="left"/>
        <w:rPr>
          <w:rFonts w:ascii="黑体" w:eastAsia="黑体" w:hAnsi="黑体"/>
          <w:sz w:val="24"/>
          <w:szCs w:val="28"/>
        </w:rPr>
      </w:pPr>
      <w:r>
        <w:rPr>
          <w:rFonts w:ascii="黑体" w:eastAsia="黑体" w:hAnsi="黑体"/>
          <w:sz w:val="24"/>
          <w:szCs w:val="28"/>
        </w:rPr>
        <w:t>C、佩戴适当的下肢矫形器对于截瘫患者重获站立及行走功能极为重要</w:t>
      </w:r>
    </w:p>
    <w:p>
      <w:pPr>
        <w:pStyle w:val="Normal12"/>
        <w:jc w:val="left"/>
        <w:rPr>
          <w:rFonts w:ascii="黑体" w:eastAsia="黑体" w:hAnsi="黑体"/>
          <w:sz w:val="24"/>
          <w:szCs w:val="28"/>
        </w:rPr>
      </w:pPr>
      <w:r>
        <w:rPr>
          <w:rFonts w:ascii="黑体" w:eastAsia="黑体" w:hAnsi="黑体"/>
          <w:sz w:val="24"/>
          <w:szCs w:val="28"/>
        </w:rPr>
        <w:t>D、转移训练包括床与轮椅之间的转移、轮椅与坐便器之间转移、轮椅与汽车之间的转移以及轮椅与地之间的转移</w:t>
      </w:r>
    </w:p>
    <w:p>
      <w:pPr>
        <w:pStyle w:val="Normal12"/>
        <w:jc w:val="left"/>
        <w:rPr>
          <w:rFonts w:ascii="黑体" w:eastAsia="黑体" w:hAnsi="黑体"/>
          <w:sz w:val="24"/>
          <w:szCs w:val="28"/>
        </w:rPr>
      </w:pPr>
      <w:r>
        <w:rPr>
          <w:rFonts w:ascii="黑体" w:eastAsia="黑体" w:hAnsi="黑体"/>
          <w:sz w:val="24"/>
          <w:szCs w:val="28"/>
        </w:rPr>
        <w:t>E、重点是下肢的肌肉训练，上肢可不训练</w:t>
      </w:r>
    </w:p>
    <w:p>
      <w:pPr>
        <w:pStyle w:val="Normal12"/>
        <w:jc w:val="left"/>
        <w:rPr>
          <w:rFonts w:ascii="黑体" w:eastAsia="黑体" w:hAnsi="黑体"/>
          <w:sz w:val="24"/>
          <w:szCs w:val="28"/>
        </w:rPr>
      </w:pPr>
    </w:p>
    <w:p>
      <w:pPr>
        <w:pStyle w:val="Normal13"/>
        <w:jc w:val="left"/>
        <w:rPr>
          <w:rFonts w:ascii="黑体" w:eastAsia="黑体" w:hAnsi="黑体"/>
          <w:sz w:val="24"/>
          <w:szCs w:val="28"/>
        </w:rPr>
      </w:pPr>
      <w:r>
        <w:rPr>
          <w:rFonts w:ascii="黑体" w:eastAsia="黑体" w:hAnsi="黑体"/>
          <w:sz w:val="24"/>
          <w:szCs w:val="28"/>
        </w:rPr>
        <w:t>14.</w:t>
      </w:r>
      <w:r>
        <w:rPr>
          <w:rFonts w:ascii="黑体" w:eastAsia="黑体" w:hAnsi="黑体"/>
          <w:sz w:val="24"/>
          <w:szCs w:val="28"/>
        </w:rPr>
        <w:t>以下哪些属于高频电疗法（）</w:t>
      </w:r>
    </w:p>
    <w:p>
      <w:pPr>
        <w:pStyle w:val="Normal13"/>
        <w:jc w:val="left"/>
        <w:rPr>
          <w:rFonts w:ascii="黑体" w:eastAsia="黑体" w:hAnsi="黑体"/>
          <w:sz w:val="24"/>
          <w:szCs w:val="28"/>
        </w:rPr>
      </w:pPr>
      <w:r>
        <w:rPr>
          <w:rFonts w:ascii="黑体" w:eastAsia="黑体" w:hAnsi="黑体"/>
          <w:sz w:val="24"/>
          <w:szCs w:val="28"/>
        </w:rPr>
        <w:t>A、超短波疗法</w:t>
      </w:r>
    </w:p>
    <w:p>
      <w:pPr>
        <w:pStyle w:val="Normal13"/>
        <w:jc w:val="left"/>
        <w:rPr>
          <w:rFonts w:ascii="黑体" w:eastAsia="黑体" w:hAnsi="黑体"/>
          <w:sz w:val="24"/>
          <w:szCs w:val="28"/>
        </w:rPr>
      </w:pPr>
      <w:r>
        <w:rPr>
          <w:rFonts w:ascii="黑体" w:eastAsia="黑体" w:hAnsi="黑体"/>
          <w:sz w:val="24"/>
          <w:szCs w:val="28"/>
        </w:rPr>
        <w:t>B、短波疗法</w:t>
      </w:r>
    </w:p>
    <w:p>
      <w:pPr>
        <w:pStyle w:val="Normal13"/>
        <w:jc w:val="left"/>
        <w:rPr>
          <w:rFonts w:ascii="黑体" w:eastAsia="黑体" w:hAnsi="黑体"/>
          <w:sz w:val="24"/>
          <w:szCs w:val="28"/>
        </w:rPr>
      </w:pPr>
      <w:r>
        <w:rPr>
          <w:rFonts w:ascii="黑体" w:eastAsia="黑体" w:hAnsi="黑体"/>
          <w:sz w:val="24"/>
          <w:szCs w:val="28"/>
        </w:rPr>
        <w:t>C、厘米波疗法</w:t>
      </w:r>
    </w:p>
    <w:p>
      <w:pPr>
        <w:pStyle w:val="Normal13"/>
        <w:jc w:val="left"/>
        <w:rPr>
          <w:rFonts w:ascii="黑体" w:eastAsia="黑体" w:hAnsi="黑体"/>
          <w:sz w:val="24"/>
          <w:szCs w:val="28"/>
        </w:rPr>
      </w:pPr>
      <w:r>
        <w:rPr>
          <w:rFonts w:ascii="黑体" w:eastAsia="黑体" w:hAnsi="黑体"/>
          <w:sz w:val="24"/>
          <w:szCs w:val="28"/>
        </w:rPr>
        <w:t>D、分米波疗法</w:t>
      </w:r>
    </w:p>
    <w:p>
      <w:pPr>
        <w:pStyle w:val="Normal13"/>
        <w:jc w:val="left"/>
        <w:rPr>
          <w:rFonts w:ascii="黑体" w:eastAsia="黑体" w:hAnsi="黑体"/>
          <w:sz w:val="24"/>
          <w:szCs w:val="28"/>
        </w:rPr>
      </w:pPr>
      <w:r>
        <w:rPr>
          <w:rFonts w:ascii="黑体" w:eastAsia="黑体" w:hAnsi="黑体"/>
          <w:sz w:val="24"/>
          <w:szCs w:val="28"/>
        </w:rPr>
        <w:t>E、超声波疗法</w:t>
      </w:r>
    </w:p>
    <w:p>
      <w:pPr>
        <w:pStyle w:val="Normal13"/>
        <w:jc w:val="left"/>
        <w:rPr>
          <w:rFonts w:ascii="黑体" w:eastAsia="黑体" w:hAnsi="黑体"/>
          <w:sz w:val="24"/>
          <w:szCs w:val="28"/>
        </w:rPr>
      </w:pPr>
    </w:p>
    <w:p>
      <w:pPr>
        <w:pStyle w:val="Normal14"/>
        <w:jc w:val="left"/>
        <w:rPr>
          <w:rFonts w:ascii="黑体" w:eastAsia="黑体" w:hAnsi="黑体"/>
          <w:sz w:val="24"/>
          <w:szCs w:val="28"/>
        </w:rPr>
        <w:sectPr w:rsidSect="00C33305">
          <w:footerReference w:type="default" r:id="rId7"/>
          <w:type w:val="nextPage"/>
          <w:pgSz w:w="11906" w:h="16838" w:code="9"/>
          <w:pgMar w:top="1440" w:right="1800" w:bottom="1440" w:left="1800" w:header="851" w:footer="992" w:gutter="0"/>
          <w:pgNumType w:start="3"/>
          <w:cols w:space="425"/>
          <w:titlePg w:val="0"/>
          <w:docGrid w:type="lines" w:linePitch="312"/>
        </w:sectPr>
      </w:pPr>
      <w:r>
        <w:rPr>
          <w:rFonts w:ascii="黑体" w:eastAsia="黑体" w:hAnsi="黑体"/>
          <w:sz w:val="24"/>
          <w:szCs w:val="28"/>
        </w:rPr>
        <w:t>15.</w:t>
      </w:r>
    </w:p>
    <w:p>
      <w:pPr>
        <w:pStyle w:val="Normal14"/>
        <w:jc w:val="left"/>
        <w:rPr>
          <w:rFonts w:ascii="黑体" w:eastAsia="黑体" w:hAnsi="黑体"/>
          <w:sz w:val="24"/>
          <w:szCs w:val="28"/>
        </w:rPr>
      </w:pPr>
      <w:r>
        <w:rPr>
          <w:rFonts w:ascii="黑体" w:eastAsia="黑体" w:hAnsi="黑体"/>
          <w:sz w:val="24"/>
          <w:szCs w:val="28"/>
        </w:rPr>
        <w:t>[复合型非选择题]患者，男，27岁，自9岁起，每年春季反复出现喘息发作、咳嗽，使用抗生素、异丙肾上腺素吸入有效。2天前打扫卫生时又发生喘息，不能平卧。查体：体温37．7℃，血压150／95mini／g，心率120次／分，大汗淋漓、口唇发绀，双肺散在哮鸣音。实验室检查：血气分析PaO50mmHg、PaO50mmHg，血常规白细胞11×10／L。下列哪项不是该患者理疗的选择（）</w:t>
      </w:r>
    </w:p>
    <w:p>
      <w:pPr>
        <w:pStyle w:val="Normal14"/>
        <w:jc w:val="left"/>
        <w:rPr>
          <w:rFonts w:ascii="黑体" w:eastAsia="黑体" w:hAnsi="黑体"/>
          <w:sz w:val="24"/>
          <w:szCs w:val="28"/>
        </w:rPr>
      </w:pPr>
      <w:r>
        <w:rPr>
          <w:rFonts w:ascii="黑体" w:eastAsia="黑体" w:hAnsi="黑体"/>
          <w:sz w:val="24"/>
          <w:szCs w:val="28"/>
        </w:rPr>
        <w:t>A、微波</w:t>
      </w:r>
    </w:p>
    <w:p>
      <w:pPr>
        <w:pStyle w:val="Normal14"/>
        <w:jc w:val="left"/>
        <w:rPr>
          <w:rFonts w:ascii="黑体" w:eastAsia="黑体" w:hAnsi="黑体"/>
          <w:sz w:val="24"/>
          <w:szCs w:val="28"/>
        </w:rPr>
      </w:pPr>
      <w:r>
        <w:rPr>
          <w:rFonts w:ascii="黑体" w:eastAsia="黑体" w:hAnsi="黑体"/>
          <w:sz w:val="24"/>
          <w:szCs w:val="28"/>
        </w:rPr>
        <w:t>B、超短波</w:t>
      </w:r>
    </w:p>
    <w:p>
      <w:pPr>
        <w:pStyle w:val="Normal14"/>
        <w:jc w:val="left"/>
        <w:rPr>
          <w:rFonts w:ascii="黑体" w:eastAsia="黑体" w:hAnsi="黑体"/>
          <w:sz w:val="24"/>
          <w:szCs w:val="28"/>
        </w:rPr>
      </w:pPr>
      <w:r>
        <w:rPr>
          <w:rFonts w:ascii="黑体" w:eastAsia="黑体" w:hAnsi="黑体"/>
          <w:sz w:val="24"/>
          <w:szCs w:val="28"/>
        </w:rPr>
        <w:t>C、紫外线</w:t>
      </w:r>
    </w:p>
    <w:p>
      <w:pPr>
        <w:pStyle w:val="Normal14"/>
        <w:jc w:val="left"/>
        <w:rPr>
          <w:rFonts w:ascii="黑体" w:eastAsia="黑体" w:hAnsi="黑体"/>
          <w:sz w:val="24"/>
          <w:szCs w:val="28"/>
        </w:rPr>
      </w:pPr>
      <w:r>
        <w:rPr>
          <w:rFonts w:ascii="黑体" w:eastAsia="黑体" w:hAnsi="黑体"/>
          <w:sz w:val="24"/>
          <w:szCs w:val="28"/>
        </w:rPr>
        <w:t>D、日光浴</w:t>
      </w:r>
    </w:p>
    <w:p>
      <w:pPr>
        <w:pStyle w:val="Normal14"/>
        <w:jc w:val="left"/>
        <w:rPr>
          <w:rFonts w:ascii="黑体" w:eastAsia="黑体" w:hAnsi="黑体"/>
          <w:sz w:val="24"/>
          <w:szCs w:val="28"/>
        </w:rPr>
      </w:pPr>
      <w:r>
        <w:rPr>
          <w:rFonts w:ascii="黑体" w:eastAsia="黑体" w:hAnsi="黑体"/>
          <w:sz w:val="24"/>
          <w:szCs w:val="28"/>
        </w:rPr>
        <w:t>E、药物离子导入</w:t>
      </w:r>
    </w:p>
    <w:p>
      <w:pPr>
        <w:pStyle w:val="Normal14"/>
        <w:jc w:val="left"/>
        <w:rPr>
          <w:rFonts w:ascii="黑体" w:eastAsia="黑体" w:hAnsi="黑体"/>
          <w:sz w:val="24"/>
          <w:szCs w:val="28"/>
        </w:rPr>
      </w:pPr>
    </w:p>
    <w:p>
      <w:pPr>
        <w:pStyle w:val="Normal15"/>
        <w:jc w:val="left"/>
        <w:rPr>
          <w:rFonts w:ascii="黑体" w:eastAsia="黑体" w:hAnsi="黑体"/>
          <w:sz w:val="24"/>
          <w:szCs w:val="28"/>
        </w:rPr>
      </w:pPr>
      <w:r>
        <w:rPr>
          <w:rFonts w:ascii="黑体" w:eastAsia="黑体" w:hAnsi="黑体"/>
          <w:sz w:val="24"/>
          <w:szCs w:val="28"/>
        </w:rPr>
        <w:t>16.</w:t>
      </w:r>
      <w:r>
        <w:rPr>
          <w:rFonts w:ascii="黑体" w:eastAsia="黑体" w:hAnsi="黑体"/>
          <w:sz w:val="24"/>
          <w:szCs w:val="28"/>
        </w:rPr>
        <w:t>人工关节置换术后的康复治疗基本原则是（）</w:t>
      </w:r>
    </w:p>
    <w:p>
      <w:pPr>
        <w:pStyle w:val="Normal15"/>
        <w:jc w:val="left"/>
        <w:rPr>
          <w:rFonts w:ascii="黑体" w:eastAsia="黑体" w:hAnsi="黑体"/>
          <w:sz w:val="24"/>
          <w:szCs w:val="28"/>
        </w:rPr>
      </w:pPr>
      <w:r>
        <w:rPr>
          <w:rFonts w:ascii="黑体" w:eastAsia="黑体" w:hAnsi="黑体"/>
          <w:sz w:val="24"/>
          <w:szCs w:val="28"/>
        </w:rPr>
        <w:t>A、全面训练</w:t>
      </w:r>
    </w:p>
    <w:p>
      <w:pPr>
        <w:pStyle w:val="Normal15"/>
        <w:jc w:val="left"/>
        <w:rPr>
          <w:rFonts w:ascii="黑体" w:eastAsia="黑体" w:hAnsi="黑体"/>
          <w:sz w:val="24"/>
          <w:szCs w:val="28"/>
        </w:rPr>
      </w:pPr>
      <w:r>
        <w:rPr>
          <w:rFonts w:ascii="黑体" w:eastAsia="黑体" w:hAnsi="黑体"/>
          <w:sz w:val="24"/>
          <w:szCs w:val="28"/>
        </w:rPr>
        <w:t>B、循序渐进</w:t>
      </w:r>
    </w:p>
    <w:p>
      <w:pPr>
        <w:pStyle w:val="Normal15"/>
        <w:jc w:val="left"/>
        <w:rPr>
          <w:rFonts w:ascii="黑体" w:eastAsia="黑体" w:hAnsi="黑体"/>
          <w:sz w:val="24"/>
          <w:szCs w:val="28"/>
        </w:rPr>
      </w:pPr>
      <w:r>
        <w:rPr>
          <w:rFonts w:ascii="黑体" w:eastAsia="黑体" w:hAnsi="黑体"/>
          <w:sz w:val="24"/>
          <w:szCs w:val="28"/>
        </w:rPr>
        <w:t>C、早期开始</w:t>
      </w:r>
    </w:p>
    <w:p>
      <w:pPr>
        <w:pStyle w:val="Normal15"/>
        <w:jc w:val="left"/>
        <w:rPr>
          <w:rFonts w:ascii="黑体" w:eastAsia="黑体" w:hAnsi="黑体"/>
          <w:sz w:val="24"/>
          <w:szCs w:val="28"/>
        </w:rPr>
      </w:pPr>
      <w:r>
        <w:rPr>
          <w:rFonts w:ascii="黑体" w:eastAsia="黑体" w:hAnsi="黑体"/>
          <w:sz w:val="24"/>
          <w:szCs w:val="28"/>
        </w:rPr>
        <w:t>D、个别对待</w:t>
      </w:r>
    </w:p>
    <w:p>
      <w:pPr>
        <w:pStyle w:val="Normal15"/>
        <w:jc w:val="left"/>
        <w:rPr>
          <w:rFonts w:ascii="黑体" w:eastAsia="黑体" w:hAnsi="黑体"/>
          <w:sz w:val="24"/>
          <w:szCs w:val="28"/>
        </w:rPr>
      </w:pPr>
      <w:r>
        <w:rPr>
          <w:rFonts w:ascii="黑体" w:eastAsia="黑体" w:hAnsi="黑体"/>
          <w:sz w:val="24"/>
          <w:szCs w:val="28"/>
        </w:rPr>
        <w:t>E、以上都是</w:t>
      </w:r>
    </w:p>
    <w:p>
      <w:pPr>
        <w:pStyle w:val="Normal15"/>
        <w:jc w:val="left"/>
        <w:rPr>
          <w:rFonts w:ascii="黑体" w:eastAsia="黑体" w:hAnsi="黑体"/>
          <w:sz w:val="24"/>
          <w:szCs w:val="28"/>
        </w:rPr>
      </w:pPr>
    </w:p>
    <w:p>
      <w:pPr>
        <w:pStyle w:val="Normal16"/>
        <w:jc w:val="left"/>
        <w:rPr>
          <w:rFonts w:ascii="黑体" w:eastAsia="黑体" w:hAnsi="黑体"/>
          <w:sz w:val="24"/>
          <w:szCs w:val="28"/>
        </w:rPr>
      </w:pPr>
      <w:r>
        <w:rPr>
          <w:rFonts w:ascii="黑体" w:eastAsia="黑体" w:hAnsi="黑体"/>
          <w:sz w:val="24"/>
          <w:szCs w:val="28"/>
        </w:rPr>
        <w:t>17.</w:t>
      </w:r>
      <w:r>
        <w:rPr>
          <w:rFonts w:ascii="黑体" w:eastAsia="黑体" w:hAnsi="黑体"/>
          <w:sz w:val="24"/>
          <w:szCs w:val="28"/>
        </w:rPr>
        <w:t>高渗性脱水早期明显症状为（）。</w:t>
      </w:r>
    </w:p>
    <w:p>
      <w:pPr>
        <w:pStyle w:val="Normal16"/>
        <w:jc w:val="left"/>
        <w:rPr>
          <w:rFonts w:ascii="黑体" w:eastAsia="黑体" w:hAnsi="黑体"/>
          <w:sz w:val="24"/>
          <w:szCs w:val="28"/>
        </w:rPr>
      </w:pPr>
      <w:r>
        <w:rPr>
          <w:rFonts w:ascii="黑体" w:eastAsia="黑体" w:hAnsi="黑体"/>
          <w:sz w:val="24"/>
          <w:szCs w:val="28"/>
        </w:rPr>
        <w:t>A、眼窝凹陷</w:t>
      </w:r>
    </w:p>
    <w:p>
      <w:pPr>
        <w:pStyle w:val="Normal16"/>
        <w:jc w:val="left"/>
        <w:rPr>
          <w:rFonts w:ascii="黑体" w:eastAsia="黑体" w:hAnsi="黑体"/>
          <w:sz w:val="24"/>
          <w:szCs w:val="28"/>
        </w:rPr>
      </w:pPr>
      <w:r>
        <w:rPr>
          <w:rFonts w:ascii="黑体" w:eastAsia="黑体" w:hAnsi="黑体"/>
          <w:sz w:val="24"/>
          <w:szCs w:val="28"/>
        </w:rPr>
        <w:t>B、口渴</w:t>
      </w:r>
    </w:p>
    <w:p>
      <w:pPr>
        <w:pStyle w:val="Normal16"/>
        <w:jc w:val="left"/>
        <w:rPr>
          <w:rFonts w:ascii="黑体" w:eastAsia="黑体" w:hAnsi="黑体"/>
          <w:sz w:val="24"/>
          <w:szCs w:val="28"/>
        </w:rPr>
      </w:pPr>
      <w:r>
        <w:rPr>
          <w:rFonts w:ascii="黑体" w:eastAsia="黑体" w:hAnsi="黑体"/>
          <w:sz w:val="24"/>
          <w:szCs w:val="28"/>
        </w:rPr>
        <w:t>C、尿少</w:t>
      </w:r>
    </w:p>
    <w:p>
      <w:pPr>
        <w:pStyle w:val="Normal16"/>
        <w:jc w:val="left"/>
        <w:rPr>
          <w:rFonts w:ascii="黑体" w:eastAsia="黑体" w:hAnsi="黑体"/>
          <w:sz w:val="24"/>
          <w:szCs w:val="28"/>
        </w:rPr>
      </w:pPr>
      <w:r>
        <w:rPr>
          <w:rFonts w:ascii="黑体" w:eastAsia="黑体" w:hAnsi="黑体"/>
          <w:sz w:val="24"/>
          <w:szCs w:val="28"/>
        </w:rPr>
        <w:t>D、皮肤弹性差</w:t>
      </w:r>
    </w:p>
    <w:p>
      <w:pPr>
        <w:pStyle w:val="Normal16"/>
        <w:jc w:val="left"/>
        <w:rPr>
          <w:rFonts w:ascii="黑体" w:eastAsia="黑体" w:hAnsi="黑体"/>
          <w:sz w:val="24"/>
          <w:szCs w:val="28"/>
        </w:rPr>
      </w:pPr>
      <w:r>
        <w:rPr>
          <w:rFonts w:ascii="黑体" w:eastAsia="黑体" w:hAnsi="黑体"/>
          <w:sz w:val="24"/>
          <w:szCs w:val="28"/>
        </w:rPr>
        <w:t>E、血压下降</w:t>
      </w:r>
    </w:p>
    <w:p>
      <w:pPr>
        <w:pStyle w:val="Normal16"/>
        <w:jc w:val="left"/>
        <w:rPr>
          <w:rFonts w:ascii="黑体" w:eastAsia="黑体" w:hAnsi="黑体"/>
          <w:sz w:val="24"/>
          <w:szCs w:val="28"/>
        </w:rPr>
      </w:pPr>
    </w:p>
    <w:p>
      <w:pPr>
        <w:pStyle w:val="Normal17"/>
        <w:jc w:val="left"/>
        <w:rPr>
          <w:rFonts w:ascii="黑体" w:eastAsia="黑体" w:hAnsi="黑体"/>
          <w:sz w:val="24"/>
          <w:szCs w:val="28"/>
        </w:rPr>
      </w:pPr>
      <w:r>
        <w:rPr>
          <w:rFonts w:ascii="黑体" w:eastAsia="黑体" w:hAnsi="黑体"/>
          <w:sz w:val="24"/>
          <w:szCs w:val="28"/>
        </w:rPr>
        <w:t>18.</w:t>
      </w:r>
      <w:r>
        <w:rPr>
          <w:rFonts w:ascii="黑体" w:eastAsia="黑体" w:hAnsi="黑体"/>
          <w:sz w:val="24"/>
          <w:szCs w:val="28"/>
        </w:rPr>
        <w:t>平衡作业的训练方法中，不包括（）</w:t>
      </w:r>
    </w:p>
    <w:p>
      <w:pPr>
        <w:pStyle w:val="Normal17"/>
        <w:jc w:val="left"/>
        <w:rPr>
          <w:rFonts w:ascii="黑体" w:eastAsia="黑体" w:hAnsi="黑体"/>
          <w:sz w:val="24"/>
          <w:szCs w:val="28"/>
        </w:rPr>
      </w:pPr>
      <w:r>
        <w:rPr>
          <w:rFonts w:ascii="黑体" w:eastAsia="黑体" w:hAnsi="黑体"/>
          <w:sz w:val="24"/>
          <w:szCs w:val="28"/>
        </w:rPr>
        <w:t>A、向两侧摆放物品</w:t>
      </w:r>
    </w:p>
    <w:p>
      <w:pPr>
        <w:pStyle w:val="Normal17"/>
        <w:jc w:val="left"/>
        <w:rPr>
          <w:rFonts w:ascii="黑体" w:eastAsia="黑体" w:hAnsi="黑体"/>
          <w:sz w:val="24"/>
          <w:szCs w:val="28"/>
        </w:rPr>
      </w:pPr>
      <w:r>
        <w:rPr>
          <w:rFonts w:ascii="黑体" w:eastAsia="黑体" w:hAnsi="黑体"/>
          <w:sz w:val="24"/>
          <w:szCs w:val="28"/>
        </w:rPr>
        <w:t>B、套圈作业</w:t>
      </w:r>
    </w:p>
    <w:p>
      <w:pPr>
        <w:pStyle w:val="Normal17"/>
        <w:jc w:val="left"/>
        <w:rPr>
          <w:rFonts w:ascii="黑体" w:eastAsia="黑体" w:hAnsi="黑体"/>
          <w:sz w:val="24"/>
          <w:szCs w:val="28"/>
        </w:rPr>
      </w:pPr>
      <w:r>
        <w:rPr>
          <w:rFonts w:ascii="黑体" w:eastAsia="黑体" w:hAnsi="黑体"/>
          <w:sz w:val="24"/>
          <w:szCs w:val="28"/>
        </w:rPr>
        <w:t>C、滚球作业</w:t>
      </w:r>
    </w:p>
    <w:p>
      <w:pPr>
        <w:pStyle w:val="Normal17"/>
        <w:jc w:val="left"/>
        <w:rPr>
          <w:rFonts w:ascii="黑体" w:eastAsia="黑体" w:hAnsi="黑体"/>
          <w:sz w:val="24"/>
          <w:szCs w:val="28"/>
        </w:rPr>
      </w:pPr>
      <w:r>
        <w:rPr>
          <w:rFonts w:ascii="黑体" w:eastAsia="黑体" w:hAnsi="黑体"/>
          <w:sz w:val="24"/>
          <w:szCs w:val="28"/>
        </w:rPr>
        <w:t>D、投掷飞标</w:t>
      </w:r>
    </w:p>
    <w:p>
      <w:pPr>
        <w:pStyle w:val="Normal17"/>
        <w:jc w:val="left"/>
        <w:rPr>
          <w:rFonts w:ascii="黑体" w:eastAsia="黑体" w:hAnsi="黑体"/>
          <w:sz w:val="24"/>
          <w:szCs w:val="28"/>
        </w:rPr>
      </w:pPr>
      <w:r>
        <w:rPr>
          <w:rFonts w:ascii="黑体" w:eastAsia="黑体" w:hAnsi="黑体"/>
          <w:sz w:val="24"/>
          <w:szCs w:val="28"/>
        </w:rPr>
        <w:t>E、插花</w:t>
      </w:r>
    </w:p>
    <w:p>
      <w:pPr>
        <w:pStyle w:val="Normal17"/>
        <w:jc w:val="left"/>
        <w:rPr>
          <w:rFonts w:ascii="黑体" w:eastAsia="黑体" w:hAnsi="黑体"/>
          <w:sz w:val="24"/>
          <w:szCs w:val="28"/>
        </w:rPr>
      </w:pPr>
    </w:p>
    <w:p>
      <w:pPr>
        <w:pStyle w:val="Normal18"/>
        <w:jc w:val="left"/>
        <w:rPr>
          <w:rFonts w:ascii="黑体" w:eastAsia="黑体" w:hAnsi="黑体"/>
          <w:sz w:val="24"/>
          <w:szCs w:val="28"/>
        </w:rPr>
      </w:pPr>
      <w:r>
        <w:rPr>
          <w:rFonts w:ascii="黑体" w:eastAsia="黑体" w:hAnsi="黑体"/>
          <w:sz w:val="24"/>
          <w:szCs w:val="28"/>
        </w:rPr>
        <w:t>19.</w:t>
      </w:r>
      <w:r>
        <w:rPr>
          <w:rFonts w:ascii="黑体" w:eastAsia="黑体" w:hAnsi="黑体"/>
          <w:sz w:val="24"/>
          <w:szCs w:val="28"/>
        </w:rPr>
        <w:t>对于癌症患者各系统器官功能的评定多着重于（）</w:t>
      </w:r>
    </w:p>
    <w:p>
      <w:pPr>
        <w:pStyle w:val="Normal18"/>
        <w:jc w:val="left"/>
        <w:rPr>
          <w:rFonts w:ascii="黑体" w:eastAsia="黑体" w:hAnsi="黑体"/>
          <w:sz w:val="24"/>
          <w:szCs w:val="28"/>
        </w:rPr>
      </w:pPr>
      <w:r>
        <w:rPr>
          <w:rFonts w:ascii="黑体" w:eastAsia="黑体" w:hAnsi="黑体"/>
          <w:sz w:val="24"/>
          <w:szCs w:val="28"/>
        </w:rPr>
        <w:t>A、运动的功能</w:t>
      </w:r>
    </w:p>
    <w:p>
      <w:pPr>
        <w:pStyle w:val="Normal18"/>
        <w:jc w:val="left"/>
        <w:rPr>
          <w:rFonts w:ascii="黑体" w:eastAsia="黑体" w:hAnsi="黑体"/>
          <w:sz w:val="24"/>
          <w:szCs w:val="28"/>
        </w:rPr>
      </w:pPr>
      <w:r>
        <w:rPr>
          <w:rFonts w:ascii="黑体" w:eastAsia="黑体" w:hAnsi="黑体"/>
          <w:sz w:val="24"/>
          <w:szCs w:val="28"/>
        </w:rPr>
        <w:t>B、神经系统的功能以及疼痛</w:t>
      </w:r>
    </w:p>
    <w:p>
      <w:pPr>
        <w:pStyle w:val="Normal18"/>
        <w:jc w:val="left"/>
        <w:rPr>
          <w:rFonts w:ascii="黑体" w:eastAsia="黑体" w:hAnsi="黑体"/>
          <w:sz w:val="24"/>
          <w:szCs w:val="28"/>
        </w:rPr>
      </w:pPr>
      <w:r>
        <w:rPr>
          <w:rFonts w:ascii="黑体" w:eastAsia="黑体" w:hAnsi="黑体"/>
          <w:sz w:val="24"/>
          <w:szCs w:val="28"/>
        </w:rPr>
        <w:t>C、心、肺功能，外周血细胞计数</w:t>
      </w:r>
    </w:p>
    <w:p>
      <w:pPr>
        <w:pStyle w:val="Normal18"/>
        <w:jc w:val="left"/>
        <w:rPr>
          <w:rFonts w:ascii="黑体" w:eastAsia="黑体" w:hAnsi="黑体"/>
          <w:sz w:val="24"/>
          <w:szCs w:val="28"/>
        </w:rPr>
      </w:pPr>
      <w:r>
        <w:rPr>
          <w:rFonts w:ascii="黑体" w:eastAsia="黑体" w:hAnsi="黑体"/>
          <w:sz w:val="24"/>
          <w:szCs w:val="28"/>
        </w:rPr>
        <w:t>D、言语、吞咽功能</w:t>
      </w:r>
    </w:p>
    <w:p>
      <w:pPr>
        <w:pStyle w:val="Normal18"/>
        <w:jc w:val="left"/>
        <w:rPr>
          <w:rFonts w:ascii="黑体" w:eastAsia="黑体" w:hAnsi="黑体"/>
          <w:sz w:val="24"/>
          <w:szCs w:val="28"/>
        </w:rPr>
      </w:pPr>
      <w:r>
        <w:rPr>
          <w:rFonts w:ascii="黑体" w:eastAsia="黑体" w:hAnsi="黑体"/>
          <w:sz w:val="24"/>
          <w:szCs w:val="28"/>
        </w:rPr>
        <w:t>E、以上全是</w:t>
      </w:r>
    </w:p>
    <w:p>
      <w:pPr>
        <w:pStyle w:val="Normal18"/>
        <w:jc w:val="left"/>
        <w:rPr>
          <w:rFonts w:ascii="黑体" w:eastAsia="黑体" w:hAnsi="黑体"/>
          <w:sz w:val="24"/>
          <w:szCs w:val="28"/>
        </w:rPr>
      </w:pPr>
    </w:p>
    <w:p>
      <w:pPr>
        <w:pStyle w:val="Normal19"/>
        <w:jc w:val="left"/>
        <w:rPr>
          <w:rFonts w:ascii="黑体" w:eastAsia="黑体" w:hAnsi="黑体"/>
          <w:sz w:val="24"/>
          <w:szCs w:val="28"/>
        </w:rPr>
      </w:pPr>
      <w:r>
        <w:rPr>
          <w:rFonts w:ascii="黑体" w:eastAsia="黑体" w:hAnsi="黑体"/>
          <w:sz w:val="24"/>
          <w:szCs w:val="28"/>
        </w:rPr>
        <w:t>20.</w:t>
      </w:r>
      <w:r>
        <w:rPr>
          <w:rFonts w:ascii="黑体" w:eastAsia="黑体" w:hAnsi="黑体"/>
          <w:sz w:val="24"/>
          <w:szCs w:val="28"/>
        </w:rPr>
        <w:t>阐述癫痫持续状态的治疗方法。</w:t>
      </w:r>
    </w:p>
    <w:p>
      <w:pPr>
        <w:pStyle w:val="Normal19"/>
        <w:jc w:val="left"/>
        <w:rPr>
          <w:rFonts w:ascii="黑体" w:eastAsia="黑体" w:hAnsi="黑体"/>
          <w:sz w:val="24"/>
          <w:szCs w:val="28"/>
        </w:rPr>
      </w:pPr>
    </w:p>
    <w:p>
      <w:pPr>
        <w:pStyle w:val="Normal20"/>
        <w:jc w:val="left"/>
        <w:rPr>
          <w:rFonts w:ascii="黑体" w:eastAsia="黑体" w:hAnsi="黑体"/>
          <w:sz w:val="24"/>
          <w:szCs w:val="28"/>
        </w:rPr>
      </w:pPr>
      <w:r>
        <w:rPr>
          <w:rFonts w:ascii="黑体" w:eastAsia="黑体" w:hAnsi="黑体"/>
          <w:sz w:val="24"/>
          <w:szCs w:val="28"/>
        </w:rPr>
        <w:t>21.</w:t>
      </w:r>
      <w:r>
        <w:rPr>
          <w:rFonts w:ascii="黑体" w:eastAsia="黑体" w:hAnsi="黑体"/>
          <w:sz w:val="24"/>
          <w:szCs w:val="28"/>
        </w:rPr>
        <w:t>糖尿病性血管病变，最具有特征性的是（）</w:t>
      </w:r>
    </w:p>
    <w:p>
      <w:pPr>
        <w:pStyle w:val="Normal20"/>
        <w:jc w:val="left"/>
        <w:rPr>
          <w:rFonts w:ascii="黑体" w:eastAsia="黑体" w:hAnsi="黑体"/>
          <w:sz w:val="24"/>
          <w:szCs w:val="28"/>
        </w:rPr>
      </w:pPr>
      <w:r>
        <w:rPr>
          <w:rFonts w:ascii="黑体" w:eastAsia="黑体" w:hAnsi="黑体"/>
          <w:sz w:val="24"/>
          <w:szCs w:val="28"/>
        </w:rPr>
        <w:t>A、合并高血压</w:t>
      </w:r>
    </w:p>
    <w:p>
      <w:pPr>
        <w:pStyle w:val="Normal20"/>
        <w:jc w:val="left"/>
        <w:rPr>
          <w:rFonts w:ascii="黑体" w:eastAsia="黑体" w:hAnsi="黑体"/>
          <w:sz w:val="24"/>
          <w:szCs w:val="28"/>
        </w:rPr>
      </w:pPr>
      <w:r>
        <w:rPr>
          <w:rFonts w:ascii="黑体" w:eastAsia="黑体" w:hAnsi="黑体"/>
          <w:sz w:val="24"/>
          <w:szCs w:val="28"/>
        </w:rPr>
        <w:t>B、常伴冠状动脉粥样硬化</w:t>
      </w:r>
    </w:p>
    <w:p>
      <w:pPr>
        <w:pStyle w:val="Normal20"/>
        <w:jc w:val="left"/>
        <w:rPr>
          <w:rFonts w:ascii="黑体" w:eastAsia="黑体" w:hAnsi="黑体"/>
          <w:sz w:val="24"/>
          <w:szCs w:val="28"/>
        </w:rPr>
      </w:pPr>
      <w:r>
        <w:rPr>
          <w:rFonts w:ascii="黑体" w:eastAsia="黑体" w:hAnsi="黑体"/>
          <w:sz w:val="24"/>
          <w:szCs w:val="28"/>
        </w:rPr>
        <w:t>C、微血管病变</w:t>
      </w:r>
    </w:p>
    <w:p>
      <w:pPr>
        <w:pStyle w:val="Normal20"/>
        <w:jc w:val="left"/>
        <w:rPr>
          <w:rFonts w:ascii="黑体" w:eastAsia="黑体" w:hAnsi="黑体"/>
          <w:sz w:val="24"/>
          <w:szCs w:val="28"/>
        </w:rPr>
      </w:pPr>
      <w:r>
        <w:rPr>
          <w:rFonts w:ascii="黑体" w:eastAsia="黑体" w:hAnsi="黑体"/>
          <w:sz w:val="24"/>
          <w:szCs w:val="28"/>
        </w:rPr>
        <w:t>D、周围动脉硬化一下肢坏疽</w:t>
      </w:r>
    </w:p>
    <w:p>
      <w:pPr>
        <w:pStyle w:val="Normal20"/>
        <w:jc w:val="left"/>
        <w:rPr>
          <w:rFonts w:ascii="黑体" w:eastAsia="黑体" w:hAnsi="黑体"/>
          <w:sz w:val="24"/>
          <w:szCs w:val="28"/>
        </w:rPr>
        <w:sectPr w:rsidSect="00C33305">
          <w:footerReference w:type="default" r:id="rId8"/>
          <w:type w:val="nextPage"/>
          <w:pgSz w:w="11906" w:h="16838" w:code="9"/>
          <w:pgMar w:top="1440" w:right="1800" w:bottom="1440" w:left="1800" w:header="851" w:footer="992" w:gutter="0"/>
          <w:pgNumType w:start="4"/>
          <w:cols w:space="425"/>
          <w:titlePg w:val="0"/>
          <w:docGrid w:type="lines" w:linePitch="312"/>
        </w:sectPr>
      </w:pPr>
      <w:r>
        <w:rPr>
          <w:rFonts w:ascii="黑体" w:eastAsia="黑体" w:hAnsi="黑体"/>
          <w:sz w:val="24"/>
          <w:szCs w:val="28"/>
        </w:rPr>
        <w:t>E、脑血管病变</w:t>
      </w:r>
    </w:p>
    <w:p>
      <w:pPr>
        <w:pStyle w:val="Normal20"/>
        <w:jc w:val="left"/>
        <w:rPr>
          <w:rFonts w:ascii="黑体" w:eastAsia="黑体" w:hAnsi="黑体"/>
          <w:sz w:val="24"/>
          <w:szCs w:val="28"/>
        </w:rPr>
      </w:pPr>
    </w:p>
    <w:p>
      <w:pPr>
        <w:pStyle w:val="Normal21"/>
        <w:jc w:val="left"/>
        <w:rPr>
          <w:rFonts w:ascii="黑体" w:eastAsia="黑体" w:hAnsi="黑体"/>
          <w:sz w:val="24"/>
          <w:szCs w:val="28"/>
        </w:rPr>
      </w:pPr>
      <w:r>
        <w:rPr>
          <w:rFonts w:ascii="黑体" w:eastAsia="黑体" w:hAnsi="黑体"/>
          <w:sz w:val="24"/>
          <w:szCs w:val="28"/>
        </w:rPr>
        <w:t>22.</w:t>
      </w:r>
      <w:r>
        <w:rPr>
          <w:rFonts w:ascii="黑体" w:eastAsia="黑体" w:hAnsi="黑体"/>
          <w:sz w:val="24"/>
          <w:szCs w:val="28"/>
        </w:rPr>
        <w:t>口述分级评分法（VRSs）是由简单的形容疼痛的字词组成，一般分为（）</w:t>
      </w:r>
    </w:p>
    <w:p>
      <w:pPr>
        <w:pStyle w:val="Normal21"/>
        <w:jc w:val="left"/>
        <w:rPr>
          <w:rFonts w:ascii="黑体" w:eastAsia="黑体" w:hAnsi="黑体"/>
          <w:sz w:val="24"/>
          <w:szCs w:val="28"/>
        </w:rPr>
      </w:pPr>
      <w:r>
        <w:rPr>
          <w:rFonts w:ascii="黑体" w:eastAsia="黑体" w:hAnsi="黑体"/>
          <w:sz w:val="24"/>
          <w:szCs w:val="28"/>
        </w:rPr>
        <w:t>A、1～2或3级</w:t>
      </w:r>
    </w:p>
    <w:p>
      <w:pPr>
        <w:pStyle w:val="Normal21"/>
        <w:jc w:val="left"/>
        <w:rPr>
          <w:rFonts w:ascii="黑体" w:eastAsia="黑体" w:hAnsi="黑体"/>
          <w:sz w:val="24"/>
          <w:szCs w:val="28"/>
        </w:rPr>
      </w:pPr>
      <w:r>
        <w:rPr>
          <w:rFonts w:ascii="黑体" w:eastAsia="黑体" w:hAnsi="黑体"/>
          <w:sz w:val="24"/>
          <w:szCs w:val="28"/>
        </w:rPr>
        <w:t>B、1～3或4级</w:t>
      </w:r>
    </w:p>
    <w:p>
      <w:pPr>
        <w:pStyle w:val="Normal21"/>
        <w:jc w:val="left"/>
        <w:rPr>
          <w:rFonts w:ascii="黑体" w:eastAsia="黑体" w:hAnsi="黑体"/>
          <w:sz w:val="24"/>
          <w:szCs w:val="28"/>
        </w:rPr>
      </w:pPr>
      <w:r>
        <w:rPr>
          <w:rFonts w:ascii="黑体" w:eastAsia="黑体" w:hAnsi="黑体"/>
          <w:sz w:val="24"/>
          <w:szCs w:val="28"/>
        </w:rPr>
        <w:t>C、1～4或5级</w:t>
      </w:r>
    </w:p>
    <w:p>
      <w:pPr>
        <w:pStyle w:val="Normal21"/>
        <w:jc w:val="left"/>
        <w:rPr>
          <w:rFonts w:ascii="黑体" w:eastAsia="黑体" w:hAnsi="黑体"/>
          <w:sz w:val="24"/>
          <w:szCs w:val="28"/>
        </w:rPr>
      </w:pPr>
      <w:r>
        <w:rPr>
          <w:rFonts w:ascii="黑体" w:eastAsia="黑体" w:hAnsi="黑体"/>
          <w:sz w:val="24"/>
          <w:szCs w:val="28"/>
        </w:rPr>
        <w:t>D、1～5或6级</w:t>
      </w:r>
    </w:p>
    <w:p>
      <w:pPr>
        <w:pStyle w:val="Normal21"/>
        <w:jc w:val="left"/>
        <w:rPr>
          <w:rFonts w:ascii="黑体" w:eastAsia="黑体" w:hAnsi="黑体"/>
          <w:sz w:val="24"/>
          <w:szCs w:val="28"/>
        </w:rPr>
      </w:pPr>
      <w:r>
        <w:rPr>
          <w:rFonts w:ascii="黑体" w:eastAsia="黑体" w:hAnsi="黑体"/>
          <w:sz w:val="24"/>
          <w:szCs w:val="28"/>
        </w:rPr>
        <w:t>E、1～6或7级</w:t>
      </w:r>
    </w:p>
    <w:p>
      <w:pPr>
        <w:pStyle w:val="Normal21"/>
        <w:jc w:val="left"/>
        <w:rPr>
          <w:rFonts w:ascii="黑体" w:eastAsia="黑体" w:hAnsi="黑体"/>
          <w:sz w:val="24"/>
          <w:szCs w:val="28"/>
        </w:rPr>
      </w:pPr>
    </w:p>
    <w:p>
      <w:pPr>
        <w:pStyle w:val="Normal22"/>
        <w:jc w:val="left"/>
        <w:rPr>
          <w:rFonts w:ascii="黑体" w:eastAsia="黑体" w:hAnsi="黑体"/>
          <w:sz w:val="24"/>
          <w:szCs w:val="28"/>
        </w:rPr>
      </w:pPr>
      <w:r>
        <w:rPr>
          <w:rFonts w:ascii="黑体" w:eastAsia="黑体" w:hAnsi="黑体"/>
          <w:sz w:val="24"/>
          <w:szCs w:val="28"/>
        </w:rPr>
        <w:t>23.</w:t>
      </w:r>
      <w:r>
        <w:rPr>
          <w:rFonts w:ascii="黑体" w:eastAsia="黑体" w:hAnsi="黑体"/>
          <w:sz w:val="24"/>
          <w:szCs w:val="28"/>
        </w:rPr>
        <w:t>关于麻疹，以下哪项错误（）。</w:t>
      </w:r>
    </w:p>
    <w:p>
      <w:pPr>
        <w:pStyle w:val="Normal22"/>
        <w:jc w:val="left"/>
        <w:rPr>
          <w:rFonts w:ascii="黑体" w:eastAsia="黑体" w:hAnsi="黑体"/>
          <w:sz w:val="24"/>
          <w:szCs w:val="28"/>
        </w:rPr>
      </w:pPr>
      <w:r>
        <w:rPr>
          <w:rFonts w:ascii="黑体" w:eastAsia="黑体" w:hAnsi="黑体"/>
          <w:sz w:val="24"/>
          <w:szCs w:val="28"/>
        </w:rPr>
        <w:t>A、皮疹为红色斑丘疹</w:t>
      </w:r>
    </w:p>
    <w:p>
      <w:pPr>
        <w:pStyle w:val="Normal22"/>
        <w:jc w:val="left"/>
        <w:rPr>
          <w:rFonts w:ascii="黑体" w:eastAsia="黑体" w:hAnsi="黑体"/>
          <w:sz w:val="24"/>
          <w:szCs w:val="28"/>
        </w:rPr>
      </w:pPr>
      <w:r>
        <w:rPr>
          <w:rFonts w:ascii="黑体" w:eastAsia="黑体" w:hAnsi="黑体"/>
          <w:sz w:val="24"/>
          <w:szCs w:val="28"/>
        </w:rPr>
        <w:t>B、皮疹先出现于耳后、发际，最后是手足心</w:t>
      </w:r>
    </w:p>
    <w:p>
      <w:pPr>
        <w:pStyle w:val="Normal22"/>
        <w:jc w:val="left"/>
        <w:rPr>
          <w:rFonts w:ascii="黑体" w:eastAsia="黑体" w:hAnsi="黑体"/>
          <w:sz w:val="24"/>
          <w:szCs w:val="28"/>
        </w:rPr>
      </w:pPr>
      <w:r>
        <w:rPr>
          <w:rFonts w:ascii="黑体" w:eastAsia="黑体" w:hAnsi="黑体"/>
          <w:sz w:val="24"/>
          <w:szCs w:val="28"/>
        </w:rPr>
        <w:t>C、疹退后有色素沉着和糠麸样脱屑</w:t>
      </w:r>
    </w:p>
    <w:p>
      <w:pPr>
        <w:pStyle w:val="Normal22"/>
        <w:jc w:val="left"/>
        <w:rPr>
          <w:rFonts w:ascii="黑体" w:eastAsia="黑体" w:hAnsi="黑体"/>
          <w:sz w:val="24"/>
          <w:szCs w:val="28"/>
        </w:rPr>
      </w:pPr>
      <w:r>
        <w:rPr>
          <w:rFonts w:ascii="黑体" w:eastAsia="黑体" w:hAnsi="黑体"/>
          <w:sz w:val="24"/>
          <w:szCs w:val="28"/>
        </w:rPr>
        <w:t>D、皮疹大小一致，疹间皮肤正常</w:t>
      </w:r>
    </w:p>
    <w:p>
      <w:pPr>
        <w:pStyle w:val="Normal22"/>
        <w:jc w:val="left"/>
        <w:rPr>
          <w:rFonts w:ascii="黑体" w:eastAsia="黑体" w:hAnsi="黑体"/>
          <w:sz w:val="24"/>
          <w:szCs w:val="28"/>
        </w:rPr>
      </w:pPr>
      <w:r>
        <w:rPr>
          <w:rFonts w:ascii="黑体" w:eastAsia="黑体" w:hAnsi="黑体"/>
          <w:sz w:val="24"/>
          <w:szCs w:val="28"/>
        </w:rPr>
        <w:t>E、退疹顺序与出疹顺序相同</w:t>
      </w:r>
    </w:p>
    <w:p>
      <w:pPr>
        <w:pStyle w:val="Normal22"/>
        <w:jc w:val="left"/>
        <w:rPr>
          <w:rFonts w:ascii="黑体" w:eastAsia="黑体" w:hAnsi="黑体"/>
          <w:sz w:val="24"/>
          <w:szCs w:val="28"/>
        </w:rPr>
      </w:pPr>
    </w:p>
    <w:p>
      <w:pPr>
        <w:pStyle w:val="Normal23"/>
        <w:jc w:val="left"/>
        <w:rPr>
          <w:rFonts w:ascii="黑体" w:eastAsia="黑体" w:hAnsi="黑体"/>
          <w:sz w:val="24"/>
          <w:szCs w:val="28"/>
        </w:rPr>
      </w:pPr>
      <w:r>
        <w:rPr>
          <w:rFonts w:ascii="黑体" w:eastAsia="黑体" w:hAnsi="黑体"/>
          <w:sz w:val="24"/>
          <w:szCs w:val="28"/>
        </w:rPr>
        <w:t>24.</w:t>
      </w:r>
      <w:r>
        <w:rPr>
          <w:rFonts w:ascii="黑体" w:eastAsia="黑体" w:hAnsi="黑体"/>
          <w:sz w:val="24"/>
          <w:szCs w:val="28"/>
        </w:rPr>
        <w:t>[复合型非选择题]患者，男性，60岁，高血压病15年。突发左侧上下肢无力2小时入院。体检：神志清楚，左侧上下肢不能活动，左上肢徒手可扪及轻微肌肉收缩，但无关节活动，肌张力轻微增加，被动屈伸肘关节时在关节活动范围之末出现最小阻力。患者此时的肌力分级为（）</w:t>
      </w:r>
    </w:p>
    <w:p>
      <w:pPr>
        <w:pStyle w:val="Normal23"/>
        <w:jc w:val="left"/>
        <w:rPr>
          <w:rFonts w:ascii="黑体" w:eastAsia="黑体" w:hAnsi="黑体"/>
          <w:sz w:val="24"/>
          <w:szCs w:val="28"/>
        </w:rPr>
      </w:pPr>
      <w:r>
        <w:rPr>
          <w:rFonts w:ascii="黑体" w:eastAsia="黑体" w:hAnsi="黑体"/>
          <w:sz w:val="24"/>
          <w:szCs w:val="28"/>
        </w:rPr>
        <w:t>A、0级</w:t>
      </w:r>
    </w:p>
    <w:p>
      <w:pPr>
        <w:pStyle w:val="Normal23"/>
        <w:jc w:val="left"/>
        <w:rPr>
          <w:rFonts w:ascii="黑体" w:eastAsia="黑体" w:hAnsi="黑体"/>
          <w:sz w:val="24"/>
          <w:szCs w:val="28"/>
        </w:rPr>
      </w:pPr>
      <w:r>
        <w:rPr>
          <w:rFonts w:ascii="黑体" w:eastAsia="黑体" w:hAnsi="黑体"/>
          <w:sz w:val="24"/>
          <w:szCs w:val="28"/>
        </w:rPr>
        <w:t>B、1级</w:t>
      </w:r>
    </w:p>
    <w:p>
      <w:pPr>
        <w:pStyle w:val="Normal23"/>
        <w:jc w:val="left"/>
        <w:rPr>
          <w:rFonts w:ascii="黑体" w:eastAsia="黑体" w:hAnsi="黑体"/>
          <w:sz w:val="24"/>
          <w:szCs w:val="28"/>
        </w:rPr>
      </w:pPr>
      <w:r>
        <w:rPr>
          <w:rFonts w:ascii="黑体" w:eastAsia="黑体" w:hAnsi="黑体"/>
          <w:sz w:val="24"/>
          <w:szCs w:val="28"/>
        </w:rPr>
        <w:t>C、2级</w:t>
      </w:r>
    </w:p>
    <w:p>
      <w:pPr>
        <w:pStyle w:val="Normal23"/>
        <w:jc w:val="left"/>
        <w:rPr>
          <w:rFonts w:ascii="黑体" w:eastAsia="黑体" w:hAnsi="黑体"/>
          <w:sz w:val="24"/>
          <w:szCs w:val="28"/>
        </w:rPr>
      </w:pPr>
      <w:r>
        <w:rPr>
          <w:rFonts w:ascii="黑体" w:eastAsia="黑体" w:hAnsi="黑体"/>
          <w:sz w:val="24"/>
          <w:szCs w:val="28"/>
        </w:rPr>
        <w:t>D、3级</w:t>
      </w:r>
    </w:p>
    <w:p>
      <w:pPr>
        <w:pStyle w:val="Normal23"/>
        <w:jc w:val="left"/>
        <w:rPr>
          <w:rFonts w:ascii="黑体" w:eastAsia="黑体" w:hAnsi="黑体"/>
          <w:sz w:val="24"/>
          <w:szCs w:val="28"/>
        </w:rPr>
      </w:pPr>
      <w:r>
        <w:rPr>
          <w:rFonts w:ascii="黑体" w:eastAsia="黑体" w:hAnsi="黑体"/>
          <w:sz w:val="24"/>
          <w:szCs w:val="28"/>
        </w:rPr>
        <w:t>E、4级</w:t>
      </w:r>
    </w:p>
    <w:p>
      <w:pPr>
        <w:pStyle w:val="Normal23"/>
        <w:jc w:val="left"/>
        <w:rPr>
          <w:rFonts w:ascii="黑体" w:eastAsia="黑体" w:hAnsi="黑体"/>
          <w:sz w:val="24"/>
          <w:szCs w:val="28"/>
        </w:rPr>
      </w:pPr>
    </w:p>
    <w:p>
      <w:pPr>
        <w:pStyle w:val="Normal24"/>
        <w:jc w:val="left"/>
        <w:rPr>
          <w:rFonts w:ascii="黑体" w:eastAsia="黑体" w:hAnsi="黑体"/>
          <w:sz w:val="24"/>
          <w:szCs w:val="28"/>
        </w:rPr>
      </w:pPr>
      <w:r>
        <w:rPr>
          <w:rFonts w:ascii="黑体" w:eastAsia="黑体" w:hAnsi="黑体"/>
          <w:sz w:val="24"/>
          <w:szCs w:val="28"/>
        </w:rPr>
        <w:t>25.</w:t>
      </w:r>
      <w:r>
        <w:rPr>
          <w:rFonts w:ascii="黑体" w:eastAsia="黑体" w:hAnsi="黑体"/>
          <w:sz w:val="24"/>
          <w:szCs w:val="28"/>
        </w:rPr>
        <w:t>阐述脊髓亚急性联合变性的主要临床表现。</w:t>
      </w:r>
    </w:p>
    <w:p>
      <w:pPr>
        <w:pStyle w:val="Normal24"/>
        <w:jc w:val="left"/>
        <w:rPr>
          <w:rFonts w:ascii="黑体" w:eastAsia="黑体" w:hAnsi="黑体"/>
          <w:sz w:val="24"/>
          <w:szCs w:val="28"/>
        </w:rPr>
      </w:pPr>
    </w:p>
    <w:p>
      <w:pPr>
        <w:pStyle w:val="Normal24"/>
        <w:jc w:val="left"/>
        <w:rPr>
          <w:rFonts w:ascii="黑体" w:eastAsia="黑体" w:hAnsi="黑体"/>
          <w:sz w:val="24"/>
          <w:szCs w:val="28"/>
        </w:rPr>
      </w:pPr>
    </w:p>
    <w:p>
      <w:pPr>
        <w:pStyle w:val="Normal24"/>
        <w:jc w:val="center"/>
        <w:rPr>
          <w:rFonts w:ascii="宋体" w:hAnsi="宋体" w:cs="宋体"/>
          <w:b/>
          <w:color w:val="000000"/>
          <w:sz w:val="32"/>
          <w:szCs w:val="28"/>
        </w:rPr>
      </w:pPr>
      <w:r>
        <w:rPr>
          <w:rFonts w:ascii="宋体" w:eastAsia="宋体" w:hAnsi="宋体" w:cs="宋体"/>
          <w:b/>
          <w:color w:val="000000"/>
          <w:sz w:val="32"/>
          <w:szCs w:val="28"/>
        </w:rPr>
        <w:t>第2卷</w:t>
      </w:r>
    </w:p>
    <w:p>
      <w:pPr>
        <w:pStyle w:val="Normal24"/>
        <w:jc w:val="center"/>
        <w:rPr>
          <w:rFonts w:ascii="宋体" w:hAnsi="宋体" w:cs="宋体"/>
          <w:b/>
          <w:color w:val="000000"/>
          <w:sz w:val="32"/>
          <w:szCs w:val="28"/>
        </w:rPr>
      </w:pPr>
    </w:p>
    <w:p>
      <w:pPr>
        <w:pStyle w:val="Normal24"/>
        <w:jc w:val="center"/>
        <w:rPr>
          <w:rFonts w:ascii="宋体" w:hAnsi="宋体" w:cs="宋体"/>
          <w:b/>
          <w:color w:val="000000"/>
          <w:sz w:val="32"/>
          <w:szCs w:val="28"/>
        </w:rPr>
      </w:pPr>
    </w:p>
    <w:p>
      <w:pPr>
        <w:pStyle w:val="Normal24"/>
        <w:jc w:val="left"/>
        <w:rPr>
          <w:rFonts w:ascii="宋体" w:hAnsi="宋体" w:cs="宋体"/>
          <w:b/>
          <w:color w:val="000000"/>
          <w:sz w:val="28"/>
          <w:szCs w:val="28"/>
        </w:rPr>
      </w:pPr>
      <w:r>
        <w:rPr>
          <w:rFonts w:ascii="宋体" w:eastAsia="宋体" w:hAnsi="宋体" w:cs="宋体"/>
          <w:b/>
          <w:color w:val="000000"/>
          <w:sz w:val="28"/>
          <w:szCs w:val="28"/>
        </w:rPr>
        <w:t>一.参考题库(共25题)</w:t>
      </w:r>
    </w:p>
    <w:p>
      <w:pPr>
        <w:pStyle w:val="Normal25"/>
        <w:jc w:val="left"/>
        <w:rPr>
          <w:rFonts w:ascii="黑体" w:eastAsia="黑体" w:hAnsi="黑体"/>
          <w:sz w:val="24"/>
          <w:szCs w:val="28"/>
        </w:rPr>
      </w:pPr>
      <w:r>
        <w:rPr>
          <w:rFonts w:ascii="黑体" w:eastAsia="黑体" w:hAnsi="黑体"/>
          <w:sz w:val="24"/>
          <w:szCs w:val="28"/>
        </w:rPr>
        <w:t>1.</w:t>
      </w:r>
      <w:r>
        <w:rPr>
          <w:rFonts w:ascii="黑体" w:eastAsia="黑体" w:hAnsi="黑体"/>
          <w:sz w:val="24"/>
          <w:szCs w:val="28"/>
        </w:rPr>
        <w:t>肌萎缩侧索硬化的主要临床表现是什么？</w:t>
      </w:r>
    </w:p>
    <w:p>
      <w:pPr>
        <w:pStyle w:val="Normal25"/>
        <w:jc w:val="left"/>
        <w:rPr>
          <w:rFonts w:ascii="黑体" w:eastAsia="黑体" w:hAnsi="黑体"/>
          <w:sz w:val="24"/>
          <w:szCs w:val="28"/>
        </w:rPr>
      </w:pPr>
    </w:p>
    <w:p>
      <w:pPr>
        <w:pStyle w:val="Normal26"/>
        <w:jc w:val="left"/>
        <w:rPr>
          <w:rFonts w:ascii="黑体" w:eastAsia="黑体" w:hAnsi="黑体"/>
          <w:sz w:val="24"/>
          <w:szCs w:val="28"/>
        </w:rPr>
      </w:pPr>
      <w:r>
        <w:rPr>
          <w:rFonts w:ascii="黑体" w:eastAsia="黑体" w:hAnsi="黑体"/>
          <w:sz w:val="24"/>
          <w:szCs w:val="28"/>
        </w:rPr>
        <w:t>2.</w:t>
      </w:r>
      <w:r>
        <w:rPr>
          <w:rFonts w:ascii="黑体" w:eastAsia="黑体" w:hAnsi="黑体"/>
          <w:sz w:val="24"/>
          <w:szCs w:val="28"/>
        </w:rPr>
        <w:t>何谓迟发性运动障碍？</w:t>
      </w:r>
    </w:p>
    <w:p>
      <w:pPr>
        <w:pStyle w:val="Normal26"/>
        <w:jc w:val="left"/>
        <w:rPr>
          <w:rFonts w:ascii="黑体" w:eastAsia="黑体" w:hAnsi="黑体"/>
          <w:sz w:val="24"/>
          <w:szCs w:val="28"/>
        </w:rPr>
      </w:pPr>
    </w:p>
    <w:p>
      <w:pPr>
        <w:pStyle w:val="Normal27"/>
        <w:jc w:val="left"/>
        <w:rPr>
          <w:rFonts w:ascii="黑体" w:eastAsia="黑体" w:hAnsi="黑体"/>
          <w:sz w:val="24"/>
          <w:szCs w:val="28"/>
        </w:rPr>
      </w:pPr>
      <w:r>
        <w:rPr>
          <w:rFonts w:ascii="黑体" w:eastAsia="黑体" w:hAnsi="黑体"/>
          <w:sz w:val="24"/>
          <w:szCs w:val="28"/>
        </w:rPr>
        <w:t>3.</w:t>
      </w:r>
      <w:r>
        <w:rPr>
          <w:rFonts w:ascii="黑体" w:eastAsia="黑体" w:hAnsi="黑体"/>
          <w:sz w:val="24"/>
          <w:szCs w:val="28"/>
        </w:rPr>
        <w:t>6个月男婴，冈哭吵不安6小时伴血便就诊，诊断肠套叠，下列哪项治疗为首选（）。</w:t>
      </w:r>
    </w:p>
    <w:p>
      <w:pPr>
        <w:pStyle w:val="Normal27"/>
        <w:jc w:val="left"/>
        <w:rPr>
          <w:rFonts w:ascii="黑体" w:eastAsia="黑体" w:hAnsi="黑体"/>
          <w:sz w:val="24"/>
          <w:szCs w:val="28"/>
        </w:rPr>
      </w:pPr>
      <w:r>
        <w:rPr>
          <w:rFonts w:ascii="黑体" w:eastAsia="黑体" w:hAnsi="黑体"/>
          <w:sz w:val="24"/>
          <w:szCs w:val="28"/>
        </w:rPr>
        <w:t>A、手术切除坏死小肠</w:t>
      </w:r>
    </w:p>
    <w:p>
      <w:pPr>
        <w:pStyle w:val="Normal27"/>
        <w:jc w:val="left"/>
        <w:rPr>
          <w:rFonts w:ascii="黑体" w:eastAsia="黑体" w:hAnsi="黑体"/>
          <w:sz w:val="24"/>
          <w:szCs w:val="28"/>
        </w:rPr>
        <w:sectPr w:rsidSect="00C33305">
          <w:footerReference w:type="default" r:id="rId9"/>
          <w:type w:val="nextPage"/>
          <w:pgSz w:w="11906" w:h="16838" w:code="9"/>
          <w:pgMar w:top="1440" w:right="1800" w:bottom="1440" w:left="1800" w:header="851" w:footer="992" w:gutter="0"/>
          <w:pgNumType w:start="5"/>
          <w:cols w:space="425"/>
          <w:titlePg w:val="0"/>
          <w:docGrid w:type="lines" w:linePitch="312"/>
        </w:sectPr>
      </w:pPr>
      <w:r>
        <w:rPr>
          <w:rFonts w:ascii="黑体" w:eastAsia="黑体" w:hAnsi="黑体"/>
          <w:sz w:val="24"/>
          <w:szCs w:val="28"/>
        </w:rPr>
        <w:t>B、空气灌肠复位</w:t>
      </w:r>
    </w:p>
    <w:p>
      <w:pPr>
        <w:pStyle w:val="Normal27"/>
        <w:jc w:val="left"/>
        <w:rPr>
          <w:rFonts w:ascii="黑体" w:eastAsia="黑体" w:hAnsi="黑体"/>
          <w:sz w:val="24"/>
          <w:szCs w:val="28"/>
        </w:rPr>
      </w:pPr>
      <w:r>
        <w:rPr>
          <w:rFonts w:ascii="黑体" w:eastAsia="黑体" w:hAnsi="黑体"/>
          <w:sz w:val="24"/>
          <w:szCs w:val="28"/>
        </w:rPr>
        <w:t>C、手法复位</w:t>
      </w:r>
    </w:p>
    <w:p>
      <w:pPr>
        <w:pStyle w:val="Normal27"/>
        <w:jc w:val="left"/>
        <w:rPr>
          <w:rFonts w:ascii="黑体" w:eastAsia="黑体" w:hAnsi="黑体"/>
          <w:sz w:val="24"/>
          <w:szCs w:val="28"/>
        </w:rPr>
      </w:pPr>
      <w:r>
        <w:rPr>
          <w:rFonts w:ascii="黑体" w:eastAsia="黑体" w:hAnsi="黑体"/>
          <w:sz w:val="24"/>
          <w:szCs w:val="28"/>
        </w:rPr>
        <w:t>D、继续观察</w:t>
      </w:r>
    </w:p>
    <w:p>
      <w:pPr>
        <w:pStyle w:val="Normal27"/>
        <w:jc w:val="left"/>
        <w:rPr>
          <w:rFonts w:ascii="黑体" w:eastAsia="黑体" w:hAnsi="黑体"/>
          <w:sz w:val="24"/>
          <w:szCs w:val="28"/>
        </w:rPr>
      </w:pPr>
      <w:r>
        <w:rPr>
          <w:rFonts w:ascii="黑体" w:eastAsia="黑体" w:hAnsi="黑体"/>
          <w:sz w:val="24"/>
          <w:szCs w:val="28"/>
        </w:rPr>
        <w:t>E、手术复位</w:t>
      </w:r>
    </w:p>
    <w:p>
      <w:pPr>
        <w:pStyle w:val="Normal27"/>
        <w:jc w:val="left"/>
        <w:rPr>
          <w:rFonts w:ascii="黑体" w:eastAsia="黑体" w:hAnsi="黑体"/>
          <w:sz w:val="24"/>
          <w:szCs w:val="28"/>
        </w:rPr>
      </w:pPr>
    </w:p>
    <w:p>
      <w:pPr>
        <w:pStyle w:val="Normal28"/>
        <w:jc w:val="left"/>
        <w:rPr>
          <w:rFonts w:ascii="黑体" w:eastAsia="黑体" w:hAnsi="黑体"/>
          <w:sz w:val="24"/>
          <w:szCs w:val="28"/>
        </w:rPr>
      </w:pPr>
      <w:r>
        <w:rPr>
          <w:rFonts w:ascii="黑体" w:eastAsia="黑体" w:hAnsi="黑体"/>
          <w:sz w:val="24"/>
          <w:szCs w:val="28"/>
        </w:rPr>
        <w:t>4.</w:t>
      </w:r>
      <w:r>
        <w:rPr>
          <w:rFonts w:ascii="黑体" w:eastAsia="黑体" w:hAnsi="黑体"/>
          <w:sz w:val="24"/>
          <w:szCs w:val="28"/>
        </w:rPr>
        <w:t>腓总神经损伤后没有（）</w:t>
      </w:r>
    </w:p>
    <w:p>
      <w:pPr>
        <w:pStyle w:val="Normal28"/>
        <w:jc w:val="left"/>
        <w:rPr>
          <w:rFonts w:ascii="黑体" w:eastAsia="黑体" w:hAnsi="黑体"/>
          <w:sz w:val="24"/>
          <w:szCs w:val="28"/>
        </w:rPr>
      </w:pPr>
      <w:r>
        <w:rPr>
          <w:rFonts w:ascii="黑体" w:eastAsia="黑体" w:hAnsi="黑体"/>
          <w:sz w:val="24"/>
          <w:szCs w:val="28"/>
        </w:rPr>
        <w:t>A、足下垂</w:t>
      </w:r>
    </w:p>
    <w:p>
      <w:pPr>
        <w:pStyle w:val="Normal28"/>
        <w:jc w:val="left"/>
        <w:rPr>
          <w:rFonts w:ascii="黑体" w:eastAsia="黑体" w:hAnsi="黑体"/>
          <w:sz w:val="24"/>
          <w:szCs w:val="28"/>
        </w:rPr>
      </w:pPr>
      <w:r>
        <w:rPr>
          <w:rFonts w:ascii="黑体" w:eastAsia="黑体" w:hAnsi="黑体"/>
          <w:sz w:val="24"/>
          <w:szCs w:val="28"/>
        </w:rPr>
        <w:t>B、内翻畸形</w:t>
      </w:r>
    </w:p>
    <w:p>
      <w:pPr>
        <w:pStyle w:val="Normal28"/>
        <w:jc w:val="left"/>
        <w:rPr>
          <w:rFonts w:ascii="黑体" w:eastAsia="黑体" w:hAnsi="黑体"/>
          <w:sz w:val="24"/>
          <w:szCs w:val="28"/>
        </w:rPr>
      </w:pPr>
      <w:r>
        <w:rPr>
          <w:rFonts w:ascii="黑体" w:eastAsia="黑体" w:hAnsi="黑体"/>
          <w:sz w:val="24"/>
          <w:szCs w:val="28"/>
        </w:rPr>
        <w:t>C、外翻畸形</w:t>
      </w:r>
    </w:p>
    <w:p>
      <w:pPr>
        <w:pStyle w:val="Normal28"/>
        <w:jc w:val="left"/>
        <w:rPr>
          <w:rFonts w:ascii="黑体" w:eastAsia="黑体" w:hAnsi="黑体"/>
          <w:sz w:val="24"/>
          <w:szCs w:val="28"/>
        </w:rPr>
      </w:pPr>
      <w:r>
        <w:rPr>
          <w:rFonts w:ascii="黑体" w:eastAsia="黑体" w:hAnsi="黑体"/>
          <w:sz w:val="24"/>
          <w:szCs w:val="28"/>
        </w:rPr>
        <w:t>D、小腿外侧皮肤感觉减退或消失</w:t>
      </w:r>
    </w:p>
    <w:p>
      <w:pPr>
        <w:pStyle w:val="Normal28"/>
        <w:jc w:val="left"/>
        <w:rPr>
          <w:rFonts w:ascii="黑体" w:eastAsia="黑体" w:hAnsi="黑体"/>
          <w:sz w:val="24"/>
          <w:szCs w:val="28"/>
        </w:rPr>
      </w:pPr>
      <w:r>
        <w:rPr>
          <w:rFonts w:ascii="黑体" w:eastAsia="黑体" w:hAnsi="黑体"/>
          <w:sz w:val="24"/>
          <w:szCs w:val="28"/>
        </w:rPr>
        <w:t>E、足背皮肤感觉减退或消失</w:t>
      </w:r>
    </w:p>
    <w:p>
      <w:pPr>
        <w:pStyle w:val="Normal28"/>
        <w:jc w:val="left"/>
        <w:rPr>
          <w:rFonts w:ascii="黑体" w:eastAsia="黑体" w:hAnsi="黑体"/>
          <w:sz w:val="24"/>
          <w:szCs w:val="28"/>
        </w:rPr>
      </w:pPr>
    </w:p>
    <w:p>
      <w:pPr>
        <w:pStyle w:val="Normal29"/>
        <w:jc w:val="left"/>
        <w:rPr>
          <w:rFonts w:ascii="黑体" w:eastAsia="黑体" w:hAnsi="黑体"/>
          <w:sz w:val="24"/>
          <w:szCs w:val="28"/>
        </w:rPr>
      </w:pPr>
      <w:r>
        <w:rPr>
          <w:rFonts w:ascii="黑体" w:eastAsia="黑体" w:hAnsi="黑体"/>
          <w:sz w:val="24"/>
          <w:szCs w:val="28"/>
        </w:rPr>
        <w:t>5.</w:t>
      </w:r>
      <w:r>
        <w:rPr>
          <w:rFonts w:ascii="黑体" w:eastAsia="黑体" w:hAnsi="黑体"/>
          <w:sz w:val="24"/>
          <w:szCs w:val="28"/>
        </w:rPr>
        <w:t>适用于偏瘫患者使用的步行器是（）</w:t>
      </w:r>
    </w:p>
    <w:p>
      <w:pPr>
        <w:pStyle w:val="Normal29"/>
        <w:jc w:val="left"/>
        <w:rPr>
          <w:rFonts w:ascii="黑体" w:eastAsia="黑体" w:hAnsi="黑体"/>
          <w:sz w:val="24"/>
          <w:szCs w:val="28"/>
        </w:rPr>
      </w:pPr>
      <w:r>
        <w:rPr>
          <w:rFonts w:ascii="黑体" w:eastAsia="黑体" w:hAnsi="黑体"/>
          <w:sz w:val="24"/>
          <w:szCs w:val="28"/>
        </w:rPr>
        <w:t>A、固定型步行器</w:t>
      </w:r>
    </w:p>
    <w:p>
      <w:pPr>
        <w:pStyle w:val="Normal29"/>
        <w:jc w:val="left"/>
        <w:rPr>
          <w:rFonts w:ascii="黑体" w:eastAsia="黑体" w:hAnsi="黑体"/>
          <w:sz w:val="24"/>
          <w:szCs w:val="28"/>
        </w:rPr>
      </w:pPr>
      <w:r>
        <w:rPr>
          <w:rFonts w:ascii="黑体" w:eastAsia="黑体" w:hAnsi="黑体"/>
          <w:sz w:val="24"/>
          <w:szCs w:val="28"/>
        </w:rPr>
        <w:t>B、交互型步行器</w:t>
      </w:r>
    </w:p>
    <w:p>
      <w:pPr>
        <w:pStyle w:val="Normal29"/>
        <w:jc w:val="left"/>
        <w:rPr>
          <w:rFonts w:ascii="黑体" w:eastAsia="黑体" w:hAnsi="黑体"/>
          <w:sz w:val="24"/>
          <w:szCs w:val="28"/>
        </w:rPr>
      </w:pPr>
      <w:r>
        <w:rPr>
          <w:rFonts w:ascii="黑体" w:eastAsia="黑体" w:hAnsi="黑体"/>
          <w:sz w:val="24"/>
          <w:szCs w:val="28"/>
        </w:rPr>
        <w:t>C、前方有轮型步行器</w:t>
      </w:r>
    </w:p>
    <w:p>
      <w:pPr>
        <w:pStyle w:val="Normal29"/>
        <w:jc w:val="left"/>
        <w:rPr>
          <w:rFonts w:ascii="黑体" w:eastAsia="黑体" w:hAnsi="黑体"/>
          <w:sz w:val="24"/>
          <w:szCs w:val="28"/>
        </w:rPr>
      </w:pPr>
      <w:r>
        <w:rPr>
          <w:rFonts w:ascii="黑体" w:eastAsia="黑体" w:hAnsi="黑体"/>
          <w:sz w:val="24"/>
          <w:szCs w:val="28"/>
        </w:rPr>
        <w:t>D、单侧步行器</w:t>
      </w:r>
    </w:p>
    <w:p>
      <w:pPr>
        <w:pStyle w:val="Normal29"/>
        <w:jc w:val="left"/>
        <w:rPr>
          <w:rFonts w:ascii="黑体" w:eastAsia="黑体" w:hAnsi="黑体"/>
          <w:sz w:val="24"/>
          <w:szCs w:val="28"/>
        </w:rPr>
      </w:pPr>
      <w:r>
        <w:rPr>
          <w:rFonts w:ascii="黑体" w:eastAsia="黑体" w:hAnsi="黑体"/>
          <w:sz w:val="24"/>
          <w:szCs w:val="28"/>
        </w:rPr>
        <w:t>E、腋窝支持型步行器</w:t>
      </w:r>
    </w:p>
    <w:p>
      <w:pPr>
        <w:pStyle w:val="Normal29"/>
        <w:jc w:val="left"/>
        <w:rPr>
          <w:rFonts w:ascii="黑体" w:eastAsia="黑体" w:hAnsi="黑体"/>
          <w:sz w:val="24"/>
          <w:szCs w:val="28"/>
        </w:rPr>
      </w:pPr>
    </w:p>
    <w:p>
      <w:pPr>
        <w:pStyle w:val="Normal30"/>
        <w:jc w:val="left"/>
        <w:rPr>
          <w:rFonts w:ascii="黑体" w:eastAsia="黑体" w:hAnsi="黑体"/>
          <w:sz w:val="24"/>
          <w:szCs w:val="28"/>
        </w:rPr>
      </w:pPr>
      <w:r>
        <w:rPr>
          <w:rFonts w:ascii="黑体" w:eastAsia="黑体" w:hAnsi="黑体"/>
          <w:sz w:val="24"/>
          <w:szCs w:val="28"/>
        </w:rPr>
        <w:t>6.</w:t>
      </w:r>
      <w:r>
        <w:rPr>
          <w:rFonts w:ascii="黑体" w:eastAsia="黑体" w:hAnsi="黑体"/>
          <w:sz w:val="24"/>
          <w:szCs w:val="28"/>
        </w:rPr>
        <w:t>下列哪项不是通过触觉诱导腹式呼吸的方法（）</w:t>
      </w:r>
    </w:p>
    <w:p>
      <w:pPr>
        <w:pStyle w:val="Normal30"/>
        <w:jc w:val="left"/>
        <w:rPr>
          <w:rFonts w:ascii="黑体" w:eastAsia="黑体" w:hAnsi="黑体"/>
          <w:sz w:val="24"/>
          <w:szCs w:val="28"/>
        </w:rPr>
      </w:pPr>
      <w:r>
        <w:rPr>
          <w:rFonts w:ascii="黑体" w:eastAsia="黑体" w:hAnsi="黑体"/>
          <w:sz w:val="24"/>
          <w:szCs w:val="28"/>
        </w:rPr>
        <w:t>A、双手置上腹部法</w:t>
      </w:r>
    </w:p>
    <w:p>
      <w:pPr>
        <w:pStyle w:val="Normal30"/>
        <w:jc w:val="left"/>
        <w:rPr>
          <w:rFonts w:ascii="黑体" w:eastAsia="黑体" w:hAnsi="黑体"/>
          <w:sz w:val="24"/>
          <w:szCs w:val="28"/>
        </w:rPr>
      </w:pPr>
      <w:r>
        <w:rPr>
          <w:rFonts w:ascii="黑体" w:eastAsia="黑体" w:hAnsi="黑体"/>
          <w:sz w:val="24"/>
          <w:szCs w:val="28"/>
        </w:rPr>
        <w:t>B、两手分置胸腹法</w:t>
      </w:r>
    </w:p>
    <w:p>
      <w:pPr>
        <w:pStyle w:val="Normal30"/>
        <w:jc w:val="left"/>
        <w:rPr>
          <w:rFonts w:ascii="黑体" w:eastAsia="黑体" w:hAnsi="黑体"/>
          <w:sz w:val="24"/>
          <w:szCs w:val="28"/>
        </w:rPr>
      </w:pPr>
      <w:r>
        <w:rPr>
          <w:rFonts w:ascii="黑体" w:eastAsia="黑体" w:hAnsi="黑体"/>
          <w:sz w:val="24"/>
          <w:szCs w:val="28"/>
        </w:rPr>
        <w:t>C、下胸季肋部布带束胸法</w:t>
      </w:r>
    </w:p>
    <w:p>
      <w:pPr>
        <w:pStyle w:val="Normal30"/>
        <w:jc w:val="left"/>
        <w:rPr>
          <w:rFonts w:ascii="黑体" w:eastAsia="黑体" w:hAnsi="黑体"/>
          <w:sz w:val="24"/>
          <w:szCs w:val="28"/>
        </w:rPr>
      </w:pPr>
      <w:r>
        <w:rPr>
          <w:rFonts w:ascii="黑体" w:eastAsia="黑体" w:hAnsi="黑体"/>
          <w:sz w:val="24"/>
          <w:szCs w:val="28"/>
        </w:rPr>
        <w:t>D、抬臀呼气法</w:t>
      </w:r>
    </w:p>
    <w:p>
      <w:pPr>
        <w:pStyle w:val="Normal30"/>
        <w:jc w:val="left"/>
        <w:rPr>
          <w:rFonts w:ascii="黑体" w:eastAsia="黑体" w:hAnsi="黑体"/>
          <w:sz w:val="24"/>
          <w:szCs w:val="28"/>
        </w:rPr>
      </w:pPr>
      <w:r>
        <w:rPr>
          <w:rFonts w:ascii="黑体" w:eastAsia="黑体" w:hAnsi="黑体"/>
          <w:sz w:val="24"/>
          <w:szCs w:val="28"/>
        </w:rPr>
        <w:t>E、缩唇呼吸法</w:t>
      </w:r>
    </w:p>
    <w:p>
      <w:pPr>
        <w:pStyle w:val="Normal30"/>
        <w:jc w:val="left"/>
        <w:rPr>
          <w:rFonts w:ascii="黑体" w:eastAsia="黑体" w:hAnsi="黑体"/>
          <w:sz w:val="24"/>
          <w:szCs w:val="28"/>
        </w:rPr>
      </w:pPr>
    </w:p>
    <w:p>
      <w:pPr>
        <w:pStyle w:val="Normal31"/>
        <w:jc w:val="left"/>
        <w:rPr>
          <w:rFonts w:ascii="黑体" w:eastAsia="黑体" w:hAnsi="黑体"/>
          <w:sz w:val="24"/>
          <w:szCs w:val="28"/>
        </w:rPr>
      </w:pPr>
      <w:r>
        <w:rPr>
          <w:rFonts w:ascii="黑体" w:eastAsia="黑体" w:hAnsi="黑体"/>
          <w:sz w:val="24"/>
          <w:szCs w:val="28"/>
        </w:rPr>
        <w:t>7.</w:t>
      </w:r>
      <w:r>
        <w:rPr>
          <w:rFonts w:ascii="黑体" w:eastAsia="黑体" w:hAnsi="黑体"/>
          <w:sz w:val="24"/>
          <w:szCs w:val="28"/>
        </w:rPr>
        <w:t>[复合型非选择题]患者，男性，62岁，因右侧脑血栓形成致偏侧空间忽略。偏侧空间忽略的刺激为（）</w:t>
      </w:r>
    </w:p>
    <w:p>
      <w:pPr>
        <w:pStyle w:val="Normal31"/>
        <w:jc w:val="left"/>
        <w:rPr>
          <w:rFonts w:ascii="黑体" w:eastAsia="黑体" w:hAnsi="黑体"/>
          <w:sz w:val="24"/>
          <w:szCs w:val="28"/>
        </w:rPr>
      </w:pPr>
      <w:r>
        <w:rPr>
          <w:rFonts w:ascii="黑体" w:eastAsia="黑体" w:hAnsi="黑体"/>
          <w:sz w:val="24"/>
          <w:szCs w:val="28"/>
        </w:rPr>
        <w:t>A、视觉</w:t>
      </w:r>
    </w:p>
    <w:p>
      <w:pPr>
        <w:pStyle w:val="Normal31"/>
        <w:jc w:val="left"/>
        <w:rPr>
          <w:rFonts w:ascii="黑体" w:eastAsia="黑体" w:hAnsi="黑体"/>
          <w:sz w:val="24"/>
          <w:szCs w:val="28"/>
        </w:rPr>
      </w:pPr>
      <w:r>
        <w:rPr>
          <w:rFonts w:ascii="黑体" w:eastAsia="黑体" w:hAnsi="黑体"/>
          <w:sz w:val="24"/>
          <w:szCs w:val="28"/>
        </w:rPr>
        <w:t>B、听觉</w:t>
      </w:r>
    </w:p>
    <w:p>
      <w:pPr>
        <w:pStyle w:val="Normal31"/>
        <w:jc w:val="left"/>
        <w:rPr>
          <w:rFonts w:ascii="黑体" w:eastAsia="黑体" w:hAnsi="黑体"/>
          <w:sz w:val="24"/>
          <w:szCs w:val="28"/>
        </w:rPr>
      </w:pPr>
      <w:r>
        <w:rPr>
          <w:rFonts w:ascii="黑体" w:eastAsia="黑体" w:hAnsi="黑体"/>
          <w:sz w:val="24"/>
          <w:szCs w:val="28"/>
        </w:rPr>
        <w:t>C、触觉</w:t>
      </w:r>
    </w:p>
    <w:p>
      <w:pPr>
        <w:pStyle w:val="Normal31"/>
        <w:jc w:val="left"/>
        <w:rPr>
          <w:rFonts w:ascii="黑体" w:eastAsia="黑体" w:hAnsi="黑体"/>
          <w:sz w:val="24"/>
          <w:szCs w:val="28"/>
        </w:rPr>
      </w:pPr>
      <w:r>
        <w:rPr>
          <w:rFonts w:ascii="黑体" w:eastAsia="黑体" w:hAnsi="黑体"/>
          <w:sz w:val="24"/>
          <w:szCs w:val="28"/>
        </w:rPr>
        <w:t>D、视觉和触觉</w:t>
      </w:r>
    </w:p>
    <w:p>
      <w:pPr>
        <w:pStyle w:val="Normal31"/>
        <w:jc w:val="left"/>
        <w:rPr>
          <w:rFonts w:ascii="黑体" w:eastAsia="黑体" w:hAnsi="黑体"/>
          <w:sz w:val="24"/>
          <w:szCs w:val="28"/>
        </w:rPr>
      </w:pPr>
      <w:r>
        <w:rPr>
          <w:rFonts w:ascii="黑体" w:eastAsia="黑体" w:hAnsi="黑体"/>
          <w:sz w:val="24"/>
          <w:szCs w:val="28"/>
        </w:rPr>
        <w:t>E、视觉、听觉和触觉</w:t>
      </w:r>
    </w:p>
    <w:p>
      <w:pPr>
        <w:pStyle w:val="Normal31"/>
        <w:jc w:val="left"/>
        <w:rPr>
          <w:rFonts w:ascii="黑体" w:eastAsia="黑体" w:hAnsi="黑体"/>
          <w:sz w:val="24"/>
          <w:szCs w:val="28"/>
        </w:rPr>
      </w:pPr>
    </w:p>
    <w:p>
      <w:pPr>
        <w:pStyle w:val="Normal32"/>
        <w:jc w:val="left"/>
        <w:rPr>
          <w:rFonts w:ascii="黑体" w:eastAsia="黑体" w:hAnsi="黑体"/>
          <w:sz w:val="24"/>
          <w:szCs w:val="28"/>
        </w:rPr>
      </w:pPr>
      <w:r>
        <w:rPr>
          <w:rFonts w:ascii="黑体" w:eastAsia="黑体" w:hAnsi="黑体"/>
          <w:sz w:val="24"/>
          <w:szCs w:val="28"/>
        </w:rPr>
        <w:t>8.</w:t>
      </w:r>
      <w:r>
        <w:rPr>
          <w:rFonts w:ascii="黑体" w:eastAsia="黑体" w:hAnsi="黑体"/>
          <w:sz w:val="24"/>
          <w:szCs w:val="28"/>
        </w:rPr>
        <w:t>康复评定与临床诊断的关系不正确的是（）</w:t>
      </w:r>
    </w:p>
    <w:p>
      <w:pPr>
        <w:pStyle w:val="Normal32"/>
        <w:jc w:val="left"/>
        <w:rPr>
          <w:rFonts w:ascii="黑体" w:eastAsia="黑体" w:hAnsi="黑体"/>
          <w:sz w:val="24"/>
          <w:szCs w:val="28"/>
        </w:rPr>
      </w:pPr>
      <w:r>
        <w:rPr>
          <w:rFonts w:ascii="黑体" w:eastAsia="黑体" w:hAnsi="黑体"/>
          <w:sz w:val="24"/>
          <w:szCs w:val="28"/>
        </w:rPr>
        <w:t>A、临床诊断着眼于疾病，康复评定重在功能</w:t>
      </w:r>
    </w:p>
    <w:p>
      <w:pPr>
        <w:pStyle w:val="Normal32"/>
        <w:jc w:val="left"/>
        <w:rPr>
          <w:rFonts w:ascii="黑体" w:eastAsia="黑体" w:hAnsi="黑体"/>
          <w:sz w:val="24"/>
          <w:szCs w:val="28"/>
        </w:rPr>
      </w:pPr>
      <w:r>
        <w:rPr>
          <w:rFonts w:ascii="黑体" w:eastAsia="黑体" w:hAnsi="黑体"/>
          <w:sz w:val="24"/>
          <w:szCs w:val="28"/>
        </w:rPr>
        <w:t>B、临床诊断为康复评定提供可靠依据</w:t>
      </w:r>
    </w:p>
    <w:p>
      <w:pPr>
        <w:pStyle w:val="Normal32"/>
        <w:jc w:val="left"/>
        <w:rPr>
          <w:rFonts w:ascii="黑体" w:eastAsia="黑体" w:hAnsi="黑体"/>
          <w:sz w:val="24"/>
          <w:szCs w:val="28"/>
        </w:rPr>
      </w:pPr>
      <w:r>
        <w:rPr>
          <w:rFonts w:ascii="黑体" w:eastAsia="黑体" w:hAnsi="黑体"/>
          <w:sz w:val="24"/>
          <w:szCs w:val="28"/>
        </w:rPr>
        <w:t>C、临床诊断是对疾病确定病名的过程，康复评定是判断功能障碍的过程</w:t>
      </w:r>
    </w:p>
    <w:p>
      <w:pPr>
        <w:pStyle w:val="Normal32"/>
        <w:jc w:val="left"/>
        <w:rPr>
          <w:rFonts w:ascii="黑体" w:eastAsia="黑体" w:hAnsi="黑体"/>
          <w:sz w:val="24"/>
          <w:szCs w:val="28"/>
        </w:rPr>
      </w:pPr>
      <w:r>
        <w:rPr>
          <w:rFonts w:ascii="黑体" w:eastAsia="黑体" w:hAnsi="黑体"/>
          <w:sz w:val="24"/>
          <w:szCs w:val="28"/>
        </w:rPr>
        <w:t>D、不同的疾病评定结果可能相同</w:t>
      </w:r>
    </w:p>
    <w:p>
      <w:pPr>
        <w:pStyle w:val="Normal32"/>
        <w:jc w:val="left"/>
        <w:rPr>
          <w:rFonts w:ascii="黑体" w:eastAsia="黑体" w:hAnsi="黑体"/>
          <w:sz w:val="24"/>
          <w:szCs w:val="28"/>
        </w:rPr>
      </w:pPr>
      <w:r>
        <w:rPr>
          <w:rFonts w:ascii="黑体" w:eastAsia="黑体" w:hAnsi="黑体"/>
          <w:sz w:val="24"/>
          <w:szCs w:val="28"/>
        </w:rPr>
        <w:t>E、相同的疾病评定的结果可能不同</w:t>
      </w:r>
    </w:p>
    <w:p>
      <w:pPr>
        <w:pStyle w:val="Normal32"/>
        <w:jc w:val="left"/>
        <w:rPr>
          <w:rFonts w:ascii="黑体" w:eastAsia="黑体" w:hAnsi="黑体"/>
          <w:sz w:val="24"/>
          <w:szCs w:val="28"/>
        </w:rPr>
      </w:pPr>
    </w:p>
    <w:p>
      <w:pPr>
        <w:pStyle w:val="Normal33"/>
        <w:jc w:val="left"/>
        <w:rPr>
          <w:rFonts w:ascii="黑体" w:eastAsia="黑体" w:hAnsi="黑体"/>
          <w:sz w:val="24"/>
          <w:szCs w:val="28"/>
        </w:rPr>
      </w:pPr>
      <w:r>
        <w:rPr>
          <w:rFonts w:ascii="黑体" w:eastAsia="黑体" w:hAnsi="黑体"/>
          <w:sz w:val="24"/>
          <w:szCs w:val="28"/>
        </w:rPr>
        <w:t>9.</w:t>
      </w:r>
      <w:r>
        <w:rPr>
          <w:rFonts w:ascii="黑体" w:eastAsia="黑体" w:hAnsi="黑体"/>
          <w:sz w:val="24"/>
          <w:szCs w:val="28"/>
        </w:rPr>
        <w:t>何谓手足徐动症？</w:t>
      </w:r>
    </w:p>
    <w:p>
      <w:pPr>
        <w:pStyle w:val="Normal33"/>
        <w:jc w:val="left"/>
        <w:rPr>
          <w:rFonts w:ascii="黑体" w:eastAsia="黑体" w:hAnsi="黑体"/>
          <w:sz w:val="24"/>
          <w:szCs w:val="28"/>
        </w:rPr>
      </w:pPr>
    </w:p>
    <w:p>
      <w:pPr>
        <w:pStyle w:val="Normal34"/>
        <w:jc w:val="left"/>
        <w:rPr>
          <w:rFonts w:ascii="黑体" w:eastAsia="黑体" w:hAnsi="黑体"/>
          <w:sz w:val="24"/>
          <w:szCs w:val="28"/>
        </w:rPr>
      </w:pPr>
      <w:r>
        <w:rPr>
          <w:rFonts w:ascii="黑体" w:eastAsia="黑体" w:hAnsi="黑体"/>
          <w:sz w:val="24"/>
          <w:szCs w:val="28"/>
        </w:rPr>
        <w:t>10.</w:t>
      </w:r>
      <w:r>
        <w:rPr>
          <w:rFonts w:ascii="黑体" w:eastAsia="黑体" w:hAnsi="黑体"/>
          <w:sz w:val="24"/>
          <w:szCs w:val="28"/>
        </w:rPr>
        <w:t>疼痛性质对临床诊断有重要作用，常见软组织疼痛性质不包括（）</w:t>
      </w:r>
    </w:p>
    <w:p>
      <w:pPr>
        <w:pStyle w:val="Normal34"/>
        <w:jc w:val="left"/>
        <w:rPr>
          <w:rFonts w:ascii="黑体" w:eastAsia="黑体" w:hAnsi="黑体"/>
          <w:sz w:val="24"/>
          <w:szCs w:val="28"/>
        </w:rPr>
        <w:sectPr w:rsidSect="00C33305">
          <w:footerReference w:type="default" r:id="rId10"/>
          <w:type w:val="nextPage"/>
          <w:pgSz w:w="11906" w:h="16838" w:code="9"/>
          <w:pgMar w:top="1440" w:right="1800" w:bottom="1440" w:left="1800" w:header="851" w:footer="992" w:gutter="0"/>
          <w:pgNumType w:start="6"/>
          <w:cols w:space="425"/>
          <w:titlePg w:val="0"/>
          <w:docGrid w:type="lines" w:linePitch="312"/>
        </w:sectPr>
      </w:pPr>
      <w:r>
        <w:rPr>
          <w:rFonts w:ascii="黑体" w:eastAsia="黑体" w:hAnsi="黑体"/>
          <w:sz w:val="24"/>
          <w:szCs w:val="28"/>
        </w:rPr>
        <w:t>A、酸痛</w:t>
      </w:r>
    </w:p>
    <w:p>
      <w:pPr>
        <w:pStyle w:val="Normal34"/>
        <w:jc w:val="left"/>
        <w:rPr>
          <w:rFonts w:ascii="黑体" w:eastAsia="黑体" w:hAnsi="黑体"/>
          <w:sz w:val="24"/>
          <w:szCs w:val="28"/>
        </w:rPr>
      </w:pPr>
      <w:r>
        <w:rPr>
          <w:rFonts w:ascii="黑体" w:eastAsia="黑体" w:hAnsi="黑体"/>
          <w:sz w:val="24"/>
          <w:szCs w:val="28"/>
        </w:rPr>
        <w:t>B、胀痛或跳痛</w:t>
      </w:r>
    </w:p>
    <w:p>
      <w:pPr>
        <w:pStyle w:val="Normal34"/>
        <w:jc w:val="left"/>
        <w:rPr>
          <w:rFonts w:ascii="黑体" w:eastAsia="黑体" w:hAnsi="黑体"/>
          <w:sz w:val="24"/>
          <w:szCs w:val="28"/>
        </w:rPr>
      </w:pPr>
      <w:r>
        <w:rPr>
          <w:rFonts w:ascii="黑体" w:eastAsia="黑体" w:hAnsi="黑体"/>
          <w:sz w:val="24"/>
          <w:szCs w:val="28"/>
        </w:rPr>
        <w:t>C、绞痛</w:t>
      </w:r>
    </w:p>
    <w:p>
      <w:pPr>
        <w:pStyle w:val="Normal34"/>
        <w:jc w:val="left"/>
        <w:rPr>
          <w:rFonts w:ascii="黑体" w:eastAsia="黑体" w:hAnsi="黑体"/>
          <w:sz w:val="24"/>
          <w:szCs w:val="28"/>
        </w:rPr>
      </w:pPr>
      <w:r>
        <w:rPr>
          <w:rFonts w:ascii="黑体" w:eastAsia="黑体" w:hAnsi="黑体"/>
          <w:sz w:val="24"/>
          <w:szCs w:val="28"/>
        </w:rPr>
        <w:t>D、放射痛</w:t>
      </w:r>
    </w:p>
    <w:p>
      <w:pPr>
        <w:pStyle w:val="Normal34"/>
        <w:jc w:val="left"/>
        <w:rPr>
          <w:rFonts w:ascii="黑体" w:eastAsia="黑体" w:hAnsi="黑体"/>
          <w:sz w:val="24"/>
          <w:szCs w:val="28"/>
        </w:rPr>
      </w:pPr>
      <w:r>
        <w:rPr>
          <w:rFonts w:ascii="黑体" w:eastAsia="黑体" w:hAnsi="黑体"/>
          <w:sz w:val="24"/>
          <w:szCs w:val="28"/>
        </w:rPr>
        <w:t>E、风湿痛</w:t>
      </w:r>
    </w:p>
    <w:p>
      <w:pPr>
        <w:pStyle w:val="Normal34"/>
        <w:jc w:val="left"/>
        <w:rPr>
          <w:rFonts w:ascii="黑体" w:eastAsia="黑体" w:hAnsi="黑体"/>
          <w:sz w:val="24"/>
          <w:szCs w:val="28"/>
        </w:rPr>
      </w:pPr>
    </w:p>
    <w:p>
      <w:pPr>
        <w:pStyle w:val="Normal35"/>
        <w:jc w:val="left"/>
        <w:rPr>
          <w:rFonts w:ascii="黑体" w:eastAsia="黑体" w:hAnsi="黑体"/>
          <w:sz w:val="24"/>
          <w:szCs w:val="28"/>
        </w:rPr>
      </w:pPr>
      <w:r>
        <w:rPr>
          <w:rFonts w:ascii="黑体" w:eastAsia="黑体" w:hAnsi="黑体"/>
          <w:sz w:val="24"/>
          <w:szCs w:val="28"/>
        </w:rPr>
        <w:t>11.</w:t>
      </w:r>
      <w:r>
        <w:rPr>
          <w:rFonts w:ascii="黑体" w:eastAsia="黑体" w:hAnsi="黑体"/>
          <w:sz w:val="24"/>
          <w:szCs w:val="28"/>
        </w:rPr>
        <w:t>下列针对轻度到中度认知功能减退的老年性痴呆症患者所采取的作业治疗干预措施，不正确的是（）</w:t>
      </w:r>
    </w:p>
    <w:p>
      <w:pPr>
        <w:pStyle w:val="Normal35"/>
        <w:jc w:val="left"/>
        <w:rPr>
          <w:rFonts w:ascii="黑体" w:eastAsia="黑体" w:hAnsi="黑体"/>
          <w:sz w:val="24"/>
          <w:szCs w:val="28"/>
        </w:rPr>
      </w:pPr>
      <w:r>
        <w:rPr>
          <w:rFonts w:ascii="黑体" w:eastAsia="黑体" w:hAnsi="黑体"/>
          <w:sz w:val="24"/>
          <w:szCs w:val="28"/>
        </w:rPr>
        <w:t>A、维持患者每日生活的常规活动</w:t>
      </w:r>
    </w:p>
    <w:p>
      <w:pPr>
        <w:pStyle w:val="Normal35"/>
        <w:jc w:val="left"/>
        <w:rPr>
          <w:rFonts w:ascii="黑体" w:eastAsia="黑体" w:hAnsi="黑体"/>
          <w:sz w:val="24"/>
          <w:szCs w:val="28"/>
        </w:rPr>
      </w:pPr>
      <w:r>
        <w:rPr>
          <w:rFonts w:ascii="黑体" w:eastAsia="黑体" w:hAnsi="黑体"/>
          <w:sz w:val="24"/>
          <w:szCs w:val="28"/>
        </w:rPr>
        <w:t>B、维持患者的社会交往活动</w:t>
      </w:r>
    </w:p>
    <w:p>
      <w:pPr>
        <w:pStyle w:val="Normal35"/>
        <w:jc w:val="left"/>
        <w:rPr>
          <w:rFonts w:ascii="黑体" w:eastAsia="黑体" w:hAnsi="黑体"/>
          <w:sz w:val="24"/>
          <w:szCs w:val="28"/>
        </w:rPr>
      </w:pPr>
      <w:r>
        <w:rPr>
          <w:rFonts w:ascii="黑体" w:eastAsia="黑体" w:hAnsi="黑体"/>
          <w:sz w:val="24"/>
          <w:szCs w:val="28"/>
        </w:rPr>
        <w:t>C、进行需要学习新知识的活动</w:t>
      </w:r>
    </w:p>
    <w:p>
      <w:pPr>
        <w:pStyle w:val="Normal35"/>
        <w:jc w:val="left"/>
        <w:rPr>
          <w:rFonts w:ascii="黑体" w:eastAsia="黑体" w:hAnsi="黑体"/>
          <w:sz w:val="24"/>
          <w:szCs w:val="28"/>
        </w:rPr>
      </w:pPr>
      <w:r>
        <w:rPr>
          <w:rFonts w:ascii="黑体" w:eastAsia="黑体" w:hAnsi="黑体"/>
          <w:sz w:val="24"/>
          <w:szCs w:val="28"/>
        </w:rPr>
        <w:t>D、促进患者对既往事情和既往能力的记忆</w:t>
      </w:r>
    </w:p>
    <w:p>
      <w:pPr>
        <w:pStyle w:val="Normal35"/>
        <w:jc w:val="left"/>
        <w:rPr>
          <w:rFonts w:ascii="黑体" w:eastAsia="黑体" w:hAnsi="黑体"/>
          <w:sz w:val="24"/>
          <w:szCs w:val="28"/>
        </w:rPr>
      </w:pPr>
      <w:r>
        <w:rPr>
          <w:rFonts w:ascii="黑体" w:eastAsia="黑体" w:hAnsi="黑体"/>
          <w:sz w:val="24"/>
          <w:szCs w:val="28"/>
        </w:rPr>
        <w:t>E、鼓励进行一些力所能及的运动和相关练习</w:t>
      </w:r>
    </w:p>
    <w:p>
      <w:pPr>
        <w:pStyle w:val="Normal35"/>
        <w:jc w:val="left"/>
        <w:rPr>
          <w:rFonts w:ascii="黑体" w:eastAsia="黑体" w:hAnsi="黑体"/>
          <w:sz w:val="24"/>
          <w:szCs w:val="28"/>
        </w:rPr>
      </w:pPr>
    </w:p>
    <w:p>
      <w:pPr>
        <w:pStyle w:val="Normal36"/>
        <w:jc w:val="left"/>
        <w:rPr>
          <w:rFonts w:ascii="黑体" w:eastAsia="黑体" w:hAnsi="黑体"/>
          <w:sz w:val="24"/>
          <w:szCs w:val="28"/>
        </w:rPr>
      </w:pPr>
      <w:r>
        <w:rPr>
          <w:rFonts w:ascii="黑体" w:eastAsia="黑体" w:hAnsi="黑体"/>
          <w:sz w:val="24"/>
          <w:szCs w:val="28"/>
        </w:rPr>
        <w:t>12.</w:t>
      </w:r>
      <w:r>
        <w:rPr>
          <w:rFonts w:ascii="黑体" w:eastAsia="黑体" w:hAnsi="黑体"/>
          <w:sz w:val="24"/>
          <w:szCs w:val="28"/>
        </w:rPr>
        <w:t>难治性癫痫的主要病理改变有哪些？</w:t>
      </w:r>
    </w:p>
    <w:p>
      <w:pPr>
        <w:pStyle w:val="Normal36"/>
        <w:jc w:val="left"/>
        <w:rPr>
          <w:rFonts w:ascii="黑体" w:eastAsia="黑体" w:hAnsi="黑体"/>
          <w:sz w:val="24"/>
          <w:szCs w:val="28"/>
        </w:rPr>
      </w:pPr>
    </w:p>
    <w:p>
      <w:pPr>
        <w:pStyle w:val="Normal37"/>
        <w:jc w:val="left"/>
        <w:rPr>
          <w:rFonts w:ascii="黑体" w:eastAsia="黑体" w:hAnsi="黑体"/>
          <w:sz w:val="24"/>
          <w:szCs w:val="28"/>
        </w:rPr>
      </w:pPr>
      <w:r>
        <w:rPr>
          <w:rFonts w:ascii="黑体" w:eastAsia="黑体" w:hAnsi="黑体"/>
          <w:sz w:val="24"/>
          <w:szCs w:val="28"/>
        </w:rPr>
        <w:t>13.</w:t>
      </w:r>
      <w:r>
        <w:rPr>
          <w:rFonts w:ascii="黑体" w:eastAsia="黑体" w:hAnsi="黑体"/>
          <w:sz w:val="24"/>
          <w:szCs w:val="28"/>
        </w:rPr>
        <w:t>阐述脊髓空洞症的诊断与鉴别诊断。</w:t>
      </w:r>
    </w:p>
    <w:p>
      <w:pPr>
        <w:pStyle w:val="Normal37"/>
        <w:jc w:val="left"/>
        <w:rPr>
          <w:rFonts w:ascii="黑体" w:eastAsia="黑体" w:hAnsi="黑体"/>
          <w:sz w:val="24"/>
          <w:szCs w:val="28"/>
        </w:rPr>
      </w:pPr>
    </w:p>
    <w:p>
      <w:pPr>
        <w:pStyle w:val="Normal38"/>
        <w:jc w:val="left"/>
        <w:rPr>
          <w:rFonts w:ascii="黑体" w:eastAsia="黑体" w:hAnsi="黑体"/>
          <w:sz w:val="24"/>
          <w:szCs w:val="28"/>
        </w:rPr>
      </w:pPr>
      <w:r>
        <w:rPr>
          <w:rFonts w:ascii="黑体" w:eastAsia="黑体" w:hAnsi="黑体"/>
          <w:sz w:val="24"/>
          <w:szCs w:val="28"/>
        </w:rPr>
        <w:t>14.</w:t>
      </w:r>
      <w:r>
        <w:rPr>
          <w:rFonts w:ascii="黑体" w:eastAsia="黑体" w:hAnsi="黑体"/>
          <w:sz w:val="24"/>
          <w:szCs w:val="28"/>
        </w:rPr>
        <w:t>下例哪类不是髋关节的附属运动（）</w:t>
      </w:r>
    </w:p>
    <w:p>
      <w:pPr>
        <w:pStyle w:val="Normal38"/>
        <w:jc w:val="left"/>
        <w:rPr>
          <w:rFonts w:ascii="黑体" w:eastAsia="黑体" w:hAnsi="黑体"/>
          <w:sz w:val="24"/>
          <w:szCs w:val="28"/>
        </w:rPr>
      </w:pPr>
      <w:r>
        <w:rPr>
          <w:rFonts w:ascii="黑体" w:eastAsia="黑体" w:hAnsi="黑体"/>
          <w:sz w:val="24"/>
          <w:szCs w:val="28"/>
        </w:rPr>
        <w:t>A、纵向头端挤压</w:t>
      </w:r>
    </w:p>
    <w:p>
      <w:pPr>
        <w:pStyle w:val="Normal38"/>
        <w:jc w:val="left"/>
        <w:rPr>
          <w:rFonts w:ascii="黑体" w:eastAsia="黑体" w:hAnsi="黑体"/>
          <w:sz w:val="24"/>
          <w:szCs w:val="28"/>
        </w:rPr>
      </w:pPr>
      <w:r>
        <w:rPr>
          <w:rFonts w:ascii="黑体" w:eastAsia="黑体" w:hAnsi="黑体"/>
          <w:sz w:val="24"/>
          <w:szCs w:val="28"/>
        </w:rPr>
        <w:t>B、纵向足端牵拉</w:t>
      </w:r>
    </w:p>
    <w:p>
      <w:pPr>
        <w:pStyle w:val="Normal38"/>
        <w:jc w:val="left"/>
        <w:rPr>
          <w:rFonts w:ascii="黑体" w:eastAsia="黑体" w:hAnsi="黑体"/>
          <w:sz w:val="24"/>
          <w:szCs w:val="28"/>
        </w:rPr>
      </w:pPr>
      <w:r>
        <w:rPr>
          <w:rFonts w:ascii="黑体" w:eastAsia="黑体" w:hAnsi="黑体"/>
          <w:sz w:val="24"/>
          <w:szCs w:val="28"/>
        </w:rPr>
        <w:t>C、侧方分离运动</w:t>
      </w:r>
    </w:p>
    <w:p>
      <w:pPr>
        <w:pStyle w:val="Normal38"/>
        <w:jc w:val="left"/>
        <w:rPr>
          <w:rFonts w:ascii="黑体" w:eastAsia="黑体" w:hAnsi="黑体"/>
          <w:sz w:val="24"/>
          <w:szCs w:val="28"/>
        </w:rPr>
      </w:pPr>
      <w:r>
        <w:rPr>
          <w:rFonts w:ascii="黑体" w:eastAsia="黑体" w:hAnsi="黑体"/>
          <w:sz w:val="24"/>
          <w:szCs w:val="28"/>
        </w:rPr>
        <w:t>D、研摩运动</w:t>
      </w:r>
    </w:p>
    <w:p>
      <w:pPr>
        <w:pStyle w:val="Normal38"/>
        <w:jc w:val="left"/>
        <w:rPr>
          <w:rFonts w:ascii="黑体" w:eastAsia="黑体" w:hAnsi="黑体"/>
          <w:sz w:val="24"/>
          <w:szCs w:val="28"/>
        </w:rPr>
      </w:pPr>
      <w:r>
        <w:rPr>
          <w:rFonts w:ascii="黑体" w:eastAsia="黑体" w:hAnsi="黑体"/>
          <w:sz w:val="24"/>
          <w:szCs w:val="28"/>
        </w:rPr>
        <w:t>E、后前方推动</w:t>
      </w:r>
    </w:p>
    <w:p>
      <w:pPr>
        <w:pStyle w:val="Normal38"/>
        <w:jc w:val="left"/>
        <w:rPr>
          <w:rFonts w:ascii="黑体" w:eastAsia="黑体" w:hAnsi="黑体"/>
          <w:sz w:val="24"/>
          <w:szCs w:val="28"/>
        </w:rPr>
      </w:pPr>
    </w:p>
    <w:p>
      <w:pPr>
        <w:pStyle w:val="Normal39"/>
        <w:jc w:val="left"/>
        <w:rPr>
          <w:rFonts w:ascii="黑体" w:eastAsia="黑体" w:hAnsi="黑体"/>
          <w:sz w:val="24"/>
          <w:szCs w:val="28"/>
        </w:rPr>
      </w:pPr>
      <w:r>
        <w:rPr>
          <w:rFonts w:ascii="黑体" w:eastAsia="黑体" w:hAnsi="黑体"/>
          <w:sz w:val="24"/>
          <w:szCs w:val="28"/>
        </w:rPr>
        <w:t>15.</w:t>
      </w:r>
      <w:r>
        <w:rPr>
          <w:rFonts w:ascii="黑体" w:eastAsia="黑体" w:hAnsi="黑体"/>
          <w:sz w:val="24"/>
          <w:szCs w:val="28"/>
        </w:rPr>
        <w:t>超短波治疗慢性胃炎错误的是（）</w:t>
      </w:r>
    </w:p>
    <w:p>
      <w:pPr>
        <w:pStyle w:val="Normal39"/>
        <w:jc w:val="left"/>
        <w:rPr>
          <w:rFonts w:ascii="黑体" w:eastAsia="黑体" w:hAnsi="黑体"/>
          <w:sz w:val="24"/>
          <w:szCs w:val="28"/>
        </w:rPr>
      </w:pPr>
      <w:r>
        <w:rPr>
          <w:rFonts w:ascii="黑体" w:eastAsia="黑体" w:hAnsi="黑体"/>
          <w:sz w:val="24"/>
          <w:szCs w:val="28"/>
        </w:rPr>
        <w:t>A、2个电容电极</w:t>
      </w:r>
    </w:p>
    <w:p>
      <w:pPr>
        <w:pStyle w:val="Normal39"/>
        <w:jc w:val="left"/>
        <w:rPr>
          <w:rFonts w:ascii="黑体" w:eastAsia="黑体" w:hAnsi="黑体"/>
          <w:sz w:val="24"/>
          <w:szCs w:val="28"/>
        </w:rPr>
      </w:pPr>
      <w:r>
        <w:rPr>
          <w:rFonts w:ascii="黑体" w:eastAsia="黑体" w:hAnsi="黑体"/>
          <w:sz w:val="24"/>
          <w:szCs w:val="28"/>
        </w:rPr>
        <w:t>B、胃区并置</w:t>
      </w:r>
    </w:p>
    <w:p>
      <w:pPr>
        <w:pStyle w:val="Normal39"/>
        <w:jc w:val="left"/>
        <w:rPr>
          <w:rFonts w:ascii="黑体" w:eastAsia="黑体" w:hAnsi="黑体"/>
          <w:sz w:val="24"/>
          <w:szCs w:val="28"/>
        </w:rPr>
      </w:pPr>
      <w:r>
        <w:rPr>
          <w:rFonts w:ascii="黑体" w:eastAsia="黑体" w:hAnsi="黑体"/>
          <w:sz w:val="24"/>
          <w:szCs w:val="28"/>
        </w:rPr>
        <w:t>C、温热量</w:t>
      </w:r>
    </w:p>
    <w:p>
      <w:pPr>
        <w:pStyle w:val="Normal39"/>
        <w:jc w:val="left"/>
        <w:rPr>
          <w:rFonts w:ascii="黑体" w:eastAsia="黑体" w:hAnsi="黑体"/>
          <w:sz w:val="24"/>
          <w:szCs w:val="28"/>
        </w:rPr>
      </w:pPr>
      <w:r>
        <w:rPr>
          <w:rFonts w:ascii="黑体" w:eastAsia="黑体" w:hAnsi="黑体"/>
          <w:sz w:val="24"/>
          <w:szCs w:val="28"/>
        </w:rPr>
        <w:t>D、适于胃液分泌少</w:t>
      </w:r>
    </w:p>
    <w:p>
      <w:pPr>
        <w:pStyle w:val="Normal39"/>
        <w:jc w:val="left"/>
        <w:rPr>
          <w:rFonts w:ascii="黑体" w:eastAsia="黑体" w:hAnsi="黑体"/>
          <w:sz w:val="24"/>
          <w:szCs w:val="28"/>
        </w:rPr>
      </w:pPr>
      <w:r>
        <w:rPr>
          <w:rFonts w:ascii="黑体" w:eastAsia="黑体" w:hAnsi="黑体"/>
          <w:sz w:val="24"/>
          <w:szCs w:val="28"/>
        </w:rPr>
        <w:t>E、适用于胃酸少的患者</w:t>
      </w:r>
    </w:p>
    <w:p>
      <w:pPr>
        <w:pStyle w:val="Normal39"/>
        <w:jc w:val="left"/>
        <w:rPr>
          <w:rFonts w:ascii="黑体" w:eastAsia="黑体" w:hAnsi="黑体"/>
          <w:sz w:val="24"/>
          <w:szCs w:val="28"/>
        </w:rPr>
      </w:pPr>
    </w:p>
    <w:p>
      <w:pPr>
        <w:pStyle w:val="Normal40"/>
        <w:jc w:val="left"/>
        <w:rPr>
          <w:rFonts w:ascii="黑体" w:eastAsia="黑体" w:hAnsi="黑体"/>
          <w:sz w:val="24"/>
          <w:szCs w:val="28"/>
        </w:rPr>
      </w:pPr>
      <w:r>
        <w:rPr>
          <w:rFonts w:ascii="黑体" w:eastAsia="黑体" w:hAnsi="黑体"/>
          <w:sz w:val="24"/>
          <w:szCs w:val="28"/>
        </w:rPr>
        <w:t>16.</w:t>
      </w:r>
      <w:r>
        <w:rPr>
          <w:rFonts w:ascii="黑体" w:eastAsia="黑体" w:hAnsi="黑体"/>
          <w:sz w:val="24"/>
          <w:szCs w:val="28"/>
        </w:rPr>
        <w:t>癫痫发作不包括（）。</w:t>
      </w:r>
    </w:p>
    <w:p>
      <w:pPr>
        <w:pStyle w:val="Normal40"/>
        <w:jc w:val="left"/>
        <w:rPr>
          <w:rFonts w:ascii="黑体" w:eastAsia="黑体" w:hAnsi="黑体"/>
          <w:sz w:val="24"/>
          <w:szCs w:val="28"/>
        </w:rPr>
      </w:pPr>
      <w:r>
        <w:rPr>
          <w:rFonts w:ascii="黑体" w:eastAsia="黑体" w:hAnsi="黑体"/>
          <w:sz w:val="24"/>
          <w:szCs w:val="28"/>
        </w:rPr>
        <w:t>A、强直一阵挛发作</w:t>
      </w:r>
    </w:p>
    <w:p>
      <w:pPr>
        <w:pStyle w:val="Normal40"/>
        <w:jc w:val="left"/>
        <w:rPr>
          <w:rFonts w:ascii="黑体" w:eastAsia="黑体" w:hAnsi="黑体"/>
          <w:sz w:val="24"/>
          <w:szCs w:val="28"/>
        </w:rPr>
      </w:pPr>
      <w:r>
        <w:rPr>
          <w:rFonts w:ascii="黑体" w:eastAsia="黑体" w:hAnsi="黑体"/>
          <w:sz w:val="24"/>
          <w:szCs w:val="28"/>
        </w:rPr>
        <w:t>B、强直性发作</w:t>
      </w:r>
    </w:p>
    <w:p>
      <w:pPr>
        <w:pStyle w:val="Normal40"/>
        <w:jc w:val="left"/>
        <w:rPr>
          <w:rFonts w:ascii="黑体" w:eastAsia="黑体" w:hAnsi="黑体"/>
          <w:sz w:val="24"/>
          <w:szCs w:val="28"/>
        </w:rPr>
      </w:pPr>
      <w:r>
        <w:rPr>
          <w:rFonts w:ascii="黑体" w:eastAsia="黑体" w:hAnsi="黑体"/>
          <w:sz w:val="24"/>
          <w:szCs w:val="28"/>
        </w:rPr>
        <w:t>C、失神发作</w:t>
      </w:r>
    </w:p>
    <w:p>
      <w:pPr>
        <w:pStyle w:val="Normal40"/>
        <w:jc w:val="left"/>
        <w:rPr>
          <w:rFonts w:ascii="黑体" w:eastAsia="黑体" w:hAnsi="黑体"/>
          <w:sz w:val="24"/>
          <w:szCs w:val="28"/>
        </w:rPr>
      </w:pPr>
      <w:r>
        <w:rPr>
          <w:rFonts w:ascii="黑体" w:eastAsia="黑体" w:hAnsi="黑体"/>
          <w:sz w:val="24"/>
          <w:szCs w:val="28"/>
        </w:rPr>
        <w:t>D、精神症状发作</w:t>
      </w:r>
    </w:p>
    <w:p>
      <w:pPr>
        <w:pStyle w:val="Normal40"/>
        <w:jc w:val="left"/>
        <w:rPr>
          <w:rFonts w:ascii="黑体" w:eastAsia="黑体" w:hAnsi="黑体"/>
          <w:sz w:val="24"/>
          <w:szCs w:val="28"/>
        </w:rPr>
      </w:pPr>
      <w:r>
        <w:rPr>
          <w:rFonts w:ascii="黑体" w:eastAsia="黑体" w:hAnsi="黑体"/>
          <w:sz w:val="24"/>
          <w:szCs w:val="28"/>
        </w:rPr>
        <w:t>E、不典型发作</w:t>
      </w:r>
    </w:p>
    <w:p>
      <w:pPr>
        <w:pStyle w:val="Normal40"/>
        <w:jc w:val="left"/>
        <w:rPr>
          <w:rFonts w:ascii="黑体" w:eastAsia="黑体" w:hAnsi="黑体"/>
          <w:sz w:val="24"/>
          <w:szCs w:val="28"/>
        </w:rPr>
      </w:pPr>
    </w:p>
    <w:p>
      <w:pPr>
        <w:pStyle w:val="Normal41"/>
        <w:jc w:val="left"/>
        <w:rPr>
          <w:rFonts w:ascii="黑体" w:eastAsia="黑体" w:hAnsi="黑体"/>
          <w:sz w:val="24"/>
          <w:szCs w:val="28"/>
        </w:rPr>
      </w:pPr>
      <w:r>
        <w:rPr>
          <w:rFonts w:ascii="黑体" w:eastAsia="黑体" w:hAnsi="黑体"/>
          <w:sz w:val="24"/>
          <w:szCs w:val="28"/>
        </w:rPr>
        <w:t>17.</w:t>
      </w:r>
      <w:r>
        <w:rPr>
          <w:rFonts w:ascii="黑体" w:eastAsia="黑体" w:hAnsi="黑体"/>
          <w:sz w:val="24"/>
          <w:szCs w:val="28"/>
        </w:rPr>
        <w:t>小儿肺炎停用抗生素的指征是（）。</w:t>
      </w:r>
    </w:p>
    <w:p>
      <w:pPr>
        <w:pStyle w:val="Normal41"/>
        <w:jc w:val="left"/>
        <w:rPr>
          <w:rFonts w:ascii="黑体" w:eastAsia="黑体" w:hAnsi="黑体"/>
          <w:sz w:val="24"/>
          <w:szCs w:val="28"/>
        </w:rPr>
      </w:pPr>
      <w:r>
        <w:rPr>
          <w:rFonts w:ascii="黑体" w:eastAsia="黑体" w:hAnsi="黑体"/>
          <w:sz w:val="24"/>
          <w:szCs w:val="28"/>
        </w:rPr>
        <w:t>A、用至体温正常后5～7天，临床症状体征基本消失后3天</w:t>
      </w:r>
    </w:p>
    <w:p>
      <w:pPr>
        <w:pStyle w:val="Normal41"/>
        <w:jc w:val="left"/>
        <w:rPr>
          <w:rFonts w:ascii="黑体" w:eastAsia="黑体" w:hAnsi="黑体"/>
          <w:sz w:val="24"/>
          <w:szCs w:val="28"/>
        </w:rPr>
      </w:pPr>
      <w:r>
        <w:rPr>
          <w:rFonts w:ascii="黑体" w:eastAsia="黑体" w:hAnsi="黑体"/>
          <w:sz w:val="24"/>
          <w:szCs w:val="28"/>
        </w:rPr>
        <w:t>B、用至体温正常后2～3天，临床症状体征基本消失后3天</w:t>
      </w:r>
    </w:p>
    <w:p>
      <w:pPr>
        <w:pStyle w:val="Normal41"/>
        <w:jc w:val="left"/>
        <w:rPr>
          <w:rFonts w:ascii="黑体" w:eastAsia="黑体" w:hAnsi="黑体"/>
          <w:sz w:val="24"/>
          <w:szCs w:val="28"/>
        </w:rPr>
      </w:pPr>
      <w:r>
        <w:rPr>
          <w:rFonts w:ascii="黑体" w:eastAsia="黑体" w:hAnsi="黑体"/>
          <w:sz w:val="24"/>
          <w:szCs w:val="28"/>
        </w:rPr>
        <w:t>C、用至体温正常后4～5天，临床症状体征基本消失后3天</w:t>
      </w:r>
    </w:p>
    <w:p>
      <w:pPr>
        <w:pStyle w:val="Normal41"/>
        <w:jc w:val="left"/>
        <w:rPr>
          <w:rFonts w:ascii="黑体" w:eastAsia="黑体" w:hAnsi="黑体"/>
          <w:sz w:val="24"/>
          <w:szCs w:val="28"/>
        </w:rPr>
      </w:pPr>
      <w:r>
        <w:rPr>
          <w:rFonts w:ascii="黑体" w:eastAsia="黑体" w:hAnsi="黑体"/>
          <w:sz w:val="24"/>
          <w:szCs w:val="28"/>
        </w:rPr>
        <w:t>D、用至体温正常后5～7天，临床症状体征基本消失后1天</w:t>
      </w:r>
    </w:p>
    <w:p>
      <w:pPr>
        <w:pStyle w:val="Normal41"/>
        <w:jc w:val="left"/>
        <w:rPr>
          <w:rFonts w:ascii="黑体" w:eastAsia="黑体" w:hAnsi="黑体"/>
          <w:sz w:val="24"/>
          <w:szCs w:val="28"/>
        </w:rPr>
        <w:sectPr w:rsidSect="00C33305">
          <w:footerReference w:type="default" r:id="rId11"/>
          <w:type w:val="nextPage"/>
          <w:pgSz w:w="11906" w:h="16838" w:code="9"/>
          <w:pgMar w:top="1440" w:right="1800" w:bottom="1440" w:left="1800" w:header="851" w:footer="992" w:gutter="0"/>
          <w:pgNumType w:start="7"/>
          <w:cols w:space="425"/>
          <w:titlePg w:val="0"/>
          <w:docGrid w:type="lines" w:linePitch="312"/>
        </w:sectPr>
      </w:pPr>
      <w:r>
        <w:rPr>
          <w:rFonts w:ascii="黑体" w:eastAsia="黑体" w:hAnsi="黑体"/>
          <w:sz w:val="24"/>
          <w:szCs w:val="28"/>
        </w:rPr>
        <w:t>E、用至体温正常后5～7天，临床症状体征基本消失后5天</w:t>
      </w:r>
    </w:p>
    <w:p>
      <w:pPr>
        <w:pStyle w:val="Normal41"/>
        <w:jc w:val="left"/>
        <w:rPr>
          <w:rFonts w:ascii="黑体" w:eastAsia="黑体" w:hAnsi="黑体"/>
          <w:sz w:val="24"/>
          <w:szCs w:val="28"/>
        </w:rPr>
      </w:pPr>
    </w:p>
    <w:p>
      <w:pPr>
        <w:pStyle w:val="Normal42"/>
        <w:jc w:val="left"/>
        <w:rPr>
          <w:rFonts w:ascii="黑体" w:eastAsia="黑体" w:hAnsi="黑体"/>
          <w:sz w:val="24"/>
          <w:szCs w:val="28"/>
        </w:rPr>
      </w:pPr>
      <w:r>
        <w:rPr>
          <w:rFonts w:ascii="黑体" w:eastAsia="黑体" w:hAnsi="黑体"/>
          <w:sz w:val="24"/>
          <w:szCs w:val="28"/>
        </w:rPr>
        <w:t>18.</w:t>
      </w:r>
      <w:r>
        <w:rPr>
          <w:rFonts w:ascii="黑体" w:eastAsia="黑体" w:hAnsi="黑体"/>
          <w:sz w:val="24"/>
          <w:szCs w:val="28"/>
        </w:rPr>
        <w:t>什么是脊髓短暂性缺血发作？</w:t>
      </w:r>
    </w:p>
    <w:p>
      <w:pPr>
        <w:pStyle w:val="Normal42"/>
        <w:jc w:val="left"/>
        <w:rPr>
          <w:rFonts w:ascii="黑体" w:eastAsia="黑体" w:hAnsi="黑体"/>
          <w:sz w:val="24"/>
          <w:szCs w:val="28"/>
        </w:rPr>
      </w:pPr>
    </w:p>
    <w:p>
      <w:pPr>
        <w:pStyle w:val="Normal43"/>
        <w:jc w:val="left"/>
        <w:rPr>
          <w:rFonts w:ascii="黑体" w:eastAsia="黑体" w:hAnsi="黑体"/>
          <w:sz w:val="24"/>
          <w:szCs w:val="28"/>
        </w:rPr>
      </w:pPr>
      <w:r>
        <w:rPr>
          <w:rFonts w:ascii="黑体" w:eastAsia="黑体" w:hAnsi="黑体"/>
          <w:sz w:val="24"/>
          <w:szCs w:val="28"/>
        </w:rPr>
        <w:t>19.</w:t>
      </w:r>
      <w:r>
        <w:rPr>
          <w:rFonts w:ascii="黑体" w:eastAsia="黑体" w:hAnsi="黑体"/>
          <w:sz w:val="24"/>
          <w:szCs w:val="28"/>
        </w:rPr>
        <w:t>关节松动术的禁忌证为（）</w:t>
      </w:r>
    </w:p>
    <w:p>
      <w:pPr>
        <w:pStyle w:val="Normal43"/>
        <w:jc w:val="left"/>
        <w:rPr>
          <w:rFonts w:ascii="黑体" w:eastAsia="黑体" w:hAnsi="黑体"/>
          <w:sz w:val="24"/>
          <w:szCs w:val="28"/>
        </w:rPr>
      </w:pPr>
      <w:r>
        <w:rPr>
          <w:rFonts w:ascii="黑体" w:eastAsia="黑体" w:hAnsi="黑体"/>
          <w:sz w:val="24"/>
          <w:szCs w:val="28"/>
        </w:rPr>
        <w:t>A、关节疼痛</w:t>
      </w:r>
    </w:p>
    <w:p>
      <w:pPr>
        <w:pStyle w:val="Normal43"/>
        <w:jc w:val="left"/>
        <w:rPr>
          <w:rFonts w:ascii="黑体" w:eastAsia="黑体" w:hAnsi="黑体"/>
          <w:sz w:val="24"/>
          <w:szCs w:val="28"/>
        </w:rPr>
      </w:pPr>
      <w:r>
        <w:rPr>
          <w:rFonts w:ascii="黑体" w:eastAsia="黑体" w:hAnsi="黑体"/>
          <w:sz w:val="24"/>
          <w:szCs w:val="28"/>
        </w:rPr>
        <w:t>B、关节肿胀</w:t>
      </w:r>
    </w:p>
    <w:p>
      <w:pPr>
        <w:pStyle w:val="Normal43"/>
        <w:jc w:val="left"/>
        <w:rPr>
          <w:rFonts w:ascii="黑体" w:eastAsia="黑体" w:hAnsi="黑体"/>
          <w:sz w:val="24"/>
          <w:szCs w:val="28"/>
        </w:rPr>
      </w:pPr>
      <w:r>
        <w:rPr>
          <w:rFonts w:ascii="黑体" w:eastAsia="黑体" w:hAnsi="黑体"/>
          <w:sz w:val="24"/>
          <w:szCs w:val="28"/>
        </w:rPr>
        <w:t>C、进行性关节活动受限</w:t>
      </w:r>
    </w:p>
    <w:p>
      <w:pPr>
        <w:pStyle w:val="Normal43"/>
        <w:jc w:val="left"/>
        <w:rPr>
          <w:rFonts w:ascii="黑体" w:eastAsia="黑体" w:hAnsi="黑体"/>
          <w:sz w:val="24"/>
          <w:szCs w:val="28"/>
        </w:rPr>
      </w:pPr>
      <w:r>
        <w:rPr>
          <w:rFonts w:ascii="黑体" w:eastAsia="黑体" w:hAnsi="黑体"/>
          <w:sz w:val="24"/>
          <w:szCs w:val="28"/>
        </w:rPr>
        <w:t>D、肌肉紧张痉挛</w:t>
      </w:r>
    </w:p>
    <w:p>
      <w:pPr>
        <w:pStyle w:val="Normal43"/>
        <w:jc w:val="left"/>
        <w:rPr>
          <w:rFonts w:ascii="黑体" w:eastAsia="黑体" w:hAnsi="黑体"/>
          <w:sz w:val="24"/>
          <w:szCs w:val="28"/>
        </w:rPr>
      </w:pPr>
      <w:r>
        <w:rPr>
          <w:rFonts w:ascii="黑体" w:eastAsia="黑体" w:hAnsi="黑体"/>
          <w:sz w:val="24"/>
          <w:szCs w:val="28"/>
        </w:rPr>
        <w:t>E、功能性关节制动</w:t>
      </w:r>
    </w:p>
    <w:p>
      <w:pPr>
        <w:pStyle w:val="Normal43"/>
        <w:jc w:val="left"/>
        <w:rPr>
          <w:rFonts w:ascii="黑体" w:eastAsia="黑体" w:hAnsi="黑体"/>
          <w:sz w:val="24"/>
          <w:szCs w:val="28"/>
        </w:rPr>
      </w:pPr>
    </w:p>
    <w:p>
      <w:pPr>
        <w:pStyle w:val="Normal44"/>
        <w:jc w:val="left"/>
        <w:rPr>
          <w:rFonts w:ascii="黑体" w:eastAsia="黑体" w:hAnsi="黑体"/>
          <w:sz w:val="24"/>
          <w:szCs w:val="28"/>
        </w:rPr>
      </w:pPr>
      <w:r>
        <w:rPr>
          <w:rFonts w:ascii="黑体" w:eastAsia="黑体" w:hAnsi="黑体"/>
          <w:sz w:val="24"/>
          <w:szCs w:val="28"/>
        </w:rPr>
        <w:t>20.</w:t>
      </w:r>
      <w:r>
        <w:rPr>
          <w:rFonts w:ascii="黑体" w:eastAsia="黑体" w:hAnsi="黑体"/>
          <w:sz w:val="24"/>
          <w:szCs w:val="28"/>
        </w:rPr>
        <w:t>常采用的治疗消化性溃疡物理治疗不包括（）</w:t>
      </w:r>
    </w:p>
    <w:p>
      <w:pPr>
        <w:pStyle w:val="Normal44"/>
        <w:jc w:val="left"/>
        <w:rPr>
          <w:rFonts w:ascii="黑体" w:eastAsia="黑体" w:hAnsi="黑体"/>
          <w:sz w:val="24"/>
          <w:szCs w:val="28"/>
        </w:rPr>
      </w:pPr>
      <w:r>
        <w:rPr>
          <w:rFonts w:ascii="黑体" w:eastAsia="黑体" w:hAnsi="黑体"/>
          <w:sz w:val="24"/>
          <w:szCs w:val="28"/>
        </w:rPr>
        <w:t>A、调制中频电</w:t>
      </w:r>
    </w:p>
    <w:p>
      <w:pPr>
        <w:pStyle w:val="Normal44"/>
        <w:jc w:val="left"/>
        <w:rPr>
          <w:rFonts w:ascii="黑体" w:eastAsia="黑体" w:hAnsi="黑体"/>
          <w:sz w:val="24"/>
          <w:szCs w:val="28"/>
        </w:rPr>
      </w:pPr>
      <w:r>
        <w:rPr>
          <w:rFonts w:ascii="黑体" w:eastAsia="黑体" w:hAnsi="黑体"/>
          <w:sz w:val="24"/>
          <w:szCs w:val="28"/>
        </w:rPr>
        <w:t>B、干扰电</w:t>
      </w:r>
    </w:p>
    <w:p>
      <w:pPr>
        <w:pStyle w:val="Normal44"/>
        <w:jc w:val="left"/>
        <w:rPr>
          <w:rFonts w:ascii="黑体" w:eastAsia="黑体" w:hAnsi="黑体"/>
          <w:sz w:val="24"/>
          <w:szCs w:val="28"/>
        </w:rPr>
      </w:pPr>
      <w:r>
        <w:rPr>
          <w:rFonts w:ascii="黑体" w:eastAsia="黑体" w:hAnsi="黑体"/>
          <w:sz w:val="24"/>
          <w:szCs w:val="28"/>
        </w:rPr>
        <w:t>C、直流电离子导入</w:t>
      </w:r>
    </w:p>
    <w:p>
      <w:pPr>
        <w:pStyle w:val="Normal44"/>
        <w:jc w:val="left"/>
        <w:rPr>
          <w:rFonts w:ascii="黑体" w:eastAsia="黑体" w:hAnsi="黑体"/>
          <w:sz w:val="24"/>
          <w:szCs w:val="28"/>
        </w:rPr>
      </w:pPr>
      <w:r>
        <w:rPr>
          <w:rFonts w:ascii="黑体" w:eastAsia="黑体" w:hAnsi="黑体"/>
          <w:sz w:val="24"/>
          <w:szCs w:val="28"/>
        </w:rPr>
        <w:t>D、超短波或短波</w:t>
      </w:r>
    </w:p>
    <w:p>
      <w:pPr>
        <w:pStyle w:val="Normal44"/>
        <w:jc w:val="left"/>
        <w:rPr>
          <w:rFonts w:ascii="黑体" w:eastAsia="黑体" w:hAnsi="黑体"/>
          <w:sz w:val="24"/>
          <w:szCs w:val="28"/>
        </w:rPr>
      </w:pPr>
      <w:r>
        <w:rPr>
          <w:rFonts w:ascii="黑体" w:eastAsia="黑体" w:hAnsi="黑体"/>
          <w:sz w:val="24"/>
          <w:szCs w:val="28"/>
        </w:rPr>
        <w:t>E、氦氖激光</w:t>
      </w:r>
    </w:p>
    <w:p>
      <w:pPr>
        <w:pStyle w:val="Normal44"/>
        <w:jc w:val="left"/>
        <w:rPr>
          <w:rFonts w:ascii="黑体" w:eastAsia="黑体" w:hAnsi="黑体"/>
          <w:sz w:val="24"/>
          <w:szCs w:val="28"/>
        </w:rPr>
      </w:pPr>
    </w:p>
    <w:p>
      <w:pPr>
        <w:pStyle w:val="Normal45"/>
        <w:jc w:val="left"/>
        <w:rPr>
          <w:rFonts w:ascii="黑体" w:eastAsia="黑体" w:hAnsi="黑体"/>
          <w:sz w:val="24"/>
          <w:szCs w:val="28"/>
        </w:rPr>
      </w:pPr>
      <w:r>
        <w:rPr>
          <w:rFonts w:ascii="黑体" w:eastAsia="黑体" w:hAnsi="黑体"/>
          <w:sz w:val="24"/>
          <w:szCs w:val="28"/>
        </w:rPr>
        <w:t>21.</w:t>
      </w:r>
      <w:r>
        <w:rPr>
          <w:rFonts w:ascii="黑体" w:eastAsia="黑体" w:hAnsi="黑体"/>
          <w:sz w:val="24"/>
          <w:szCs w:val="28"/>
        </w:rPr>
        <w:t>关于孤独症儿童的康复治疗叙述错误的是（）</w:t>
      </w:r>
    </w:p>
    <w:p>
      <w:pPr>
        <w:pStyle w:val="Normal45"/>
        <w:jc w:val="left"/>
        <w:rPr>
          <w:rFonts w:ascii="黑体" w:eastAsia="黑体" w:hAnsi="黑体"/>
          <w:sz w:val="24"/>
          <w:szCs w:val="28"/>
        </w:rPr>
      </w:pPr>
      <w:r>
        <w:rPr>
          <w:rFonts w:ascii="黑体" w:eastAsia="黑体" w:hAnsi="黑体"/>
          <w:sz w:val="24"/>
          <w:szCs w:val="28"/>
        </w:rPr>
        <w:t>A、感觉统合训练，主要是运用滑板、秋千、平衡木等游戏设施对儿童进行训练</w:t>
      </w:r>
    </w:p>
    <w:p>
      <w:pPr>
        <w:pStyle w:val="Normal45"/>
        <w:jc w:val="left"/>
        <w:rPr>
          <w:rFonts w:ascii="黑体" w:eastAsia="黑体" w:hAnsi="黑体"/>
          <w:sz w:val="24"/>
          <w:szCs w:val="28"/>
        </w:rPr>
      </w:pPr>
      <w:r>
        <w:rPr>
          <w:rFonts w:ascii="黑体" w:eastAsia="黑体" w:hAnsi="黑体"/>
          <w:sz w:val="24"/>
          <w:szCs w:val="28"/>
        </w:rPr>
        <w:t>B、应用行为分析疗法，主要是以正性强化为主促进孤独症儿童各项能力的发展</w:t>
      </w:r>
    </w:p>
    <w:p>
      <w:pPr>
        <w:pStyle w:val="Normal45"/>
        <w:jc w:val="left"/>
        <w:rPr>
          <w:rFonts w:ascii="黑体" w:eastAsia="黑体" w:hAnsi="黑体"/>
          <w:sz w:val="24"/>
          <w:szCs w:val="28"/>
        </w:rPr>
      </w:pPr>
      <w:r>
        <w:rPr>
          <w:rFonts w:ascii="黑体" w:eastAsia="黑体" w:hAnsi="黑体"/>
          <w:sz w:val="24"/>
          <w:szCs w:val="28"/>
        </w:rPr>
        <w:t>C、结构化教育，主要针对孤独症儿童在语言交流以及感知觉运动等方面所存在的缺陷有针对性地教育</w:t>
      </w:r>
    </w:p>
    <w:p>
      <w:pPr>
        <w:pStyle w:val="Normal45"/>
        <w:jc w:val="left"/>
        <w:rPr>
          <w:rFonts w:ascii="黑体" w:eastAsia="黑体" w:hAnsi="黑体"/>
          <w:sz w:val="24"/>
          <w:szCs w:val="28"/>
        </w:rPr>
      </w:pPr>
      <w:r>
        <w:rPr>
          <w:rFonts w:ascii="黑体" w:eastAsia="黑体" w:hAnsi="黑体"/>
          <w:sz w:val="24"/>
          <w:szCs w:val="28"/>
        </w:rPr>
        <w:t>D、听觉统合训练不属于感觉统合训练，是一种相对独立的训练方式</w:t>
      </w:r>
    </w:p>
    <w:p>
      <w:pPr>
        <w:pStyle w:val="Normal45"/>
        <w:jc w:val="left"/>
        <w:rPr>
          <w:rFonts w:ascii="黑体" w:eastAsia="黑体" w:hAnsi="黑体"/>
          <w:sz w:val="24"/>
          <w:szCs w:val="28"/>
        </w:rPr>
      </w:pPr>
      <w:r>
        <w:rPr>
          <w:rFonts w:ascii="黑体" w:eastAsia="黑体" w:hAnsi="黑体"/>
          <w:sz w:val="24"/>
          <w:szCs w:val="28"/>
        </w:rPr>
        <w:t>E、其他治疗包括音乐疗法及拥抱治疗</w:t>
      </w:r>
    </w:p>
    <w:p>
      <w:pPr>
        <w:pStyle w:val="Normal45"/>
        <w:jc w:val="left"/>
        <w:rPr>
          <w:rFonts w:ascii="黑体" w:eastAsia="黑体" w:hAnsi="黑体"/>
          <w:sz w:val="24"/>
          <w:szCs w:val="28"/>
        </w:rPr>
      </w:pPr>
    </w:p>
    <w:p>
      <w:pPr>
        <w:pStyle w:val="Normal46"/>
        <w:jc w:val="left"/>
        <w:rPr>
          <w:rFonts w:ascii="黑体" w:eastAsia="黑体" w:hAnsi="黑体"/>
          <w:sz w:val="24"/>
          <w:szCs w:val="28"/>
        </w:rPr>
      </w:pPr>
      <w:r>
        <w:rPr>
          <w:rFonts w:ascii="黑体" w:eastAsia="黑体" w:hAnsi="黑体"/>
          <w:sz w:val="24"/>
          <w:szCs w:val="28"/>
        </w:rPr>
        <w:t>22.</w:t>
      </w:r>
      <w:r>
        <w:rPr>
          <w:rFonts w:ascii="黑体" w:eastAsia="黑体" w:hAnsi="黑体"/>
          <w:sz w:val="24"/>
          <w:szCs w:val="28"/>
        </w:rPr>
        <w:t>物理疗法治疗慢性胃炎的目的是（）</w:t>
      </w:r>
    </w:p>
    <w:p>
      <w:pPr>
        <w:pStyle w:val="Normal46"/>
        <w:jc w:val="left"/>
        <w:rPr>
          <w:rFonts w:ascii="黑体" w:eastAsia="黑体" w:hAnsi="黑体"/>
          <w:sz w:val="24"/>
          <w:szCs w:val="28"/>
        </w:rPr>
      </w:pPr>
      <w:r>
        <w:rPr>
          <w:rFonts w:ascii="黑体" w:eastAsia="黑体" w:hAnsi="黑体"/>
          <w:sz w:val="24"/>
          <w:szCs w:val="28"/>
        </w:rPr>
        <w:t>A、改善胃的血液循环</w:t>
      </w:r>
    </w:p>
    <w:p>
      <w:pPr>
        <w:pStyle w:val="Normal46"/>
        <w:jc w:val="left"/>
        <w:rPr>
          <w:rFonts w:ascii="黑体" w:eastAsia="黑体" w:hAnsi="黑体"/>
          <w:sz w:val="24"/>
          <w:szCs w:val="28"/>
        </w:rPr>
      </w:pPr>
      <w:r>
        <w:rPr>
          <w:rFonts w:ascii="黑体" w:eastAsia="黑体" w:hAnsi="黑体"/>
          <w:sz w:val="24"/>
          <w:szCs w:val="28"/>
        </w:rPr>
        <w:t>B、改善胃的营养状况</w:t>
      </w:r>
    </w:p>
    <w:p>
      <w:pPr>
        <w:pStyle w:val="Normal46"/>
        <w:jc w:val="left"/>
        <w:rPr>
          <w:rFonts w:ascii="黑体" w:eastAsia="黑体" w:hAnsi="黑体"/>
          <w:sz w:val="24"/>
          <w:szCs w:val="28"/>
        </w:rPr>
      </w:pPr>
      <w:r>
        <w:rPr>
          <w:rFonts w:ascii="黑体" w:eastAsia="黑体" w:hAnsi="黑体"/>
          <w:sz w:val="24"/>
          <w:szCs w:val="28"/>
        </w:rPr>
        <w:t>C、调解胃黏膜分泌功能</w:t>
      </w:r>
    </w:p>
    <w:p>
      <w:pPr>
        <w:pStyle w:val="Normal46"/>
        <w:jc w:val="left"/>
        <w:rPr>
          <w:rFonts w:ascii="黑体" w:eastAsia="黑体" w:hAnsi="黑体"/>
          <w:sz w:val="24"/>
          <w:szCs w:val="28"/>
        </w:rPr>
      </w:pPr>
      <w:r>
        <w:rPr>
          <w:rFonts w:ascii="黑体" w:eastAsia="黑体" w:hAnsi="黑体"/>
          <w:sz w:val="24"/>
          <w:szCs w:val="28"/>
        </w:rPr>
        <w:t>D、消炎、解痉、止痛</w:t>
      </w:r>
    </w:p>
    <w:p>
      <w:pPr>
        <w:pStyle w:val="Normal46"/>
        <w:jc w:val="left"/>
        <w:rPr>
          <w:rFonts w:ascii="黑体" w:eastAsia="黑体" w:hAnsi="黑体"/>
          <w:sz w:val="24"/>
          <w:szCs w:val="28"/>
        </w:rPr>
      </w:pPr>
      <w:r>
        <w:rPr>
          <w:rFonts w:ascii="黑体" w:eastAsia="黑体" w:hAnsi="黑体"/>
          <w:sz w:val="24"/>
          <w:szCs w:val="28"/>
        </w:rPr>
        <w:t>E、以上均是</w:t>
      </w:r>
    </w:p>
    <w:p>
      <w:pPr>
        <w:pStyle w:val="Normal46"/>
        <w:jc w:val="left"/>
        <w:rPr>
          <w:rFonts w:ascii="黑体" w:eastAsia="黑体" w:hAnsi="黑体"/>
          <w:sz w:val="24"/>
          <w:szCs w:val="28"/>
        </w:rPr>
      </w:pPr>
    </w:p>
    <w:p>
      <w:pPr>
        <w:pStyle w:val="Normal47"/>
        <w:jc w:val="left"/>
        <w:rPr>
          <w:rFonts w:ascii="黑体" w:eastAsia="黑体" w:hAnsi="黑体"/>
          <w:sz w:val="24"/>
          <w:szCs w:val="28"/>
        </w:rPr>
      </w:pPr>
      <w:r>
        <w:rPr>
          <w:rFonts w:ascii="黑体" w:eastAsia="黑体" w:hAnsi="黑体"/>
          <w:sz w:val="24"/>
          <w:szCs w:val="28"/>
        </w:rPr>
        <w:t>23.</w:t>
      </w:r>
      <w:r>
        <w:rPr>
          <w:rFonts w:ascii="黑体" w:eastAsia="黑体" w:hAnsi="黑体"/>
          <w:sz w:val="24"/>
          <w:szCs w:val="28"/>
        </w:rPr>
        <w:t>长期卧床对呼吸系统的影响包括（）</w:t>
      </w:r>
    </w:p>
    <w:p>
      <w:pPr>
        <w:pStyle w:val="Normal47"/>
        <w:jc w:val="left"/>
        <w:rPr>
          <w:rFonts w:ascii="黑体" w:eastAsia="黑体" w:hAnsi="黑体"/>
          <w:sz w:val="24"/>
          <w:szCs w:val="28"/>
        </w:rPr>
      </w:pPr>
      <w:r>
        <w:rPr>
          <w:rFonts w:ascii="黑体" w:eastAsia="黑体" w:hAnsi="黑体"/>
          <w:sz w:val="24"/>
          <w:szCs w:val="28"/>
        </w:rPr>
        <w:t>A、卧床数周后，呼吸肌肌力下降，肺的顺应性下降，肺活量明显下降</w:t>
      </w:r>
    </w:p>
    <w:p>
      <w:pPr>
        <w:pStyle w:val="Normal47"/>
        <w:jc w:val="left"/>
        <w:rPr>
          <w:rFonts w:ascii="黑体" w:eastAsia="黑体" w:hAnsi="黑体"/>
          <w:sz w:val="24"/>
          <w:szCs w:val="28"/>
        </w:rPr>
      </w:pPr>
      <w:r>
        <w:rPr>
          <w:rFonts w:ascii="黑体" w:eastAsia="黑体" w:hAnsi="黑体"/>
          <w:sz w:val="24"/>
          <w:szCs w:val="28"/>
        </w:rPr>
        <w:t>B、膈肌的运动部分受阻，使呼吸运动减小</w:t>
      </w:r>
    </w:p>
    <w:p>
      <w:pPr>
        <w:pStyle w:val="Normal47"/>
        <w:jc w:val="left"/>
        <w:rPr>
          <w:rFonts w:ascii="黑体" w:eastAsia="黑体" w:hAnsi="黑体"/>
          <w:sz w:val="24"/>
          <w:szCs w:val="28"/>
        </w:rPr>
      </w:pPr>
      <w:r>
        <w:rPr>
          <w:rFonts w:ascii="黑体" w:eastAsia="黑体" w:hAnsi="黑体"/>
          <w:sz w:val="24"/>
          <w:szCs w:val="28"/>
        </w:rPr>
        <w:t>C、卧床使气管纤毛的功能下降，分泌物排出困难，容易出现肺部感染</w:t>
      </w:r>
    </w:p>
    <w:p>
      <w:pPr>
        <w:pStyle w:val="Normal47"/>
        <w:jc w:val="left"/>
        <w:rPr>
          <w:rFonts w:ascii="黑体" w:eastAsia="黑体" w:hAnsi="黑体"/>
          <w:sz w:val="24"/>
          <w:szCs w:val="28"/>
        </w:rPr>
      </w:pPr>
      <w:r>
        <w:rPr>
          <w:rFonts w:ascii="黑体" w:eastAsia="黑体" w:hAnsi="黑体"/>
          <w:sz w:val="24"/>
          <w:szCs w:val="28"/>
        </w:rPr>
        <w:t>D、卧床使下肢深静脉血栓的发生率增高，可发生肺栓塞</w:t>
      </w:r>
    </w:p>
    <w:p>
      <w:pPr>
        <w:pStyle w:val="Normal47"/>
        <w:jc w:val="left"/>
        <w:rPr>
          <w:rFonts w:ascii="黑体" w:eastAsia="黑体" w:hAnsi="黑体"/>
          <w:sz w:val="24"/>
          <w:szCs w:val="28"/>
        </w:rPr>
      </w:pPr>
      <w:r>
        <w:rPr>
          <w:rFonts w:ascii="黑体" w:eastAsia="黑体" w:hAnsi="黑体"/>
          <w:sz w:val="24"/>
          <w:szCs w:val="28"/>
        </w:rPr>
        <w:t>E、侧卧位时下侧肺通气不良而血流灌注过度，造成动静脉短路，导致通气/血流比值的失调</w:t>
      </w:r>
    </w:p>
    <w:p>
      <w:pPr>
        <w:pStyle w:val="Normal47"/>
        <w:jc w:val="left"/>
        <w:rPr>
          <w:rFonts w:ascii="黑体" w:eastAsia="黑体" w:hAnsi="黑体"/>
          <w:sz w:val="24"/>
          <w:szCs w:val="28"/>
        </w:rPr>
      </w:pPr>
    </w:p>
    <w:p>
      <w:pPr>
        <w:pStyle w:val="Normal48"/>
        <w:jc w:val="left"/>
        <w:rPr>
          <w:rFonts w:ascii="黑体" w:eastAsia="黑体" w:hAnsi="黑体"/>
          <w:sz w:val="24"/>
          <w:szCs w:val="28"/>
        </w:rPr>
      </w:pPr>
      <w:r>
        <w:rPr>
          <w:rFonts w:ascii="黑体" w:eastAsia="黑体" w:hAnsi="黑体"/>
          <w:sz w:val="24"/>
          <w:szCs w:val="28"/>
        </w:rPr>
        <w:t>24.</w:t>
      </w:r>
      <w:r>
        <w:rPr>
          <w:rFonts w:ascii="黑体" w:eastAsia="黑体" w:hAnsi="黑体"/>
          <w:sz w:val="24"/>
          <w:szCs w:val="28"/>
        </w:rPr>
        <w:t>脑卒中的康复可分为（）</w:t>
      </w:r>
    </w:p>
    <w:p>
      <w:pPr>
        <w:pStyle w:val="Normal48"/>
        <w:jc w:val="left"/>
        <w:rPr>
          <w:rFonts w:ascii="黑体" w:eastAsia="黑体" w:hAnsi="黑体"/>
          <w:sz w:val="24"/>
          <w:szCs w:val="28"/>
        </w:rPr>
      </w:pPr>
      <w:r>
        <w:rPr>
          <w:rFonts w:ascii="黑体" w:eastAsia="黑体" w:hAnsi="黑体"/>
          <w:sz w:val="24"/>
          <w:szCs w:val="28"/>
        </w:rPr>
        <w:t>A、急性期、亚急性期和康复期</w:t>
      </w:r>
    </w:p>
    <w:p>
      <w:pPr>
        <w:pStyle w:val="Normal48"/>
        <w:jc w:val="left"/>
        <w:rPr>
          <w:rFonts w:ascii="黑体" w:eastAsia="黑体" w:hAnsi="黑体"/>
          <w:sz w:val="24"/>
          <w:szCs w:val="28"/>
        </w:rPr>
      </w:pPr>
      <w:r>
        <w:rPr>
          <w:rFonts w:ascii="黑体" w:eastAsia="黑体" w:hAnsi="黑体"/>
          <w:sz w:val="24"/>
          <w:szCs w:val="28"/>
        </w:rPr>
        <w:t>B、急性期、恢复期和后遗症期</w:t>
      </w:r>
    </w:p>
    <w:p>
      <w:pPr>
        <w:pStyle w:val="Normal48"/>
        <w:jc w:val="left"/>
        <w:rPr>
          <w:rFonts w:ascii="黑体" w:eastAsia="黑体" w:hAnsi="黑体"/>
          <w:sz w:val="24"/>
          <w:szCs w:val="28"/>
        </w:rPr>
        <w:sectPr w:rsidSect="00C33305">
          <w:footerReference w:type="default" r:id="rId12"/>
          <w:type w:val="nextPage"/>
          <w:pgSz w:w="11906" w:h="16838" w:code="9"/>
          <w:pgMar w:top="1440" w:right="1800" w:bottom="1440" w:left="1800" w:header="851" w:footer="992" w:gutter="0"/>
          <w:pgNumType w:start="8"/>
          <w:cols w:space="425"/>
          <w:titlePg w:val="0"/>
          <w:docGrid w:type="lines" w:linePitch="312"/>
        </w:sectPr>
      </w:pPr>
      <w:r>
        <w:rPr>
          <w:rFonts w:ascii="黑体" w:eastAsia="黑体" w:hAnsi="黑体"/>
          <w:sz w:val="24"/>
          <w:szCs w:val="28"/>
        </w:rPr>
        <w:t>C、急性期、亚急性期、康复期</w:t>
      </w:r>
    </w:p>
    <w:p>
      <w:pPr>
        <w:pStyle w:val="Normal48"/>
        <w:jc w:val="left"/>
        <w:rPr>
          <w:rFonts w:ascii="黑体" w:eastAsia="黑体" w:hAnsi="黑体"/>
          <w:sz w:val="24"/>
          <w:szCs w:val="28"/>
        </w:rPr>
      </w:pPr>
      <w:r>
        <w:rPr>
          <w:rFonts w:ascii="黑体" w:eastAsia="黑体" w:hAnsi="黑体"/>
          <w:sz w:val="24"/>
          <w:szCs w:val="28"/>
        </w:rPr>
        <w:t>D、急性期、恢复期、后遗症期和适应期</w:t>
      </w:r>
    </w:p>
    <w:p>
      <w:pPr>
        <w:pStyle w:val="Normal48"/>
        <w:jc w:val="left"/>
        <w:rPr>
          <w:rFonts w:ascii="黑体" w:eastAsia="黑体" w:hAnsi="黑体"/>
          <w:sz w:val="24"/>
          <w:szCs w:val="28"/>
        </w:rPr>
      </w:pPr>
      <w:r>
        <w:rPr>
          <w:rFonts w:ascii="黑体" w:eastAsia="黑体" w:hAnsi="黑体"/>
          <w:sz w:val="24"/>
          <w:szCs w:val="28"/>
        </w:rPr>
        <w:t>E、急性期、慢性期和后遗症期</w:t>
      </w:r>
    </w:p>
    <w:p>
      <w:pPr>
        <w:pStyle w:val="Normal48"/>
        <w:jc w:val="left"/>
        <w:rPr>
          <w:rFonts w:ascii="黑体" w:eastAsia="黑体" w:hAnsi="黑体"/>
          <w:sz w:val="24"/>
          <w:szCs w:val="28"/>
        </w:rPr>
      </w:pPr>
    </w:p>
    <w:p>
      <w:pPr>
        <w:pStyle w:val="Normal49"/>
        <w:jc w:val="left"/>
        <w:rPr>
          <w:rFonts w:ascii="黑体" w:eastAsia="黑体" w:hAnsi="黑体"/>
          <w:sz w:val="24"/>
          <w:szCs w:val="28"/>
        </w:rPr>
      </w:pPr>
      <w:r>
        <w:rPr>
          <w:rFonts w:ascii="黑体" w:eastAsia="黑体" w:hAnsi="黑体"/>
          <w:sz w:val="24"/>
          <w:szCs w:val="28"/>
        </w:rPr>
        <w:t>25.</w:t>
      </w:r>
      <w:r>
        <w:rPr>
          <w:rFonts w:ascii="黑体" w:eastAsia="黑体" w:hAnsi="黑体"/>
          <w:sz w:val="24"/>
          <w:szCs w:val="28"/>
        </w:rPr>
        <w:t>某医生值班，凌晨2时接到电话被告知有一名住院的新生儿（日龄3天）突然出现呼吸困难，面色发绀，吐奶两次，该医生应该（）。</w:t>
      </w:r>
    </w:p>
    <w:p>
      <w:pPr>
        <w:pStyle w:val="Normal49"/>
        <w:jc w:val="left"/>
        <w:rPr>
          <w:rFonts w:ascii="黑体" w:eastAsia="黑体" w:hAnsi="黑体"/>
          <w:sz w:val="24"/>
          <w:szCs w:val="28"/>
        </w:rPr>
      </w:pPr>
      <w:r>
        <w:rPr>
          <w:rFonts w:ascii="黑体" w:eastAsia="黑体" w:hAnsi="黑体"/>
          <w:sz w:val="24"/>
          <w:szCs w:val="28"/>
        </w:rPr>
        <w:t>A、立即去床边查看</w:t>
      </w:r>
    </w:p>
    <w:p>
      <w:pPr>
        <w:pStyle w:val="Normal49"/>
        <w:jc w:val="left"/>
        <w:rPr>
          <w:rFonts w:ascii="黑体" w:eastAsia="黑体" w:hAnsi="黑体"/>
          <w:sz w:val="24"/>
          <w:szCs w:val="28"/>
        </w:rPr>
      </w:pPr>
      <w:r>
        <w:rPr>
          <w:rFonts w:ascii="黑体" w:eastAsia="黑体" w:hAnsi="黑体"/>
          <w:sz w:val="24"/>
          <w:szCs w:val="28"/>
        </w:rPr>
        <w:t>B、电话中详细询问病情</w:t>
      </w:r>
    </w:p>
    <w:p>
      <w:pPr>
        <w:pStyle w:val="Normal49"/>
        <w:jc w:val="left"/>
        <w:rPr>
          <w:rFonts w:ascii="黑体" w:eastAsia="黑体" w:hAnsi="黑体"/>
          <w:sz w:val="24"/>
          <w:szCs w:val="28"/>
        </w:rPr>
      </w:pPr>
      <w:r>
        <w:rPr>
          <w:rFonts w:ascii="黑体" w:eastAsia="黑体" w:hAnsi="黑体"/>
          <w:sz w:val="24"/>
          <w:szCs w:val="28"/>
        </w:rPr>
        <w:t>C、先去翻看患儿病例</w:t>
      </w:r>
    </w:p>
    <w:p>
      <w:pPr>
        <w:pStyle w:val="Normal49"/>
        <w:jc w:val="left"/>
        <w:rPr>
          <w:rFonts w:ascii="黑体" w:eastAsia="黑体" w:hAnsi="黑体"/>
          <w:sz w:val="24"/>
          <w:szCs w:val="28"/>
        </w:rPr>
      </w:pPr>
      <w:r>
        <w:rPr>
          <w:rFonts w:ascii="黑体" w:eastAsia="黑体" w:hAnsi="黑体"/>
          <w:sz w:val="24"/>
          <w:szCs w:val="28"/>
        </w:rPr>
        <w:t>D、电话中指导护士进行处理</w:t>
      </w:r>
    </w:p>
    <w:p>
      <w:pPr>
        <w:pStyle w:val="Normal49"/>
        <w:jc w:val="left"/>
        <w:rPr>
          <w:rFonts w:ascii="黑体" w:eastAsia="黑体" w:hAnsi="黑体"/>
          <w:sz w:val="24"/>
          <w:szCs w:val="28"/>
        </w:rPr>
      </w:pPr>
      <w:r>
        <w:rPr>
          <w:rFonts w:ascii="黑体" w:eastAsia="黑体" w:hAnsi="黑体"/>
          <w:sz w:val="24"/>
          <w:szCs w:val="28"/>
        </w:rPr>
        <w:t>E、立即向上级医生汇报</w:t>
      </w:r>
    </w:p>
    <w:p>
      <w:pPr>
        <w:pStyle w:val="Normal49"/>
        <w:jc w:val="left"/>
        <w:rPr>
          <w:rFonts w:ascii="黑体" w:eastAsia="黑体" w:hAnsi="黑体"/>
          <w:sz w:val="24"/>
          <w:szCs w:val="28"/>
        </w:rPr>
      </w:pPr>
    </w:p>
    <w:p>
      <w:pPr>
        <w:pStyle w:val="Normal49"/>
        <w:jc w:val="left"/>
        <w:rPr>
          <w:rFonts w:ascii="黑体" w:eastAsia="黑体" w:hAnsi="黑体"/>
          <w:sz w:val="24"/>
          <w:szCs w:val="28"/>
        </w:rPr>
      </w:pPr>
    </w:p>
    <w:p>
      <w:pPr>
        <w:pStyle w:val="Normal49"/>
        <w:jc w:val="center"/>
        <w:rPr>
          <w:rFonts w:ascii="宋体" w:hAnsi="宋体" w:cs="宋体"/>
          <w:b/>
          <w:color w:val="000000"/>
          <w:sz w:val="32"/>
          <w:szCs w:val="28"/>
        </w:rPr>
      </w:pPr>
      <w:r>
        <w:rPr>
          <w:rFonts w:ascii="宋体" w:eastAsia="宋体" w:hAnsi="宋体" w:cs="宋体"/>
          <w:b/>
          <w:color w:val="000000"/>
          <w:sz w:val="32"/>
          <w:szCs w:val="28"/>
        </w:rPr>
        <w:t>第3卷</w:t>
      </w:r>
    </w:p>
    <w:p>
      <w:pPr>
        <w:pStyle w:val="Normal49"/>
        <w:jc w:val="center"/>
        <w:rPr>
          <w:rFonts w:ascii="宋体" w:hAnsi="宋体" w:cs="宋体"/>
          <w:b/>
          <w:color w:val="000000"/>
          <w:sz w:val="32"/>
          <w:szCs w:val="28"/>
        </w:rPr>
      </w:pPr>
    </w:p>
    <w:p>
      <w:pPr>
        <w:pStyle w:val="Normal49"/>
        <w:jc w:val="center"/>
        <w:rPr>
          <w:rFonts w:ascii="宋体" w:hAnsi="宋体" w:cs="宋体"/>
          <w:b/>
          <w:color w:val="000000"/>
          <w:sz w:val="32"/>
          <w:szCs w:val="28"/>
        </w:rPr>
      </w:pPr>
    </w:p>
    <w:p>
      <w:pPr>
        <w:pStyle w:val="Normal49"/>
        <w:jc w:val="left"/>
        <w:rPr>
          <w:rFonts w:ascii="宋体" w:hAnsi="宋体" w:cs="宋体"/>
          <w:b/>
          <w:color w:val="000000"/>
          <w:sz w:val="28"/>
          <w:szCs w:val="28"/>
        </w:rPr>
      </w:pPr>
      <w:r>
        <w:rPr>
          <w:rFonts w:ascii="宋体" w:eastAsia="宋体" w:hAnsi="宋体" w:cs="宋体"/>
          <w:b/>
          <w:color w:val="000000"/>
          <w:sz w:val="28"/>
          <w:szCs w:val="28"/>
        </w:rPr>
        <w:t>一.参考题库(共25题)</w:t>
      </w:r>
    </w:p>
    <w:p>
      <w:pPr>
        <w:pStyle w:val="Normal50"/>
        <w:jc w:val="left"/>
        <w:rPr>
          <w:rFonts w:ascii="黑体" w:eastAsia="黑体" w:hAnsi="黑体"/>
          <w:sz w:val="24"/>
          <w:szCs w:val="28"/>
        </w:rPr>
      </w:pPr>
      <w:r>
        <w:rPr>
          <w:rFonts w:ascii="黑体" w:eastAsia="黑体" w:hAnsi="黑体"/>
          <w:sz w:val="24"/>
          <w:szCs w:val="28"/>
        </w:rPr>
        <w:t>1.</w:t>
      </w:r>
      <w:r>
        <w:rPr>
          <w:rFonts w:ascii="黑体" w:eastAsia="黑体" w:hAnsi="黑体"/>
          <w:sz w:val="24"/>
          <w:szCs w:val="28"/>
        </w:rPr>
        <w:t>帕金森病的主要临床表现？</w:t>
      </w:r>
    </w:p>
    <w:p>
      <w:pPr>
        <w:pStyle w:val="Normal50"/>
        <w:jc w:val="left"/>
        <w:rPr>
          <w:rFonts w:ascii="黑体" w:eastAsia="黑体" w:hAnsi="黑体"/>
          <w:sz w:val="24"/>
          <w:szCs w:val="28"/>
        </w:rPr>
      </w:pPr>
    </w:p>
    <w:p>
      <w:pPr>
        <w:pStyle w:val="Normal51"/>
        <w:jc w:val="left"/>
        <w:rPr>
          <w:rFonts w:ascii="黑体" w:eastAsia="黑体" w:hAnsi="黑体"/>
          <w:sz w:val="24"/>
          <w:szCs w:val="28"/>
        </w:rPr>
      </w:pPr>
      <w:r>
        <w:rPr>
          <w:rFonts w:ascii="黑体" w:eastAsia="黑体" w:hAnsi="黑体"/>
          <w:sz w:val="24"/>
          <w:szCs w:val="28"/>
        </w:rPr>
        <w:t>2.</w:t>
      </w:r>
      <w:r>
        <w:rPr>
          <w:rFonts w:ascii="黑体" w:eastAsia="黑体" w:hAnsi="黑体"/>
          <w:sz w:val="24"/>
          <w:szCs w:val="28"/>
        </w:rPr>
        <w:t>[复合型非选择题]患者，女性，21岁，大学生，左侧面部，双手深Ⅱ。度烧伤，经抗感染和创面处理一周。患者自烧伤后沉默寡言，情绪低落，要求康复介入。如果患者面部创面刚愈合在瘢痕增殖期选用哪几种治疗（）</w:t>
      </w:r>
    </w:p>
    <w:p>
      <w:pPr>
        <w:pStyle w:val="Normal51"/>
        <w:jc w:val="left"/>
        <w:rPr>
          <w:rFonts w:ascii="黑体" w:eastAsia="黑体" w:hAnsi="黑体"/>
          <w:sz w:val="24"/>
          <w:szCs w:val="28"/>
        </w:rPr>
      </w:pPr>
      <w:r>
        <w:rPr>
          <w:rFonts w:ascii="黑体" w:eastAsia="黑体" w:hAnsi="黑体"/>
          <w:sz w:val="24"/>
          <w:szCs w:val="28"/>
        </w:rPr>
        <w:t>A、音频电疗</w:t>
      </w:r>
    </w:p>
    <w:p>
      <w:pPr>
        <w:pStyle w:val="Normal51"/>
        <w:jc w:val="left"/>
        <w:rPr>
          <w:rFonts w:ascii="黑体" w:eastAsia="黑体" w:hAnsi="黑体"/>
          <w:sz w:val="24"/>
          <w:szCs w:val="28"/>
        </w:rPr>
      </w:pPr>
      <w:r>
        <w:rPr>
          <w:rFonts w:ascii="黑体" w:eastAsia="黑体" w:hAnsi="黑体"/>
          <w:sz w:val="24"/>
          <w:szCs w:val="28"/>
        </w:rPr>
        <w:t>B、紫外线小剂量</w:t>
      </w:r>
    </w:p>
    <w:p>
      <w:pPr>
        <w:pStyle w:val="Normal51"/>
        <w:jc w:val="left"/>
        <w:rPr>
          <w:rFonts w:ascii="黑体" w:eastAsia="黑体" w:hAnsi="黑体"/>
          <w:sz w:val="24"/>
          <w:szCs w:val="28"/>
        </w:rPr>
      </w:pPr>
      <w:r>
        <w:rPr>
          <w:rFonts w:ascii="黑体" w:eastAsia="黑体" w:hAnsi="黑体"/>
          <w:sz w:val="24"/>
          <w:szCs w:val="28"/>
        </w:rPr>
        <w:t>C、蜡疗</w:t>
      </w:r>
    </w:p>
    <w:p>
      <w:pPr>
        <w:pStyle w:val="Normal51"/>
        <w:jc w:val="left"/>
        <w:rPr>
          <w:rFonts w:ascii="黑体" w:eastAsia="黑体" w:hAnsi="黑体"/>
          <w:sz w:val="24"/>
          <w:szCs w:val="28"/>
        </w:rPr>
      </w:pPr>
      <w:r>
        <w:rPr>
          <w:rFonts w:ascii="黑体" w:eastAsia="黑体" w:hAnsi="黑体"/>
          <w:sz w:val="24"/>
          <w:szCs w:val="28"/>
        </w:rPr>
        <w:t>D、红外线</w:t>
      </w:r>
    </w:p>
    <w:p>
      <w:pPr>
        <w:pStyle w:val="Normal51"/>
        <w:jc w:val="left"/>
        <w:rPr>
          <w:rFonts w:ascii="黑体" w:eastAsia="黑体" w:hAnsi="黑体"/>
          <w:sz w:val="24"/>
          <w:szCs w:val="28"/>
        </w:rPr>
      </w:pPr>
      <w:r>
        <w:rPr>
          <w:rFonts w:ascii="黑体" w:eastAsia="黑体" w:hAnsi="黑体"/>
          <w:sz w:val="24"/>
          <w:szCs w:val="28"/>
        </w:rPr>
        <w:t>E、压力面罩</w:t>
      </w:r>
    </w:p>
    <w:p>
      <w:pPr>
        <w:pStyle w:val="Normal51"/>
        <w:jc w:val="left"/>
        <w:rPr>
          <w:rFonts w:ascii="黑体" w:eastAsia="黑体" w:hAnsi="黑体"/>
          <w:sz w:val="24"/>
          <w:szCs w:val="28"/>
        </w:rPr>
      </w:pPr>
    </w:p>
    <w:p>
      <w:pPr>
        <w:pStyle w:val="Normal52"/>
        <w:jc w:val="left"/>
        <w:rPr>
          <w:rFonts w:ascii="黑体" w:eastAsia="黑体" w:hAnsi="黑体"/>
          <w:sz w:val="24"/>
          <w:szCs w:val="28"/>
        </w:rPr>
      </w:pPr>
      <w:r>
        <w:rPr>
          <w:rFonts w:ascii="黑体" w:eastAsia="黑体" w:hAnsi="黑体"/>
          <w:sz w:val="24"/>
          <w:szCs w:val="28"/>
        </w:rPr>
        <w:t>3.</w:t>
      </w:r>
      <w:r>
        <w:rPr>
          <w:rFonts w:ascii="黑体" w:eastAsia="黑体" w:hAnsi="黑体"/>
          <w:sz w:val="24"/>
          <w:szCs w:val="28"/>
        </w:rPr>
        <w:t>患者，男，6岁，因"发热、头痛、呕吐4天，烦躁不安1天"于2月6日入院。体检：体温39．7℃，脉搏126次／分，烦躁，颈抵抗，腹部可见数个出血点，克氏征阳性，布氏征阴性。外周血象：WBC17．8×109／L，N0．88。脑脊液：压力3．10mmHO，细胞数2．4×10／L，N0．92，蛋白质1．7g/L，糖1．5mmol／L，氯化物90mmol／L，本例最可能的诊断是（）。</w:t>
      </w:r>
    </w:p>
    <w:p>
      <w:pPr>
        <w:pStyle w:val="Normal52"/>
        <w:jc w:val="left"/>
        <w:rPr>
          <w:rFonts w:ascii="黑体" w:eastAsia="黑体" w:hAnsi="黑体"/>
          <w:sz w:val="24"/>
          <w:szCs w:val="28"/>
        </w:rPr>
      </w:pPr>
      <w:r>
        <w:rPr>
          <w:rFonts w:ascii="黑体" w:eastAsia="黑体" w:hAnsi="黑体"/>
          <w:sz w:val="24"/>
          <w:szCs w:val="28"/>
        </w:rPr>
        <w:t>A、结核性脑膜炎</w:t>
      </w:r>
    </w:p>
    <w:p>
      <w:pPr>
        <w:pStyle w:val="Normal52"/>
        <w:jc w:val="left"/>
        <w:rPr>
          <w:rFonts w:ascii="黑体" w:eastAsia="黑体" w:hAnsi="黑体"/>
          <w:sz w:val="24"/>
          <w:szCs w:val="28"/>
        </w:rPr>
      </w:pPr>
      <w:r>
        <w:rPr>
          <w:rFonts w:ascii="黑体" w:eastAsia="黑体" w:hAnsi="黑体"/>
          <w:sz w:val="24"/>
          <w:szCs w:val="28"/>
        </w:rPr>
        <w:t>B、流行性乙型脑炎</w:t>
      </w:r>
    </w:p>
    <w:p>
      <w:pPr>
        <w:pStyle w:val="Normal52"/>
        <w:jc w:val="left"/>
        <w:rPr>
          <w:rFonts w:ascii="黑体" w:eastAsia="黑体" w:hAnsi="黑体"/>
          <w:sz w:val="24"/>
          <w:szCs w:val="28"/>
        </w:rPr>
      </w:pPr>
      <w:r>
        <w:rPr>
          <w:rFonts w:ascii="黑体" w:eastAsia="黑体" w:hAnsi="黑体"/>
          <w:sz w:val="24"/>
          <w:szCs w:val="28"/>
        </w:rPr>
        <w:t>C、病毒性脑膜炎</w:t>
      </w:r>
    </w:p>
    <w:p>
      <w:pPr>
        <w:pStyle w:val="Normal52"/>
        <w:jc w:val="left"/>
        <w:rPr>
          <w:rFonts w:ascii="黑体" w:eastAsia="黑体" w:hAnsi="黑体"/>
          <w:sz w:val="24"/>
          <w:szCs w:val="28"/>
        </w:rPr>
      </w:pPr>
      <w:r>
        <w:rPr>
          <w:rFonts w:ascii="黑体" w:eastAsia="黑体" w:hAnsi="黑体"/>
          <w:sz w:val="24"/>
          <w:szCs w:val="28"/>
        </w:rPr>
        <w:t>D、流行性脑脊髓膜炎</w:t>
      </w:r>
    </w:p>
    <w:p>
      <w:pPr>
        <w:pStyle w:val="Normal52"/>
        <w:jc w:val="left"/>
        <w:rPr>
          <w:rFonts w:ascii="黑体" w:eastAsia="黑体" w:hAnsi="黑体"/>
          <w:sz w:val="24"/>
          <w:szCs w:val="28"/>
        </w:rPr>
      </w:pPr>
      <w:r>
        <w:rPr>
          <w:rFonts w:ascii="黑体" w:eastAsia="黑体" w:hAnsi="黑体"/>
          <w:sz w:val="24"/>
          <w:szCs w:val="28"/>
        </w:rPr>
        <w:t>E、隐球菌脑膜炎</w:t>
      </w:r>
    </w:p>
    <w:p>
      <w:pPr>
        <w:pStyle w:val="Normal52"/>
        <w:jc w:val="left"/>
        <w:rPr>
          <w:rFonts w:ascii="黑体" w:eastAsia="黑体" w:hAnsi="黑体"/>
          <w:sz w:val="24"/>
          <w:szCs w:val="28"/>
        </w:rPr>
      </w:pPr>
    </w:p>
    <w:p>
      <w:pPr>
        <w:pStyle w:val="Normal53"/>
        <w:jc w:val="left"/>
        <w:rPr>
          <w:rFonts w:ascii="黑体" w:eastAsia="黑体" w:hAnsi="黑体"/>
          <w:sz w:val="24"/>
          <w:szCs w:val="28"/>
        </w:rPr>
      </w:pPr>
      <w:r>
        <w:rPr>
          <w:rFonts w:ascii="黑体" w:eastAsia="黑体" w:hAnsi="黑体"/>
          <w:sz w:val="24"/>
          <w:szCs w:val="28"/>
        </w:rPr>
        <w:t>4.</w:t>
      </w:r>
      <w:r>
        <w:rPr>
          <w:rFonts w:ascii="黑体" w:eastAsia="黑体" w:hAnsi="黑体"/>
          <w:sz w:val="24"/>
          <w:szCs w:val="28"/>
        </w:rPr>
        <w:t>什么叫血管性痴呆？</w:t>
      </w:r>
    </w:p>
    <w:p>
      <w:pPr>
        <w:pStyle w:val="Normal53"/>
        <w:jc w:val="left"/>
        <w:rPr>
          <w:rFonts w:ascii="黑体" w:eastAsia="黑体" w:hAnsi="黑体"/>
          <w:sz w:val="24"/>
          <w:szCs w:val="28"/>
        </w:rPr>
        <w:sectPr w:rsidSect="00C33305">
          <w:footerReference w:type="default" r:id="rId13"/>
          <w:type w:val="nextPage"/>
          <w:pgSz w:w="11906" w:h="16838" w:code="9"/>
          <w:pgMar w:top="1440" w:right="1800" w:bottom="1440" w:left="1800" w:header="851" w:footer="992" w:gutter="0"/>
          <w:pgNumType w:start="9"/>
          <w:cols w:space="425"/>
          <w:titlePg w:val="0"/>
          <w:docGrid w:type="lines" w:linePitch="312"/>
        </w:sectPr>
      </w:pPr>
    </w:p>
    <w:p>
      <w:pPr>
        <w:pStyle w:val="Normal54"/>
        <w:jc w:val="left"/>
        <w:rPr>
          <w:rFonts w:ascii="黑体" w:eastAsia="黑体" w:hAnsi="黑体"/>
          <w:sz w:val="24"/>
          <w:szCs w:val="28"/>
        </w:rPr>
      </w:pPr>
      <w:r>
        <w:rPr>
          <w:rFonts w:ascii="黑体" w:eastAsia="黑体" w:hAnsi="黑体"/>
          <w:sz w:val="24"/>
          <w:szCs w:val="28"/>
        </w:rPr>
        <w:t>5.</w:t>
      </w:r>
      <w:r>
        <w:rPr>
          <w:rFonts w:ascii="黑体" w:eastAsia="黑体" w:hAnsi="黑体"/>
          <w:sz w:val="24"/>
          <w:szCs w:val="28"/>
        </w:rPr>
        <w:t>6个月女婴来院急诊，主诉鼻塞、流涕1天，半天来抽搐3次，抽时双眼上翻，面肌、眼肌及四肢肌抽动，持续2～3分，抽后吃奶好。人工喂养。体格检查：营养发育中，枕后有脱发圈，前囟2．5cm×2．5cm，咽轻充血，颈无抵抗。患儿于体检时再次抽搐，此时最妥当的处理是（）。</w:t>
      </w:r>
    </w:p>
    <w:p>
      <w:pPr>
        <w:pStyle w:val="Normal54"/>
        <w:jc w:val="left"/>
        <w:rPr>
          <w:rFonts w:ascii="黑体" w:eastAsia="黑体" w:hAnsi="黑体"/>
          <w:sz w:val="24"/>
          <w:szCs w:val="28"/>
        </w:rPr>
      </w:pPr>
      <w:r>
        <w:rPr>
          <w:rFonts w:ascii="黑体" w:eastAsia="黑体" w:hAnsi="黑体"/>
          <w:sz w:val="24"/>
          <w:szCs w:val="28"/>
        </w:rPr>
        <w:t>A、先用维生素D，同时补充钙，再吸氧</w:t>
      </w:r>
    </w:p>
    <w:p>
      <w:pPr>
        <w:pStyle w:val="Normal54"/>
        <w:jc w:val="left"/>
        <w:rPr>
          <w:rFonts w:ascii="黑体" w:eastAsia="黑体" w:hAnsi="黑体"/>
          <w:sz w:val="24"/>
          <w:szCs w:val="28"/>
        </w:rPr>
      </w:pPr>
      <w:r>
        <w:rPr>
          <w:rFonts w:ascii="黑体" w:eastAsia="黑体" w:hAnsi="黑体"/>
          <w:sz w:val="24"/>
          <w:szCs w:val="28"/>
        </w:rPr>
        <w:t>B、先补钙，同时吸氧，止惊，然后用维生素D</w:t>
      </w:r>
    </w:p>
    <w:p>
      <w:pPr>
        <w:pStyle w:val="Normal54"/>
        <w:jc w:val="left"/>
        <w:rPr>
          <w:rFonts w:ascii="黑体" w:eastAsia="黑体" w:hAnsi="黑体"/>
          <w:sz w:val="24"/>
          <w:szCs w:val="28"/>
        </w:rPr>
      </w:pPr>
      <w:r>
        <w:rPr>
          <w:rFonts w:ascii="黑体" w:eastAsia="黑体" w:hAnsi="黑体"/>
          <w:sz w:val="24"/>
          <w:szCs w:val="28"/>
        </w:rPr>
        <w:t>C、先止惊及缓慢静注钙剂，后改口服钙3～5天，再用维生素D</w:t>
      </w:r>
    </w:p>
    <w:p>
      <w:pPr>
        <w:pStyle w:val="Normal54"/>
        <w:jc w:val="left"/>
        <w:rPr>
          <w:rFonts w:ascii="黑体" w:eastAsia="黑体" w:hAnsi="黑体"/>
          <w:sz w:val="24"/>
          <w:szCs w:val="28"/>
        </w:rPr>
      </w:pPr>
      <w:r>
        <w:rPr>
          <w:rFonts w:ascii="黑体" w:eastAsia="黑体" w:hAnsi="黑体"/>
          <w:sz w:val="24"/>
          <w:szCs w:val="28"/>
        </w:rPr>
        <w:t>D、积极快速补钙，同时止惊，后即用维生素D</w:t>
      </w:r>
    </w:p>
    <w:p>
      <w:pPr>
        <w:pStyle w:val="Normal54"/>
        <w:jc w:val="left"/>
        <w:rPr>
          <w:rFonts w:ascii="黑体" w:eastAsia="黑体" w:hAnsi="黑体"/>
          <w:sz w:val="24"/>
          <w:szCs w:val="28"/>
        </w:rPr>
      </w:pPr>
      <w:r>
        <w:rPr>
          <w:rFonts w:ascii="黑体" w:eastAsia="黑体" w:hAnsi="黑体"/>
          <w:sz w:val="24"/>
          <w:szCs w:val="28"/>
        </w:rPr>
        <w:t>E、先补钙剂与维生素D，然后止惊，吸氧</w:t>
      </w:r>
    </w:p>
    <w:p>
      <w:pPr>
        <w:pStyle w:val="Normal54"/>
        <w:jc w:val="left"/>
        <w:rPr>
          <w:rFonts w:ascii="黑体" w:eastAsia="黑体" w:hAnsi="黑体"/>
          <w:sz w:val="24"/>
          <w:szCs w:val="28"/>
        </w:rPr>
      </w:pPr>
    </w:p>
    <w:p>
      <w:pPr>
        <w:pStyle w:val="Normal55"/>
        <w:jc w:val="left"/>
        <w:rPr>
          <w:rFonts w:ascii="黑体" w:eastAsia="黑体" w:hAnsi="黑体"/>
          <w:sz w:val="24"/>
          <w:szCs w:val="28"/>
        </w:rPr>
      </w:pPr>
      <w:r>
        <w:rPr>
          <w:rFonts w:ascii="黑体" w:eastAsia="黑体" w:hAnsi="黑体"/>
          <w:sz w:val="24"/>
          <w:szCs w:val="28"/>
        </w:rPr>
        <w:t>6.</w:t>
      </w:r>
      <w:r>
        <w:rPr>
          <w:rFonts w:ascii="黑体" w:eastAsia="黑体" w:hAnsi="黑体"/>
          <w:sz w:val="24"/>
          <w:szCs w:val="28"/>
        </w:rPr>
        <w:t>[复合型非选择题]患者，男，72岁，诊断"慢性支气管炎，阻塞性肺气肿"，现无发热，但痰多，难咳出。对此患者进行教育和宣教，说法正确的是（）</w:t>
      </w:r>
    </w:p>
    <w:p>
      <w:pPr>
        <w:pStyle w:val="Normal55"/>
        <w:jc w:val="left"/>
        <w:rPr>
          <w:rFonts w:ascii="黑体" w:eastAsia="黑体" w:hAnsi="黑体"/>
          <w:sz w:val="24"/>
          <w:szCs w:val="28"/>
        </w:rPr>
      </w:pPr>
      <w:r>
        <w:rPr>
          <w:rFonts w:ascii="黑体" w:eastAsia="黑体" w:hAnsi="黑体"/>
          <w:sz w:val="24"/>
          <w:szCs w:val="28"/>
        </w:rPr>
        <w:t>A、教育和宣教是COPD康复的辅助部分</w:t>
      </w:r>
    </w:p>
    <w:p>
      <w:pPr>
        <w:pStyle w:val="Normal55"/>
        <w:jc w:val="left"/>
        <w:rPr>
          <w:rFonts w:ascii="黑体" w:eastAsia="黑体" w:hAnsi="黑体"/>
          <w:sz w:val="24"/>
          <w:szCs w:val="28"/>
        </w:rPr>
      </w:pPr>
      <w:r>
        <w:rPr>
          <w:rFonts w:ascii="黑体" w:eastAsia="黑体" w:hAnsi="黑体"/>
          <w:sz w:val="24"/>
          <w:szCs w:val="28"/>
        </w:rPr>
        <w:t>B、教育内容不包括呼吸道的解剖、生理、病理生理知识</w:t>
      </w:r>
    </w:p>
    <w:p>
      <w:pPr>
        <w:pStyle w:val="Normal55"/>
        <w:jc w:val="left"/>
        <w:rPr>
          <w:rFonts w:ascii="黑体" w:eastAsia="黑体" w:hAnsi="黑体"/>
          <w:sz w:val="24"/>
          <w:szCs w:val="28"/>
        </w:rPr>
      </w:pPr>
      <w:r>
        <w:rPr>
          <w:rFonts w:ascii="黑体" w:eastAsia="黑体" w:hAnsi="黑体"/>
          <w:sz w:val="24"/>
          <w:szCs w:val="28"/>
        </w:rPr>
        <w:t>C、教育内容不包括药物的作用、不良反应、剂量及正确使用</w:t>
      </w:r>
    </w:p>
    <w:p>
      <w:pPr>
        <w:pStyle w:val="Normal55"/>
        <w:jc w:val="left"/>
        <w:rPr>
          <w:rFonts w:ascii="黑体" w:eastAsia="黑体" w:hAnsi="黑体"/>
          <w:sz w:val="24"/>
          <w:szCs w:val="28"/>
        </w:rPr>
      </w:pPr>
      <w:r>
        <w:rPr>
          <w:rFonts w:ascii="黑体" w:eastAsia="黑体" w:hAnsi="黑体"/>
          <w:sz w:val="24"/>
          <w:szCs w:val="28"/>
        </w:rPr>
        <w:t>D、教育内容不包括正确及安全使用氧气</w:t>
      </w:r>
    </w:p>
    <w:p>
      <w:pPr>
        <w:pStyle w:val="Normal55"/>
        <w:jc w:val="left"/>
        <w:rPr>
          <w:rFonts w:ascii="黑体" w:eastAsia="黑体" w:hAnsi="黑体"/>
          <w:sz w:val="24"/>
          <w:szCs w:val="28"/>
        </w:rPr>
      </w:pPr>
      <w:r>
        <w:rPr>
          <w:rFonts w:ascii="黑体" w:eastAsia="黑体" w:hAnsi="黑体"/>
          <w:sz w:val="24"/>
          <w:szCs w:val="28"/>
        </w:rPr>
        <w:t>E、教育内容包括预防感冒和戒烟</w:t>
      </w:r>
    </w:p>
    <w:p>
      <w:pPr>
        <w:pStyle w:val="Normal55"/>
        <w:jc w:val="left"/>
        <w:rPr>
          <w:rFonts w:ascii="黑体" w:eastAsia="黑体" w:hAnsi="黑体"/>
          <w:sz w:val="24"/>
          <w:szCs w:val="28"/>
        </w:rPr>
      </w:pPr>
    </w:p>
    <w:p>
      <w:pPr>
        <w:pStyle w:val="Normal56"/>
        <w:jc w:val="left"/>
        <w:rPr>
          <w:rFonts w:ascii="黑体" w:eastAsia="黑体" w:hAnsi="黑体"/>
          <w:sz w:val="24"/>
          <w:szCs w:val="28"/>
        </w:rPr>
      </w:pPr>
      <w:r>
        <w:rPr>
          <w:rFonts w:ascii="黑体" w:eastAsia="黑体" w:hAnsi="黑体"/>
          <w:sz w:val="24"/>
          <w:szCs w:val="28"/>
        </w:rPr>
        <w:t>7.</w:t>
      </w:r>
      <w:r>
        <w:rPr>
          <w:rFonts w:ascii="黑体" w:eastAsia="黑体" w:hAnsi="黑体"/>
          <w:sz w:val="24"/>
          <w:szCs w:val="28"/>
        </w:rPr>
        <w:t>伤残后心理变化不包括（）</w:t>
      </w:r>
    </w:p>
    <w:p>
      <w:pPr>
        <w:pStyle w:val="Normal56"/>
        <w:jc w:val="left"/>
        <w:rPr>
          <w:rFonts w:ascii="黑体" w:eastAsia="黑体" w:hAnsi="黑体"/>
          <w:sz w:val="24"/>
          <w:szCs w:val="28"/>
        </w:rPr>
      </w:pPr>
      <w:r>
        <w:rPr>
          <w:rFonts w:ascii="黑体" w:eastAsia="黑体" w:hAnsi="黑体"/>
          <w:sz w:val="24"/>
          <w:szCs w:val="28"/>
        </w:rPr>
        <w:t>A、愤怒</w:t>
      </w:r>
    </w:p>
    <w:p>
      <w:pPr>
        <w:pStyle w:val="Normal56"/>
        <w:jc w:val="left"/>
        <w:rPr>
          <w:rFonts w:ascii="黑体" w:eastAsia="黑体" w:hAnsi="黑体"/>
          <w:sz w:val="24"/>
          <w:szCs w:val="28"/>
        </w:rPr>
      </w:pPr>
      <w:r>
        <w:rPr>
          <w:rFonts w:ascii="黑体" w:eastAsia="黑体" w:hAnsi="黑体"/>
          <w:sz w:val="24"/>
          <w:szCs w:val="28"/>
        </w:rPr>
        <w:t>B、抑郁</w:t>
      </w:r>
    </w:p>
    <w:p>
      <w:pPr>
        <w:pStyle w:val="Normal56"/>
        <w:jc w:val="left"/>
        <w:rPr>
          <w:rFonts w:ascii="黑体" w:eastAsia="黑体" w:hAnsi="黑体"/>
          <w:sz w:val="24"/>
          <w:szCs w:val="28"/>
        </w:rPr>
      </w:pPr>
      <w:r>
        <w:rPr>
          <w:rFonts w:ascii="黑体" w:eastAsia="黑体" w:hAnsi="黑体"/>
          <w:sz w:val="24"/>
          <w:szCs w:val="28"/>
        </w:rPr>
        <w:t>C、讨价还价</w:t>
      </w:r>
    </w:p>
    <w:p>
      <w:pPr>
        <w:pStyle w:val="Normal56"/>
        <w:jc w:val="left"/>
        <w:rPr>
          <w:rFonts w:ascii="黑体" w:eastAsia="黑体" w:hAnsi="黑体"/>
          <w:sz w:val="24"/>
          <w:szCs w:val="28"/>
        </w:rPr>
      </w:pPr>
      <w:r>
        <w:rPr>
          <w:rFonts w:ascii="黑体" w:eastAsia="黑体" w:hAnsi="黑体"/>
          <w:sz w:val="24"/>
          <w:szCs w:val="28"/>
        </w:rPr>
        <w:t>D、拒绝</w:t>
      </w:r>
    </w:p>
    <w:p>
      <w:pPr>
        <w:pStyle w:val="Normal56"/>
        <w:jc w:val="left"/>
        <w:rPr>
          <w:rFonts w:ascii="黑体" w:eastAsia="黑体" w:hAnsi="黑体"/>
          <w:sz w:val="24"/>
          <w:szCs w:val="28"/>
        </w:rPr>
      </w:pPr>
      <w:r>
        <w:rPr>
          <w:rFonts w:ascii="黑体" w:eastAsia="黑体" w:hAnsi="黑体"/>
          <w:sz w:val="24"/>
          <w:szCs w:val="28"/>
        </w:rPr>
        <w:t>E、报复</w:t>
      </w:r>
    </w:p>
    <w:p>
      <w:pPr>
        <w:pStyle w:val="Normal56"/>
        <w:jc w:val="left"/>
        <w:rPr>
          <w:rFonts w:ascii="黑体" w:eastAsia="黑体" w:hAnsi="黑体"/>
          <w:sz w:val="24"/>
          <w:szCs w:val="28"/>
        </w:rPr>
      </w:pPr>
    </w:p>
    <w:p>
      <w:pPr>
        <w:pStyle w:val="Normal57"/>
        <w:jc w:val="left"/>
        <w:rPr>
          <w:rFonts w:ascii="黑体" w:eastAsia="黑体" w:hAnsi="黑体"/>
          <w:sz w:val="24"/>
          <w:szCs w:val="28"/>
        </w:rPr>
      </w:pPr>
      <w:r>
        <w:rPr>
          <w:rFonts w:ascii="黑体" w:eastAsia="黑体" w:hAnsi="黑体"/>
          <w:sz w:val="24"/>
          <w:szCs w:val="28"/>
        </w:rPr>
        <w:t>8.</w:t>
      </w:r>
      <w:r>
        <w:rPr>
          <w:rFonts w:ascii="黑体" w:eastAsia="黑体" w:hAnsi="黑体"/>
          <w:sz w:val="24"/>
          <w:szCs w:val="28"/>
        </w:rPr>
        <w:t>何谓帕金森病？</w:t>
      </w:r>
    </w:p>
    <w:p>
      <w:pPr>
        <w:pStyle w:val="Normal57"/>
        <w:jc w:val="left"/>
        <w:rPr>
          <w:rFonts w:ascii="黑体" w:eastAsia="黑体" w:hAnsi="黑体"/>
          <w:sz w:val="24"/>
          <w:szCs w:val="28"/>
        </w:rPr>
      </w:pPr>
    </w:p>
    <w:p>
      <w:pPr>
        <w:pStyle w:val="Normal58"/>
        <w:jc w:val="left"/>
        <w:rPr>
          <w:rFonts w:ascii="黑体" w:eastAsia="黑体" w:hAnsi="黑体"/>
          <w:sz w:val="24"/>
          <w:szCs w:val="28"/>
        </w:rPr>
      </w:pPr>
      <w:r>
        <w:rPr>
          <w:rFonts w:ascii="黑体" w:eastAsia="黑体" w:hAnsi="黑体"/>
          <w:sz w:val="24"/>
          <w:szCs w:val="28"/>
        </w:rPr>
        <w:t>9.</w:t>
      </w:r>
      <w:r>
        <w:rPr>
          <w:rFonts w:ascii="黑体" w:eastAsia="黑体" w:hAnsi="黑体"/>
          <w:sz w:val="24"/>
          <w:szCs w:val="28"/>
        </w:rPr>
        <w:t>某脑梗塞患者，体检中发现其左侧上肢肌张力轻度增加，被动活动时，在大部分ROM内均有阻力，但仍可以活动，其Ashworth分级应为（）</w:t>
      </w:r>
    </w:p>
    <w:p>
      <w:pPr>
        <w:pStyle w:val="Normal58"/>
        <w:jc w:val="left"/>
        <w:rPr>
          <w:rFonts w:ascii="黑体" w:eastAsia="黑体" w:hAnsi="黑体"/>
          <w:sz w:val="24"/>
          <w:szCs w:val="28"/>
        </w:rPr>
      </w:pPr>
      <w:r>
        <w:rPr>
          <w:rFonts w:ascii="黑体" w:eastAsia="黑体" w:hAnsi="黑体"/>
          <w:sz w:val="24"/>
          <w:szCs w:val="28"/>
        </w:rPr>
        <w:t>A、1级</w:t>
      </w:r>
    </w:p>
    <w:p>
      <w:pPr>
        <w:pStyle w:val="Normal58"/>
        <w:jc w:val="left"/>
        <w:rPr>
          <w:rFonts w:ascii="黑体" w:eastAsia="黑体" w:hAnsi="黑体"/>
          <w:sz w:val="24"/>
          <w:szCs w:val="28"/>
        </w:rPr>
      </w:pPr>
      <w:r>
        <w:rPr>
          <w:rFonts w:ascii="黑体" w:eastAsia="黑体" w:hAnsi="黑体"/>
          <w:sz w:val="24"/>
          <w:szCs w:val="28"/>
        </w:rPr>
        <w:t>B、1+级</w:t>
      </w:r>
    </w:p>
    <w:p>
      <w:pPr>
        <w:pStyle w:val="Normal58"/>
        <w:jc w:val="left"/>
        <w:rPr>
          <w:rFonts w:ascii="黑体" w:eastAsia="黑体" w:hAnsi="黑体"/>
          <w:sz w:val="24"/>
          <w:szCs w:val="28"/>
        </w:rPr>
      </w:pPr>
      <w:r>
        <w:rPr>
          <w:rFonts w:ascii="黑体" w:eastAsia="黑体" w:hAnsi="黑体"/>
          <w:sz w:val="24"/>
          <w:szCs w:val="28"/>
        </w:rPr>
        <w:t>C、2级</w:t>
      </w:r>
    </w:p>
    <w:p>
      <w:pPr>
        <w:pStyle w:val="Normal58"/>
        <w:jc w:val="left"/>
        <w:rPr>
          <w:rFonts w:ascii="黑体" w:eastAsia="黑体" w:hAnsi="黑体"/>
          <w:sz w:val="24"/>
          <w:szCs w:val="28"/>
        </w:rPr>
      </w:pPr>
      <w:r>
        <w:rPr>
          <w:rFonts w:ascii="黑体" w:eastAsia="黑体" w:hAnsi="黑体"/>
          <w:sz w:val="24"/>
          <w:szCs w:val="28"/>
        </w:rPr>
        <w:t>D、3级</w:t>
      </w:r>
    </w:p>
    <w:p>
      <w:pPr>
        <w:pStyle w:val="Normal58"/>
        <w:jc w:val="left"/>
        <w:rPr>
          <w:rFonts w:ascii="黑体" w:eastAsia="黑体" w:hAnsi="黑体"/>
          <w:sz w:val="24"/>
          <w:szCs w:val="28"/>
        </w:rPr>
      </w:pPr>
      <w:r>
        <w:rPr>
          <w:rFonts w:ascii="黑体" w:eastAsia="黑体" w:hAnsi="黑体"/>
          <w:sz w:val="24"/>
          <w:szCs w:val="28"/>
        </w:rPr>
        <w:t>E、4级</w:t>
      </w:r>
    </w:p>
    <w:p>
      <w:pPr>
        <w:pStyle w:val="Normal58"/>
        <w:jc w:val="left"/>
        <w:rPr>
          <w:rFonts w:ascii="黑体" w:eastAsia="黑体" w:hAnsi="黑体"/>
          <w:sz w:val="24"/>
          <w:szCs w:val="28"/>
        </w:rPr>
      </w:pPr>
    </w:p>
    <w:p>
      <w:pPr>
        <w:pStyle w:val="Normal59"/>
        <w:jc w:val="left"/>
        <w:rPr>
          <w:rFonts w:ascii="黑体" w:eastAsia="黑体" w:hAnsi="黑体"/>
          <w:sz w:val="24"/>
          <w:szCs w:val="28"/>
        </w:rPr>
      </w:pPr>
      <w:r>
        <w:rPr>
          <w:rFonts w:ascii="黑体" w:eastAsia="黑体" w:hAnsi="黑体"/>
          <w:sz w:val="24"/>
          <w:szCs w:val="28"/>
        </w:rPr>
        <w:t>10.</w:t>
      </w:r>
      <w:r>
        <w:rPr>
          <w:rFonts w:ascii="黑体" w:eastAsia="黑体" w:hAnsi="黑体"/>
          <w:sz w:val="24"/>
          <w:szCs w:val="28"/>
        </w:rPr>
        <w:t>一化脓性脑膜炎患儿，体检时发现皮肤及结合膜有小出血点，其病原菌最可能是（）。</w:t>
      </w:r>
    </w:p>
    <w:p>
      <w:pPr>
        <w:pStyle w:val="Normal59"/>
        <w:jc w:val="left"/>
        <w:rPr>
          <w:rFonts w:ascii="黑体" w:eastAsia="黑体" w:hAnsi="黑体"/>
          <w:sz w:val="24"/>
          <w:szCs w:val="28"/>
        </w:rPr>
      </w:pPr>
      <w:r>
        <w:rPr>
          <w:rFonts w:ascii="黑体" w:eastAsia="黑体" w:hAnsi="黑体"/>
          <w:sz w:val="24"/>
          <w:szCs w:val="28"/>
        </w:rPr>
        <w:t>A、金黄色葡萄球菌</w:t>
      </w:r>
    </w:p>
    <w:p>
      <w:pPr>
        <w:pStyle w:val="Normal59"/>
        <w:jc w:val="left"/>
        <w:rPr>
          <w:rFonts w:ascii="黑体" w:eastAsia="黑体" w:hAnsi="黑体"/>
          <w:sz w:val="24"/>
          <w:szCs w:val="28"/>
        </w:rPr>
      </w:pPr>
      <w:r>
        <w:rPr>
          <w:rFonts w:ascii="黑体" w:eastAsia="黑体" w:hAnsi="黑体"/>
          <w:sz w:val="24"/>
          <w:szCs w:val="28"/>
        </w:rPr>
        <w:t>B、肺炎双球菌</w:t>
      </w:r>
    </w:p>
    <w:p>
      <w:pPr>
        <w:pStyle w:val="Normal59"/>
        <w:jc w:val="left"/>
        <w:rPr>
          <w:rFonts w:ascii="黑体" w:eastAsia="黑体" w:hAnsi="黑体"/>
          <w:sz w:val="24"/>
          <w:szCs w:val="28"/>
        </w:rPr>
      </w:pPr>
      <w:r>
        <w:rPr>
          <w:rFonts w:ascii="黑体" w:eastAsia="黑体" w:hAnsi="黑体"/>
          <w:sz w:val="24"/>
          <w:szCs w:val="28"/>
        </w:rPr>
        <w:t>C、大肠杆菌</w:t>
      </w:r>
    </w:p>
    <w:p>
      <w:pPr>
        <w:pStyle w:val="Normal59"/>
        <w:jc w:val="left"/>
        <w:rPr>
          <w:rFonts w:ascii="黑体" w:eastAsia="黑体" w:hAnsi="黑体"/>
          <w:sz w:val="24"/>
          <w:szCs w:val="28"/>
        </w:rPr>
      </w:pPr>
      <w:r>
        <w:rPr>
          <w:rFonts w:ascii="黑体" w:eastAsia="黑体" w:hAnsi="黑体"/>
          <w:sz w:val="24"/>
          <w:szCs w:val="28"/>
        </w:rPr>
        <w:t>D、脑膜炎双球菌</w:t>
      </w:r>
    </w:p>
    <w:p>
      <w:pPr>
        <w:pStyle w:val="Normal59"/>
        <w:jc w:val="left"/>
        <w:rPr>
          <w:rFonts w:ascii="黑体" w:eastAsia="黑体" w:hAnsi="黑体"/>
          <w:sz w:val="24"/>
          <w:szCs w:val="28"/>
        </w:rPr>
      </w:pPr>
      <w:r>
        <w:rPr>
          <w:rFonts w:ascii="黑体" w:eastAsia="黑体" w:hAnsi="黑体"/>
          <w:sz w:val="24"/>
          <w:szCs w:val="28"/>
        </w:rPr>
        <w:t>E、B族溶血性链球菌</w:t>
      </w:r>
    </w:p>
    <w:p>
      <w:pPr>
        <w:pStyle w:val="Normal59"/>
        <w:jc w:val="left"/>
        <w:rPr>
          <w:rFonts w:ascii="黑体" w:eastAsia="黑体" w:hAnsi="黑体"/>
          <w:sz w:val="24"/>
          <w:szCs w:val="28"/>
        </w:rPr>
      </w:pPr>
    </w:p>
    <w:p>
      <w:pPr>
        <w:pStyle w:val="Normal60"/>
        <w:jc w:val="left"/>
        <w:rPr>
          <w:rFonts w:ascii="黑体" w:eastAsia="黑体" w:hAnsi="黑体"/>
          <w:sz w:val="24"/>
          <w:szCs w:val="28"/>
        </w:rPr>
      </w:pPr>
      <w:r>
        <w:rPr>
          <w:rFonts w:ascii="黑体" w:eastAsia="黑体" w:hAnsi="黑体"/>
          <w:sz w:val="24"/>
          <w:szCs w:val="28"/>
        </w:rPr>
        <w:t>11.</w:t>
      </w:r>
      <w:r>
        <w:rPr>
          <w:rFonts w:ascii="黑体" w:eastAsia="黑体" w:hAnsi="黑体"/>
          <w:sz w:val="24"/>
          <w:szCs w:val="28"/>
        </w:rPr>
        <w:br/>
      </w:r>
      <w:r>
        <w:rPr>
          <w:rFonts w:ascii="黑体" w:eastAsia="黑体" w:hAnsi="黑体"/>
          <w:sz w:val="24"/>
          <w:szCs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4" w:history="1">
        <w:r>
          <w:rPr>
            <w:rFonts w:ascii="SimSun" w:eastAsia="SimSun" w:hAnsi="SimSun" w:cs="SimSun"/>
            <w:b/>
            <w:bCs/>
            <w:color w:val="0000EE"/>
            <w:kern w:val="0"/>
            <w:sz w:val="30"/>
            <w:szCs w:val="30"/>
            <w:u w:val="single" w:color="0000EE"/>
          </w:rPr>
          <w:t>https://d.book118.com/777125105031006033</w:t>
        </w:r>
      </w:hyperlink>
    </w:p>
    <w:p>
      <w:pPr>
        <w:pStyle w:val="Normal60"/>
        <w:jc w:val="left"/>
        <w:rPr>
          <w:rFonts w:ascii="黑体" w:eastAsia="黑体" w:hAnsi="黑体"/>
          <w:sz w:val="24"/>
          <w:szCs w:val="28"/>
        </w:rPr>
      </w:pPr>
    </w:p>
    <w:sectPr w:rsidSect="00C33305">
      <w:footerReference w:type="default" r:id="rId15"/>
      <w:type w:val="nextPage"/>
      <w:pgSz w:w="11906" w:h="16838" w:code="9"/>
      <w:pgMar w:top="1440" w:right="1800" w:bottom="1440" w:left="1800" w:header="851" w:footer="992" w:gutter="0"/>
      <w:pgNumType w:start="10"/>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CC"/>
    <w:family w:val="roman"/>
    <w:pitch w:val="variable"/>
    <w:sig w:usb0="E0002EFF" w:usb1="C000785B" w:usb2="00000009" w:usb3="00000000" w:csb0="000001FF" w:csb1="00000000"/>
  </w:font>
  <w:font w:name="华文细黑">
    <w:panose1 w:val="02010600040101010101"/>
    <w:charset w:val="86"/>
    <w:family w:val="auto"/>
    <w:pitch w:val="variable"/>
    <w:sig w:usb0="00000287" w:usb1="080F0000" w:usb2="00000010" w:usb3="00000000" w:csb0="0004009F" w:csb1="00000000"/>
  </w:font>
  <w:font w:name="宋体">
    <w:altName w:val="SimSun"/>
    <w:panose1 w:val="02010600030101010101"/>
    <w:charset w:val="86"/>
    <w:family w:val="auto"/>
    <w:pitch w:val="variable"/>
    <w:sig w:usb0="00000203" w:usb1="288F0000" w:usb2="00000016" w:usb3="00000000" w:csb0="00040001" w:csb1="00000000"/>
  </w:font>
  <w:font w:name="等线 Light">
    <w:panose1 w:val="02010600030101010101"/>
    <w:charset w:val="86"/>
    <w:family w:val="auto"/>
    <w:pitch w:val="variable"/>
    <w:sig w:usb0="A00002BF" w:usb1="38CF7CFA" w:usb2="00000016" w:usb3="00000000" w:csb0="0004000F" w:csb1="00000000"/>
  </w:font>
  <w:font w:name="Calibri">
    <w:panose1 w:val="020F0502020204030204"/>
    <w:charset w:val="00"/>
    <w:family w:val="auto"/>
    <w:pitch w:val="variable"/>
    <w:sig w:usb0="E4002EFF" w:usb1="C200247B" w:usb2="00000009" w:usb3="00000000" w:csb0="000001FF" w:csb1="00000000"/>
  </w:font>
  <w:font w:name="黑体">
    <w:altName w:val="SimHei"/>
    <w:panose1 w:val="02010609060101010101"/>
    <w:charset w:val="86"/>
    <w:family w:val="auto"/>
    <w:pitch w:val="fixed"/>
    <w:sig w:usb0="800002BF" w:usb1="38CF7CFA" w:usb2="00000016" w:usb3="00000000" w:csb0="00040001" w:csb1="00000000"/>
  </w:font>
  <w:font w:name="Calibri Light">
    <w:panose1 w:val="020F0302020204030204"/>
    <w:charset w:val="00"/>
    <w:family w:val="auto"/>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20007A87" w:usb1="80000000" w:usb2="00000008"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33305" w:rsidRPr="005C6A27" w:rsidP="00C33305">
    <w:pPr>
      <w:widowControl/>
      <w:jc w:val="center"/>
      <w:rPr>
        <w:rFonts w:ascii="宋体" w:eastAsia="宋体" w:hAnsi="宋体" w:cs="Times New Roman"/>
        <w:b/>
        <w:bCs/>
        <w:color w:val="00B050"/>
        <w:sz w:val="28"/>
        <w:szCs w:val="32"/>
      </w:rPr>
    </w:pPr>
    <w:r w:rsidRPr="005C6A27">
      <w:rPr>
        <w:rFonts w:ascii="宋体" w:eastAsia="宋体" w:hAnsi="宋体" w:cs="Times New Roman" w:hint="eastAsia"/>
        <w:b/>
        <w:bCs/>
        <w:color w:val="00B050"/>
        <w:sz w:val="28"/>
        <w:szCs w:val="32"/>
      </w:rPr>
      <w:t>（图片大小可任意调节）</w:t>
    </w:r>
  </w:p>
  <w:p w:rsidR="00C33305" w:rsidRPr="00C3330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33305" w:rsidRPr="005C6A27" w:rsidP="00C33305">
    <w:pPr>
      <w:widowControl/>
      <w:jc w:val="center"/>
      <w:rPr>
        <w:rFonts w:ascii="宋体" w:eastAsia="宋体" w:hAnsi="宋体" w:cs="Times New Roman"/>
        <w:b/>
        <w:bCs/>
        <w:color w:val="00B050"/>
        <w:sz w:val="28"/>
        <w:szCs w:val="32"/>
      </w:rPr>
    </w:pPr>
    <w:r w:rsidRPr="005C6A27">
      <w:rPr>
        <w:rFonts w:ascii="宋体" w:eastAsia="宋体" w:hAnsi="宋体" w:cs="Times New Roman" w:hint="eastAsia"/>
        <w:b/>
        <w:bCs/>
        <w:color w:val="00B050"/>
        <w:sz w:val="28"/>
        <w:szCs w:val="32"/>
      </w:rPr>
      <w:t>（图片大小可任意调节）</w:t>
    </w:r>
  </w:p>
  <w:p w:rsidR="00C33305" w:rsidRPr="00C33305">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33305" w:rsidRPr="005C6A27" w:rsidP="00C33305">
    <w:pPr>
      <w:widowControl/>
      <w:jc w:val="center"/>
      <w:rPr>
        <w:rFonts w:ascii="宋体" w:eastAsia="宋体" w:hAnsi="宋体" w:cs="Times New Roman"/>
        <w:b/>
        <w:bCs/>
        <w:color w:val="00B050"/>
        <w:sz w:val="28"/>
        <w:szCs w:val="32"/>
      </w:rPr>
    </w:pPr>
    <w:r w:rsidRPr="005C6A27">
      <w:rPr>
        <w:rFonts w:ascii="宋体" w:eastAsia="宋体" w:hAnsi="宋体" w:cs="Times New Roman" w:hint="eastAsia"/>
        <w:b/>
        <w:bCs/>
        <w:color w:val="00B050"/>
        <w:sz w:val="28"/>
        <w:szCs w:val="32"/>
      </w:rPr>
      <w:t>（图片大小可任意调节）</w:t>
    </w:r>
  </w:p>
  <w:p w:rsidR="00C33305" w:rsidRPr="00C33305">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33305" w:rsidRPr="005C6A27" w:rsidP="00C33305">
    <w:pPr>
      <w:widowControl/>
      <w:jc w:val="center"/>
      <w:rPr>
        <w:rFonts w:ascii="宋体" w:eastAsia="宋体" w:hAnsi="宋体" w:cs="Times New Roman"/>
        <w:b/>
        <w:bCs/>
        <w:color w:val="00B050"/>
        <w:sz w:val="28"/>
        <w:szCs w:val="32"/>
      </w:rPr>
    </w:pPr>
    <w:r w:rsidRPr="005C6A27">
      <w:rPr>
        <w:rFonts w:ascii="宋体" w:eastAsia="宋体" w:hAnsi="宋体" w:cs="Times New Roman" w:hint="eastAsia"/>
        <w:b/>
        <w:bCs/>
        <w:color w:val="00B050"/>
        <w:sz w:val="28"/>
        <w:szCs w:val="32"/>
      </w:rPr>
      <w:t>（图片大小可任意调节）</w:t>
    </w:r>
  </w:p>
  <w:p w:rsidR="00C33305" w:rsidRPr="00C33305">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33305" w:rsidRPr="005C6A27" w:rsidP="00C33305">
    <w:pPr>
      <w:widowControl/>
      <w:jc w:val="center"/>
      <w:rPr>
        <w:rFonts w:ascii="宋体" w:eastAsia="宋体" w:hAnsi="宋体" w:cs="Times New Roman"/>
        <w:b/>
        <w:bCs/>
        <w:color w:val="00B050"/>
        <w:sz w:val="28"/>
        <w:szCs w:val="32"/>
      </w:rPr>
    </w:pPr>
    <w:r w:rsidRPr="005C6A27">
      <w:rPr>
        <w:rFonts w:ascii="宋体" w:eastAsia="宋体" w:hAnsi="宋体" w:cs="Times New Roman" w:hint="eastAsia"/>
        <w:b/>
        <w:bCs/>
        <w:color w:val="00B050"/>
        <w:sz w:val="28"/>
        <w:szCs w:val="32"/>
      </w:rPr>
      <w:t>（图片大小可任意调节）</w:t>
    </w:r>
  </w:p>
  <w:p w:rsidR="00C33305" w:rsidRPr="00C33305">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33305" w:rsidRPr="005C6A27" w:rsidP="00C33305">
    <w:pPr>
      <w:widowControl/>
      <w:jc w:val="center"/>
      <w:rPr>
        <w:rFonts w:ascii="宋体" w:eastAsia="宋体" w:hAnsi="宋体" w:cs="Times New Roman"/>
        <w:b/>
        <w:bCs/>
        <w:color w:val="00B050"/>
        <w:sz w:val="28"/>
        <w:szCs w:val="32"/>
      </w:rPr>
    </w:pPr>
    <w:r w:rsidRPr="005C6A27">
      <w:rPr>
        <w:rFonts w:ascii="宋体" w:eastAsia="宋体" w:hAnsi="宋体" w:cs="Times New Roman" w:hint="eastAsia"/>
        <w:b/>
        <w:bCs/>
        <w:color w:val="00B050"/>
        <w:sz w:val="28"/>
        <w:szCs w:val="32"/>
      </w:rPr>
      <w:t>（图片大小可任意调节）</w:t>
    </w:r>
  </w:p>
  <w:p w:rsidR="00C33305" w:rsidRPr="00C33305">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33305" w:rsidRPr="005C6A27" w:rsidP="00C33305">
    <w:pPr>
      <w:widowControl/>
      <w:jc w:val="center"/>
      <w:rPr>
        <w:rFonts w:ascii="宋体" w:eastAsia="宋体" w:hAnsi="宋体" w:cs="Times New Roman"/>
        <w:b/>
        <w:bCs/>
        <w:color w:val="00B050"/>
        <w:sz w:val="28"/>
        <w:szCs w:val="32"/>
      </w:rPr>
    </w:pPr>
    <w:r w:rsidRPr="005C6A27">
      <w:rPr>
        <w:rFonts w:ascii="宋体" w:eastAsia="宋体" w:hAnsi="宋体" w:cs="Times New Roman" w:hint="eastAsia"/>
        <w:b/>
        <w:bCs/>
        <w:color w:val="00B050"/>
        <w:sz w:val="28"/>
        <w:szCs w:val="32"/>
      </w:rPr>
      <w:t>（图片大小可任意调节）</w:t>
    </w:r>
  </w:p>
  <w:p w:rsidR="00C33305" w:rsidRPr="00C33305">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33305" w:rsidRPr="005C6A27" w:rsidP="00C33305">
    <w:pPr>
      <w:widowControl/>
      <w:jc w:val="center"/>
      <w:rPr>
        <w:rFonts w:ascii="宋体" w:eastAsia="宋体" w:hAnsi="宋体" w:cs="Times New Roman"/>
        <w:b/>
        <w:bCs/>
        <w:color w:val="00B050"/>
        <w:sz w:val="28"/>
        <w:szCs w:val="32"/>
      </w:rPr>
    </w:pPr>
    <w:r w:rsidRPr="005C6A27">
      <w:rPr>
        <w:rFonts w:ascii="宋体" w:eastAsia="宋体" w:hAnsi="宋体" w:cs="Times New Roman" w:hint="eastAsia"/>
        <w:b/>
        <w:bCs/>
        <w:color w:val="00B050"/>
        <w:sz w:val="28"/>
        <w:szCs w:val="32"/>
      </w:rPr>
      <w:t>（图片大小可任意调节）</w:t>
    </w:r>
  </w:p>
  <w:p w:rsidR="00C33305" w:rsidRPr="00C33305">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33305" w:rsidRPr="005C6A27" w:rsidP="00C33305">
    <w:pPr>
      <w:widowControl/>
      <w:jc w:val="center"/>
      <w:rPr>
        <w:rFonts w:ascii="宋体" w:eastAsia="宋体" w:hAnsi="宋体" w:cs="Times New Roman"/>
        <w:b/>
        <w:bCs/>
        <w:color w:val="00B050"/>
        <w:sz w:val="28"/>
        <w:szCs w:val="32"/>
      </w:rPr>
    </w:pPr>
    <w:r w:rsidRPr="005C6A27">
      <w:rPr>
        <w:rFonts w:ascii="宋体" w:eastAsia="宋体" w:hAnsi="宋体" w:cs="Times New Roman" w:hint="eastAsia"/>
        <w:b/>
        <w:bCs/>
        <w:color w:val="00B050"/>
        <w:sz w:val="28"/>
        <w:szCs w:val="32"/>
      </w:rPr>
      <w:t>（图片大小可任意调节）</w:t>
    </w:r>
  </w:p>
  <w:p w:rsidR="00C33305" w:rsidRPr="00C33305">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33305" w:rsidRPr="005C6A27" w:rsidP="00C33305">
    <w:pPr>
      <w:widowControl/>
      <w:jc w:val="center"/>
      <w:rPr>
        <w:rFonts w:ascii="宋体" w:eastAsia="宋体" w:hAnsi="宋体" w:cs="Times New Roman"/>
        <w:b/>
        <w:bCs/>
        <w:color w:val="00B050"/>
        <w:sz w:val="28"/>
        <w:szCs w:val="32"/>
      </w:rPr>
    </w:pPr>
    <w:r w:rsidRPr="005C6A27">
      <w:rPr>
        <w:rFonts w:ascii="宋体" w:eastAsia="宋体" w:hAnsi="宋体" w:cs="Times New Roman" w:hint="eastAsia"/>
        <w:b/>
        <w:bCs/>
        <w:color w:val="00B050"/>
        <w:sz w:val="28"/>
        <w:szCs w:val="32"/>
      </w:rPr>
      <w:t>（图片大小可任意调节）</w:t>
    </w:r>
  </w:p>
  <w:p w:rsidR="00C33305" w:rsidRPr="00C33305">
    <w:pPr>
      <w:pStyle w:val="Footer"/>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Setting w:name="differentiateMultirowTableHeaders" w:uri="http://schemas.microsoft.com/office/word" w:val="1"/>
  </w:compat>
  <w:rsids>
    <w:rsidRoot w:val="00681E04"/>
    <w:rsid w:val="00007906"/>
    <w:rsid w:val="00010B97"/>
    <w:rsid w:val="00035C5E"/>
    <w:rsid w:val="00052967"/>
    <w:rsid w:val="00086BDC"/>
    <w:rsid w:val="000B3F97"/>
    <w:rsid w:val="000F043B"/>
    <w:rsid w:val="00111F9C"/>
    <w:rsid w:val="001218D6"/>
    <w:rsid w:val="001550CE"/>
    <w:rsid w:val="00156496"/>
    <w:rsid w:val="00160D5A"/>
    <w:rsid w:val="00181857"/>
    <w:rsid w:val="001954B7"/>
    <w:rsid w:val="001D1D41"/>
    <w:rsid w:val="0026607D"/>
    <w:rsid w:val="002B0B19"/>
    <w:rsid w:val="002E6C74"/>
    <w:rsid w:val="00305900"/>
    <w:rsid w:val="00313B31"/>
    <w:rsid w:val="003252E7"/>
    <w:rsid w:val="00326EE9"/>
    <w:rsid w:val="003D4D8E"/>
    <w:rsid w:val="003F520C"/>
    <w:rsid w:val="003F72D4"/>
    <w:rsid w:val="00442052"/>
    <w:rsid w:val="004423C4"/>
    <w:rsid w:val="00443AD6"/>
    <w:rsid w:val="004B57E7"/>
    <w:rsid w:val="004C0772"/>
    <w:rsid w:val="004E0D63"/>
    <w:rsid w:val="00514BFA"/>
    <w:rsid w:val="005506DD"/>
    <w:rsid w:val="0055593F"/>
    <w:rsid w:val="005C6A27"/>
    <w:rsid w:val="005D4ADB"/>
    <w:rsid w:val="006041C1"/>
    <w:rsid w:val="006546CF"/>
    <w:rsid w:val="00673CD3"/>
    <w:rsid w:val="00681E04"/>
    <w:rsid w:val="006957CF"/>
    <w:rsid w:val="006D5968"/>
    <w:rsid w:val="0071008B"/>
    <w:rsid w:val="00792E58"/>
    <w:rsid w:val="00794C1A"/>
    <w:rsid w:val="00797476"/>
    <w:rsid w:val="00827B23"/>
    <w:rsid w:val="00831CFE"/>
    <w:rsid w:val="0088415A"/>
    <w:rsid w:val="008C0C31"/>
    <w:rsid w:val="008F3FAD"/>
    <w:rsid w:val="00902424"/>
    <w:rsid w:val="00954CA2"/>
    <w:rsid w:val="00972C3F"/>
    <w:rsid w:val="00980EED"/>
    <w:rsid w:val="009E2F0E"/>
    <w:rsid w:val="009F26ED"/>
    <w:rsid w:val="00A15098"/>
    <w:rsid w:val="00A20F29"/>
    <w:rsid w:val="00A23706"/>
    <w:rsid w:val="00A3146B"/>
    <w:rsid w:val="00A43E68"/>
    <w:rsid w:val="00A44168"/>
    <w:rsid w:val="00A51137"/>
    <w:rsid w:val="00A5335D"/>
    <w:rsid w:val="00A77B3E"/>
    <w:rsid w:val="00AE2901"/>
    <w:rsid w:val="00B11CCC"/>
    <w:rsid w:val="00B35D25"/>
    <w:rsid w:val="00B7393B"/>
    <w:rsid w:val="00BE47E1"/>
    <w:rsid w:val="00BF10F5"/>
    <w:rsid w:val="00C33305"/>
    <w:rsid w:val="00C54379"/>
    <w:rsid w:val="00C7162A"/>
    <w:rsid w:val="00C74FDF"/>
    <w:rsid w:val="00C975BC"/>
    <w:rsid w:val="00CA5E80"/>
    <w:rsid w:val="00D21982"/>
    <w:rsid w:val="00D4321D"/>
    <w:rsid w:val="00D631FC"/>
    <w:rsid w:val="00DA34CC"/>
    <w:rsid w:val="00DB251F"/>
    <w:rsid w:val="00E03326"/>
    <w:rsid w:val="00E266BD"/>
    <w:rsid w:val="00E465B0"/>
    <w:rsid w:val="00E5109B"/>
    <w:rsid w:val="00E86349"/>
    <w:rsid w:val="00EA5CBE"/>
    <w:rsid w:val="00EE4110"/>
    <w:rsid w:val="00F210CE"/>
    <w:rsid w:val="00F602EB"/>
    <w:rsid w:val="00F933D4"/>
    <w:rsid w:val="00FA021B"/>
    <w:rsid w:val="00FA18A0"/>
    <w:rsid w:val="00FB6C9A"/>
    <w:rsid w:val="15D31280"/>
    <w:rsid w:val="2B7424FD"/>
    <w:rsid w:val="79EB13B7"/>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15:docId w15:val="{4F2DF2B1-5E17-4DCB-ABA7-8328015D68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lsdException w:name="footer"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widowControl w:val="0"/>
      <w:jc w:val="both"/>
    </w:pPr>
    <w:rPr>
      <w:kern w:val="2"/>
      <w:sz w:val="21"/>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a0"/>
    <w:uiPriority w:val="99"/>
    <w:unhideWhenUsed/>
    <w:pPr>
      <w:tabs>
        <w:tab w:val="center" w:pos="4153"/>
        <w:tab w:val="right" w:pos="8306"/>
      </w:tabs>
      <w:snapToGrid w:val="0"/>
      <w:jc w:val="left"/>
    </w:pPr>
    <w:rPr>
      <w:sz w:val="18"/>
      <w:szCs w:val="18"/>
    </w:rPr>
  </w:style>
  <w:style w:type="paragraph" w:styleId="Header">
    <w:name w:val="header"/>
    <w:basedOn w:val="Normal"/>
    <w:link w:val="a"/>
    <w:uiPriority w:val="99"/>
    <w:unhideWhenUsed/>
    <w:pPr>
      <w:pBdr>
        <w:bottom w:val="single" w:sz="6" w:space="1" w:color="auto"/>
      </w:pBdr>
      <w:tabs>
        <w:tab w:val="center" w:pos="4153"/>
        <w:tab w:val="right" w:pos="8306"/>
      </w:tabs>
      <w:snapToGrid w:val="0"/>
      <w:jc w:val="center"/>
    </w:pPr>
    <w:rPr>
      <w:sz w:val="18"/>
      <w:szCs w:val="18"/>
    </w:rPr>
  </w:style>
  <w:style w:type="table" w:styleId="TableGrid">
    <w:name w:val="Table Grid"/>
    <w:basedOn w:val="TableNormal"/>
    <w:uiPriority w:val="3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
    <w:name w:val="页眉 字符"/>
    <w:basedOn w:val="DefaultParagraphFont"/>
    <w:link w:val="Header"/>
    <w:uiPriority w:val="99"/>
    <w:rPr>
      <w:sz w:val="18"/>
      <w:szCs w:val="18"/>
    </w:rPr>
  </w:style>
  <w:style w:type="character" w:customStyle="1" w:styleId="a0">
    <w:name w:val="页脚 字符"/>
    <w:basedOn w:val="DefaultParagraphFont"/>
    <w:link w:val="Footer"/>
    <w:uiPriority w:val="99"/>
    <w:rPr>
      <w:sz w:val="18"/>
      <w:szCs w:val="18"/>
    </w:rPr>
  </w:style>
  <w:style w:type="paragraph" w:customStyle="1" w:styleId="Normal0">
    <w:name w:val="Normal_0"/>
    <w:qFormat/>
    <w:pPr>
      <w:widowControl w:val="0"/>
      <w:jc w:val="both"/>
    </w:pPr>
    <w:rPr>
      <w:rFonts w:ascii="Calibri" w:eastAsia="宋体" w:hAnsi="Calibri" w:cs="Arial"/>
      <w:kern w:val="2"/>
      <w:sz w:val="21"/>
      <w:szCs w:val="22"/>
    </w:rPr>
  </w:style>
  <w:style w:type="paragraph" w:customStyle="1" w:styleId="Normal1">
    <w:name w:val="Normal_1"/>
    <w:qFormat/>
    <w:pPr>
      <w:widowControl w:val="0"/>
      <w:jc w:val="both"/>
    </w:pPr>
    <w:rPr>
      <w:rFonts w:ascii="Calibri" w:eastAsia="宋体" w:hAnsi="Calibri" w:cs="Arial"/>
      <w:kern w:val="2"/>
      <w:sz w:val="21"/>
      <w:szCs w:val="22"/>
    </w:rPr>
  </w:style>
  <w:style w:type="paragraph" w:customStyle="1" w:styleId="Normal2">
    <w:name w:val="Normal_2"/>
    <w:qFormat/>
    <w:pPr>
      <w:widowControl w:val="0"/>
      <w:jc w:val="both"/>
    </w:pPr>
    <w:rPr>
      <w:rFonts w:ascii="Calibri" w:eastAsia="宋体" w:hAnsi="Calibri" w:cs="Arial"/>
      <w:kern w:val="2"/>
      <w:sz w:val="21"/>
      <w:szCs w:val="22"/>
    </w:rPr>
  </w:style>
  <w:style w:type="paragraph" w:customStyle="1" w:styleId="Normal3">
    <w:name w:val="Normal_3"/>
    <w:qFormat/>
    <w:pPr>
      <w:widowControl w:val="0"/>
      <w:jc w:val="both"/>
    </w:pPr>
    <w:rPr>
      <w:rFonts w:ascii="Calibri" w:eastAsia="宋体" w:hAnsi="Calibri" w:cs="Arial"/>
      <w:kern w:val="2"/>
      <w:sz w:val="21"/>
      <w:szCs w:val="22"/>
    </w:rPr>
  </w:style>
  <w:style w:type="paragraph" w:customStyle="1" w:styleId="Normal4">
    <w:name w:val="Normal_4"/>
    <w:qFormat/>
    <w:pPr>
      <w:widowControl w:val="0"/>
      <w:jc w:val="both"/>
    </w:pPr>
    <w:rPr>
      <w:rFonts w:ascii="Calibri" w:eastAsia="宋体" w:hAnsi="Calibri" w:cs="Arial"/>
      <w:kern w:val="2"/>
      <w:sz w:val="21"/>
      <w:szCs w:val="22"/>
    </w:rPr>
  </w:style>
  <w:style w:type="paragraph" w:customStyle="1" w:styleId="Normal5">
    <w:name w:val="Normal_5"/>
    <w:qFormat/>
    <w:pPr>
      <w:widowControl w:val="0"/>
      <w:jc w:val="both"/>
    </w:pPr>
    <w:rPr>
      <w:rFonts w:ascii="Calibri" w:eastAsia="宋体" w:hAnsi="Calibri" w:cs="Arial"/>
      <w:kern w:val="2"/>
      <w:sz w:val="21"/>
      <w:szCs w:val="22"/>
    </w:rPr>
  </w:style>
  <w:style w:type="paragraph" w:customStyle="1" w:styleId="Normal6">
    <w:name w:val="Normal_6"/>
    <w:qFormat/>
    <w:pPr>
      <w:widowControl w:val="0"/>
      <w:jc w:val="both"/>
    </w:pPr>
    <w:rPr>
      <w:rFonts w:ascii="Calibri" w:eastAsia="宋体" w:hAnsi="Calibri" w:cs="Arial"/>
      <w:kern w:val="2"/>
      <w:sz w:val="21"/>
      <w:szCs w:val="22"/>
    </w:rPr>
  </w:style>
  <w:style w:type="paragraph" w:customStyle="1" w:styleId="Normal7">
    <w:name w:val="Normal_7"/>
    <w:qFormat/>
    <w:pPr>
      <w:widowControl w:val="0"/>
      <w:jc w:val="both"/>
    </w:pPr>
    <w:rPr>
      <w:rFonts w:ascii="Calibri" w:eastAsia="宋体" w:hAnsi="Calibri" w:cs="Arial"/>
      <w:kern w:val="2"/>
      <w:sz w:val="21"/>
      <w:szCs w:val="22"/>
    </w:rPr>
  </w:style>
  <w:style w:type="paragraph" w:customStyle="1" w:styleId="Normal8">
    <w:name w:val="Normal_8"/>
    <w:qFormat/>
    <w:pPr>
      <w:widowControl w:val="0"/>
      <w:jc w:val="both"/>
    </w:pPr>
    <w:rPr>
      <w:rFonts w:ascii="Calibri" w:eastAsia="宋体" w:hAnsi="Calibri" w:cs="Arial"/>
      <w:kern w:val="2"/>
      <w:sz w:val="21"/>
      <w:szCs w:val="22"/>
    </w:rPr>
  </w:style>
  <w:style w:type="paragraph" w:customStyle="1" w:styleId="Normal9">
    <w:name w:val="Normal_9"/>
    <w:qFormat/>
    <w:pPr>
      <w:widowControl w:val="0"/>
      <w:jc w:val="both"/>
    </w:pPr>
    <w:rPr>
      <w:rFonts w:ascii="Calibri" w:eastAsia="宋体" w:hAnsi="Calibri" w:cs="Arial"/>
      <w:kern w:val="2"/>
      <w:sz w:val="21"/>
      <w:szCs w:val="22"/>
    </w:rPr>
  </w:style>
  <w:style w:type="paragraph" w:customStyle="1" w:styleId="Normal10">
    <w:name w:val="Normal_10"/>
    <w:qFormat/>
    <w:pPr>
      <w:widowControl w:val="0"/>
      <w:jc w:val="both"/>
    </w:pPr>
    <w:rPr>
      <w:rFonts w:ascii="Calibri" w:eastAsia="宋体" w:hAnsi="Calibri" w:cs="Arial"/>
      <w:kern w:val="2"/>
      <w:sz w:val="21"/>
      <w:szCs w:val="22"/>
    </w:rPr>
  </w:style>
  <w:style w:type="paragraph" w:customStyle="1" w:styleId="Normal11">
    <w:name w:val="Normal_11"/>
    <w:qFormat/>
    <w:pPr>
      <w:widowControl w:val="0"/>
      <w:jc w:val="both"/>
    </w:pPr>
    <w:rPr>
      <w:rFonts w:ascii="Calibri" w:eastAsia="宋体" w:hAnsi="Calibri" w:cs="Arial"/>
      <w:kern w:val="2"/>
      <w:sz w:val="21"/>
      <w:szCs w:val="22"/>
    </w:rPr>
  </w:style>
  <w:style w:type="paragraph" w:customStyle="1" w:styleId="Normal12">
    <w:name w:val="Normal_12"/>
    <w:qFormat/>
    <w:pPr>
      <w:widowControl w:val="0"/>
      <w:jc w:val="both"/>
    </w:pPr>
    <w:rPr>
      <w:rFonts w:ascii="Calibri" w:eastAsia="宋体" w:hAnsi="Calibri" w:cs="Arial"/>
      <w:kern w:val="2"/>
      <w:sz w:val="21"/>
      <w:szCs w:val="22"/>
    </w:rPr>
  </w:style>
  <w:style w:type="paragraph" w:customStyle="1" w:styleId="Normal13">
    <w:name w:val="Normal_13"/>
    <w:qFormat/>
    <w:pPr>
      <w:widowControl w:val="0"/>
      <w:jc w:val="both"/>
    </w:pPr>
    <w:rPr>
      <w:rFonts w:ascii="Calibri" w:eastAsia="宋体" w:hAnsi="Calibri" w:cs="Arial"/>
      <w:kern w:val="2"/>
      <w:sz w:val="21"/>
      <w:szCs w:val="22"/>
    </w:rPr>
  </w:style>
  <w:style w:type="paragraph" w:customStyle="1" w:styleId="Normal14">
    <w:name w:val="Normal_14"/>
    <w:qFormat/>
    <w:pPr>
      <w:widowControl w:val="0"/>
      <w:jc w:val="both"/>
    </w:pPr>
    <w:rPr>
      <w:rFonts w:ascii="Calibri" w:eastAsia="宋体" w:hAnsi="Calibri" w:cs="Arial"/>
      <w:kern w:val="2"/>
      <w:sz w:val="21"/>
      <w:szCs w:val="22"/>
    </w:rPr>
  </w:style>
  <w:style w:type="paragraph" w:customStyle="1" w:styleId="Normal15">
    <w:name w:val="Normal_15"/>
    <w:qFormat/>
    <w:pPr>
      <w:widowControl w:val="0"/>
      <w:jc w:val="both"/>
    </w:pPr>
    <w:rPr>
      <w:rFonts w:ascii="Calibri" w:eastAsia="宋体" w:hAnsi="Calibri" w:cs="Arial"/>
      <w:kern w:val="2"/>
      <w:sz w:val="21"/>
      <w:szCs w:val="22"/>
    </w:rPr>
  </w:style>
  <w:style w:type="paragraph" w:customStyle="1" w:styleId="Normal16">
    <w:name w:val="Normal_16"/>
    <w:qFormat/>
    <w:pPr>
      <w:widowControl w:val="0"/>
      <w:jc w:val="both"/>
    </w:pPr>
    <w:rPr>
      <w:rFonts w:ascii="Calibri" w:eastAsia="宋体" w:hAnsi="Calibri" w:cs="Arial"/>
      <w:kern w:val="2"/>
      <w:sz w:val="21"/>
      <w:szCs w:val="22"/>
    </w:rPr>
  </w:style>
  <w:style w:type="paragraph" w:customStyle="1" w:styleId="Normal17">
    <w:name w:val="Normal_17"/>
    <w:qFormat/>
    <w:pPr>
      <w:widowControl w:val="0"/>
      <w:jc w:val="both"/>
    </w:pPr>
    <w:rPr>
      <w:rFonts w:ascii="Calibri" w:eastAsia="宋体" w:hAnsi="Calibri" w:cs="Arial"/>
      <w:kern w:val="2"/>
      <w:sz w:val="21"/>
      <w:szCs w:val="22"/>
    </w:rPr>
  </w:style>
  <w:style w:type="paragraph" w:customStyle="1" w:styleId="Normal18">
    <w:name w:val="Normal_18"/>
    <w:qFormat/>
    <w:pPr>
      <w:widowControl w:val="0"/>
      <w:jc w:val="both"/>
    </w:pPr>
    <w:rPr>
      <w:rFonts w:ascii="Calibri" w:eastAsia="宋体" w:hAnsi="Calibri" w:cs="Arial"/>
      <w:kern w:val="2"/>
      <w:sz w:val="21"/>
      <w:szCs w:val="22"/>
    </w:rPr>
  </w:style>
  <w:style w:type="paragraph" w:customStyle="1" w:styleId="Normal19">
    <w:name w:val="Normal_19"/>
    <w:qFormat/>
    <w:pPr>
      <w:widowControl w:val="0"/>
      <w:jc w:val="both"/>
    </w:pPr>
    <w:rPr>
      <w:rFonts w:ascii="Calibri" w:eastAsia="宋体" w:hAnsi="Calibri" w:cs="Arial"/>
      <w:kern w:val="2"/>
      <w:sz w:val="21"/>
      <w:szCs w:val="22"/>
    </w:rPr>
  </w:style>
  <w:style w:type="paragraph" w:customStyle="1" w:styleId="Normal20">
    <w:name w:val="Normal_20"/>
    <w:qFormat/>
    <w:pPr>
      <w:widowControl w:val="0"/>
      <w:jc w:val="both"/>
    </w:pPr>
    <w:rPr>
      <w:rFonts w:ascii="Calibri" w:eastAsia="宋体" w:hAnsi="Calibri" w:cs="Arial"/>
      <w:kern w:val="2"/>
      <w:sz w:val="21"/>
      <w:szCs w:val="22"/>
    </w:rPr>
  </w:style>
  <w:style w:type="paragraph" w:customStyle="1" w:styleId="Normal21">
    <w:name w:val="Normal_21"/>
    <w:qFormat/>
    <w:pPr>
      <w:widowControl w:val="0"/>
      <w:jc w:val="both"/>
    </w:pPr>
    <w:rPr>
      <w:rFonts w:ascii="Calibri" w:eastAsia="宋体" w:hAnsi="Calibri" w:cs="Arial"/>
      <w:kern w:val="2"/>
      <w:sz w:val="21"/>
      <w:szCs w:val="22"/>
    </w:rPr>
  </w:style>
  <w:style w:type="paragraph" w:customStyle="1" w:styleId="Normal22">
    <w:name w:val="Normal_22"/>
    <w:qFormat/>
    <w:pPr>
      <w:widowControl w:val="0"/>
      <w:jc w:val="both"/>
    </w:pPr>
    <w:rPr>
      <w:rFonts w:ascii="Calibri" w:eastAsia="宋体" w:hAnsi="Calibri" w:cs="Arial"/>
      <w:kern w:val="2"/>
      <w:sz w:val="21"/>
      <w:szCs w:val="22"/>
    </w:rPr>
  </w:style>
  <w:style w:type="paragraph" w:customStyle="1" w:styleId="Normal23">
    <w:name w:val="Normal_23"/>
    <w:qFormat/>
    <w:pPr>
      <w:widowControl w:val="0"/>
      <w:jc w:val="both"/>
    </w:pPr>
    <w:rPr>
      <w:rFonts w:ascii="Calibri" w:eastAsia="宋体" w:hAnsi="Calibri" w:cs="Arial"/>
      <w:kern w:val="2"/>
      <w:sz w:val="21"/>
      <w:szCs w:val="22"/>
    </w:rPr>
  </w:style>
  <w:style w:type="paragraph" w:customStyle="1" w:styleId="Normal24">
    <w:name w:val="Normal_24"/>
    <w:qFormat/>
    <w:pPr>
      <w:widowControl w:val="0"/>
      <w:jc w:val="both"/>
    </w:pPr>
    <w:rPr>
      <w:rFonts w:ascii="Calibri" w:eastAsia="宋体" w:hAnsi="Calibri" w:cs="Arial"/>
      <w:kern w:val="2"/>
      <w:sz w:val="21"/>
      <w:szCs w:val="22"/>
    </w:rPr>
  </w:style>
  <w:style w:type="paragraph" w:customStyle="1" w:styleId="Normal25">
    <w:name w:val="Normal_25"/>
    <w:qFormat/>
    <w:pPr>
      <w:widowControl w:val="0"/>
      <w:jc w:val="both"/>
    </w:pPr>
    <w:rPr>
      <w:rFonts w:ascii="Calibri" w:eastAsia="宋体" w:hAnsi="Calibri" w:cs="Arial"/>
      <w:kern w:val="2"/>
      <w:sz w:val="21"/>
      <w:szCs w:val="22"/>
    </w:rPr>
  </w:style>
  <w:style w:type="paragraph" w:customStyle="1" w:styleId="Normal26">
    <w:name w:val="Normal_26"/>
    <w:qFormat/>
    <w:pPr>
      <w:widowControl w:val="0"/>
      <w:jc w:val="both"/>
    </w:pPr>
    <w:rPr>
      <w:rFonts w:ascii="Calibri" w:eastAsia="宋体" w:hAnsi="Calibri" w:cs="Arial"/>
      <w:kern w:val="2"/>
      <w:sz w:val="21"/>
      <w:szCs w:val="22"/>
    </w:rPr>
  </w:style>
  <w:style w:type="paragraph" w:customStyle="1" w:styleId="Normal27">
    <w:name w:val="Normal_27"/>
    <w:qFormat/>
    <w:pPr>
      <w:widowControl w:val="0"/>
      <w:jc w:val="both"/>
    </w:pPr>
    <w:rPr>
      <w:rFonts w:ascii="Calibri" w:eastAsia="宋体" w:hAnsi="Calibri" w:cs="Arial"/>
      <w:kern w:val="2"/>
      <w:sz w:val="21"/>
      <w:szCs w:val="22"/>
    </w:rPr>
  </w:style>
  <w:style w:type="paragraph" w:customStyle="1" w:styleId="Normal28">
    <w:name w:val="Normal_28"/>
    <w:qFormat/>
    <w:pPr>
      <w:widowControl w:val="0"/>
      <w:jc w:val="both"/>
    </w:pPr>
    <w:rPr>
      <w:rFonts w:ascii="Calibri" w:eastAsia="宋体" w:hAnsi="Calibri" w:cs="Arial"/>
      <w:kern w:val="2"/>
      <w:sz w:val="21"/>
      <w:szCs w:val="22"/>
    </w:rPr>
  </w:style>
  <w:style w:type="paragraph" w:customStyle="1" w:styleId="Normal29">
    <w:name w:val="Normal_29"/>
    <w:qFormat/>
    <w:pPr>
      <w:widowControl w:val="0"/>
      <w:jc w:val="both"/>
    </w:pPr>
    <w:rPr>
      <w:rFonts w:ascii="Calibri" w:eastAsia="宋体" w:hAnsi="Calibri" w:cs="Arial"/>
      <w:kern w:val="2"/>
      <w:sz w:val="21"/>
      <w:szCs w:val="22"/>
    </w:rPr>
  </w:style>
  <w:style w:type="paragraph" w:customStyle="1" w:styleId="Normal30">
    <w:name w:val="Normal_30"/>
    <w:qFormat/>
    <w:pPr>
      <w:widowControl w:val="0"/>
      <w:jc w:val="both"/>
    </w:pPr>
    <w:rPr>
      <w:rFonts w:ascii="Calibri" w:eastAsia="宋体" w:hAnsi="Calibri" w:cs="Arial"/>
      <w:kern w:val="2"/>
      <w:sz w:val="21"/>
      <w:szCs w:val="22"/>
    </w:rPr>
  </w:style>
  <w:style w:type="paragraph" w:customStyle="1" w:styleId="Normal31">
    <w:name w:val="Normal_31"/>
    <w:qFormat/>
    <w:pPr>
      <w:widowControl w:val="0"/>
      <w:jc w:val="both"/>
    </w:pPr>
    <w:rPr>
      <w:rFonts w:ascii="Calibri" w:eastAsia="宋体" w:hAnsi="Calibri" w:cs="Arial"/>
      <w:kern w:val="2"/>
      <w:sz w:val="21"/>
      <w:szCs w:val="22"/>
    </w:rPr>
  </w:style>
  <w:style w:type="paragraph" w:customStyle="1" w:styleId="Normal32">
    <w:name w:val="Normal_32"/>
    <w:qFormat/>
    <w:pPr>
      <w:widowControl w:val="0"/>
      <w:jc w:val="both"/>
    </w:pPr>
    <w:rPr>
      <w:rFonts w:ascii="Calibri" w:eastAsia="宋体" w:hAnsi="Calibri" w:cs="Arial"/>
      <w:kern w:val="2"/>
      <w:sz w:val="21"/>
      <w:szCs w:val="22"/>
    </w:rPr>
  </w:style>
  <w:style w:type="paragraph" w:customStyle="1" w:styleId="Normal33">
    <w:name w:val="Normal_33"/>
    <w:qFormat/>
    <w:pPr>
      <w:widowControl w:val="0"/>
      <w:jc w:val="both"/>
    </w:pPr>
    <w:rPr>
      <w:rFonts w:ascii="Calibri" w:eastAsia="宋体" w:hAnsi="Calibri" w:cs="Arial"/>
      <w:kern w:val="2"/>
      <w:sz w:val="21"/>
      <w:szCs w:val="22"/>
    </w:rPr>
  </w:style>
  <w:style w:type="paragraph" w:customStyle="1" w:styleId="Normal34">
    <w:name w:val="Normal_34"/>
    <w:qFormat/>
    <w:pPr>
      <w:widowControl w:val="0"/>
      <w:jc w:val="both"/>
    </w:pPr>
    <w:rPr>
      <w:rFonts w:ascii="Calibri" w:eastAsia="宋体" w:hAnsi="Calibri" w:cs="Arial"/>
      <w:kern w:val="2"/>
      <w:sz w:val="21"/>
      <w:szCs w:val="22"/>
    </w:rPr>
  </w:style>
  <w:style w:type="paragraph" w:customStyle="1" w:styleId="Normal35">
    <w:name w:val="Normal_35"/>
    <w:qFormat/>
    <w:pPr>
      <w:widowControl w:val="0"/>
      <w:jc w:val="both"/>
    </w:pPr>
    <w:rPr>
      <w:rFonts w:ascii="Calibri" w:eastAsia="宋体" w:hAnsi="Calibri" w:cs="Arial"/>
      <w:kern w:val="2"/>
      <w:sz w:val="21"/>
      <w:szCs w:val="22"/>
    </w:rPr>
  </w:style>
  <w:style w:type="paragraph" w:customStyle="1" w:styleId="Normal36">
    <w:name w:val="Normal_36"/>
    <w:qFormat/>
    <w:pPr>
      <w:widowControl w:val="0"/>
      <w:jc w:val="both"/>
    </w:pPr>
    <w:rPr>
      <w:rFonts w:ascii="Calibri" w:eastAsia="宋体" w:hAnsi="Calibri" w:cs="Arial"/>
      <w:kern w:val="2"/>
      <w:sz w:val="21"/>
      <w:szCs w:val="22"/>
    </w:rPr>
  </w:style>
  <w:style w:type="paragraph" w:customStyle="1" w:styleId="Normal37">
    <w:name w:val="Normal_37"/>
    <w:qFormat/>
    <w:pPr>
      <w:widowControl w:val="0"/>
      <w:jc w:val="both"/>
    </w:pPr>
    <w:rPr>
      <w:rFonts w:ascii="Calibri" w:eastAsia="宋体" w:hAnsi="Calibri" w:cs="Arial"/>
      <w:kern w:val="2"/>
      <w:sz w:val="21"/>
      <w:szCs w:val="22"/>
    </w:rPr>
  </w:style>
  <w:style w:type="paragraph" w:customStyle="1" w:styleId="Normal38">
    <w:name w:val="Normal_38"/>
    <w:qFormat/>
    <w:pPr>
      <w:widowControl w:val="0"/>
      <w:jc w:val="both"/>
    </w:pPr>
    <w:rPr>
      <w:rFonts w:ascii="Calibri" w:eastAsia="宋体" w:hAnsi="Calibri" w:cs="Arial"/>
      <w:kern w:val="2"/>
      <w:sz w:val="21"/>
      <w:szCs w:val="22"/>
    </w:rPr>
  </w:style>
  <w:style w:type="paragraph" w:customStyle="1" w:styleId="Normal39">
    <w:name w:val="Normal_39"/>
    <w:qFormat/>
    <w:pPr>
      <w:widowControl w:val="0"/>
      <w:jc w:val="both"/>
    </w:pPr>
    <w:rPr>
      <w:rFonts w:ascii="Calibri" w:eastAsia="宋体" w:hAnsi="Calibri" w:cs="Arial"/>
      <w:kern w:val="2"/>
      <w:sz w:val="21"/>
      <w:szCs w:val="22"/>
    </w:rPr>
  </w:style>
  <w:style w:type="paragraph" w:customStyle="1" w:styleId="Normal40">
    <w:name w:val="Normal_40"/>
    <w:qFormat/>
    <w:pPr>
      <w:widowControl w:val="0"/>
      <w:jc w:val="both"/>
    </w:pPr>
    <w:rPr>
      <w:rFonts w:ascii="Calibri" w:eastAsia="宋体" w:hAnsi="Calibri" w:cs="Arial"/>
      <w:kern w:val="2"/>
      <w:sz w:val="21"/>
      <w:szCs w:val="22"/>
    </w:rPr>
  </w:style>
  <w:style w:type="paragraph" w:customStyle="1" w:styleId="Normal41">
    <w:name w:val="Normal_41"/>
    <w:qFormat/>
    <w:pPr>
      <w:widowControl w:val="0"/>
      <w:jc w:val="both"/>
    </w:pPr>
    <w:rPr>
      <w:rFonts w:ascii="Calibri" w:eastAsia="宋体" w:hAnsi="Calibri" w:cs="Arial"/>
      <w:kern w:val="2"/>
      <w:sz w:val="21"/>
      <w:szCs w:val="22"/>
    </w:rPr>
  </w:style>
  <w:style w:type="paragraph" w:customStyle="1" w:styleId="Normal42">
    <w:name w:val="Normal_42"/>
    <w:qFormat/>
    <w:pPr>
      <w:widowControl w:val="0"/>
      <w:jc w:val="both"/>
    </w:pPr>
    <w:rPr>
      <w:rFonts w:ascii="Calibri" w:eastAsia="宋体" w:hAnsi="Calibri" w:cs="Arial"/>
      <w:kern w:val="2"/>
      <w:sz w:val="21"/>
      <w:szCs w:val="22"/>
    </w:rPr>
  </w:style>
  <w:style w:type="paragraph" w:customStyle="1" w:styleId="Normal43">
    <w:name w:val="Normal_43"/>
    <w:qFormat/>
    <w:pPr>
      <w:widowControl w:val="0"/>
      <w:jc w:val="both"/>
    </w:pPr>
    <w:rPr>
      <w:rFonts w:ascii="Calibri" w:eastAsia="宋体" w:hAnsi="Calibri" w:cs="Arial"/>
      <w:kern w:val="2"/>
      <w:sz w:val="21"/>
      <w:szCs w:val="22"/>
    </w:rPr>
  </w:style>
  <w:style w:type="paragraph" w:customStyle="1" w:styleId="Normal44">
    <w:name w:val="Normal_44"/>
    <w:qFormat/>
    <w:pPr>
      <w:widowControl w:val="0"/>
      <w:jc w:val="both"/>
    </w:pPr>
    <w:rPr>
      <w:rFonts w:ascii="Calibri" w:eastAsia="宋体" w:hAnsi="Calibri" w:cs="Arial"/>
      <w:kern w:val="2"/>
      <w:sz w:val="21"/>
      <w:szCs w:val="22"/>
    </w:rPr>
  </w:style>
  <w:style w:type="paragraph" w:customStyle="1" w:styleId="Normal45">
    <w:name w:val="Normal_45"/>
    <w:qFormat/>
    <w:pPr>
      <w:widowControl w:val="0"/>
      <w:jc w:val="both"/>
    </w:pPr>
    <w:rPr>
      <w:rFonts w:ascii="Calibri" w:eastAsia="宋体" w:hAnsi="Calibri" w:cs="Arial"/>
      <w:kern w:val="2"/>
      <w:sz w:val="21"/>
      <w:szCs w:val="22"/>
    </w:rPr>
  </w:style>
  <w:style w:type="paragraph" w:customStyle="1" w:styleId="Normal46">
    <w:name w:val="Normal_46"/>
    <w:qFormat/>
    <w:pPr>
      <w:widowControl w:val="0"/>
      <w:jc w:val="both"/>
    </w:pPr>
    <w:rPr>
      <w:rFonts w:ascii="Calibri" w:eastAsia="宋体" w:hAnsi="Calibri" w:cs="Arial"/>
      <w:kern w:val="2"/>
      <w:sz w:val="21"/>
      <w:szCs w:val="22"/>
    </w:rPr>
  </w:style>
  <w:style w:type="paragraph" w:customStyle="1" w:styleId="Normal47">
    <w:name w:val="Normal_47"/>
    <w:qFormat/>
    <w:pPr>
      <w:widowControl w:val="0"/>
      <w:jc w:val="both"/>
    </w:pPr>
    <w:rPr>
      <w:rFonts w:ascii="Calibri" w:eastAsia="宋体" w:hAnsi="Calibri" w:cs="Arial"/>
      <w:kern w:val="2"/>
      <w:sz w:val="21"/>
      <w:szCs w:val="22"/>
    </w:rPr>
  </w:style>
  <w:style w:type="paragraph" w:customStyle="1" w:styleId="Normal48">
    <w:name w:val="Normal_48"/>
    <w:qFormat/>
    <w:pPr>
      <w:widowControl w:val="0"/>
      <w:jc w:val="both"/>
    </w:pPr>
    <w:rPr>
      <w:rFonts w:ascii="Calibri" w:eastAsia="宋体" w:hAnsi="Calibri" w:cs="Arial"/>
      <w:kern w:val="2"/>
      <w:sz w:val="21"/>
      <w:szCs w:val="22"/>
    </w:rPr>
  </w:style>
  <w:style w:type="paragraph" w:customStyle="1" w:styleId="Normal49">
    <w:name w:val="Normal_49"/>
    <w:qFormat/>
    <w:pPr>
      <w:widowControl w:val="0"/>
      <w:jc w:val="both"/>
    </w:pPr>
    <w:rPr>
      <w:rFonts w:ascii="Calibri" w:eastAsia="宋体" w:hAnsi="Calibri" w:cs="Arial"/>
      <w:kern w:val="2"/>
      <w:sz w:val="21"/>
      <w:szCs w:val="22"/>
    </w:rPr>
  </w:style>
  <w:style w:type="paragraph" w:customStyle="1" w:styleId="Normal50">
    <w:name w:val="Normal_50"/>
    <w:qFormat/>
    <w:pPr>
      <w:widowControl w:val="0"/>
      <w:jc w:val="both"/>
    </w:pPr>
    <w:rPr>
      <w:rFonts w:ascii="Calibri" w:eastAsia="宋体" w:hAnsi="Calibri" w:cs="Arial"/>
      <w:kern w:val="2"/>
      <w:sz w:val="21"/>
      <w:szCs w:val="22"/>
    </w:rPr>
  </w:style>
  <w:style w:type="paragraph" w:customStyle="1" w:styleId="Normal51">
    <w:name w:val="Normal_51"/>
    <w:qFormat/>
    <w:pPr>
      <w:widowControl w:val="0"/>
      <w:jc w:val="both"/>
    </w:pPr>
    <w:rPr>
      <w:rFonts w:ascii="Calibri" w:eastAsia="宋体" w:hAnsi="Calibri" w:cs="Arial"/>
      <w:kern w:val="2"/>
      <w:sz w:val="21"/>
      <w:szCs w:val="22"/>
    </w:rPr>
  </w:style>
  <w:style w:type="paragraph" w:customStyle="1" w:styleId="Normal52">
    <w:name w:val="Normal_52"/>
    <w:qFormat/>
    <w:pPr>
      <w:widowControl w:val="0"/>
      <w:jc w:val="both"/>
    </w:pPr>
    <w:rPr>
      <w:rFonts w:ascii="Calibri" w:eastAsia="宋体" w:hAnsi="Calibri" w:cs="Arial"/>
      <w:kern w:val="2"/>
      <w:sz w:val="21"/>
      <w:szCs w:val="22"/>
    </w:rPr>
  </w:style>
  <w:style w:type="paragraph" w:customStyle="1" w:styleId="Normal53">
    <w:name w:val="Normal_53"/>
    <w:qFormat/>
    <w:pPr>
      <w:widowControl w:val="0"/>
      <w:jc w:val="both"/>
    </w:pPr>
    <w:rPr>
      <w:rFonts w:ascii="Calibri" w:eastAsia="宋体" w:hAnsi="Calibri" w:cs="Arial"/>
      <w:kern w:val="2"/>
      <w:sz w:val="21"/>
      <w:szCs w:val="22"/>
    </w:rPr>
  </w:style>
  <w:style w:type="paragraph" w:customStyle="1" w:styleId="Normal54">
    <w:name w:val="Normal_54"/>
    <w:qFormat/>
    <w:pPr>
      <w:widowControl w:val="0"/>
      <w:jc w:val="both"/>
    </w:pPr>
    <w:rPr>
      <w:rFonts w:ascii="Calibri" w:eastAsia="宋体" w:hAnsi="Calibri" w:cs="Arial"/>
      <w:kern w:val="2"/>
      <w:sz w:val="21"/>
      <w:szCs w:val="22"/>
    </w:rPr>
  </w:style>
  <w:style w:type="paragraph" w:customStyle="1" w:styleId="Normal55">
    <w:name w:val="Normal_55"/>
    <w:qFormat/>
    <w:pPr>
      <w:widowControl w:val="0"/>
      <w:jc w:val="both"/>
    </w:pPr>
    <w:rPr>
      <w:rFonts w:ascii="Calibri" w:eastAsia="宋体" w:hAnsi="Calibri" w:cs="Arial"/>
      <w:kern w:val="2"/>
      <w:sz w:val="21"/>
      <w:szCs w:val="22"/>
    </w:rPr>
  </w:style>
  <w:style w:type="paragraph" w:customStyle="1" w:styleId="Normal56">
    <w:name w:val="Normal_56"/>
    <w:qFormat/>
    <w:pPr>
      <w:widowControl w:val="0"/>
      <w:jc w:val="both"/>
    </w:pPr>
    <w:rPr>
      <w:rFonts w:ascii="Calibri" w:eastAsia="宋体" w:hAnsi="Calibri" w:cs="Arial"/>
      <w:kern w:val="2"/>
      <w:sz w:val="21"/>
      <w:szCs w:val="22"/>
    </w:rPr>
  </w:style>
  <w:style w:type="paragraph" w:customStyle="1" w:styleId="Normal57">
    <w:name w:val="Normal_57"/>
    <w:qFormat/>
    <w:pPr>
      <w:widowControl w:val="0"/>
      <w:jc w:val="both"/>
    </w:pPr>
    <w:rPr>
      <w:rFonts w:ascii="Calibri" w:eastAsia="宋体" w:hAnsi="Calibri" w:cs="Arial"/>
      <w:kern w:val="2"/>
      <w:sz w:val="21"/>
      <w:szCs w:val="22"/>
    </w:rPr>
  </w:style>
  <w:style w:type="paragraph" w:customStyle="1" w:styleId="Normal58">
    <w:name w:val="Normal_58"/>
    <w:qFormat/>
    <w:pPr>
      <w:widowControl w:val="0"/>
      <w:jc w:val="both"/>
    </w:pPr>
    <w:rPr>
      <w:rFonts w:ascii="Calibri" w:eastAsia="宋体" w:hAnsi="Calibri" w:cs="Arial"/>
      <w:kern w:val="2"/>
      <w:sz w:val="21"/>
      <w:szCs w:val="22"/>
    </w:rPr>
  </w:style>
  <w:style w:type="paragraph" w:customStyle="1" w:styleId="Normal59">
    <w:name w:val="Normal_59"/>
    <w:qFormat/>
    <w:pPr>
      <w:widowControl w:val="0"/>
      <w:jc w:val="both"/>
    </w:pPr>
    <w:rPr>
      <w:rFonts w:ascii="Calibri" w:eastAsia="宋体" w:hAnsi="Calibri" w:cs="Arial"/>
      <w:kern w:val="2"/>
      <w:sz w:val="21"/>
      <w:szCs w:val="22"/>
    </w:rPr>
  </w:style>
  <w:style w:type="paragraph" w:customStyle="1" w:styleId="Normal60">
    <w:name w:val="Normal_60"/>
    <w:qFormat/>
    <w:pPr>
      <w:widowControl w:val="0"/>
      <w:jc w:val="both"/>
    </w:pPr>
    <w:rPr>
      <w:rFonts w:ascii="Calibri" w:eastAsia="宋体" w:hAnsi="Calibri" w:cs="Arial"/>
      <w:kern w:val="2"/>
      <w:sz w:val="21"/>
      <w:szCs w:val="22"/>
    </w:rPr>
  </w:style>
  <w:style w:type="paragraph" w:customStyle="1" w:styleId="Normal61">
    <w:name w:val="Normal_61"/>
    <w:qFormat/>
    <w:pPr>
      <w:widowControl w:val="0"/>
      <w:jc w:val="both"/>
    </w:pPr>
    <w:rPr>
      <w:rFonts w:ascii="Calibri" w:eastAsia="宋体" w:hAnsi="Calibri" w:cs="Arial"/>
      <w:kern w:val="2"/>
      <w:sz w:val="21"/>
      <w:szCs w:val="22"/>
    </w:rPr>
  </w:style>
  <w:style w:type="paragraph" w:customStyle="1" w:styleId="Normal62">
    <w:name w:val="Normal_62"/>
    <w:qFormat/>
    <w:pPr>
      <w:widowControl w:val="0"/>
      <w:jc w:val="both"/>
    </w:pPr>
    <w:rPr>
      <w:rFonts w:ascii="Calibri" w:eastAsia="宋体" w:hAnsi="Calibri" w:cs="Arial"/>
      <w:kern w:val="2"/>
      <w:sz w:val="21"/>
      <w:szCs w:val="22"/>
    </w:rPr>
  </w:style>
  <w:style w:type="paragraph" w:customStyle="1" w:styleId="Normal63">
    <w:name w:val="Normal_63"/>
    <w:qFormat/>
    <w:pPr>
      <w:widowControl w:val="0"/>
      <w:jc w:val="both"/>
    </w:pPr>
    <w:rPr>
      <w:rFonts w:ascii="Calibri" w:eastAsia="宋体" w:hAnsi="Calibri" w:cs="Arial"/>
      <w:kern w:val="2"/>
      <w:sz w:val="21"/>
      <w:szCs w:val="22"/>
    </w:rPr>
  </w:style>
  <w:style w:type="paragraph" w:customStyle="1" w:styleId="Normal64">
    <w:name w:val="Normal_64"/>
    <w:qFormat/>
    <w:pPr>
      <w:widowControl w:val="0"/>
      <w:jc w:val="both"/>
    </w:pPr>
    <w:rPr>
      <w:rFonts w:ascii="Calibri" w:eastAsia="宋体" w:hAnsi="Calibri" w:cs="Arial"/>
      <w:kern w:val="2"/>
      <w:sz w:val="21"/>
      <w:szCs w:val="22"/>
    </w:rPr>
  </w:style>
  <w:style w:type="paragraph" w:customStyle="1" w:styleId="Normal65">
    <w:name w:val="Normal_65"/>
    <w:qFormat/>
    <w:pPr>
      <w:widowControl w:val="0"/>
      <w:jc w:val="both"/>
    </w:pPr>
    <w:rPr>
      <w:rFonts w:ascii="Calibri" w:eastAsia="宋体" w:hAnsi="Calibri" w:cs="Arial"/>
      <w:kern w:val="2"/>
      <w:sz w:val="21"/>
      <w:szCs w:val="22"/>
    </w:rPr>
  </w:style>
  <w:style w:type="paragraph" w:customStyle="1" w:styleId="Normal66">
    <w:name w:val="Normal_66"/>
    <w:qFormat/>
    <w:pPr>
      <w:widowControl w:val="0"/>
      <w:jc w:val="both"/>
    </w:pPr>
    <w:rPr>
      <w:rFonts w:ascii="Calibri" w:eastAsia="宋体" w:hAnsi="Calibri" w:cs="Arial"/>
      <w:kern w:val="2"/>
      <w:sz w:val="21"/>
      <w:szCs w:val="22"/>
    </w:rPr>
  </w:style>
  <w:style w:type="paragraph" w:customStyle="1" w:styleId="Normal67">
    <w:name w:val="Normal_67"/>
    <w:qFormat/>
    <w:pPr>
      <w:widowControl w:val="0"/>
      <w:jc w:val="both"/>
    </w:pPr>
    <w:rPr>
      <w:rFonts w:ascii="Calibri" w:eastAsia="宋体" w:hAnsi="Calibri" w:cs="Arial"/>
      <w:kern w:val="2"/>
      <w:sz w:val="21"/>
      <w:szCs w:val="22"/>
    </w:rPr>
  </w:style>
  <w:style w:type="paragraph" w:customStyle="1" w:styleId="Normal68">
    <w:name w:val="Normal_68"/>
    <w:qFormat/>
    <w:pPr>
      <w:widowControl w:val="0"/>
      <w:jc w:val="both"/>
    </w:pPr>
    <w:rPr>
      <w:rFonts w:ascii="Calibri" w:eastAsia="宋体" w:hAnsi="Calibri" w:cs="Arial"/>
      <w:kern w:val="2"/>
      <w:sz w:val="21"/>
      <w:szCs w:val="22"/>
    </w:rPr>
  </w:style>
  <w:style w:type="paragraph" w:customStyle="1" w:styleId="Normal69">
    <w:name w:val="Normal_69"/>
    <w:qFormat/>
    <w:pPr>
      <w:widowControl w:val="0"/>
      <w:jc w:val="both"/>
    </w:pPr>
    <w:rPr>
      <w:rFonts w:ascii="Calibri" w:eastAsia="宋体" w:hAnsi="Calibri" w:cs="Arial"/>
      <w:kern w:val="2"/>
      <w:sz w:val="21"/>
      <w:szCs w:val="22"/>
    </w:rPr>
  </w:style>
  <w:style w:type="paragraph" w:customStyle="1" w:styleId="Normal70">
    <w:name w:val="Normal_70"/>
    <w:qFormat/>
    <w:pPr>
      <w:widowControl w:val="0"/>
      <w:jc w:val="both"/>
    </w:pPr>
    <w:rPr>
      <w:rFonts w:ascii="Calibri" w:eastAsia="宋体" w:hAnsi="Calibri" w:cs="Arial"/>
      <w:kern w:val="2"/>
      <w:sz w:val="21"/>
      <w:szCs w:val="22"/>
    </w:rPr>
  </w:style>
  <w:style w:type="paragraph" w:customStyle="1" w:styleId="Normal71">
    <w:name w:val="Normal_71"/>
    <w:qFormat/>
    <w:pPr>
      <w:widowControl w:val="0"/>
      <w:jc w:val="both"/>
    </w:pPr>
    <w:rPr>
      <w:rFonts w:ascii="Calibri" w:eastAsia="宋体" w:hAnsi="Calibri" w:cs="Arial"/>
      <w:kern w:val="2"/>
      <w:sz w:val="21"/>
      <w:szCs w:val="22"/>
    </w:rPr>
  </w:style>
  <w:style w:type="paragraph" w:customStyle="1" w:styleId="Normal72">
    <w:name w:val="Normal_72"/>
    <w:qFormat/>
    <w:pPr>
      <w:widowControl w:val="0"/>
      <w:jc w:val="both"/>
    </w:pPr>
    <w:rPr>
      <w:rFonts w:ascii="Calibri" w:eastAsia="宋体" w:hAnsi="Calibri" w:cs="Arial"/>
      <w:kern w:val="2"/>
      <w:sz w:val="21"/>
      <w:szCs w:val="22"/>
    </w:rPr>
  </w:style>
  <w:style w:type="paragraph" w:customStyle="1" w:styleId="Normal73">
    <w:name w:val="Normal_73"/>
    <w:qFormat/>
    <w:pPr>
      <w:widowControl w:val="0"/>
      <w:jc w:val="both"/>
    </w:pPr>
    <w:rPr>
      <w:rFonts w:ascii="Calibri" w:eastAsia="宋体" w:hAnsi="Calibri" w:cs="Arial"/>
      <w:kern w:val="2"/>
      <w:sz w:val="21"/>
      <w:szCs w:val="22"/>
    </w:rPr>
  </w:style>
  <w:style w:type="paragraph" w:customStyle="1" w:styleId="Normal74">
    <w:name w:val="Normal_74"/>
    <w:qFormat/>
    <w:pPr>
      <w:widowControl w:val="0"/>
      <w:jc w:val="both"/>
    </w:pPr>
    <w:rPr>
      <w:rFonts w:ascii="Calibri" w:eastAsia="宋体" w:hAnsi="Calibri" w:cs="Arial"/>
      <w:kern w:val="2"/>
      <w:sz w:val="21"/>
      <w:szCs w:val="22"/>
    </w:rPr>
  </w:style>
  <w:style w:type="paragraph" w:customStyle="1" w:styleId="Normal75">
    <w:name w:val="Normal_75"/>
    <w:qFormat/>
    <w:rPr>
      <w:rFonts w:ascii="Times New Roman" w:eastAsia="Times New Roman" w:hAnsi="Times New Roman" w:cs="Times New Roman"/>
      <w:sz w:val="24"/>
      <w:szCs w:val="24"/>
    </w:rPr>
  </w:style>
  <w:style w:type="paragraph" w:customStyle="1" w:styleId="Normal00">
    <w:name w:val="Normal_0_0"/>
    <w:qFormat/>
    <w:pPr>
      <w:widowControl w:val="0"/>
      <w:jc w:val="both"/>
    </w:pPr>
    <w:rPr>
      <w:rFonts w:ascii="Calibri" w:eastAsia="宋体" w:hAnsi="Calibri" w:cs="Arial"/>
      <w:kern w:val="2"/>
      <w:sz w:val="21"/>
      <w:szCs w:val="22"/>
    </w:rPr>
  </w:style>
  <w:style w:type="paragraph" w:customStyle="1" w:styleId="Normal100">
    <w:name w:val="Normal_1_0"/>
    <w:qFormat/>
    <w:pPr>
      <w:widowControl w:val="0"/>
      <w:jc w:val="both"/>
    </w:pPr>
    <w:rPr>
      <w:rFonts w:ascii="Calibri" w:eastAsia="宋体" w:hAnsi="Calibri" w:cs="Arial"/>
      <w:kern w:val="2"/>
      <w:sz w:val="21"/>
      <w:szCs w:val="22"/>
    </w:rPr>
  </w:style>
  <w:style w:type="paragraph" w:customStyle="1" w:styleId="Normal200">
    <w:name w:val="Normal_2_0"/>
    <w:qFormat/>
    <w:pPr>
      <w:widowControl w:val="0"/>
      <w:jc w:val="both"/>
    </w:pPr>
    <w:rPr>
      <w:rFonts w:ascii="Calibri" w:eastAsia="宋体" w:hAnsi="Calibri" w:cs="Arial"/>
      <w:kern w:val="2"/>
      <w:sz w:val="21"/>
      <w:szCs w:val="22"/>
    </w:rPr>
  </w:style>
  <w:style w:type="paragraph" w:customStyle="1" w:styleId="Normal300">
    <w:name w:val="Normal_3_0"/>
    <w:qFormat/>
    <w:pPr>
      <w:widowControl w:val="0"/>
      <w:jc w:val="both"/>
    </w:pPr>
    <w:rPr>
      <w:rFonts w:ascii="Calibri" w:eastAsia="宋体" w:hAnsi="Calibri" w:cs="Arial"/>
      <w:kern w:val="2"/>
      <w:sz w:val="21"/>
      <w:szCs w:val="22"/>
    </w:rPr>
  </w:style>
  <w:style w:type="paragraph" w:customStyle="1" w:styleId="Normal400">
    <w:name w:val="Normal_4_0"/>
    <w:qFormat/>
    <w:pPr>
      <w:widowControl w:val="0"/>
      <w:jc w:val="both"/>
    </w:pPr>
    <w:rPr>
      <w:rFonts w:ascii="Calibri" w:eastAsia="宋体" w:hAnsi="Calibri" w:cs="Arial"/>
      <w:kern w:val="2"/>
      <w:sz w:val="21"/>
      <w:szCs w:val="22"/>
    </w:rPr>
  </w:style>
  <w:style w:type="paragraph" w:customStyle="1" w:styleId="Normal500">
    <w:name w:val="Normal_5_0"/>
    <w:qFormat/>
    <w:pPr>
      <w:widowControl w:val="0"/>
      <w:jc w:val="both"/>
    </w:pPr>
    <w:rPr>
      <w:rFonts w:ascii="Calibri" w:eastAsia="宋体" w:hAnsi="Calibri" w:cs="Arial"/>
      <w:kern w:val="2"/>
      <w:sz w:val="21"/>
      <w:szCs w:val="22"/>
    </w:rPr>
  </w:style>
  <w:style w:type="paragraph" w:customStyle="1" w:styleId="Normal600">
    <w:name w:val="Normal_6_0"/>
    <w:qFormat/>
    <w:pPr>
      <w:widowControl w:val="0"/>
      <w:jc w:val="both"/>
    </w:pPr>
    <w:rPr>
      <w:rFonts w:ascii="Calibri" w:eastAsia="宋体" w:hAnsi="Calibri" w:cs="Arial"/>
      <w:kern w:val="2"/>
      <w:sz w:val="21"/>
      <w:szCs w:val="22"/>
    </w:rPr>
  </w:style>
  <w:style w:type="paragraph" w:customStyle="1" w:styleId="Normal700">
    <w:name w:val="Normal_7_0"/>
    <w:qFormat/>
    <w:pPr>
      <w:widowControl w:val="0"/>
      <w:jc w:val="both"/>
    </w:pPr>
    <w:rPr>
      <w:rFonts w:ascii="Calibri" w:eastAsia="宋体" w:hAnsi="Calibri" w:cs="Arial"/>
      <w:kern w:val="2"/>
      <w:sz w:val="21"/>
      <w:szCs w:val="22"/>
    </w:rPr>
  </w:style>
  <w:style w:type="paragraph" w:customStyle="1" w:styleId="Normal80">
    <w:name w:val="Normal_8_0"/>
    <w:qFormat/>
    <w:pPr>
      <w:widowControl w:val="0"/>
      <w:jc w:val="both"/>
    </w:pPr>
    <w:rPr>
      <w:rFonts w:ascii="Calibri" w:eastAsia="宋体" w:hAnsi="Calibri" w:cs="Arial"/>
      <w:kern w:val="2"/>
      <w:sz w:val="21"/>
      <w:szCs w:val="22"/>
    </w:rPr>
  </w:style>
  <w:style w:type="paragraph" w:customStyle="1" w:styleId="Normal90">
    <w:name w:val="Normal_9_0"/>
    <w:qFormat/>
    <w:pPr>
      <w:widowControl w:val="0"/>
      <w:jc w:val="both"/>
    </w:pPr>
    <w:rPr>
      <w:rFonts w:ascii="Calibri" w:eastAsia="宋体" w:hAnsi="Calibri" w:cs="Arial"/>
      <w:kern w:val="2"/>
      <w:sz w:val="21"/>
      <w:szCs w:val="22"/>
    </w:rPr>
  </w:style>
  <w:style w:type="paragraph" w:customStyle="1" w:styleId="Normal1000">
    <w:name w:val="Normal_10_0"/>
    <w:qFormat/>
    <w:pPr>
      <w:widowControl w:val="0"/>
      <w:jc w:val="both"/>
    </w:pPr>
    <w:rPr>
      <w:rFonts w:ascii="Calibri" w:eastAsia="宋体" w:hAnsi="Calibri" w:cs="Arial"/>
      <w:kern w:val="2"/>
      <w:sz w:val="21"/>
      <w:szCs w:val="22"/>
    </w:rPr>
  </w:style>
  <w:style w:type="paragraph" w:customStyle="1" w:styleId="Normal110">
    <w:name w:val="Normal_11_0"/>
    <w:qFormat/>
    <w:pPr>
      <w:widowControl w:val="0"/>
      <w:jc w:val="both"/>
    </w:pPr>
    <w:rPr>
      <w:rFonts w:ascii="Calibri" w:eastAsia="宋体" w:hAnsi="Calibri" w:cs="Arial"/>
      <w:kern w:val="2"/>
      <w:sz w:val="21"/>
      <w:szCs w:val="22"/>
    </w:rPr>
  </w:style>
  <w:style w:type="paragraph" w:customStyle="1" w:styleId="Normal120">
    <w:name w:val="Normal_12_0"/>
    <w:qFormat/>
    <w:pPr>
      <w:widowControl w:val="0"/>
      <w:jc w:val="both"/>
    </w:pPr>
    <w:rPr>
      <w:rFonts w:ascii="Calibri" w:eastAsia="宋体" w:hAnsi="Calibri" w:cs="Arial"/>
      <w:kern w:val="2"/>
      <w:sz w:val="21"/>
      <w:szCs w:val="22"/>
    </w:rPr>
  </w:style>
  <w:style w:type="paragraph" w:customStyle="1" w:styleId="Normal130">
    <w:name w:val="Normal_13_0"/>
    <w:qFormat/>
    <w:pPr>
      <w:widowControl w:val="0"/>
      <w:jc w:val="both"/>
    </w:pPr>
    <w:rPr>
      <w:rFonts w:ascii="Calibri" w:eastAsia="宋体" w:hAnsi="Calibri" w:cs="Arial"/>
      <w:kern w:val="2"/>
      <w:sz w:val="21"/>
      <w:szCs w:val="22"/>
    </w:rPr>
  </w:style>
  <w:style w:type="paragraph" w:customStyle="1" w:styleId="Normal140">
    <w:name w:val="Normal_14_0"/>
    <w:qFormat/>
    <w:pPr>
      <w:widowControl w:val="0"/>
      <w:jc w:val="both"/>
    </w:pPr>
    <w:rPr>
      <w:rFonts w:ascii="Calibri" w:eastAsia="宋体" w:hAnsi="Calibri" w:cs="Arial"/>
      <w:kern w:val="2"/>
      <w:sz w:val="21"/>
      <w:szCs w:val="22"/>
    </w:rPr>
  </w:style>
  <w:style w:type="paragraph" w:customStyle="1" w:styleId="Normal150">
    <w:name w:val="Normal_15_0"/>
    <w:qFormat/>
    <w:pPr>
      <w:widowControl w:val="0"/>
      <w:jc w:val="both"/>
    </w:pPr>
    <w:rPr>
      <w:rFonts w:ascii="Calibri" w:eastAsia="宋体" w:hAnsi="Calibri" w:cs="Arial"/>
      <w:kern w:val="2"/>
      <w:sz w:val="21"/>
      <w:szCs w:val="22"/>
    </w:rPr>
  </w:style>
  <w:style w:type="paragraph" w:customStyle="1" w:styleId="Normal160">
    <w:name w:val="Normal_16_0"/>
    <w:qFormat/>
    <w:pPr>
      <w:widowControl w:val="0"/>
      <w:jc w:val="both"/>
    </w:pPr>
    <w:rPr>
      <w:rFonts w:ascii="Calibri" w:eastAsia="宋体" w:hAnsi="Calibri" w:cs="Arial"/>
      <w:kern w:val="2"/>
      <w:sz w:val="21"/>
      <w:szCs w:val="22"/>
    </w:rPr>
  </w:style>
  <w:style w:type="paragraph" w:customStyle="1" w:styleId="Normal170">
    <w:name w:val="Normal_17_0"/>
    <w:qFormat/>
    <w:pPr>
      <w:widowControl w:val="0"/>
      <w:jc w:val="both"/>
    </w:pPr>
    <w:rPr>
      <w:rFonts w:ascii="Calibri" w:eastAsia="宋体" w:hAnsi="Calibri" w:cs="Arial"/>
      <w:kern w:val="2"/>
      <w:sz w:val="21"/>
      <w:szCs w:val="22"/>
    </w:rPr>
  </w:style>
  <w:style w:type="paragraph" w:customStyle="1" w:styleId="Normal180">
    <w:name w:val="Normal_18_0"/>
    <w:qFormat/>
    <w:pPr>
      <w:widowControl w:val="0"/>
      <w:jc w:val="both"/>
    </w:pPr>
    <w:rPr>
      <w:rFonts w:ascii="Calibri" w:eastAsia="宋体" w:hAnsi="Calibri" w:cs="Arial"/>
      <w:kern w:val="2"/>
      <w:sz w:val="21"/>
      <w:szCs w:val="22"/>
    </w:rPr>
  </w:style>
  <w:style w:type="paragraph" w:customStyle="1" w:styleId="Normal190">
    <w:name w:val="Normal_19_0"/>
    <w:qFormat/>
    <w:pPr>
      <w:widowControl w:val="0"/>
      <w:jc w:val="both"/>
    </w:pPr>
    <w:rPr>
      <w:rFonts w:ascii="Calibri" w:eastAsia="宋体" w:hAnsi="Calibri" w:cs="Arial"/>
      <w:kern w:val="2"/>
      <w:sz w:val="21"/>
      <w:szCs w:val="22"/>
    </w:rPr>
  </w:style>
  <w:style w:type="paragraph" w:customStyle="1" w:styleId="Normal2000">
    <w:name w:val="Normal_20_0"/>
    <w:qFormat/>
    <w:pPr>
      <w:widowControl w:val="0"/>
      <w:jc w:val="both"/>
    </w:pPr>
    <w:rPr>
      <w:rFonts w:ascii="Calibri" w:eastAsia="宋体" w:hAnsi="Calibri" w:cs="Arial"/>
      <w:kern w:val="2"/>
      <w:sz w:val="21"/>
      <w:szCs w:val="22"/>
    </w:rPr>
  </w:style>
  <w:style w:type="paragraph" w:customStyle="1" w:styleId="Normal210">
    <w:name w:val="Normal_21_0"/>
    <w:qFormat/>
    <w:pPr>
      <w:widowControl w:val="0"/>
      <w:jc w:val="both"/>
    </w:pPr>
    <w:rPr>
      <w:rFonts w:ascii="Calibri" w:eastAsia="宋体" w:hAnsi="Calibri" w:cs="Arial"/>
      <w:kern w:val="2"/>
      <w:sz w:val="21"/>
      <w:szCs w:val="22"/>
    </w:rPr>
  </w:style>
  <w:style w:type="paragraph" w:customStyle="1" w:styleId="Normal220">
    <w:name w:val="Normal_22_0"/>
    <w:qFormat/>
    <w:pPr>
      <w:widowControl w:val="0"/>
      <w:jc w:val="both"/>
    </w:pPr>
    <w:rPr>
      <w:rFonts w:ascii="Calibri" w:eastAsia="宋体" w:hAnsi="Calibri" w:cs="Arial"/>
      <w:kern w:val="2"/>
      <w:sz w:val="21"/>
      <w:szCs w:val="22"/>
    </w:rPr>
  </w:style>
  <w:style w:type="paragraph" w:customStyle="1" w:styleId="Normal230">
    <w:name w:val="Normal_23_0"/>
    <w:qFormat/>
    <w:pPr>
      <w:widowControl w:val="0"/>
      <w:jc w:val="both"/>
    </w:pPr>
    <w:rPr>
      <w:rFonts w:ascii="Calibri" w:eastAsia="宋体" w:hAnsi="Calibri" w:cs="Arial"/>
      <w:kern w:val="2"/>
      <w:sz w:val="21"/>
      <w:szCs w:val="22"/>
    </w:rPr>
  </w:style>
  <w:style w:type="paragraph" w:customStyle="1" w:styleId="Normal240">
    <w:name w:val="Normal_24_0"/>
    <w:qFormat/>
    <w:pPr>
      <w:widowControl w:val="0"/>
      <w:jc w:val="both"/>
    </w:pPr>
    <w:rPr>
      <w:rFonts w:ascii="Calibri" w:eastAsia="宋体" w:hAnsi="Calibri" w:cs="Arial"/>
      <w:kern w:val="2"/>
      <w:sz w:val="21"/>
      <w:szCs w:val="22"/>
    </w:rPr>
  </w:style>
  <w:style w:type="paragraph" w:customStyle="1" w:styleId="Normal250">
    <w:name w:val="Normal_25_0"/>
    <w:qFormat/>
    <w:pPr>
      <w:widowControl w:val="0"/>
      <w:jc w:val="both"/>
    </w:pPr>
    <w:rPr>
      <w:rFonts w:ascii="Calibri" w:eastAsia="宋体" w:hAnsi="Calibri" w:cs="Arial"/>
      <w:kern w:val="2"/>
      <w:sz w:val="21"/>
      <w:szCs w:val="22"/>
    </w:rPr>
  </w:style>
  <w:style w:type="paragraph" w:customStyle="1" w:styleId="Normal260">
    <w:name w:val="Normal_26_0"/>
    <w:qFormat/>
    <w:pPr>
      <w:widowControl w:val="0"/>
      <w:jc w:val="both"/>
    </w:pPr>
    <w:rPr>
      <w:rFonts w:ascii="Calibri" w:eastAsia="宋体" w:hAnsi="Calibri" w:cs="Arial"/>
      <w:kern w:val="2"/>
      <w:sz w:val="21"/>
      <w:szCs w:val="22"/>
    </w:rPr>
  </w:style>
  <w:style w:type="paragraph" w:customStyle="1" w:styleId="Normal270">
    <w:name w:val="Normal_27_0"/>
    <w:qFormat/>
    <w:pPr>
      <w:widowControl w:val="0"/>
      <w:jc w:val="both"/>
    </w:pPr>
    <w:rPr>
      <w:rFonts w:ascii="Calibri" w:eastAsia="宋体" w:hAnsi="Calibri" w:cs="Arial"/>
      <w:kern w:val="2"/>
      <w:sz w:val="21"/>
      <w:szCs w:val="22"/>
    </w:rPr>
  </w:style>
  <w:style w:type="paragraph" w:customStyle="1" w:styleId="Normal280">
    <w:name w:val="Normal_28_0"/>
    <w:qFormat/>
    <w:pPr>
      <w:widowControl w:val="0"/>
      <w:jc w:val="both"/>
    </w:pPr>
    <w:rPr>
      <w:rFonts w:ascii="Calibri" w:eastAsia="宋体" w:hAnsi="Calibri" w:cs="Arial"/>
      <w:kern w:val="2"/>
      <w:sz w:val="21"/>
      <w:szCs w:val="22"/>
    </w:rPr>
  </w:style>
  <w:style w:type="paragraph" w:customStyle="1" w:styleId="Normal290">
    <w:name w:val="Normal_29_0"/>
    <w:qFormat/>
    <w:pPr>
      <w:widowControl w:val="0"/>
      <w:jc w:val="both"/>
    </w:pPr>
    <w:rPr>
      <w:rFonts w:ascii="Calibri" w:eastAsia="宋体" w:hAnsi="Calibri" w:cs="Arial"/>
      <w:kern w:val="2"/>
      <w:sz w:val="21"/>
      <w:szCs w:val="22"/>
    </w:rPr>
  </w:style>
  <w:style w:type="paragraph" w:customStyle="1" w:styleId="Normal3000">
    <w:name w:val="Normal_30_0"/>
    <w:qFormat/>
    <w:pPr>
      <w:widowControl w:val="0"/>
      <w:jc w:val="both"/>
    </w:pPr>
    <w:rPr>
      <w:rFonts w:ascii="Calibri" w:eastAsia="宋体" w:hAnsi="Calibri" w:cs="Arial"/>
      <w:kern w:val="2"/>
      <w:sz w:val="21"/>
      <w:szCs w:val="22"/>
    </w:rPr>
  </w:style>
  <w:style w:type="paragraph" w:customStyle="1" w:styleId="Normal310">
    <w:name w:val="Normal_31_0"/>
    <w:qFormat/>
    <w:pPr>
      <w:widowControl w:val="0"/>
      <w:jc w:val="both"/>
    </w:pPr>
    <w:rPr>
      <w:rFonts w:ascii="Calibri" w:eastAsia="宋体" w:hAnsi="Calibri" w:cs="Arial"/>
      <w:kern w:val="2"/>
      <w:sz w:val="21"/>
      <w:szCs w:val="22"/>
    </w:rPr>
  </w:style>
  <w:style w:type="paragraph" w:customStyle="1" w:styleId="Normal320">
    <w:name w:val="Normal_32_0"/>
    <w:qFormat/>
    <w:pPr>
      <w:widowControl w:val="0"/>
      <w:jc w:val="both"/>
    </w:pPr>
    <w:rPr>
      <w:rFonts w:ascii="Calibri" w:eastAsia="宋体" w:hAnsi="Calibri" w:cs="Arial"/>
      <w:kern w:val="2"/>
      <w:sz w:val="21"/>
      <w:szCs w:val="22"/>
    </w:rPr>
  </w:style>
  <w:style w:type="paragraph" w:customStyle="1" w:styleId="Normal330">
    <w:name w:val="Normal_33_0"/>
    <w:qFormat/>
    <w:pPr>
      <w:widowControl w:val="0"/>
      <w:jc w:val="both"/>
    </w:pPr>
    <w:rPr>
      <w:rFonts w:ascii="Calibri" w:eastAsia="宋体" w:hAnsi="Calibri" w:cs="Arial"/>
      <w:kern w:val="2"/>
      <w:sz w:val="21"/>
      <w:szCs w:val="22"/>
    </w:rPr>
  </w:style>
  <w:style w:type="paragraph" w:customStyle="1" w:styleId="Normal340">
    <w:name w:val="Normal_34_0"/>
    <w:qFormat/>
    <w:pPr>
      <w:widowControl w:val="0"/>
      <w:jc w:val="both"/>
    </w:pPr>
    <w:rPr>
      <w:rFonts w:ascii="Calibri" w:eastAsia="宋体" w:hAnsi="Calibri" w:cs="Arial"/>
      <w:kern w:val="2"/>
      <w:sz w:val="21"/>
      <w:szCs w:val="22"/>
    </w:rPr>
  </w:style>
  <w:style w:type="paragraph" w:customStyle="1" w:styleId="Normal350">
    <w:name w:val="Normal_35_0"/>
    <w:qFormat/>
    <w:pPr>
      <w:widowControl w:val="0"/>
      <w:jc w:val="both"/>
    </w:pPr>
    <w:rPr>
      <w:rFonts w:ascii="Calibri" w:eastAsia="宋体" w:hAnsi="Calibri" w:cs="Arial"/>
      <w:kern w:val="2"/>
      <w:sz w:val="21"/>
      <w:szCs w:val="22"/>
    </w:rPr>
  </w:style>
  <w:style w:type="paragraph" w:customStyle="1" w:styleId="Normal360">
    <w:name w:val="Normal_36_0"/>
    <w:qFormat/>
    <w:pPr>
      <w:widowControl w:val="0"/>
      <w:jc w:val="both"/>
    </w:pPr>
    <w:rPr>
      <w:rFonts w:ascii="Calibri" w:eastAsia="宋体" w:hAnsi="Calibri" w:cs="Arial"/>
      <w:kern w:val="2"/>
      <w:sz w:val="21"/>
      <w:szCs w:val="22"/>
    </w:rPr>
  </w:style>
  <w:style w:type="paragraph" w:customStyle="1" w:styleId="Normal370">
    <w:name w:val="Normal_37_0"/>
    <w:qFormat/>
    <w:pPr>
      <w:widowControl w:val="0"/>
      <w:jc w:val="both"/>
    </w:pPr>
    <w:rPr>
      <w:rFonts w:ascii="Calibri" w:eastAsia="宋体" w:hAnsi="Calibri" w:cs="Arial"/>
      <w:kern w:val="2"/>
      <w:sz w:val="21"/>
      <w:szCs w:val="22"/>
    </w:rPr>
  </w:style>
  <w:style w:type="paragraph" w:customStyle="1" w:styleId="Normal380">
    <w:name w:val="Normal_38_0"/>
    <w:qFormat/>
    <w:pPr>
      <w:widowControl w:val="0"/>
      <w:jc w:val="both"/>
    </w:pPr>
    <w:rPr>
      <w:rFonts w:ascii="Calibri" w:eastAsia="宋体" w:hAnsi="Calibri" w:cs="Arial"/>
      <w:kern w:val="2"/>
      <w:sz w:val="21"/>
      <w:szCs w:val="22"/>
    </w:rPr>
  </w:style>
  <w:style w:type="paragraph" w:customStyle="1" w:styleId="Normal390">
    <w:name w:val="Normal_39_0"/>
    <w:qFormat/>
    <w:pPr>
      <w:widowControl w:val="0"/>
      <w:jc w:val="both"/>
    </w:pPr>
    <w:rPr>
      <w:rFonts w:ascii="Calibri" w:eastAsia="宋体" w:hAnsi="Calibri" w:cs="Arial"/>
      <w:kern w:val="2"/>
      <w:sz w:val="21"/>
      <w:szCs w:val="22"/>
    </w:rPr>
  </w:style>
  <w:style w:type="paragraph" w:customStyle="1" w:styleId="Normal4000">
    <w:name w:val="Normal_40_0"/>
    <w:qFormat/>
    <w:pPr>
      <w:widowControl w:val="0"/>
      <w:jc w:val="both"/>
    </w:pPr>
    <w:rPr>
      <w:rFonts w:ascii="Calibri" w:eastAsia="宋体" w:hAnsi="Calibri" w:cs="Arial"/>
      <w:kern w:val="2"/>
      <w:sz w:val="21"/>
      <w:szCs w:val="22"/>
    </w:rPr>
  </w:style>
  <w:style w:type="paragraph" w:customStyle="1" w:styleId="Normal410">
    <w:name w:val="Normal_41_0"/>
    <w:qFormat/>
    <w:pPr>
      <w:widowControl w:val="0"/>
      <w:jc w:val="both"/>
    </w:pPr>
    <w:rPr>
      <w:rFonts w:ascii="Calibri" w:eastAsia="宋体" w:hAnsi="Calibri" w:cs="Arial"/>
      <w:kern w:val="2"/>
      <w:sz w:val="21"/>
      <w:szCs w:val="22"/>
    </w:rPr>
  </w:style>
  <w:style w:type="paragraph" w:customStyle="1" w:styleId="Normal420">
    <w:name w:val="Normal_42_0"/>
    <w:qFormat/>
    <w:pPr>
      <w:widowControl w:val="0"/>
      <w:jc w:val="both"/>
    </w:pPr>
    <w:rPr>
      <w:rFonts w:ascii="Calibri" w:eastAsia="宋体" w:hAnsi="Calibri" w:cs="Arial"/>
      <w:kern w:val="2"/>
      <w:sz w:val="21"/>
      <w:szCs w:val="22"/>
    </w:rPr>
  </w:style>
  <w:style w:type="paragraph" w:customStyle="1" w:styleId="Normal430">
    <w:name w:val="Normal_43_0"/>
    <w:qFormat/>
    <w:pPr>
      <w:widowControl w:val="0"/>
      <w:jc w:val="both"/>
    </w:pPr>
    <w:rPr>
      <w:rFonts w:ascii="Calibri" w:eastAsia="宋体" w:hAnsi="Calibri" w:cs="Arial"/>
      <w:kern w:val="2"/>
      <w:sz w:val="21"/>
      <w:szCs w:val="22"/>
    </w:rPr>
  </w:style>
  <w:style w:type="paragraph" w:customStyle="1" w:styleId="Normal440">
    <w:name w:val="Normal_44_0"/>
    <w:qFormat/>
    <w:pPr>
      <w:widowControl w:val="0"/>
      <w:jc w:val="both"/>
    </w:pPr>
    <w:rPr>
      <w:rFonts w:ascii="Calibri" w:eastAsia="宋体" w:hAnsi="Calibri" w:cs="Arial"/>
      <w:kern w:val="2"/>
      <w:sz w:val="21"/>
      <w:szCs w:val="22"/>
    </w:rPr>
  </w:style>
  <w:style w:type="paragraph" w:customStyle="1" w:styleId="Normal450">
    <w:name w:val="Normal_45_0"/>
    <w:qFormat/>
    <w:pPr>
      <w:widowControl w:val="0"/>
      <w:jc w:val="both"/>
    </w:pPr>
    <w:rPr>
      <w:rFonts w:ascii="Calibri" w:eastAsia="宋体" w:hAnsi="Calibri" w:cs="Arial"/>
      <w:kern w:val="2"/>
      <w:sz w:val="21"/>
      <w:szCs w:val="22"/>
    </w:rPr>
  </w:style>
  <w:style w:type="paragraph" w:customStyle="1" w:styleId="Normal460">
    <w:name w:val="Normal_46_0"/>
    <w:qFormat/>
    <w:pPr>
      <w:widowControl w:val="0"/>
      <w:jc w:val="both"/>
    </w:pPr>
    <w:rPr>
      <w:rFonts w:ascii="Calibri" w:eastAsia="宋体" w:hAnsi="Calibri" w:cs="Arial"/>
      <w:kern w:val="2"/>
      <w:sz w:val="21"/>
      <w:szCs w:val="22"/>
    </w:rPr>
  </w:style>
  <w:style w:type="paragraph" w:customStyle="1" w:styleId="Normal470">
    <w:name w:val="Normal_47_0"/>
    <w:qFormat/>
    <w:pPr>
      <w:widowControl w:val="0"/>
      <w:jc w:val="both"/>
    </w:pPr>
    <w:rPr>
      <w:rFonts w:ascii="Calibri" w:eastAsia="宋体" w:hAnsi="Calibri" w:cs="Arial"/>
      <w:kern w:val="2"/>
      <w:sz w:val="21"/>
      <w:szCs w:val="22"/>
    </w:rPr>
  </w:style>
  <w:style w:type="paragraph" w:customStyle="1" w:styleId="Normal480">
    <w:name w:val="Normal_48_0"/>
    <w:qFormat/>
    <w:pPr>
      <w:widowControl w:val="0"/>
      <w:jc w:val="both"/>
    </w:pPr>
    <w:rPr>
      <w:rFonts w:ascii="Calibri" w:eastAsia="宋体" w:hAnsi="Calibri" w:cs="Arial"/>
      <w:kern w:val="2"/>
      <w:sz w:val="21"/>
      <w:szCs w:val="22"/>
    </w:rPr>
  </w:style>
  <w:style w:type="paragraph" w:customStyle="1" w:styleId="Normal490">
    <w:name w:val="Normal_49_0"/>
    <w:qFormat/>
    <w:pPr>
      <w:widowControl w:val="0"/>
      <w:jc w:val="both"/>
    </w:pPr>
    <w:rPr>
      <w:rFonts w:ascii="Calibri" w:eastAsia="宋体" w:hAnsi="Calibri" w:cs="Arial"/>
      <w:kern w:val="2"/>
      <w:sz w:val="21"/>
      <w:szCs w:val="22"/>
    </w:rPr>
  </w:style>
  <w:style w:type="paragraph" w:customStyle="1" w:styleId="Normal5000">
    <w:name w:val="Normal_50_0"/>
    <w:qFormat/>
    <w:pPr>
      <w:widowControl w:val="0"/>
      <w:jc w:val="both"/>
    </w:pPr>
    <w:rPr>
      <w:rFonts w:ascii="Calibri" w:eastAsia="宋体" w:hAnsi="Calibri" w:cs="Arial"/>
      <w:kern w:val="2"/>
      <w:sz w:val="21"/>
      <w:szCs w:val="22"/>
    </w:rPr>
  </w:style>
  <w:style w:type="paragraph" w:customStyle="1" w:styleId="Normal510">
    <w:name w:val="Normal_51_0"/>
    <w:qFormat/>
    <w:pPr>
      <w:widowControl w:val="0"/>
      <w:jc w:val="both"/>
    </w:pPr>
    <w:rPr>
      <w:rFonts w:ascii="Calibri" w:eastAsia="宋体" w:hAnsi="Calibri" w:cs="Arial"/>
      <w:kern w:val="2"/>
      <w:sz w:val="21"/>
      <w:szCs w:val="22"/>
    </w:rPr>
  </w:style>
  <w:style w:type="paragraph" w:customStyle="1" w:styleId="Normal520">
    <w:name w:val="Normal_52_0"/>
    <w:qFormat/>
    <w:pPr>
      <w:widowControl w:val="0"/>
      <w:jc w:val="both"/>
    </w:pPr>
    <w:rPr>
      <w:rFonts w:ascii="Calibri" w:eastAsia="宋体" w:hAnsi="Calibri" w:cs="Arial"/>
      <w:kern w:val="2"/>
      <w:sz w:val="21"/>
      <w:szCs w:val="22"/>
    </w:rPr>
  </w:style>
  <w:style w:type="paragraph" w:customStyle="1" w:styleId="Normal530">
    <w:name w:val="Normal_53_0"/>
    <w:qFormat/>
    <w:pPr>
      <w:widowControl w:val="0"/>
      <w:jc w:val="both"/>
    </w:pPr>
    <w:rPr>
      <w:rFonts w:ascii="Calibri" w:eastAsia="宋体" w:hAnsi="Calibri" w:cs="Arial"/>
      <w:kern w:val="2"/>
      <w:sz w:val="21"/>
      <w:szCs w:val="22"/>
    </w:rPr>
  </w:style>
  <w:style w:type="paragraph" w:customStyle="1" w:styleId="Normal540">
    <w:name w:val="Normal_54_0"/>
    <w:qFormat/>
    <w:pPr>
      <w:widowControl w:val="0"/>
      <w:jc w:val="both"/>
    </w:pPr>
    <w:rPr>
      <w:rFonts w:ascii="Calibri" w:eastAsia="宋体" w:hAnsi="Calibri" w:cs="Arial"/>
      <w:kern w:val="2"/>
      <w:sz w:val="21"/>
      <w:szCs w:val="22"/>
    </w:rPr>
  </w:style>
  <w:style w:type="paragraph" w:customStyle="1" w:styleId="Normal550">
    <w:name w:val="Normal_55_0"/>
    <w:qFormat/>
    <w:pPr>
      <w:widowControl w:val="0"/>
      <w:jc w:val="both"/>
    </w:pPr>
    <w:rPr>
      <w:rFonts w:ascii="Calibri" w:eastAsia="宋体" w:hAnsi="Calibri" w:cs="Arial"/>
      <w:kern w:val="2"/>
      <w:sz w:val="21"/>
      <w:szCs w:val="22"/>
    </w:rPr>
  </w:style>
  <w:style w:type="paragraph" w:customStyle="1" w:styleId="Normal560">
    <w:name w:val="Normal_56_0"/>
    <w:qFormat/>
    <w:pPr>
      <w:widowControl w:val="0"/>
      <w:jc w:val="both"/>
    </w:pPr>
    <w:rPr>
      <w:rFonts w:ascii="Calibri" w:eastAsia="宋体" w:hAnsi="Calibri" w:cs="Arial"/>
      <w:kern w:val="2"/>
      <w:sz w:val="21"/>
      <w:szCs w:val="22"/>
    </w:rPr>
  </w:style>
  <w:style w:type="paragraph" w:customStyle="1" w:styleId="Normal570">
    <w:name w:val="Normal_57_0"/>
    <w:qFormat/>
    <w:pPr>
      <w:widowControl w:val="0"/>
      <w:jc w:val="both"/>
    </w:pPr>
    <w:rPr>
      <w:rFonts w:ascii="Calibri" w:eastAsia="宋体" w:hAnsi="Calibri" w:cs="Arial"/>
      <w:kern w:val="2"/>
      <w:sz w:val="21"/>
      <w:szCs w:val="22"/>
    </w:rPr>
  </w:style>
  <w:style w:type="paragraph" w:customStyle="1" w:styleId="Normal580">
    <w:name w:val="Normal_58_0"/>
    <w:qFormat/>
    <w:pPr>
      <w:widowControl w:val="0"/>
      <w:jc w:val="both"/>
    </w:pPr>
    <w:rPr>
      <w:rFonts w:ascii="Calibri" w:eastAsia="宋体" w:hAnsi="Calibri" w:cs="Arial"/>
      <w:kern w:val="2"/>
      <w:sz w:val="21"/>
      <w:szCs w:val="22"/>
    </w:rPr>
  </w:style>
  <w:style w:type="paragraph" w:customStyle="1" w:styleId="Normal590">
    <w:name w:val="Normal_59_0"/>
    <w:qFormat/>
    <w:pPr>
      <w:widowControl w:val="0"/>
      <w:jc w:val="both"/>
    </w:pPr>
    <w:rPr>
      <w:rFonts w:ascii="Calibri" w:eastAsia="宋体" w:hAnsi="Calibri" w:cs="Arial"/>
      <w:kern w:val="2"/>
      <w:sz w:val="21"/>
      <w:szCs w:val="22"/>
    </w:rPr>
  </w:style>
  <w:style w:type="paragraph" w:customStyle="1" w:styleId="Normal6000">
    <w:name w:val="Normal_60_0"/>
    <w:qFormat/>
    <w:pPr>
      <w:widowControl w:val="0"/>
      <w:jc w:val="both"/>
    </w:pPr>
    <w:rPr>
      <w:rFonts w:ascii="Calibri" w:eastAsia="宋体" w:hAnsi="Calibri" w:cs="Arial"/>
      <w:kern w:val="2"/>
      <w:sz w:val="21"/>
      <w:szCs w:val="22"/>
    </w:rPr>
  </w:style>
  <w:style w:type="paragraph" w:customStyle="1" w:styleId="Normal610">
    <w:name w:val="Normal_61_0"/>
    <w:qFormat/>
    <w:pPr>
      <w:widowControl w:val="0"/>
      <w:jc w:val="both"/>
    </w:pPr>
    <w:rPr>
      <w:rFonts w:ascii="Calibri" w:eastAsia="宋体" w:hAnsi="Calibri" w:cs="Arial"/>
      <w:kern w:val="2"/>
      <w:sz w:val="21"/>
      <w:szCs w:val="22"/>
    </w:rPr>
  </w:style>
  <w:style w:type="paragraph" w:customStyle="1" w:styleId="Normal620">
    <w:name w:val="Normal_62_0"/>
    <w:qFormat/>
    <w:pPr>
      <w:widowControl w:val="0"/>
      <w:jc w:val="both"/>
    </w:pPr>
    <w:rPr>
      <w:rFonts w:ascii="Calibri" w:eastAsia="宋体" w:hAnsi="Calibri" w:cs="Arial"/>
      <w:kern w:val="2"/>
      <w:sz w:val="21"/>
      <w:szCs w:val="22"/>
    </w:rPr>
  </w:style>
  <w:style w:type="paragraph" w:customStyle="1" w:styleId="Normal630">
    <w:name w:val="Normal_63_0"/>
    <w:qFormat/>
    <w:pPr>
      <w:widowControl w:val="0"/>
      <w:jc w:val="both"/>
    </w:pPr>
    <w:rPr>
      <w:rFonts w:ascii="Calibri" w:eastAsia="宋体" w:hAnsi="Calibri" w:cs="Arial"/>
      <w:kern w:val="2"/>
      <w:sz w:val="21"/>
      <w:szCs w:val="22"/>
    </w:rPr>
  </w:style>
  <w:style w:type="paragraph" w:customStyle="1" w:styleId="Normal640">
    <w:name w:val="Normal_64_0"/>
    <w:qFormat/>
    <w:pPr>
      <w:widowControl w:val="0"/>
      <w:jc w:val="both"/>
    </w:pPr>
    <w:rPr>
      <w:rFonts w:ascii="Calibri" w:eastAsia="宋体" w:hAnsi="Calibri" w:cs="Arial"/>
      <w:kern w:val="2"/>
      <w:sz w:val="21"/>
      <w:szCs w:val="22"/>
    </w:rPr>
  </w:style>
  <w:style w:type="paragraph" w:customStyle="1" w:styleId="Normal650">
    <w:name w:val="Normal_65_0"/>
    <w:qFormat/>
    <w:pPr>
      <w:widowControl w:val="0"/>
      <w:jc w:val="both"/>
    </w:pPr>
    <w:rPr>
      <w:rFonts w:ascii="Calibri" w:eastAsia="宋体" w:hAnsi="Calibri" w:cs="Arial"/>
      <w:kern w:val="2"/>
      <w:sz w:val="21"/>
      <w:szCs w:val="22"/>
    </w:rPr>
  </w:style>
  <w:style w:type="paragraph" w:customStyle="1" w:styleId="Normal660">
    <w:name w:val="Normal_66_0"/>
    <w:qFormat/>
    <w:pPr>
      <w:widowControl w:val="0"/>
      <w:jc w:val="both"/>
    </w:pPr>
    <w:rPr>
      <w:rFonts w:ascii="Calibri" w:eastAsia="宋体" w:hAnsi="Calibri" w:cs="Arial"/>
      <w:kern w:val="2"/>
      <w:sz w:val="21"/>
      <w:szCs w:val="22"/>
    </w:rPr>
  </w:style>
  <w:style w:type="paragraph" w:customStyle="1" w:styleId="Normal670">
    <w:name w:val="Normal_67_0"/>
    <w:qFormat/>
    <w:pPr>
      <w:widowControl w:val="0"/>
      <w:jc w:val="both"/>
    </w:pPr>
    <w:rPr>
      <w:rFonts w:ascii="Calibri" w:eastAsia="宋体" w:hAnsi="Calibri" w:cs="Arial"/>
      <w:kern w:val="2"/>
      <w:sz w:val="21"/>
      <w:szCs w:val="22"/>
    </w:rPr>
  </w:style>
  <w:style w:type="paragraph" w:customStyle="1" w:styleId="Normal680">
    <w:name w:val="Normal_68_0"/>
    <w:qFormat/>
    <w:pPr>
      <w:widowControl w:val="0"/>
      <w:jc w:val="both"/>
    </w:pPr>
    <w:rPr>
      <w:rFonts w:ascii="Calibri" w:eastAsia="宋体" w:hAnsi="Calibri" w:cs="Arial"/>
      <w:kern w:val="2"/>
      <w:sz w:val="21"/>
      <w:szCs w:val="22"/>
    </w:rPr>
  </w:style>
  <w:style w:type="paragraph" w:customStyle="1" w:styleId="Normal690">
    <w:name w:val="Normal_69_0"/>
    <w:qFormat/>
    <w:pPr>
      <w:widowControl w:val="0"/>
      <w:jc w:val="both"/>
    </w:pPr>
    <w:rPr>
      <w:rFonts w:ascii="Calibri" w:eastAsia="宋体" w:hAnsi="Calibri" w:cs="Arial"/>
      <w:kern w:val="2"/>
      <w:sz w:val="21"/>
      <w:szCs w:val="22"/>
    </w:rPr>
  </w:style>
  <w:style w:type="paragraph" w:customStyle="1" w:styleId="Normal7000">
    <w:name w:val="Normal_70_0"/>
    <w:qFormat/>
    <w:pPr>
      <w:widowControl w:val="0"/>
      <w:jc w:val="both"/>
    </w:pPr>
    <w:rPr>
      <w:rFonts w:ascii="Calibri" w:eastAsia="宋体" w:hAnsi="Calibri" w:cs="Arial"/>
      <w:kern w:val="2"/>
      <w:sz w:val="21"/>
      <w:szCs w:val="22"/>
    </w:rPr>
  </w:style>
  <w:style w:type="paragraph" w:customStyle="1" w:styleId="Normal710">
    <w:name w:val="Normal_71_0"/>
    <w:qFormat/>
    <w:pPr>
      <w:widowControl w:val="0"/>
      <w:jc w:val="both"/>
    </w:pPr>
    <w:rPr>
      <w:rFonts w:ascii="Calibri" w:eastAsia="宋体" w:hAnsi="Calibri" w:cs="Arial"/>
      <w:kern w:val="2"/>
      <w:sz w:val="21"/>
      <w:szCs w:val="22"/>
    </w:rPr>
  </w:style>
  <w:style w:type="paragraph" w:customStyle="1" w:styleId="Normal720">
    <w:name w:val="Normal_72_0"/>
    <w:qFormat/>
    <w:pPr>
      <w:widowControl w:val="0"/>
      <w:jc w:val="both"/>
    </w:pPr>
    <w:rPr>
      <w:rFonts w:ascii="Calibri" w:eastAsia="宋体" w:hAnsi="Calibri" w:cs="Arial"/>
      <w:kern w:val="2"/>
      <w:sz w:val="21"/>
      <w:szCs w:val="22"/>
    </w:rPr>
  </w:style>
  <w:style w:type="paragraph" w:customStyle="1" w:styleId="Normal730">
    <w:name w:val="Normal_73_0"/>
    <w:qFormat/>
    <w:pPr>
      <w:widowControl w:val="0"/>
      <w:jc w:val="both"/>
    </w:pPr>
    <w:rPr>
      <w:rFonts w:ascii="Calibri" w:eastAsia="宋体" w:hAnsi="Calibri" w:cs="Arial"/>
      <w:kern w:val="2"/>
      <w:sz w:val="21"/>
      <w:szCs w:val="22"/>
    </w:rPr>
  </w:style>
  <w:style w:type="paragraph" w:customStyle="1" w:styleId="Normal740">
    <w:name w:val="Normal_74_0"/>
    <w:qFormat/>
    <w:pPr>
      <w:widowControl w:val="0"/>
      <w:jc w:val="both"/>
    </w:pPr>
    <w:rPr>
      <w:rFonts w:ascii="Calibri" w:eastAsia="宋体" w:hAnsi="Calibri" w:cs="Arial"/>
      <w:kern w:val="2"/>
      <w:sz w:val="21"/>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6.xml" /><Relationship Id="rId11" Type="http://schemas.openxmlformats.org/officeDocument/2006/relationships/footer" Target="footer7.xml" /><Relationship Id="rId12" Type="http://schemas.openxmlformats.org/officeDocument/2006/relationships/footer" Target="footer8.xml" /><Relationship Id="rId13" Type="http://schemas.openxmlformats.org/officeDocument/2006/relationships/footer" Target="footer9.xml" /><Relationship Id="rId14" Type="http://schemas.openxmlformats.org/officeDocument/2006/relationships/hyperlink" Target="https://d.book118.com/777125105031006033" TargetMode="External" /><Relationship Id="rId15" Type="http://schemas.openxmlformats.org/officeDocument/2006/relationships/footer" Target="footer10.xml" /><Relationship Id="rId16" Type="http://schemas.openxmlformats.org/officeDocument/2006/relationships/theme" Target="theme/theme1.xml" /><Relationship Id="rId17"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footer" Target="footer1.xml" /><Relationship Id="rId6" Type="http://schemas.openxmlformats.org/officeDocument/2006/relationships/footer" Target="footer2.xml" /><Relationship Id="rId7" Type="http://schemas.openxmlformats.org/officeDocument/2006/relationships/footer" Target="footer3.xml" /><Relationship Id="rId8" Type="http://schemas.openxmlformats.org/officeDocument/2006/relationships/footer" Target="footer4.xml" /><Relationship Id="rId9" Type="http://schemas.openxmlformats.org/officeDocument/2006/relationships/footer" Target="footer5.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11</Pages>
  <Words>1</Words>
  <Characters>6</Characters>
  <Application>Microsoft Office Word</Application>
  <DocSecurity>0</DocSecurity>
  <Lines>1</Lines>
  <Paragraphs>1</Paragraphs>
  <ScaleCrop>false</ScaleCrop>
  <Company>Microsoft</Company>
  <LinksUpToDate>false</LinksUpToDate>
  <CharactersWithSpaces>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1</cp:lastModifiedBy>
  <cp:revision>59</cp:revision>
  <dcterms:created xsi:type="dcterms:W3CDTF">2022-04-20T07:15:00Z</dcterms:created>
  <dcterms:modified xsi:type="dcterms:W3CDTF">2023-07-14T14:26:00Z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2052-11.8.2.8875</vt:lpwstr>
  </property>
</Properties>
</file>