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21"/>
        <w:ind w:left="6409"/>
      </w:pPr>
      <w:r>
        <w:t>采油工技师考试试题及答案</w:t>
      </w:r>
    </w:p>
    <w:p>
      <w:pPr>
        <w:pStyle w:val="BodyText"/>
        <w:spacing w:before="7" w:line="244" w:lineRule="auto"/>
        <w:ind w:right="2729"/>
      </w:pPr>
      <w:r>
        <w:rPr>
          <w:rFonts w:ascii="Calibri" w:eastAsia="Calibri"/>
        </w:rPr>
        <w:t>1</w:t>
      </w:r>
      <w:r>
        <w:t>、推断题〔江南博哥〕牛轭湖相岩石成分主要是粉砂岩及粘土岩的互层，层理多为带状或不连续带状。</w:t>
      </w:r>
    </w:p>
    <w:p>
      <w:pPr>
        <w:pStyle w:val="BodyText"/>
        <w:spacing w:line="531" w:lineRule="exact"/>
      </w:pPr>
      <w:r>
        <w:t>答案：对</w:t>
      </w:r>
    </w:p>
    <w:p>
      <w:pPr>
        <w:pStyle w:val="BodyText"/>
        <w:spacing w:before="5" w:line="244" w:lineRule="auto"/>
        <w:ind w:right="2643"/>
      </w:pPr>
      <w:r>
        <w:rPr>
          <w:rFonts w:ascii="Calibri" w:eastAsia="Calibri"/>
        </w:rPr>
        <w:t>2</w:t>
      </w:r>
      <w:r>
        <w:rPr>
          <w:spacing w:val="3"/>
        </w:rPr>
        <w:t>、单项选择化学堵水就是利用堵剂的</w:t>
      </w:r>
      <w:r>
        <w:t>〔〕，使堵剂与油层中的水发生物理化学反响，生成的产物封堵油层出水。</w:t>
      </w:r>
    </w:p>
    <w:p>
      <w:pPr>
        <w:pStyle w:val="BodyText"/>
        <w:spacing w:line="242" w:lineRule="auto"/>
        <w:ind w:right="12807"/>
      </w:pPr>
      <w:r>
        <w:rPr>
          <w:rFonts w:ascii="Calibri" w:eastAsia="Calibri"/>
        </w:rPr>
        <w:t>A</w:t>
      </w:r>
      <w:r>
        <w:t>、物理性质</w:t>
      </w:r>
      <w:r>
        <w:rPr>
          <w:rFonts w:ascii="Calibri" w:eastAsia="Calibri"/>
        </w:rPr>
        <w:t>B</w:t>
      </w:r>
      <w:r>
        <w:t>、稳定性</w:t>
      </w:r>
    </w:p>
    <w:p>
      <w:pPr>
        <w:pStyle w:val="BodyText"/>
      </w:pPr>
      <w:r>
        <w:rPr>
          <w:rFonts w:ascii="Calibri" w:eastAsia="Calibri"/>
        </w:rPr>
        <w:t>C</w:t>
      </w:r>
      <w:r>
        <w:t>、化学性质</w:t>
      </w:r>
    </w:p>
    <w:p>
      <w:pPr>
        <w:pStyle w:val="BodyText"/>
        <w:spacing w:before="2" w:line="242" w:lineRule="auto"/>
        <w:ind w:right="11949"/>
      </w:pPr>
      <w:r>
        <w:rPr>
          <w:rFonts w:ascii="Calibri" w:eastAsia="Calibri"/>
        </w:rPr>
        <w:t>D</w:t>
      </w:r>
      <w:r>
        <w:t>、物理化学性质答案：D</w:t>
      </w:r>
    </w:p>
    <w:p>
      <w:pPr>
        <w:pStyle w:val="BodyText"/>
        <w:spacing w:before="1"/>
      </w:pPr>
      <w:r>
        <w:rPr>
          <w:rFonts w:ascii="Calibri" w:eastAsia="Calibri"/>
        </w:rPr>
        <w:t>3</w:t>
      </w:r>
      <w:r>
        <w:rPr>
          <w:spacing w:val="-11"/>
        </w:rPr>
        <w:t>、单项选择 金属材料的可切削性是指：金属承受机械切削加工的</w:t>
      </w:r>
      <w:r>
        <w:t>〔〕。</w:t>
      </w:r>
    </w:p>
    <w:p>
      <w:pPr>
        <w:pStyle w:val="BodyText"/>
        <w:spacing w:before="9" w:line="242" w:lineRule="auto"/>
        <w:ind w:right="13227"/>
      </w:pPr>
      <w:r>
        <w:rPr>
          <w:rFonts w:ascii="Calibri" w:eastAsia="Calibri"/>
        </w:rPr>
        <w:t>A</w:t>
      </w:r>
      <w:r>
        <w:t>、变形量</w:t>
      </w:r>
      <w:r>
        <w:rPr>
          <w:rFonts w:ascii="Calibri" w:eastAsia="Calibri"/>
        </w:rPr>
        <w:t>B</w:t>
      </w:r>
      <w:r>
        <w:t>、强度</w:t>
      </w:r>
    </w:p>
    <w:p>
      <w:pPr>
        <w:pStyle w:val="BodyText"/>
        <w:spacing w:before="1" w:line="242" w:lineRule="auto"/>
        <w:ind w:right="13212"/>
      </w:pPr>
      <w:r>
        <w:rPr>
          <w:rFonts w:ascii="Calibri" w:eastAsia="Calibri"/>
        </w:rPr>
        <w:t>C</w:t>
      </w:r>
      <w:r>
        <w:t>、性能</w:t>
      </w:r>
      <w:r>
        <w:rPr>
          <w:spacing w:val="1"/>
        </w:rPr>
        <w:t xml:space="preserve"> </w:t>
      </w:r>
      <w:r>
        <w:rPr>
          <w:rFonts w:ascii="Calibri" w:eastAsia="Calibri"/>
        </w:rPr>
        <w:t>D</w:t>
      </w:r>
      <w:r>
        <w:t>、收缩性答案：C</w:t>
      </w:r>
    </w:p>
    <w:p>
      <w:pPr>
        <w:pStyle w:val="BodyText"/>
        <w:spacing w:before="3" w:line="242" w:lineRule="auto"/>
        <w:ind w:right="2650"/>
      </w:pPr>
      <w:r>
        <w:rPr>
          <w:rFonts w:ascii="Calibri" w:eastAsia="Calibri"/>
        </w:rPr>
        <w:t>4</w:t>
      </w:r>
      <w:r>
        <w:t>、单项选择双管分层管柱是在一口井内同时下入两根油管，在长油管上装一个〔〕以分隔油层，到达分采的目的。</w:t>
      </w:r>
    </w:p>
    <w:p>
      <w:pPr>
        <w:pStyle w:val="BodyText"/>
        <w:spacing w:before="4" w:line="242" w:lineRule="auto"/>
        <w:ind w:right="12807"/>
      </w:pPr>
      <w:r>
        <w:rPr>
          <w:rFonts w:ascii="Calibri" w:eastAsia="Calibri"/>
        </w:rPr>
        <w:t>A</w:t>
      </w:r>
      <w:r>
        <w:t>、丢水接头</w:t>
      </w:r>
      <w:r>
        <w:rPr>
          <w:rFonts w:ascii="Calibri" w:eastAsia="Calibri"/>
        </w:rPr>
        <w:t>B</w:t>
      </w:r>
      <w:r>
        <w:t>、扶正器</w:t>
      </w:r>
    </w:p>
    <w:p>
      <w:pPr>
        <w:pStyle w:val="BodyText"/>
        <w:spacing w:before="1" w:line="242" w:lineRule="auto"/>
        <w:ind w:right="13212"/>
        <w:jc w:val="both"/>
      </w:pPr>
      <w:r>
        <w:rPr>
          <w:rFonts w:ascii="Calibri" w:eastAsia="Calibri"/>
        </w:rPr>
        <w:t>C</w:t>
      </w:r>
      <w:r>
        <w:t>、配产器</w:t>
      </w:r>
      <w:r>
        <w:rPr>
          <w:rFonts w:ascii="Calibri" w:eastAsia="Calibri"/>
        </w:rPr>
        <w:t>D</w:t>
      </w:r>
      <w:r>
        <w:t>、封隔器答案：D</w:t>
      </w:r>
    </w:p>
    <w:p>
      <w:pPr>
        <w:pStyle w:val="BodyText"/>
        <w:spacing w:before="4" w:line="244" w:lineRule="auto"/>
        <w:ind w:right="4742"/>
      </w:pPr>
      <w:r>
        <w:rPr>
          <w:rFonts w:ascii="Calibri" w:eastAsia="Calibri"/>
        </w:rPr>
        <w:t>5</w:t>
      </w:r>
      <w:r>
        <w:t>、推断题金属材料切削性的好坏，主要取决于其韧性。答案：错</w:t>
      </w:r>
    </w:p>
    <w:p>
      <w:pPr>
        <w:pStyle w:val="BodyText"/>
        <w:spacing w:line="242" w:lineRule="auto"/>
        <w:ind w:right="2489"/>
      </w:pPr>
      <w:r>
        <w:rPr>
          <w:rFonts w:ascii="Calibri" w:eastAsia="Calibri"/>
          <w:spacing w:val="-1"/>
        </w:rPr>
        <w:t>6</w:t>
      </w:r>
      <w:r>
        <w:rPr>
          <w:spacing w:val="-15"/>
        </w:rPr>
        <w:t>、推断题 上抽转抽施工质量要求下井的回音标外径不小于</w:t>
      </w:r>
      <w:r>
        <w:rPr>
          <w:rFonts w:ascii="Calibri" w:eastAsia="Calibri"/>
        </w:rPr>
        <w:t>?118mm</w:t>
      </w:r>
      <w:r>
        <w:t>，</w:t>
      </w:r>
      <w:r>
        <w:rPr>
          <w:spacing w:val="-207"/>
        </w:rPr>
        <w:t xml:space="preserve"> </w:t>
      </w:r>
      <w:r>
        <w:t>防冲距、光杆长度适宜，上冲程不碰井口，下冲程不碰泵。</w:t>
      </w:r>
    </w:p>
    <w:p>
      <w:pPr>
        <w:pStyle w:val="BodyText"/>
      </w:pPr>
      <w:r>
        <w:t>答案：错</w:t>
      </w:r>
    </w:p>
    <w:p>
      <w:pPr>
        <w:pStyle w:val="BodyText"/>
        <w:spacing w:before="2" w:line="242" w:lineRule="auto"/>
        <w:ind w:right="7690"/>
      </w:pPr>
      <w:r>
        <w:rPr>
          <w:rFonts w:ascii="Calibri" w:eastAsia="Calibri"/>
        </w:rPr>
        <w:t>7</w:t>
      </w:r>
      <w:r>
        <w:rPr>
          <w:spacing w:val="3"/>
        </w:rPr>
        <w:t>、单项选择经济评价工作首先应确定</w:t>
      </w:r>
      <w:r>
        <w:t>〔〕。</w:t>
      </w:r>
      <w:r>
        <w:rPr>
          <w:rFonts w:ascii="Calibri" w:eastAsia="Calibri"/>
        </w:rPr>
        <w:t>A</w:t>
      </w:r>
      <w:r>
        <w:t>、评价手段</w:t>
      </w:r>
    </w:p>
    <w:p>
      <w:pPr>
        <w:pStyle w:val="BodyText"/>
        <w:spacing w:before="1" w:line="242" w:lineRule="auto"/>
        <w:ind w:right="12791"/>
        <w:jc w:val="both"/>
      </w:pPr>
      <w:r>
        <w:rPr>
          <w:rFonts w:ascii="Calibri" w:eastAsia="Calibri"/>
        </w:rPr>
        <w:t>B</w:t>
      </w:r>
      <w:r>
        <w:t>、评价工程</w:t>
      </w:r>
      <w:r>
        <w:rPr>
          <w:rFonts w:ascii="Calibri" w:eastAsia="Calibri"/>
        </w:rPr>
        <w:t>C</w:t>
      </w:r>
      <w:r>
        <w:t>、评价内容</w:t>
      </w:r>
      <w:r>
        <w:rPr>
          <w:rFonts w:ascii="Calibri" w:eastAsia="Calibri"/>
        </w:rPr>
        <w:t>D</w:t>
      </w:r>
      <w:r>
        <w:t>、评价标准答案：B</w:t>
      </w:r>
    </w:p>
    <w:p>
      <w:pPr>
        <w:pStyle w:val="BodyText"/>
        <w:spacing w:before="8" w:line="242" w:lineRule="auto"/>
        <w:ind w:right="3478"/>
      </w:pPr>
      <w:r>
        <w:rPr>
          <w:rFonts w:ascii="Calibri" w:eastAsia="Calibri"/>
        </w:rPr>
        <w:t>8</w:t>
      </w:r>
      <w:r>
        <w:t>、单项选择油层、气层、水层的视电阻率一般表现为〔〕的规律。</w:t>
      </w:r>
      <w:r>
        <w:rPr>
          <w:rFonts w:ascii="Calibri" w:eastAsia="Calibri"/>
        </w:rPr>
        <w:t>A</w:t>
      </w:r>
      <w:r>
        <w:t>、油层</w:t>
      </w:r>
      <w:r>
        <w:rPr>
          <w:rFonts w:ascii="Calibri" w:eastAsia="Calibri"/>
        </w:rPr>
        <w:t>&gt;</w:t>
      </w:r>
      <w:r>
        <w:t>气层〕水层</w:t>
      </w:r>
    </w:p>
    <w:p>
      <w:pPr>
        <w:pStyle w:val="BodyText"/>
      </w:pPr>
      <w:r>
        <w:rPr>
          <w:rFonts w:ascii="Calibri" w:eastAsia="Calibri"/>
        </w:rPr>
        <w:t>B</w:t>
      </w:r>
      <w:r>
        <w:t>、油层</w:t>
      </w:r>
      <w:r>
        <w:rPr>
          <w:rFonts w:ascii="Calibri" w:eastAsia="Calibri"/>
        </w:rPr>
        <w:t>&lt;</w:t>
      </w:r>
      <w:r>
        <w:t>气层</w:t>
      </w:r>
      <w:r>
        <w:rPr>
          <w:rFonts w:ascii="Calibri" w:eastAsia="Calibri"/>
        </w:rPr>
        <w:t>&lt;</w:t>
      </w:r>
      <w:r>
        <w:t>水层</w:t>
      </w:r>
    </w:p>
    <w:p>
      <w:pPr>
        <w:spacing w:after="0"/>
        <w:sectPr>
          <w:type w:val="continuous"/>
          <w:pgSz w:w="17860" w:h="25260"/>
          <w:pgMar w:top="1760" w:right="0" w:bottom="280" w:left="0" w:header="708" w:footer="708"/>
          <w:cols w:space="708"/>
        </w:sectPr>
      </w:pPr>
    </w:p>
    <w:p>
      <w:pPr>
        <w:pStyle w:val="BodyText"/>
        <w:spacing w:before="21" w:line="242" w:lineRule="auto"/>
        <w:ind w:right="11319"/>
      </w:pPr>
      <w:r>
        <w:rPr>
          <w:rFonts w:ascii="Calibri" w:eastAsia="Calibri"/>
        </w:rPr>
        <w:t>C</w:t>
      </w:r>
      <w:r>
        <w:t>、气层</w:t>
      </w:r>
      <w:r>
        <w:rPr>
          <w:rFonts w:ascii="Calibri" w:eastAsia="Calibri"/>
        </w:rPr>
        <w:t>&gt;</w:t>
      </w:r>
      <w:r>
        <w:t>油层</w:t>
      </w:r>
      <w:r>
        <w:rPr>
          <w:rFonts w:ascii="Calibri" w:eastAsia="Calibri"/>
        </w:rPr>
        <w:t>&gt;</w:t>
      </w:r>
      <w:r>
        <w:t>水层</w:t>
      </w:r>
      <w:r>
        <w:rPr>
          <w:spacing w:val="1"/>
        </w:rPr>
        <w:t xml:space="preserve"> </w:t>
      </w:r>
      <w:r>
        <w:rPr>
          <w:rFonts w:ascii="Calibri" w:eastAsia="Calibri"/>
        </w:rPr>
        <w:t>D</w:t>
      </w:r>
      <w:r>
        <w:t>、水层</w:t>
      </w:r>
      <w:r>
        <w:rPr>
          <w:rFonts w:ascii="Calibri" w:eastAsia="Calibri"/>
        </w:rPr>
        <w:t>&gt;</w:t>
      </w:r>
      <w:r>
        <w:t>油层〕气层答案：C</w:t>
      </w:r>
    </w:p>
    <w:p>
      <w:pPr>
        <w:pStyle w:val="BodyText"/>
        <w:spacing w:before="5" w:line="242" w:lineRule="auto"/>
        <w:ind w:right="2243"/>
      </w:pPr>
      <w:r>
        <w:rPr>
          <w:rFonts w:ascii="Calibri" w:eastAsia="Calibri"/>
        </w:rPr>
        <w:t>9</w:t>
      </w:r>
      <w:r>
        <w:t>、推断题拨轮器的使用操作要点是用扳手将加力杠退到适当位置后，</w:t>
      </w:r>
      <w:r>
        <w:rPr>
          <w:spacing w:val="-207"/>
        </w:rPr>
        <w:t xml:space="preserve"> </w:t>
      </w:r>
      <w:r>
        <w:rPr>
          <w:spacing w:val="-12"/>
        </w:rPr>
        <w:t>将三爪挂在皮带轮边缘上．在用扳手给加力丝杠初始加力时要用手扶</w:t>
      </w:r>
      <w:r>
        <w:rPr>
          <w:spacing w:val="1"/>
        </w:rPr>
        <w:t xml:space="preserve"> </w:t>
      </w:r>
      <w:r>
        <w:t>住。在三抓吃力时，松开扶住的手用力上紧。</w:t>
      </w:r>
    </w:p>
    <w:p>
      <w:pPr>
        <w:pStyle w:val="BodyText"/>
        <w:spacing w:before="4"/>
      </w:pPr>
      <w:r>
        <w:t>答案：对</w:t>
      </w:r>
    </w:p>
    <w:p>
      <w:pPr>
        <w:pStyle w:val="BodyText"/>
        <w:spacing w:before="5" w:line="242" w:lineRule="auto"/>
        <w:ind w:right="2846"/>
      </w:pPr>
      <w:r>
        <w:rPr>
          <w:rFonts w:ascii="Calibri" w:eastAsia="Calibri"/>
        </w:rPr>
        <w:t>10</w:t>
      </w:r>
      <w:r>
        <w:rPr>
          <w:spacing w:val="-11"/>
        </w:rPr>
        <w:t>、推断题 边滩外表的凹槽，在河流高水位和中水位时常被河流袒</w:t>
      </w:r>
      <w:r>
        <w:t>露，形成凹槽充填沉积。</w:t>
      </w:r>
    </w:p>
    <w:p>
      <w:pPr>
        <w:pStyle w:val="BodyText"/>
        <w:spacing w:before="4"/>
      </w:pPr>
      <w:r>
        <w:t>答案：错</w:t>
      </w:r>
    </w:p>
    <w:p>
      <w:pPr>
        <w:pStyle w:val="BodyText"/>
        <w:spacing w:before="7" w:line="242" w:lineRule="auto"/>
        <w:ind w:right="2683"/>
      </w:pPr>
      <w:r>
        <w:rPr>
          <w:rFonts w:ascii="Calibri" w:eastAsia="Calibri"/>
          <w:spacing w:val="-2"/>
        </w:rPr>
        <w:t>11</w:t>
      </w:r>
      <w:r>
        <w:rPr>
          <w:spacing w:val="-22"/>
        </w:rPr>
        <w:t>、单项选择 在解释一口井的测井曲线时，可与</w:t>
      </w:r>
      <w:r>
        <w:rPr>
          <w:spacing w:val="-1"/>
        </w:rPr>
        <w:t>〔〕联系比照来推断油、</w:t>
      </w:r>
      <w:r>
        <w:t>气、水层。</w:t>
      </w:r>
    </w:p>
    <w:p>
      <w:pPr>
        <w:pStyle w:val="BodyText"/>
        <w:spacing w:before="3" w:line="242" w:lineRule="auto"/>
        <w:ind w:right="9436"/>
      </w:pPr>
      <w:r>
        <w:rPr>
          <w:rFonts w:ascii="Calibri" w:eastAsia="Calibri"/>
        </w:rPr>
        <w:t>A</w:t>
      </w:r>
      <w:r>
        <w:t>、同一构造上的任意邻井曲线</w:t>
      </w:r>
      <w:r>
        <w:rPr>
          <w:rFonts w:ascii="Calibri" w:eastAsia="Calibri"/>
        </w:rPr>
        <w:t>B</w:t>
      </w:r>
      <w:r>
        <w:t>、同一构造上的邻井曲线</w:t>
      </w:r>
    </w:p>
    <w:p>
      <w:pPr>
        <w:pStyle w:val="BodyText"/>
        <w:spacing w:line="242" w:lineRule="auto"/>
        <w:ind w:right="9459"/>
      </w:pPr>
      <w:r>
        <w:rPr>
          <w:rFonts w:ascii="Calibri" w:eastAsia="Calibri"/>
        </w:rPr>
        <w:t>C</w:t>
      </w:r>
      <w:r>
        <w:t>、不同一构造上的任意井曲线</w:t>
      </w:r>
      <w:r>
        <w:rPr>
          <w:rFonts w:ascii="Calibri" w:eastAsia="Calibri"/>
        </w:rPr>
        <w:t>D</w:t>
      </w:r>
      <w:r>
        <w:t>、不同一构造上的邻井曲线答案：B</w:t>
      </w:r>
    </w:p>
    <w:p>
      <w:pPr>
        <w:pStyle w:val="BodyText"/>
        <w:spacing w:before="4" w:line="242" w:lineRule="auto"/>
        <w:ind w:right="2846"/>
      </w:pPr>
      <w:r>
        <w:rPr>
          <w:rFonts w:ascii="Calibri" w:eastAsia="Calibri"/>
        </w:rPr>
        <w:t>12</w:t>
      </w:r>
      <w:r>
        <w:rPr>
          <w:spacing w:val="-11"/>
        </w:rPr>
        <w:t>、推断题 压裂井选层时，在渗透性和含油饱和度高的地区，应优</w:t>
      </w:r>
      <w:r>
        <w:t>先选择油气显示好，孔隙度、渗透率较高的层。</w:t>
      </w:r>
    </w:p>
    <w:p>
      <w:pPr>
        <w:pStyle w:val="BodyText"/>
        <w:spacing w:before="4"/>
      </w:pPr>
      <w:r>
        <w:t>答案：错</w:t>
      </w:r>
    </w:p>
    <w:p>
      <w:pPr>
        <w:pStyle w:val="BodyText"/>
        <w:spacing w:before="6" w:line="242" w:lineRule="auto"/>
        <w:ind w:right="2846"/>
      </w:pPr>
      <w:r>
        <w:rPr>
          <w:rFonts w:ascii="Calibri" w:eastAsia="Calibri"/>
        </w:rPr>
        <w:t>13</w:t>
      </w:r>
      <w:r>
        <w:rPr>
          <w:spacing w:val="-11"/>
        </w:rPr>
        <w:t>、单项选择 发生曲柄销在曲柄圆锥孔内松动或轴向外移拔出故障，检</w:t>
      </w:r>
      <w:r>
        <w:t>查抽油机时能听到周期性的〔〕。</w:t>
      </w:r>
    </w:p>
    <w:p>
      <w:pPr>
        <w:pStyle w:val="BodyText"/>
        <w:spacing w:before="4" w:line="242" w:lineRule="auto"/>
        <w:ind w:right="13212"/>
        <w:jc w:val="both"/>
      </w:pPr>
      <w:r>
        <w:rPr>
          <w:rFonts w:ascii="Calibri" w:eastAsia="Calibri"/>
        </w:rPr>
        <w:t>A</w:t>
      </w:r>
      <w:r>
        <w:t>、轧轧声</w:t>
      </w:r>
      <w:r>
        <w:rPr>
          <w:rFonts w:ascii="Calibri" w:eastAsia="Calibri"/>
        </w:rPr>
        <w:t>B</w:t>
      </w:r>
      <w:r>
        <w:t>、吱吱声</w:t>
      </w:r>
      <w:r>
        <w:rPr>
          <w:rFonts w:ascii="Calibri" w:eastAsia="Calibri"/>
        </w:rPr>
        <w:t>C</w:t>
      </w:r>
      <w:r>
        <w:t>、咯咯声</w:t>
      </w:r>
      <w:r>
        <w:rPr>
          <w:rFonts w:ascii="Calibri" w:eastAsia="Calibri"/>
        </w:rPr>
        <w:t>D</w:t>
      </w:r>
      <w:r>
        <w:t>、哽哽声答案：A</w:t>
      </w:r>
    </w:p>
    <w:p>
      <w:pPr>
        <w:pStyle w:val="BodyText"/>
        <w:spacing w:before="4" w:line="242" w:lineRule="auto"/>
        <w:ind w:right="2846"/>
      </w:pPr>
      <w:r>
        <w:rPr>
          <w:rFonts w:ascii="Calibri" w:eastAsia="Calibri"/>
        </w:rPr>
        <w:t>14</w:t>
      </w:r>
      <w:r>
        <w:rPr>
          <w:spacing w:val="-11"/>
        </w:rPr>
        <w:t>、单项选择 假设气顶外油井的生产气油比上升幅度较大，除了与</w:t>
      </w:r>
      <w:r>
        <w:t>〔〕下降有关外，很可能是气窜所致，应分析油气界面的变化状况。</w:t>
      </w:r>
    </w:p>
    <w:p>
      <w:pPr>
        <w:pStyle w:val="BodyText"/>
        <w:spacing w:before="4"/>
      </w:pPr>
      <w:r>
        <w:rPr>
          <w:rFonts w:ascii="Calibri" w:eastAsia="Calibri"/>
        </w:rPr>
        <w:t>A</w:t>
      </w:r>
      <w:r>
        <w:t>、产量</w:t>
      </w:r>
    </w:p>
    <w:p>
      <w:pPr>
        <w:pStyle w:val="BodyText"/>
        <w:spacing w:before="6" w:line="242" w:lineRule="auto"/>
        <w:ind w:right="12820"/>
      </w:pPr>
      <w:r>
        <w:rPr>
          <w:rFonts w:ascii="Calibri" w:eastAsia="Calibri"/>
        </w:rPr>
        <w:t>B</w:t>
      </w:r>
      <w:r>
        <w:t>、地层压力</w:t>
      </w:r>
      <w:r>
        <w:rPr>
          <w:rFonts w:ascii="Calibri" w:eastAsia="Calibri"/>
        </w:rPr>
        <w:t>C</w:t>
      </w:r>
      <w:r>
        <w:t>、含水</w:t>
      </w:r>
    </w:p>
    <w:p>
      <w:pPr>
        <w:pStyle w:val="BodyText"/>
        <w:spacing w:before="4" w:line="242" w:lineRule="auto"/>
        <w:ind w:right="13635"/>
      </w:pPr>
      <w:r>
        <w:rPr>
          <w:rFonts w:ascii="Calibri" w:eastAsia="Calibri"/>
          <w:spacing w:val="-1"/>
        </w:rPr>
        <w:t>D</w:t>
      </w:r>
      <w:r>
        <w:t>、产气答案：B</w:t>
      </w:r>
    </w:p>
    <w:p>
      <w:pPr>
        <w:pStyle w:val="BodyText"/>
        <w:spacing w:line="244" w:lineRule="auto"/>
        <w:ind w:right="2831"/>
      </w:pPr>
      <w:r>
        <w:rPr>
          <w:rFonts w:ascii="Calibri" w:eastAsia="Calibri"/>
        </w:rPr>
        <w:t>15</w:t>
      </w:r>
      <w:r>
        <w:rPr>
          <w:spacing w:val="-32"/>
        </w:rPr>
        <w:t xml:space="preserve">、推断题 在 </w:t>
      </w:r>
      <w:r>
        <w:rPr>
          <w:rFonts w:ascii="Calibri" w:eastAsia="Calibri"/>
        </w:rPr>
        <w:t>HSE</w:t>
      </w:r>
      <w:r>
        <w:rPr>
          <w:rFonts w:ascii="Calibri" w:eastAsia="Calibri"/>
          <w:spacing w:val="9"/>
        </w:rPr>
        <w:t xml:space="preserve"> </w:t>
      </w:r>
      <w:r>
        <w:rPr>
          <w:spacing w:val="-14"/>
        </w:rPr>
        <w:t xml:space="preserve">治理体系公认的 </w:t>
      </w:r>
      <w:r>
        <w:rPr>
          <w:rFonts w:ascii="Calibri" w:eastAsia="Calibri"/>
        </w:rPr>
        <w:t>7</w:t>
      </w:r>
      <w:r>
        <w:rPr>
          <w:rFonts w:ascii="Calibri" w:eastAsia="Calibri"/>
          <w:spacing w:val="7"/>
        </w:rPr>
        <w:t xml:space="preserve"> </w:t>
      </w:r>
      <w:r>
        <w:rPr>
          <w:spacing w:val="-13"/>
        </w:rPr>
        <w:t xml:space="preserve">个系统文件中．前 </w:t>
      </w:r>
      <w:r>
        <w:rPr>
          <w:rFonts w:ascii="Calibri" w:eastAsia="Calibri"/>
        </w:rPr>
        <w:t>3</w:t>
      </w:r>
      <w:r>
        <w:rPr>
          <w:rFonts w:ascii="Calibri" w:eastAsia="Calibri"/>
          <w:spacing w:val="12"/>
        </w:rPr>
        <w:t xml:space="preserve"> </w:t>
      </w:r>
      <w:r>
        <w:t>个文件是针对领导而言的。</w:t>
      </w:r>
    </w:p>
    <w:p>
      <w:pPr>
        <w:pStyle w:val="BodyText"/>
        <w:spacing w:line="531" w:lineRule="exact"/>
      </w:pPr>
      <w:r>
        <w:t>答案：对</w:t>
      </w:r>
    </w:p>
    <w:p>
      <w:pPr>
        <w:spacing w:after="0" w:line="531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https://d.book118.com/777140122122006025</w:t>
        </w:r>
      </w:hyperlink>
    </w:p>
    <w:p>
      <w:pPr>
        <w:spacing w:after="0" w:line="531" w:lineRule="exact"/>
      </w:pPr>
    </w:p>
    <w:sectPr>
      <w:pgSz w:w="17860" w:h="25260"/>
      <w:pgMar w:top="1760" w:right="0" w:bottom="280" w:left="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700"/>
    </w:pPr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7714012212200602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2023-10-08T13:12:49Z</dcterms:created>
  <dcterms:modified xsi:type="dcterms:W3CDTF">2023-10-08T13:12:49Z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2023-04-18T00:00:00Z</vt:filetime>
  </property>
  <property fmtid="{D5CDD505-2E9C-101B-9397-08002B2CF9AE}" pid="3" name="LastSaved">
    <vt:filetime>2023-10-08T00:00:00Z</vt:filetime>
  </property>
</Properties>
</file>