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聚硫橡胶项目规划设计纲要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66" w:history="1">
        <w:r>
          <w:rPr>
            <w:rFonts w:ascii="仿宋" w:eastAsia="仿宋" w:hAnsi="仿宋" w:cs="仿宋" w:hint="eastAsia"/>
            <w:lang w:eastAsia="zh-CN"/>
          </w:rPr>
          <w:t>序言</w:t>
        </w:r>
        <w:r>
          <w:tab/>
        </w:r>
        <w:r>
          <w:fldChar w:fldCharType="begin"/>
        </w:r>
        <w:r>
          <w:instrText xml:space="preserve"> PAGEREF _Toc2766 \h </w:instrText>
        </w:r>
        <w:r>
          <w:fldChar w:fldCharType="separate"/>
        </w:r>
        <w:r>
          <w:t>3</w:t>
        </w:r>
        <w:r>
          <w:fldChar w:fldCharType="end"/>
        </w:r>
      </w:hyperlink>
    </w:p>
    <w:p>
      <w:pPr>
        <w:pStyle w:val="TOC1"/>
        <w:tabs>
          <w:tab w:val="right" w:leader="dot" w:pos="8306"/>
        </w:tabs>
      </w:pPr>
      <w:hyperlink w:anchor="_Toc29696" w:history="1">
        <w:r>
          <w:rPr>
            <w:rFonts w:ascii="仿宋" w:eastAsia="仿宋" w:hAnsi="仿宋" w:cs="仿宋" w:hint="eastAsia"/>
            <w:lang w:eastAsia="zh-CN"/>
          </w:rPr>
          <w:t>一、聚硫橡胶项目土建工程</w:t>
        </w:r>
        <w:r>
          <w:tab/>
        </w:r>
        <w:r>
          <w:fldChar w:fldCharType="begin"/>
        </w:r>
        <w:r>
          <w:instrText xml:space="preserve"> PAGEREF _Toc29696 \h </w:instrText>
        </w:r>
        <w:r>
          <w:fldChar w:fldCharType="separate"/>
        </w:r>
        <w:r>
          <w:t>3</w:t>
        </w:r>
        <w:r>
          <w:fldChar w:fldCharType="end"/>
        </w:r>
      </w:hyperlink>
    </w:p>
    <w:p>
      <w:pPr>
        <w:pStyle w:val="TOC2"/>
        <w:tabs>
          <w:tab w:val="right" w:leader="dot" w:pos="8306"/>
        </w:tabs>
      </w:pPr>
      <w:hyperlink w:anchor="_Toc29660" w:history="1">
        <w:r>
          <w:rPr>
            <w:rFonts w:ascii="仿宋" w:eastAsia="仿宋" w:hAnsi="仿宋" w:cs="仿宋" w:hint="eastAsia"/>
            <w:lang w:eastAsia="zh-CN"/>
          </w:rPr>
          <w:t>(一)、建筑工程设计原则</w:t>
        </w:r>
        <w:r>
          <w:tab/>
        </w:r>
        <w:r>
          <w:fldChar w:fldCharType="begin"/>
        </w:r>
        <w:r>
          <w:instrText xml:space="preserve"> PAGEREF _Toc29660 \h </w:instrText>
        </w:r>
        <w:r>
          <w:fldChar w:fldCharType="separate"/>
        </w:r>
        <w:r>
          <w:t>3</w:t>
        </w:r>
        <w:r>
          <w:fldChar w:fldCharType="end"/>
        </w:r>
      </w:hyperlink>
    </w:p>
    <w:p>
      <w:pPr>
        <w:pStyle w:val="TOC2"/>
        <w:tabs>
          <w:tab w:val="right" w:leader="dot" w:pos="8306"/>
        </w:tabs>
      </w:pPr>
      <w:hyperlink w:anchor="_Toc13276" w:history="1">
        <w:r>
          <w:rPr>
            <w:rFonts w:ascii="仿宋" w:eastAsia="仿宋" w:hAnsi="仿宋" w:cs="仿宋" w:hint="eastAsia"/>
            <w:lang w:eastAsia="zh-CN"/>
          </w:rPr>
          <w:t>(二)、土建工程设计年限及安全等级</w:t>
        </w:r>
        <w:r>
          <w:tab/>
        </w:r>
        <w:r>
          <w:fldChar w:fldCharType="begin"/>
        </w:r>
        <w:r>
          <w:instrText xml:space="preserve"> PAGEREF _Toc13276 \h </w:instrText>
        </w:r>
        <w:r>
          <w:fldChar w:fldCharType="separate"/>
        </w:r>
        <w:r>
          <w:t>4</w:t>
        </w:r>
        <w:r>
          <w:fldChar w:fldCharType="end"/>
        </w:r>
      </w:hyperlink>
    </w:p>
    <w:p>
      <w:pPr>
        <w:pStyle w:val="TOC2"/>
        <w:tabs>
          <w:tab w:val="right" w:leader="dot" w:pos="8306"/>
        </w:tabs>
      </w:pPr>
      <w:hyperlink w:anchor="_Toc8015" w:history="1">
        <w:r>
          <w:rPr>
            <w:rFonts w:ascii="仿宋" w:eastAsia="仿宋" w:hAnsi="仿宋" w:cs="仿宋" w:hint="eastAsia"/>
            <w:lang w:eastAsia="zh-CN"/>
          </w:rPr>
          <w:t>(三)、建筑工程设计总体要求</w:t>
        </w:r>
        <w:r>
          <w:tab/>
        </w:r>
        <w:r>
          <w:fldChar w:fldCharType="begin"/>
        </w:r>
        <w:r>
          <w:instrText xml:space="preserve"> PAGEREF _Toc8015 \h </w:instrText>
        </w:r>
        <w:r>
          <w:fldChar w:fldCharType="separate"/>
        </w:r>
        <w:r>
          <w:t>5</w:t>
        </w:r>
        <w:r>
          <w:fldChar w:fldCharType="end"/>
        </w:r>
      </w:hyperlink>
    </w:p>
    <w:p>
      <w:pPr>
        <w:pStyle w:val="TOC2"/>
        <w:tabs>
          <w:tab w:val="right" w:leader="dot" w:pos="8306"/>
        </w:tabs>
      </w:pPr>
      <w:hyperlink w:anchor="_Toc23570" w:history="1">
        <w:r>
          <w:rPr>
            <w:rFonts w:ascii="仿宋" w:eastAsia="仿宋" w:hAnsi="仿宋" w:cs="仿宋" w:hint="eastAsia"/>
            <w:lang w:eastAsia="zh-CN"/>
          </w:rPr>
          <w:t>(四)、土建工程建设指标</w:t>
        </w:r>
        <w:r>
          <w:tab/>
        </w:r>
        <w:r>
          <w:fldChar w:fldCharType="begin"/>
        </w:r>
        <w:r>
          <w:instrText xml:space="preserve"> PAGEREF _Toc23570 \h </w:instrText>
        </w:r>
        <w:r>
          <w:fldChar w:fldCharType="separate"/>
        </w:r>
        <w:r>
          <w:t>6</w:t>
        </w:r>
        <w:r>
          <w:fldChar w:fldCharType="end"/>
        </w:r>
      </w:hyperlink>
    </w:p>
    <w:p>
      <w:pPr>
        <w:pStyle w:val="TOC1"/>
        <w:tabs>
          <w:tab w:val="right" w:leader="dot" w:pos="8306"/>
        </w:tabs>
      </w:pPr>
      <w:hyperlink w:anchor="_Toc25640" w:history="1">
        <w:r>
          <w:rPr>
            <w:rFonts w:ascii="仿宋" w:eastAsia="仿宋" w:hAnsi="仿宋" w:cs="仿宋" w:hint="eastAsia"/>
            <w:lang w:eastAsia="zh-CN"/>
          </w:rPr>
          <w:t>二、聚硫橡胶项目选址可行性分析</w:t>
        </w:r>
        <w:r>
          <w:tab/>
        </w:r>
        <w:r>
          <w:fldChar w:fldCharType="begin"/>
        </w:r>
        <w:r>
          <w:instrText xml:space="preserve"> PAGEREF _Toc25640 \h </w:instrText>
        </w:r>
        <w:r>
          <w:fldChar w:fldCharType="separate"/>
        </w:r>
        <w:r>
          <w:t>6</w:t>
        </w:r>
        <w:r>
          <w:fldChar w:fldCharType="end"/>
        </w:r>
      </w:hyperlink>
    </w:p>
    <w:p>
      <w:pPr>
        <w:pStyle w:val="TOC2"/>
        <w:tabs>
          <w:tab w:val="right" w:leader="dot" w:pos="8306"/>
        </w:tabs>
      </w:pPr>
      <w:hyperlink w:anchor="_Toc7609" w:history="1">
        <w:r>
          <w:rPr>
            <w:rFonts w:ascii="仿宋" w:eastAsia="仿宋" w:hAnsi="仿宋" w:cs="仿宋" w:hint="eastAsia"/>
            <w:lang w:eastAsia="zh-CN"/>
          </w:rPr>
          <w:t>(一)、聚硫橡胶项目选址</w:t>
        </w:r>
        <w:r>
          <w:tab/>
        </w:r>
        <w:r>
          <w:fldChar w:fldCharType="begin"/>
        </w:r>
        <w:r>
          <w:instrText xml:space="preserve"> PAGEREF _Toc7609 \h </w:instrText>
        </w:r>
        <w:r>
          <w:fldChar w:fldCharType="separate"/>
        </w:r>
        <w:r>
          <w:t>6</w:t>
        </w:r>
        <w:r>
          <w:fldChar w:fldCharType="end"/>
        </w:r>
      </w:hyperlink>
    </w:p>
    <w:p>
      <w:pPr>
        <w:pStyle w:val="TOC2"/>
        <w:tabs>
          <w:tab w:val="right" w:leader="dot" w:pos="8306"/>
        </w:tabs>
      </w:pPr>
      <w:hyperlink w:anchor="_Toc5304" w:history="1">
        <w:r>
          <w:rPr>
            <w:rFonts w:ascii="仿宋" w:eastAsia="仿宋" w:hAnsi="仿宋" w:cs="仿宋" w:hint="eastAsia"/>
            <w:lang w:eastAsia="zh-CN"/>
          </w:rPr>
          <w:t>(二)、用地控制指标</w:t>
        </w:r>
        <w:r>
          <w:tab/>
        </w:r>
        <w:r>
          <w:fldChar w:fldCharType="begin"/>
        </w:r>
        <w:r>
          <w:instrText xml:space="preserve"> PAGEREF _Toc5304 \h </w:instrText>
        </w:r>
        <w:r>
          <w:fldChar w:fldCharType="separate"/>
        </w:r>
        <w:r>
          <w:t>6</w:t>
        </w:r>
        <w:r>
          <w:fldChar w:fldCharType="end"/>
        </w:r>
      </w:hyperlink>
    </w:p>
    <w:p>
      <w:pPr>
        <w:pStyle w:val="TOC2"/>
        <w:tabs>
          <w:tab w:val="right" w:leader="dot" w:pos="8306"/>
        </w:tabs>
      </w:pPr>
      <w:hyperlink w:anchor="_Toc14613" w:history="1">
        <w:r>
          <w:rPr>
            <w:rFonts w:ascii="仿宋" w:eastAsia="仿宋" w:hAnsi="仿宋" w:cs="仿宋" w:hint="eastAsia"/>
            <w:lang w:eastAsia="zh-CN"/>
          </w:rPr>
          <w:t>(三)、节约用地措施</w:t>
        </w:r>
        <w:r>
          <w:tab/>
        </w:r>
        <w:r>
          <w:fldChar w:fldCharType="begin"/>
        </w:r>
        <w:r>
          <w:instrText xml:space="preserve"> PAGEREF _Toc14613 \h </w:instrText>
        </w:r>
        <w:r>
          <w:fldChar w:fldCharType="separate"/>
        </w:r>
        <w:r>
          <w:t>8</w:t>
        </w:r>
        <w:r>
          <w:fldChar w:fldCharType="end"/>
        </w:r>
      </w:hyperlink>
    </w:p>
    <w:p>
      <w:pPr>
        <w:pStyle w:val="TOC2"/>
        <w:tabs>
          <w:tab w:val="right" w:leader="dot" w:pos="8306"/>
        </w:tabs>
      </w:pPr>
      <w:hyperlink w:anchor="_Toc4772" w:history="1">
        <w:r>
          <w:rPr>
            <w:rFonts w:ascii="仿宋" w:eastAsia="仿宋" w:hAnsi="仿宋" w:cs="仿宋" w:hint="eastAsia"/>
            <w:lang w:eastAsia="zh-CN"/>
          </w:rPr>
          <w:t>(四)、总图布置方案</w:t>
        </w:r>
        <w:r>
          <w:tab/>
        </w:r>
        <w:r>
          <w:fldChar w:fldCharType="begin"/>
        </w:r>
        <w:r>
          <w:instrText xml:space="preserve"> PAGEREF _Toc4772 \h </w:instrText>
        </w:r>
        <w:r>
          <w:fldChar w:fldCharType="separate"/>
        </w:r>
        <w:r>
          <w:t>9</w:t>
        </w:r>
        <w:r>
          <w:fldChar w:fldCharType="end"/>
        </w:r>
      </w:hyperlink>
    </w:p>
    <w:p>
      <w:pPr>
        <w:pStyle w:val="TOC2"/>
        <w:tabs>
          <w:tab w:val="right" w:leader="dot" w:pos="8306"/>
        </w:tabs>
      </w:pPr>
      <w:hyperlink w:anchor="_Toc18934" w:history="1">
        <w:r>
          <w:rPr>
            <w:rFonts w:ascii="仿宋" w:eastAsia="仿宋" w:hAnsi="仿宋" w:cs="仿宋" w:hint="eastAsia"/>
            <w:lang w:eastAsia="zh-CN"/>
          </w:rPr>
          <w:t>(五)、选址综合评价</w:t>
        </w:r>
        <w:r>
          <w:tab/>
        </w:r>
        <w:r>
          <w:fldChar w:fldCharType="begin"/>
        </w:r>
        <w:r>
          <w:instrText xml:space="preserve"> PAGEREF _Toc18934 \h </w:instrText>
        </w:r>
        <w:r>
          <w:fldChar w:fldCharType="separate"/>
        </w:r>
        <w:r>
          <w:t>10</w:t>
        </w:r>
        <w:r>
          <w:fldChar w:fldCharType="end"/>
        </w:r>
      </w:hyperlink>
    </w:p>
    <w:p>
      <w:pPr>
        <w:pStyle w:val="TOC1"/>
        <w:tabs>
          <w:tab w:val="right" w:leader="dot" w:pos="8306"/>
        </w:tabs>
      </w:pPr>
      <w:hyperlink w:anchor="_Toc20528" w:history="1">
        <w:r>
          <w:rPr>
            <w:rFonts w:ascii="仿宋" w:eastAsia="仿宋" w:hAnsi="仿宋" w:cs="仿宋" w:hint="eastAsia"/>
            <w:lang w:eastAsia="zh-CN"/>
          </w:rPr>
          <w:t>三、聚硫橡胶项目绩效评估</w:t>
        </w:r>
        <w:r>
          <w:tab/>
        </w:r>
        <w:r>
          <w:fldChar w:fldCharType="begin"/>
        </w:r>
        <w:r>
          <w:instrText xml:space="preserve"> PAGEREF _Toc20528 \h </w:instrText>
        </w:r>
        <w:r>
          <w:fldChar w:fldCharType="separate"/>
        </w:r>
        <w:r>
          <w:t>11</w:t>
        </w:r>
        <w:r>
          <w:fldChar w:fldCharType="end"/>
        </w:r>
      </w:hyperlink>
    </w:p>
    <w:p>
      <w:pPr>
        <w:pStyle w:val="TOC2"/>
        <w:tabs>
          <w:tab w:val="right" w:leader="dot" w:pos="8306"/>
        </w:tabs>
      </w:pPr>
      <w:hyperlink w:anchor="_Toc4196" w:history="1">
        <w:r>
          <w:rPr>
            <w:rFonts w:ascii="仿宋" w:eastAsia="仿宋" w:hAnsi="仿宋" w:cs="仿宋" w:hint="eastAsia"/>
            <w:lang w:eastAsia="zh-CN"/>
          </w:rPr>
          <w:t>(一)、绩效评估指标</w:t>
        </w:r>
        <w:r>
          <w:tab/>
        </w:r>
        <w:r>
          <w:fldChar w:fldCharType="begin"/>
        </w:r>
        <w:r>
          <w:instrText xml:space="preserve"> PAGEREF _Toc4196 \h </w:instrText>
        </w:r>
        <w:r>
          <w:fldChar w:fldCharType="separate"/>
        </w:r>
        <w:r>
          <w:t>11</w:t>
        </w:r>
        <w:r>
          <w:fldChar w:fldCharType="end"/>
        </w:r>
      </w:hyperlink>
    </w:p>
    <w:p>
      <w:pPr>
        <w:pStyle w:val="TOC2"/>
        <w:tabs>
          <w:tab w:val="right" w:leader="dot" w:pos="8306"/>
        </w:tabs>
      </w:pPr>
      <w:hyperlink w:anchor="_Toc4303" w:history="1">
        <w:r>
          <w:rPr>
            <w:rFonts w:ascii="仿宋" w:eastAsia="仿宋" w:hAnsi="仿宋" w:cs="仿宋" w:hint="eastAsia"/>
            <w:lang w:eastAsia="zh-CN"/>
          </w:rPr>
          <w:t>(二)、绩效评估方法</w:t>
        </w:r>
        <w:r>
          <w:tab/>
        </w:r>
        <w:r>
          <w:fldChar w:fldCharType="begin"/>
        </w:r>
        <w:r>
          <w:instrText xml:space="preserve"> PAGEREF _Toc4303 \h </w:instrText>
        </w:r>
        <w:r>
          <w:fldChar w:fldCharType="separate"/>
        </w:r>
        <w:r>
          <w:t>12</w:t>
        </w:r>
        <w:r>
          <w:fldChar w:fldCharType="end"/>
        </w:r>
      </w:hyperlink>
    </w:p>
    <w:p>
      <w:pPr>
        <w:pStyle w:val="TOC2"/>
        <w:tabs>
          <w:tab w:val="right" w:leader="dot" w:pos="8306"/>
        </w:tabs>
      </w:pPr>
      <w:hyperlink w:anchor="_Toc24422" w:history="1">
        <w:r>
          <w:rPr>
            <w:rFonts w:ascii="仿宋" w:eastAsia="仿宋" w:hAnsi="仿宋" w:cs="仿宋" w:hint="eastAsia"/>
            <w:lang w:eastAsia="zh-CN"/>
          </w:rPr>
          <w:t>(三)、绩效评估周期</w:t>
        </w:r>
        <w:r>
          <w:tab/>
        </w:r>
        <w:r>
          <w:fldChar w:fldCharType="begin"/>
        </w:r>
        <w:r>
          <w:instrText xml:space="preserve"> PAGEREF _Toc24422 \h </w:instrText>
        </w:r>
        <w:r>
          <w:fldChar w:fldCharType="separate"/>
        </w:r>
        <w:r>
          <w:t>13</w:t>
        </w:r>
        <w:r>
          <w:fldChar w:fldCharType="end"/>
        </w:r>
      </w:hyperlink>
    </w:p>
    <w:p>
      <w:pPr>
        <w:pStyle w:val="TOC1"/>
        <w:tabs>
          <w:tab w:val="right" w:leader="dot" w:pos="8306"/>
        </w:tabs>
      </w:pPr>
      <w:hyperlink w:anchor="_Toc2890" w:history="1">
        <w:r>
          <w:rPr>
            <w:rFonts w:ascii="仿宋" w:eastAsia="仿宋" w:hAnsi="仿宋" w:cs="仿宋" w:hint="eastAsia"/>
            <w:lang w:eastAsia="zh-CN"/>
          </w:rPr>
          <w:t>四、聚硫橡胶项目文档管理</w:t>
        </w:r>
        <w:r>
          <w:tab/>
        </w:r>
        <w:r>
          <w:fldChar w:fldCharType="begin"/>
        </w:r>
        <w:r>
          <w:instrText xml:space="preserve"> PAGEREF _Toc2890 \h </w:instrText>
        </w:r>
        <w:r>
          <w:fldChar w:fldCharType="separate"/>
        </w:r>
        <w:r>
          <w:t>15</w:t>
        </w:r>
        <w:r>
          <w:fldChar w:fldCharType="end"/>
        </w:r>
      </w:hyperlink>
    </w:p>
    <w:p>
      <w:pPr>
        <w:pStyle w:val="TOC2"/>
        <w:tabs>
          <w:tab w:val="right" w:leader="dot" w:pos="8306"/>
        </w:tabs>
      </w:pPr>
      <w:hyperlink w:anchor="_Toc27415" w:history="1">
        <w:r>
          <w:rPr>
            <w:rFonts w:ascii="仿宋" w:eastAsia="仿宋" w:hAnsi="仿宋" w:cs="仿宋" w:hint="eastAsia"/>
            <w:lang w:eastAsia="zh-CN"/>
          </w:rPr>
          <w:t>(一)、文档编制与审查</w:t>
        </w:r>
        <w:r>
          <w:tab/>
        </w:r>
        <w:r>
          <w:fldChar w:fldCharType="begin"/>
        </w:r>
        <w:r>
          <w:instrText xml:space="preserve"> PAGEREF _Toc27415 \h </w:instrText>
        </w:r>
        <w:r>
          <w:fldChar w:fldCharType="separate"/>
        </w:r>
        <w:r>
          <w:t>15</w:t>
        </w:r>
        <w:r>
          <w:fldChar w:fldCharType="end"/>
        </w:r>
      </w:hyperlink>
    </w:p>
    <w:p>
      <w:pPr>
        <w:pStyle w:val="TOC2"/>
        <w:tabs>
          <w:tab w:val="right" w:leader="dot" w:pos="8306"/>
        </w:tabs>
      </w:pPr>
      <w:hyperlink w:anchor="_Toc25078" w:history="1">
        <w:r>
          <w:rPr>
            <w:rFonts w:ascii="仿宋" w:eastAsia="仿宋" w:hAnsi="仿宋" w:cs="仿宋" w:hint="eastAsia"/>
            <w:lang w:eastAsia="zh-CN"/>
          </w:rPr>
          <w:t>(二)、文档发布与分发</w:t>
        </w:r>
        <w:r>
          <w:tab/>
        </w:r>
        <w:r>
          <w:fldChar w:fldCharType="begin"/>
        </w:r>
        <w:r>
          <w:instrText xml:space="preserve"> PAGEREF _Toc25078 \h </w:instrText>
        </w:r>
        <w:r>
          <w:fldChar w:fldCharType="separate"/>
        </w:r>
        <w:r>
          <w:t>16</w:t>
        </w:r>
        <w:r>
          <w:fldChar w:fldCharType="end"/>
        </w:r>
      </w:hyperlink>
    </w:p>
    <w:p>
      <w:pPr>
        <w:pStyle w:val="TOC2"/>
        <w:tabs>
          <w:tab w:val="right" w:leader="dot" w:pos="8306"/>
        </w:tabs>
      </w:pPr>
      <w:hyperlink w:anchor="_Toc14451" w:history="1">
        <w:r>
          <w:rPr>
            <w:rFonts w:ascii="仿宋" w:eastAsia="仿宋" w:hAnsi="仿宋" w:cs="仿宋" w:hint="eastAsia"/>
            <w:lang w:eastAsia="zh-CN"/>
          </w:rPr>
          <w:t>(三)、文档存档与归档</w:t>
        </w:r>
        <w:r>
          <w:tab/>
        </w:r>
        <w:r>
          <w:fldChar w:fldCharType="begin"/>
        </w:r>
        <w:r>
          <w:instrText xml:space="preserve"> PAGEREF _Toc14451 \h </w:instrText>
        </w:r>
        <w:r>
          <w:fldChar w:fldCharType="separate"/>
        </w:r>
        <w:r>
          <w:t>17</w:t>
        </w:r>
        <w:r>
          <w:fldChar w:fldCharType="end"/>
        </w:r>
      </w:hyperlink>
    </w:p>
    <w:p>
      <w:pPr>
        <w:pStyle w:val="TOC1"/>
        <w:tabs>
          <w:tab w:val="right" w:leader="dot" w:pos="8306"/>
        </w:tabs>
      </w:pPr>
      <w:hyperlink w:anchor="_Toc18905" w:history="1">
        <w:r>
          <w:rPr>
            <w:rFonts w:ascii="仿宋" w:eastAsia="仿宋" w:hAnsi="仿宋" w:cs="仿宋" w:hint="eastAsia"/>
            <w:lang w:eastAsia="zh-CN"/>
          </w:rPr>
          <w:t>五、产品规划分析</w:t>
        </w:r>
        <w:r>
          <w:tab/>
        </w:r>
        <w:r>
          <w:fldChar w:fldCharType="begin"/>
        </w:r>
        <w:r>
          <w:instrText xml:space="preserve"> PAGEREF _Toc18905 \h </w:instrText>
        </w:r>
        <w:r>
          <w:fldChar w:fldCharType="separate"/>
        </w:r>
        <w:r>
          <w:t>18</w:t>
        </w:r>
        <w:r>
          <w:fldChar w:fldCharType="end"/>
        </w:r>
      </w:hyperlink>
    </w:p>
    <w:p>
      <w:pPr>
        <w:pStyle w:val="TOC2"/>
        <w:tabs>
          <w:tab w:val="right" w:leader="dot" w:pos="8306"/>
        </w:tabs>
      </w:pPr>
      <w:hyperlink w:anchor="_Toc17538" w:history="1">
        <w:r>
          <w:rPr>
            <w:rFonts w:ascii="仿宋" w:eastAsia="仿宋" w:hAnsi="仿宋" w:cs="仿宋" w:hint="eastAsia"/>
            <w:lang w:eastAsia="zh-CN"/>
          </w:rPr>
          <w:t>(一)、产品规划</w:t>
        </w:r>
        <w:r>
          <w:tab/>
        </w:r>
        <w:r>
          <w:fldChar w:fldCharType="begin"/>
        </w:r>
        <w:r>
          <w:instrText xml:space="preserve"> PAGEREF _Toc17538 \h </w:instrText>
        </w:r>
        <w:r>
          <w:fldChar w:fldCharType="separate"/>
        </w:r>
        <w:r>
          <w:t>18</w:t>
        </w:r>
        <w:r>
          <w:fldChar w:fldCharType="end"/>
        </w:r>
      </w:hyperlink>
    </w:p>
    <w:p>
      <w:pPr>
        <w:pStyle w:val="TOC2"/>
        <w:tabs>
          <w:tab w:val="right" w:leader="dot" w:pos="8306"/>
        </w:tabs>
      </w:pPr>
      <w:hyperlink w:anchor="_Toc16297" w:history="1">
        <w:r>
          <w:rPr>
            <w:rFonts w:ascii="仿宋" w:eastAsia="仿宋" w:hAnsi="仿宋" w:cs="仿宋" w:hint="eastAsia"/>
            <w:lang w:eastAsia="zh-CN"/>
          </w:rPr>
          <w:t>(二)、建设规模</w:t>
        </w:r>
        <w:r>
          <w:tab/>
        </w:r>
        <w:r>
          <w:fldChar w:fldCharType="begin"/>
        </w:r>
        <w:r>
          <w:instrText xml:space="preserve"> PAGEREF _Toc16297 \h </w:instrText>
        </w:r>
        <w:r>
          <w:fldChar w:fldCharType="separate"/>
        </w:r>
        <w:r>
          <w:t>19</w:t>
        </w:r>
        <w:r>
          <w:fldChar w:fldCharType="end"/>
        </w:r>
      </w:hyperlink>
    </w:p>
    <w:p>
      <w:pPr>
        <w:pStyle w:val="TOC1"/>
        <w:tabs>
          <w:tab w:val="right" w:leader="dot" w:pos="8306"/>
        </w:tabs>
      </w:pPr>
      <w:hyperlink w:anchor="_Toc26049" w:history="1">
        <w:r>
          <w:rPr>
            <w:rFonts w:ascii="仿宋" w:eastAsia="仿宋" w:hAnsi="仿宋" w:cs="仿宋" w:hint="eastAsia"/>
            <w:lang w:eastAsia="zh-CN"/>
          </w:rPr>
          <w:t>六、工艺说明</w:t>
        </w:r>
        <w:r>
          <w:tab/>
        </w:r>
        <w:r>
          <w:fldChar w:fldCharType="begin"/>
        </w:r>
        <w:r>
          <w:instrText xml:space="preserve"> PAGEREF _Toc26049 \h </w:instrText>
        </w:r>
        <w:r>
          <w:fldChar w:fldCharType="separate"/>
        </w:r>
        <w:r>
          <w:t>20</w:t>
        </w:r>
        <w:r>
          <w:fldChar w:fldCharType="end"/>
        </w:r>
      </w:hyperlink>
    </w:p>
    <w:p>
      <w:pPr>
        <w:pStyle w:val="TOC2"/>
        <w:tabs>
          <w:tab w:val="right" w:leader="dot" w:pos="8306"/>
        </w:tabs>
      </w:pPr>
      <w:hyperlink w:anchor="_Toc25094" w:history="1">
        <w:r>
          <w:rPr>
            <w:rFonts w:ascii="仿宋" w:eastAsia="仿宋" w:hAnsi="仿宋" w:cs="仿宋" w:hint="eastAsia"/>
            <w:lang w:eastAsia="zh-CN"/>
          </w:rPr>
          <w:t>(一)、技术管理特点</w:t>
        </w:r>
        <w:r>
          <w:tab/>
        </w:r>
        <w:r>
          <w:fldChar w:fldCharType="begin"/>
        </w:r>
        <w:r>
          <w:instrText xml:space="preserve"> PAGEREF _Toc25094 \h </w:instrText>
        </w:r>
        <w:r>
          <w:fldChar w:fldCharType="separate"/>
        </w:r>
        <w:r>
          <w:t>20</w:t>
        </w:r>
        <w:r>
          <w:fldChar w:fldCharType="end"/>
        </w:r>
      </w:hyperlink>
    </w:p>
    <w:p>
      <w:pPr>
        <w:pStyle w:val="TOC2"/>
        <w:tabs>
          <w:tab w:val="right" w:leader="dot" w:pos="8306"/>
        </w:tabs>
      </w:pPr>
      <w:hyperlink w:anchor="_Toc16895" w:history="1">
        <w:r>
          <w:rPr>
            <w:rFonts w:ascii="仿宋" w:eastAsia="仿宋" w:hAnsi="仿宋" w:cs="仿宋" w:hint="eastAsia"/>
            <w:lang w:eastAsia="zh-CN"/>
          </w:rPr>
          <w:t>(二)、聚硫橡胶项目工艺技术设计方案</w:t>
        </w:r>
        <w:r>
          <w:tab/>
        </w:r>
        <w:r>
          <w:fldChar w:fldCharType="begin"/>
        </w:r>
        <w:r>
          <w:instrText xml:space="preserve"> PAGEREF _Toc16895 \h </w:instrText>
        </w:r>
        <w:r>
          <w:fldChar w:fldCharType="separate"/>
        </w:r>
        <w:r>
          <w:t>21</w:t>
        </w:r>
        <w:r>
          <w:fldChar w:fldCharType="end"/>
        </w:r>
      </w:hyperlink>
    </w:p>
    <w:p>
      <w:pPr>
        <w:pStyle w:val="TOC2"/>
        <w:tabs>
          <w:tab w:val="right" w:leader="dot" w:pos="8306"/>
        </w:tabs>
      </w:pPr>
      <w:hyperlink w:anchor="_Toc619" w:history="1">
        <w:r>
          <w:rPr>
            <w:rFonts w:ascii="仿宋" w:eastAsia="仿宋" w:hAnsi="仿宋" w:cs="仿宋" w:hint="eastAsia"/>
            <w:lang w:eastAsia="zh-CN"/>
          </w:rPr>
          <w:t>(三)、设备选型方案</w:t>
        </w:r>
        <w:r>
          <w:tab/>
        </w:r>
        <w:r>
          <w:fldChar w:fldCharType="begin"/>
        </w:r>
        <w:r>
          <w:instrText xml:space="preserve"> PAGEREF _Toc619 \h </w:instrText>
        </w:r>
        <w:r>
          <w:fldChar w:fldCharType="separate"/>
        </w:r>
        <w:r>
          <w:t>22</w:t>
        </w:r>
        <w:r>
          <w:fldChar w:fldCharType="end"/>
        </w:r>
      </w:hyperlink>
    </w:p>
    <w:p>
      <w:pPr>
        <w:pStyle w:val="TOC1"/>
        <w:tabs>
          <w:tab w:val="right" w:leader="dot" w:pos="8306"/>
        </w:tabs>
      </w:pPr>
      <w:hyperlink w:anchor="_Toc17422" w:history="1">
        <w:r>
          <w:rPr>
            <w:rFonts w:ascii="仿宋" w:eastAsia="仿宋" w:hAnsi="仿宋" w:cs="仿宋" w:hint="eastAsia"/>
            <w:lang w:eastAsia="zh-CN"/>
          </w:rPr>
          <w:t>七、聚硫橡胶项目计划安排</w:t>
        </w:r>
        <w:r>
          <w:tab/>
        </w:r>
        <w:r>
          <w:fldChar w:fldCharType="begin"/>
        </w:r>
        <w:r>
          <w:instrText xml:space="preserve"> PAGEREF _Toc17422 \h </w:instrText>
        </w:r>
        <w:r>
          <w:fldChar w:fldCharType="separate"/>
        </w:r>
        <w:r>
          <w:t>24</w:t>
        </w:r>
        <w:r>
          <w:fldChar w:fldCharType="end"/>
        </w:r>
      </w:hyperlink>
    </w:p>
    <w:p>
      <w:pPr>
        <w:pStyle w:val="TOC2"/>
        <w:tabs>
          <w:tab w:val="right" w:leader="dot" w:pos="8306"/>
        </w:tabs>
      </w:pPr>
      <w:hyperlink w:anchor="_Toc19103" w:history="1">
        <w:r>
          <w:rPr>
            <w:rFonts w:ascii="仿宋" w:eastAsia="仿宋" w:hAnsi="仿宋" w:cs="仿宋" w:hint="eastAsia"/>
            <w:lang w:eastAsia="zh-CN"/>
          </w:rPr>
          <w:t>(一)、建设周期</w:t>
        </w:r>
        <w:r>
          <w:tab/>
        </w:r>
        <w:r>
          <w:fldChar w:fldCharType="begin"/>
        </w:r>
        <w:r>
          <w:instrText xml:space="preserve"> PAGEREF _Toc19103 \h </w:instrText>
        </w:r>
        <w:r>
          <w:fldChar w:fldCharType="separate"/>
        </w:r>
        <w:r>
          <w:t>24</w:t>
        </w:r>
        <w:r>
          <w:fldChar w:fldCharType="end"/>
        </w:r>
      </w:hyperlink>
    </w:p>
    <w:p>
      <w:pPr>
        <w:pStyle w:val="TOC2"/>
        <w:tabs>
          <w:tab w:val="right" w:leader="dot" w:pos="8306"/>
        </w:tabs>
      </w:pPr>
      <w:hyperlink w:anchor="_Toc6126" w:history="1">
        <w:r>
          <w:rPr>
            <w:rFonts w:ascii="仿宋" w:eastAsia="仿宋" w:hAnsi="仿宋" w:cs="仿宋" w:hint="eastAsia"/>
            <w:lang w:eastAsia="zh-CN"/>
          </w:rPr>
          <w:t>(二)、建设进度</w:t>
        </w:r>
        <w:r>
          <w:tab/>
        </w:r>
        <w:r>
          <w:fldChar w:fldCharType="begin"/>
        </w:r>
        <w:r>
          <w:instrText xml:space="preserve"> PAGEREF _Toc6126 \h </w:instrText>
        </w:r>
        <w:r>
          <w:fldChar w:fldCharType="separate"/>
        </w:r>
        <w:r>
          <w:t>24</w:t>
        </w:r>
        <w:r>
          <w:fldChar w:fldCharType="end"/>
        </w:r>
      </w:hyperlink>
    </w:p>
    <w:p>
      <w:pPr>
        <w:pStyle w:val="TOC2"/>
        <w:tabs>
          <w:tab w:val="right" w:leader="dot" w:pos="8306"/>
        </w:tabs>
      </w:pPr>
      <w:hyperlink w:anchor="_Toc685" w:history="1">
        <w:r>
          <w:rPr>
            <w:rFonts w:ascii="仿宋" w:eastAsia="仿宋" w:hAnsi="仿宋" w:cs="仿宋" w:hint="eastAsia"/>
            <w:lang w:eastAsia="zh-CN"/>
          </w:rPr>
          <w:t>(三)、进度安排注意事项</w:t>
        </w:r>
        <w:r>
          <w:tab/>
        </w:r>
        <w:r>
          <w:fldChar w:fldCharType="begin"/>
        </w:r>
        <w:r>
          <w:instrText xml:space="preserve"> PAGEREF _Toc685 \h </w:instrText>
        </w:r>
        <w:r>
          <w:fldChar w:fldCharType="separate"/>
        </w:r>
        <w:r>
          <w:t>25</w:t>
        </w:r>
        <w:r>
          <w:fldChar w:fldCharType="end"/>
        </w:r>
      </w:hyperlink>
    </w:p>
    <w:p>
      <w:pPr>
        <w:pStyle w:val="TOC2"/>
        <w:tabs>
          <w:tab w:val="right" w:leader="dot" w:pos="8306"/>
        </w:tabs>
      </w:pPr>
      <w:hyperlink w:anchor="_Toc10589" w:history="1">
        <w:r>
          <w:rPr>
            <w:rFonts w:ascii="仿宋" w:eastAsia="仿宋" w:hAnsi="仿宋" w:cs="仿宋" w:hint="eastAsia"/>
            <w:lang w:eastAsia="zh-CN"/>
          </w:rPr>
          <w:t>(四)、人力资源配置</w:t>
        </w:r>
        <w:r>
          <w:tab/>
        </w:r>
        <w:r>
          <w:fldChar w:fldCharType="begin"/>
        </w:r>
        <w:r>
          <w:instrText xml:space="preserve"> PAGEREF _Toc10589 \h </w:instrText>
        </w:r>
        <w:r>
          <w:fldChar w:fldCharType="separate"/>
        </w:r>
        <w:r>
          <w:t>27</w:t>
        </w:r>
        <w:r>
          <w:fldChar w:fldCharType="end"/>
        </w:r>
      </w:hyperlink>
    </w:p>
    <w:p>
      <w:pPr>
        <w:pStyle w:val="TOC1"/>
        <w:tabs>
          <w:tab w:val="right" w:leader="dot" w:pos="8306"/>
        </w:tabs>
      </w:pPr>
      <w:hyperlink w:anchor="_Toc9138" w:history="1">
        <w:r>
          <w:rPr>
            <w:rFonts w:ascii="仿宋" w:eastAsia="仿宋" w:hAnsi="仿宋" w:cs="仿宋" w:hint="eastAsia"/>
            <w:lang w:eastAsia="zh-CN"/>
          </w:rPr>
          <w:t>八、聚硫橡胶项目风险管理</w:t>
        </w:r>
        <w:r>
          <w:tab/>
        </w:r>
        <w:r>
          <w:fldChar w:fldCharType="begin"/>
        </w:r>
        <w:r>
          <w:instrText xml:space="preserve"> PAGEREF _Toc9138 \h </w:instrText>
        </w:r>
        <w:r>
          <w:fldChar w:fldCharType="separate"/>
        </w:r>
        <w:r>
          <w:t>28</w:t>
        </w:r>
        <w:r>
          <w:fldChar w:fldCharType="end"/>
        </w:r>
      </w:hyperlink>
    </w:p>
    <w:p>
      <w:pPr>
        <w:pStyle w:val="TOC2"/>
        <w:tabs>
          <w:tab w:val="right" w:leader="dot" w:pos="8306"/>
        </w:tabs>
      </w:pPr>
      <w:hyperlink w:anchor="_Toc16377" w:history="1">
        <w:r>
          <w:rPr>
            <w:rFonts w:ascii="仿宋" w:eastAsia="仿宋" w:hAnsi="仿宋" w:cs="仿宋" w:hint="eastAsia"/>
            <w:lang w:eastAsia="zh-CN"/>
          </w:rPr>
          <w:t>(一)、风险识别与评估</w:t>
        </w:r>
        <w:r>
          <w:tab/>
        </w:r>
        <w:r>
          <w:fldChar w:fldCharType="begin"/>
        </w:r>
        <w:r>
          <w:instrText xml:space="preserve"> PAGEREF _Toc16377 \h </w:instrText>
        </w:r>
        <w:r>
          <w:fldChar w:fldCharType="separate"/>
        </w:r>
        <w:r>
          <w:t>28</w:t>
        </w:r>
        <w:r>
          <w:fldChar w:fldCharType="end"/>
        </w:r>
      </w:hyperlink>
    </w:p>
    <w:p>
      <w:pPr>
        <w:pStyle w:val="TOC2"/>
        <w:tabs>
          <w:tab w:val="right" w:leader="dot" w:pos="8306"/>
        </w:tabs>
      </w:pPr>
      <w:hyperlink w:anchor="_Toc1534" w:history="1">
        <w:r>
          <w:rPr>
            <w:rFonts w:ascii="仿宋" w:eastAsia="仿宋" w:hAnsi="仿宋" w:cs="仿宋" w:hint="eastAsia"/>
            <w:lang w:eastAsia="zh-CN"/>
          </w:rPr>
          <w:t>(二)、风险应对策略</w:t>
        </w:r>
        <w:r>
          <w:tab/>
        </w:r>
        <w:r>
          <w:fldChar w:fldCharType="begin"/>
        </w:r>
        <w:r>
          <w:instrText xml:space="preserve"> PAGEREF _Toc1534 \h </w:instrText>
        </w:r>
        <w:r>
          <w:fldChar w:fldCharType="separate"/>
        </w:r>
        <w:r>
          <w:t>29</w:t>
        </w:r>
        <w:r>
          <w:fldChar w:fldCharType="end"/>
        </w:r>
      </w:hyperlink>
    </w:p>
    <w:p>
      <w:pPr>
        <w:pStyle w:val="TOC2"/>
        <w:tabs>
          <w:tab w:val="right" w:leader="dot" w:pos="8306"/>
        </w:tabs>
      </w:pPr>
      <w:hyperlink w:anchor="_Toc27987" w:history="1">
        <w:r>
          <w:rPr>
            <w:rFonts w:ascii="仿宋" w:eastAsia="仿宋" w:hAnsi="仿宋" w:cs="仿宋" w:hint="eastAsia"/>
            <w:lang w:eastAsia="zh-CN"/>
          </w:rPr>
          <w:t>(三)、风险监控与控制</w:t>
        </w:r>
        <w:r>
          <w:tab/>
        </w:r>
        <w:r>
          <w:fldChar w:fldCharType="begin"/>
        </w:r>
        <w:r>
          <w:instrText xml:space="preserve"> PAGEREF _Toc27987 \h </w:instrText>
        </w:r>
        <w:r>
          <w:fldChar w:fldCharType="separate"/>
        </w:r>
        <w:r>
          <w:t>31</w:t>
        </w:r>
        <w:r>
          <w:fldChar w:fldCharType="end"/>
        </w:r>
      </w:hyperlink>
    </w:p>
    <w:p>
      <w:pPr>
        <w:pStyle w:val="TOC1"/>
        <w:tabs>
          <w:tab w:val="right" w:leader="dot" w:pos="8306"/>
        </w:tabs>
      </w:pPr>
      <w:hyperlink w:anchor="_Toc11611" w:history="1">
        <w:r>
          <w:rPr>
            <w:rFonts w:ascii="仿宋" w:eastAsia="仿宋" w:hAnsi="仿宋" w:cs="仿宋" w:hint="eastAsia"/>
            <w:lang w:eastAsia="zh-CN"/>
          </w:rPr>
          <w:t>九、聚硫橡胶项目人力资源培养与发展</w:t>
        </w:r>
        <w:r>
          <w:tab/>
        </w:r>
        <w:r>
          <w:fldChar w:fldCharType="begin"/>
        </w:r>
        <w:r>
          <w:instrText xml:space="preserve"> PAGEREF _Toc11611 \h </w:instrText>
        </w:r>
        <w:r>
          <w:fldChar w:fldCharType="separate"/>
        </w:r>
        <w:r>
          <w:t>32</w:t>
        </w:r>
        <w:r>
          <w:fldChar w:fldCharType="end"/>
        </w:r>
      </w:hyperlink>
    </w:p>
    <w:p>
      <w:pPr>
        <w:pStyle w:val="TOC2"/>
        <w:tabs>
          <w:tab w:val="right" w:leader="dot" w:pos="8306"/>
        </w:tabs>
      </w:pPr>
      <w:hyperlink w:anchor="_Toc25757" w:history="1">
        <w:r>
          <w:rPr>
            <w:rFonts w:ascii="仿宋" w:eastAsia="仿宋" w:hAnsi="仿宋" w:cs="仿宋" w:hint="eastAsia"/>
            <w:lang w:eastAsia="zh-CN"/>
          </w:rPr>
          <w:t>(一)、人才需求与规划</w:t>
        </w:r>
        <w:r>
          <w:tab/>
        </w:r>
        <w:r>
          <w:fldChar w:fldCharType="begin"/>
        </w:r>
        <w:r>
          <w:instrText xml:space="preserve"> PAGEREF _Toc25757 \h </w:instrText>
        </w:r>
        <w:r>
          <w:fldChar w:fldCharType="separate"/>
        </w:r>
        <w:r>
          <w:t>32</w:t>
        </w:r>
        <w:r>
          <w:fldChar w:fldCharType="end"/>
        </w:r>
      </w:hyperlink>
    </w:p>
    <w:p>
      <w:pPr>
        <w:pStyle w:val="TOC2"/>
        <w:tabs>
          <w:tab w:val="right" w:leader="dot" w:pos="8306"/>
        </w:tabs>
      </w:pPr>
      <w:hyperlink w:anchor="_Toc3196" w:history="1">
        <w:r>
          <w:rPr>
            <w:rFonts w:ascii="仿宋" w:eastAsia="仿宋" w:hAnsi="仿宋" w:cs="仿宋" w:hint="eastAsia"/>
            <w:lang w:eastAsia="zh-CN"/>
          </w:rPr>
          <w:t>(二)、培训与发展计划</w:t>
        </w:r>
        <w:r>
          <w:tab/>
        </w:r>
        <w:r>
          <w:fldChar w:fldCharType="begin"/>
        </w:r>
        <w:r>
          <w:instrText xml:space="preserve"> PAGEREF _Toc3196 \h </w:instrText>
        </w:r>
        <w:r>
          <w:fldChar w:fldCharType="separate"/>
        </w:r>
        <w:r>
          <w:t>32</w:t>
        </w:r>
        <w:r>
          <w:fldChar w:fldCharType="end"/>
        </w:r>
      </w:hyperlink>
    </w:p>
    <w:p>
      <w:pPr>
        <w:pStyle w:val="TOC1"/>
        <w:tabs>
          <w:tab w:val="right" w:leader="dot" w:pos="8306"/>
        </w:tabs>
      </w:pPr>
      <w:hyperlink w:anchor="_Toc20705" w:history="1">
        <w:r>
          <w:rPr>
            <w:rFonts w:ascii="仿宋" w:eastAsia="仿宋" w:hAnsi="仿宋" w:cs="仿宋" w:hint="eastAsia"/>
            <w:lang w:eastAsia="zh-CN"/>
          </w:rPr>
          <w:t>十、聚硫橡胶项目财务管理</w:t>
        </w:r>
        <w:r>
          <w:tab/>
        </w:r>
        <w:r>
          <w:fldChar w:fldCharType="begin"/>
        </w:r>
        <w:r>
          <w:instrText xml:space="preserve"> PAGEREF _Toc20705 \h </w:instrText>
        </w:r>
        <w:r>
          <w:fldChar w:fldCharType="separate"/>
        </w:r>
        <w:r>
          <w:t>33</w:t>
        </w:r>
        <w:r>
          <w:fldChar w:fldCharType="end"/>
        </w:r>
      </w:hyperlink>
    </w:p>
    <w:p>
      <w:pPr>
        <w:pStyle w:val="TOC2"/>
        <w:tabs>
          <w:tab w:val="right" w:leader="dot" w:pos="8306"/>
        </w:tabs>
      </w:pPr>
      <w:hyperlink w:anchor="_Toc8410" w:history="1">
        <w:r>
          <w:rPr>
            <w:rFonts w:ascii="仿宋" w:eastAsia="仿宋" w:hAnsi="仿宋" w:cs="仿宋" w:hint="eastAsia"/>
            <w:lang w:eastAsia="zh-CN"/>
          </w:rPr>
          <w:t>(一)、资金需求大</w:t>
        </w:r>
        <w:r>
          <w:tab/>
        </w:r>
        <w:r>
          <w:fldChar w:fldCharType="begin"/>
        </w:r>
        <w:r>
          <w:instrText xml:space="preserve"> PAGEREF _Toc8410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701" w:history="1">
        <w:r>
          <w:rPr>
            <w:rFonts w:ascii="仿宋" w:eastAsia="仿宋" w:hAnsi="仿宋" w:cs="仿宋" w:hint="eastAsia"/>
            <w:lang w:eastAsia="zh-CN"/>
          </w:rPr>
          <w:t>(二)、研发周期长</w:t>
        </w:r>
        <w:r>
          <w:tab/>
        </w:r>
        <w:r>
          <w:fldChar w:fldCharType="begin"/>
        </w:r>
        <w:r>
          <w:instrText xml:space="preserve"> PAGEREF _Toc9701 \h </w:instrText>
        </w:r>
        <w:r>
          <w:fldChar w:fldCharType="separate"/>
        </w:r>
        <w:r>
          <w:t>34</w:t>
        </w:r>
        <w:r>
          <w:fldChar w:fldCharType="end"/>
        </w:r>
      </w:hyperlink>
    </w:p>
    <w:p>
      <w:pPr>
        <w:pStyle w:val="TOC2"/>
        <w:tabs>
          <w:tab w:val="right" w:leader="dot" w:pos="8306"/>
        </w:tabs>
      </w:pPr>
      <w:hyperlink w:anchor="_Toc4750" w:history="1">
        <w:r>
          <w:rPr>
            <w:rFonts w:ascii="仿宋" w:eastAsia="仿宋" w:hAnsi="仿宋" w:cs="仿宋" w:hint="eastAsia"/>
            <w:lang w:eastAsia="zh-CN"/>
          </w:rPr>
          <w:t>(三)、市场风险大</w:t>
        </w:r>
        <w:r>
          <w:tab/>
        </w:r>
        <w:r>
          <w:fldChar w:fldCharType="begin"/>
        </w:r>
        <w:r>
          <w:instrText xml:space="preserve"> PAGEREF _Toc4750 \h </w:instrText>
        </w:r>
        <w:r>
          <w:fldChar w:fldCharType="separate"/>
        </w:r>
        <w:r>
          <w:t>35</w:t>
        </w:r>
        <w:r>
          <w:fldChar w:fldCharType="end"/>
        </w:r>
      </w:hyperlink>
    </w:p>
    <w:p>
      <w:pPr>
        <w:pStyle w:val="TOC2"/>
        <w:tabs>
          <w:tab w:val="right" w:leader="dot" w:pos="8306"/>
        </w:tabs>
      </w:pPr>
      <w:hyperlink w:anchor="_Toc2339" w:history="1">
        <w:r>
          <w:rPr>
            <w:rFonts w:ascii="仿宋" w:eastAsia="仿宋" w:hAnsi="仿宋" w:cs="仿宋" w:hint="eastAsia"/>
            <w:lang w:eastAsia="zh-CN"/>
          </w:rPr>
          <w:t>(四)、利润率高</w:t>
        </w:r>
        <w:r>
          <w:tab/>
        </w:r>
        <w:r>
          <w:fldChar w:fldCharType="begin"/>
        </w:r>
        <w:r>
          <w:instrText xml:space="preserve"> PAGEREF _Toc2339 \h </w:instrText>
        </w:r>
        <w:r>
          <w:fldChar w:fldCharType="separate"/>
        </w:r>
        <w:r>
          <w:t>38</w:t>
        </w:r>
        <w:r>
          <w:fldChar w:fldCharType="end"/>
        </w:r>
      </w:hyperlink>
    </w:p>
    <w:p>
      <w:pPr>
        <w:pStyle w:val="TOC1"/>
        <w:tabs>
          <w:tab w:val="right" w:leader="dot" w:pos="8306"/>
        </w:tabs>
      </w:pPr>
      <w:hyperlink w:anchor="_Toc8168" w:history="1">
        <w:r>
          <w:rPr>
            <w:rFonts w:ascii="仿宋" w:eastAsia="仿宋" w:hAnsi="仿宋" w:cs="仿宋" w:hint="eastAsia"/>
            <w:lang w:eastAsia="zh-CN"/>
          </w:rPr>
          <w:t>十一、聚硫橡胶项目经营效益</w:t>
        </w:r>
        <w:r>
          <w:tab/>
        </w:r>
        <w:r>
          <w:fldChar w:fldCharType="begin"/>
        </w:r>
        <w:r>
          <w:instrText xml:space="preserve"> PAGEREF _Toc8168 \h </w:instrText>
        </w:r>
        <w:r>
          <w:fldChar w:fldCharType="separate"/>
        </w:r>
        <w:r>
          <w:t>40</w:t>
        </w:r>
        <w:r>
          <w:fldChar w:fldCharType="end"/>
        </w:r>
      </w:hyperlink>
    </w:p>
    <w:p>
      <w:pPr>
        <w:pStyle w:val="TOC2"/>
        <w:tabs>
          <w:tab w:val="right" w:leader="dot" w:pos="8306"/>
        </w:tabs>
      </w:pPr>
      <w:hyperlink w:anchor="_Toc7033" w:history="1">
        <w:r>
          <w:rPr>
            <w:rFonts w:ascii="仿宋" w:eastAsia="仿宋" w:hAnsi="仿宋" w:cs="仿宋" w:hint="eastAsia"/>
            <w:lang w:eastAsia="zh-CN"/>
          </w:rPr>
          <w:t>(一)、经济评价财务测算</w:t>
        </w:r>
        <w:r>
          <w:tab/>
        </w:r>
        <w:r>
          <w:fldChar w:fldCharType="begin"/>
        </w:r>
        <w:r>
          <w:instrText xml:space="preserve"> PAGEREF _Toc7033 \h </w:instrText>
        </w:r>
        <w:r>
          <w:fldChar w:fldCharType="separate"/>
        </w:r>
        <w:r>
          <w:t>40</w:t>
        </w:r>
        <w:r>
          <w:fldChar w:fldCharType="end"/>
        </w:r>
      </w:hyperlink>
    </w:p>
    <w:p>
      <w:pPr>
        <w:pStyle w:val="TOC2"/>
        <w:tabs>
          <w:tab w:val="right" w:leader="dot" w:pos="8306"/>
        </w:tabs>
      </w:pPr>
      <w:hyperlink w:anchor="_Toc6869" w:history="1">
        <w:r>
          <w:rPr>
            <w:rFonts w:ascii="仿宋" w:eastAsia="仿宋" w:hAnsi="仿宋" w:cs="仿宋" w:hint="eastAsia"/>
            <w:lang w:eastAsia="zh-CN"/>
          </w:rPr>
          <w:t>(二)、聚硫橡胶项目盈利能力分析</w:t>
        </w:r>
        <w:r>
          <w:tab/>
        </w:r>
        <w:r>
          <w:fldChar w:fldCharType="begin"/>
        </w:r>
        <w:r>
          <w:instrText xml:space="preserve"> PAGEREF _Toc6869 \h </w:instrText>
        </w:r>
        <w:r>
          <w:fldChar w:fldCharType="separate"/>
        </w:r>
        <w:r>
          <w:t>41</w:t>
        </w:r>
        <w:r>
          <w:fldChar w:fldCharType="end"/>
        </w:r>
      </w:hyperlink>
    </w:p>
    <w:p>
      <w:pPr>
        <w:pStyle w:val="TOC1"/>
        <w:tabs>
          <w:tab w:val="right" w:leader="dot" w:pos="8306"/>
        </w:tabs>
      </w:pPr>
      <w:hyperlink w:anchor="_Toc29064" w:history="1">
        <w:r>
          <w:rPr>
            <w:rFonts w:ascii="仿宋" w:eastAsia="仿宋" w:hAnsi="仿宋" w:cs="仿宋" w:hint="eastAsia"/>
            <w:lang w:eastAsia="zh-CN"/>
          </w:rPr>
          <w:t>十二、聚硫橡胶项目技术管理</w:t>
        </w:r>
        <w:r>
          <w:tab/>
        </w:r>
        <w:r>
          <w:fldChar w:fldCharType="begin"/>
        </w:r>
        <w:r>
          <w:instrText xml:space="preserve"> PAGEREF _Toc29064 \h </w:instrText>
        </w:r>
        <w:r>
          <w:fldChar w:fldCharType="separate"/>
        </w:r>
        <w:r>
          <w:t>42</w:t>
        </w:r>
        <w:r>
          <w:fldChar w:fldCharType="end"/>
        </w:r>
      </w:hyperlink>
    </w:p>
    <w:p>
      <w:pPr>
        <w:pStyle w:val="TOC2"/>
        <w:tabs>
          <w:tab w:val="right" w:leader="dot" w:pos="8306"/>
        </w:tabs>
      </w:pPr>
      <w:hyperlink w:anchor="_Toc11852" w:history="1">
        <w:r>
          <w:rPr>
            <w:rFonts w:ascii="仿宋" w:eastAsia="仿宋" w:hAnsi="仿宋" w:cs="仿宋" w:hint="eastAsia"/>
            <w:lang w:eastAsia="zh-CN"/>
          </w:rPr>
          <w:t>(一)、技术方案选用方向</w:t>
        </w:r>
        <w:r>
          <w:tab/>
        </w:r>
        <w:r>
          <w:fldChar w:fldCharType="begin"/>
        </w:r>
        <w:r>
          <w:instrText xml:space="preserve"> PAGEREF _Toc11852 \h </w:instrText>
        </w:r>
        <w:r>
          <w:fldChar w:fldCharType="separate"/>
        </w:r>
        <w:r>
          <w:t>42</w:t>
        </w:r>
        <w:r>
          <w:fldChar w:fldCharType="end"/>
        </w:r>
      </w:hyperlink>
    </w:p>
    <w:p>
      <w:pPr>
        <w:pStyle w:val="TOC2"/>
        <w:tabs>
          <w:tab w:val="right" w:leader="dot" w:pos="8306"/>
        </w:tabs>
      </w:pPr>
      <w:hyperlink w:anchor="_Toc14296" w:history="1">
        <w:r>
          <w:rPr>
            <w:rFonts w:ascii="仿宋" w:eastAsia="仿宋" w:hAnsi="仿宋" w:cs="仿宋" w:hint="eastAsia"/>
            <w:lang w:eastAsia="zh-CN"/>
          </w:rPr>
          <w:t>(二)、工艺技术方案选用原则</w:t>
        </w:r>
        <w:r>
          <w:tab/>
        </w:r>
        <w:r>
          <w:fldChar w:fldCharType="begin"/>
        </w:r>
        <w:r>
          <w:instrText xml:space="preserve"> PAGEREF _Toc14296 \h </w:instrText>
        </w:r>
        <w:r>
          <w:fldChar w:fldCharType="separate"/>
        </w:r>
        <w:r>
          <w:t>44</w:t>
        </w:r>
        <w:r>
          <w:fldChar w:fldCharType="end"/>
        </w:r>
      </w:hyperlink>
    </w:p>
    <w:p>
      <w:pPr>
        <w:pStyle w:val="TOC2"/>
        <w:tabs>
          <w:tab w:val="right" w:leader="dot" w:pos="8306"/>
        </w:tabs>
      </w:pPr>
      <w:hyperlink w:anchor="_Toc5215" w:history="1">
        <w:r>
          <w:rPr>
            <w:rFonts w:ascii="仿宋" w:eastAsia="仿宋" w:hAnsi="仿宋" w:cs="仿宋" w:hint="eastAsia"/>
            <w:lang w:eastAsia="zh-CN"/>
          </w:rPr>
          <w:t>(三)、工艺技术方案要求</w:t>
        </w:r>
        <w:r>
          <w:tab/>
        </w:r>
        <w:r>
          <w:fldChar w:fldCharType="begin"/>
        </w:r>
        <w:r>
          <w:instrText xml:space="preserve"> PAGEREF _Toc5215 \h </w:instrText>
        </w:r>
        <w:r>
          <w:fldChar w:fldCharType="separate"/>
        </w:r>
        <w:r>
          <w:t>46</w:t>
        </w:r>
        <w:r>
          <w:fldChar w:fldCharType="end"/>
        </w:r>
      </w:hyperlink>
    </w:p>
    <w:p>
      <w:pPr>
        <w:pStyle w:val="TOC1"/>
        <w:tabs>
          <w:tab w:val="right" w:leader="dot" w:pos="8306"/>
        </w:tabs>
      </w:pPr>
      <w:hyperlink w:anchor="_Toc10548" w:history="1">
        <w:r>
          <w:rPr>
            <w:rFonts w:ascii="仿宋" w:eastAsia="仿宋" w:hAnsi="仿宋" w:cs="仿宋" w:hint="eastAsia"/>
            <w:lang w:eastAsia="zh-CN"/>
          </w:rPr>
          <w:t>十三、营销与推广策略</w:t>
        </w:r>
        <w:r>
          <w:tab/>
        </w:r>
        <w:r>
          <w:fldChar w:fldCharType="begin"/>
        </w:r>
        <w:r>
          <w:instrText xml:space="preserve"> PAGEREF _Toc10548 \h </w:instrText>
        </w:r>
        <w:r>
          <w:fldChar w:fldCharType="separate"/>
        </w:r>
        <w:r>
          <w:t>48</w:t>
        </w:r>
        <w:r>
          <w:fldChar w:fldCharType="end"/>
        </w:r>
      </w:hyperlink>
    </w:p>
    <w:p>
      <w:pPr>
        <w:pStyle w:val="TOC2"/>
        <w:tabs>
          <w:tab w:val="right" w:leader="dot" w:pos="8306"/>
        </w:tabs>
      </w:pPr>
      <w:hyperlink w:anchor="_Toc27049" w:history="1">
        <w:r>
          <w:rPr>
            <w:rFonts w:ascii="仿宋" w:eastAsia="仿宋" w:hAnsi="仿宋" w:cs="仿宋" w:hint="eastAsia"/>
            <w:lang w:eastAsia="zh-CN"/>
          </w:rPr>
          <w:t>(一)、产品/服务定位与特点</w:t>
        </w:r>
        <w:r>
          <w:tab/>
        </w:r>
        <w:r>
          <w:fldChar w:fldCharType="begin"/>
        </w:r>
        <w:r>
          <w:instrText xml:space="preserve"> PAGEREF _Toc27049 \h </w:instrText>
        </w:r>
        <w:r>
          <w:fldChar w:fldCharType="separate"/>
        </w:r>
        <w:r>
          <w:t>48</w:t>
        </w:r>
        <w:r>
          <w:fldChar w:fldCharType="end"/>
        </w:r>
      </w:hyperlink>
    </w:p>
    <w:p>
      <w:pPr>
        <w:pStyle w:val="TOC2"/>
        <w:tabs>
          <w:tab w:val="right" w:leader="dot" w:pos="8306"/>
        </w:tabs>
      </w:pPr>
      <w:hyperlink w:anchor="_Toc28898" w:history="1">
        <w:r>
          <w:rPr>
            <w:rFonts w:ascii="仿宋" w:eastAsia="仿宋" w:hAnsi="仿宋" w:cs="仿宋" w:hint="eastAsia"/>
            <w:lang w:eastAsia="zh-CN"/>
          </w:rPr>
          <w:t>(二)、市场定位与竞争分析</w:t>
        </w:r>
        <w:r>
          <w:tab/>
        </w:r>
        <w:r>
          <w:fldChar w:fldCharType="begin"/>
        </w:r>
        <w:r>
          <w:instrText xml:space="preserve"> PAGEREF _Toc28898 \h </w:instrText>
        </w:r>
        <w:r>
          <w:fldChar w:fldCharType="separate"/>
        </w:r>
        <w:r>
          <w:t>49</w:t>
        </w:r>
        <w:r>
          <w:fldChar w:fldCharType="end"/>
        </w:r>
      </w:hyperlink>
    </w:p>
    <w:p>
      <w:pPr>
        <w:pStyle w:val="TOC2"/>
        <w:tabs>
          <w:tab w:val="right" w:leader="dot" w:pos="8306"/>
        </w:tabs>
      </w:pPr>
      <w:hyperlink w:anchor="_Toc28958" w:history="1">
        <w:r>
          <w:rPr>
            <w:rFonts w:ascii="仿宋" w:eastAsia="仿宋" w:hAnsi="仿宋" w:cs="仿宋" w:hint="eastAsia"/>
            <w:lang w:eastAsia="zh-CN"/>
          </w:rPr>
          <w:t>(三)、营销渠道与策略</w:t>
        </w:r>
        <w:r>
          <w:tab/>
        </w:r>
        <w:r>
          <w:fldChar w:fldCharType="begin"/>
        </w:r>
        <w:r>
          <w:instrText xml:space="preserve"> PAGEREF _Toc28958 \h </w:instrText>
        </w:r>
        <w:r>
          <w:fldChar w:fldCharType="separate"/>
        </w:r>
        <w:r>
          <w:t>51</w:t>
        </w:r>
        <w:r>
          <w:fldChar w:fldCharType="end"/>
        </w:r>
      </w:hyperlink>
    </w:p>
    <w:p>
      <w:pPr>
        <w:pStyle w:val="TOC2"/>
        <w:tabs>
          <w:tab w:val="right" w:leader="dot" w:pos="8306"/>
        </w:tabs>
      </w:pPr>
      <w:hyperlink w:anchor="_Toc8098" w:history="1">
        <w:r>
          <w:rPr>
            <w:rFonts w:ascii="仿宋" w:eastAsia="仿宋" w:hAnsi="仿宋" w:cs="仿宋" w:hint="eastAsia"/>
            <w:lang w:eastAsia="zh-CN"/>
          </w:rPr>
          <w:t>(四)、推广与宣传活动</w:t>
        </w:r>
        <w:r>
          <w:tab/>
        </w:r>
        <w:r>
          <w:fldChar w:fldCharType="begin"/>
        </w:r>
        <w:r>
          <w:instrText xml:space="preserve"> PAGEREF _Toc8098 \h </w:instrText>
        </w:r>
        <w:r>
          <w:fldChar w:fldCharType="separate"/>
        </w:r>
        <w:r>
          <w:t>52</w:t>
        </w:r>
        <w:r>
          <w:fldChar w:fldCharType="end"/>
        </w:r>
      </w:hyperlink>
    </w:p>
    <w:p>
      <w:pPr>
        <w:pStyle w:val="TOC1"/>
        <w:tabs>
          <w:tab w:val="right" w:leader="dot" w:pos="8306"/>
        </w:tabs>
      </w:pPr>
      <w:hyperlink w:anchor="_Toc29594" w:history="1">
        <w:r>
          <w:rPr>
            <w:rFonts w:ascii="仿宋" w:eastAsia="仿宋" w:hAnsi="仿宋" w:cs="仿宋" w:hint="eastAsia"/>
            <w:lang w:eastAsia="zh-CN"/>
          </w:rPr>
          <w:t>十四、聚硫橡胶项目实施保障措施</w:t>
        </w:r>
        <w:r>
          <w:tab/>
        </w:r>
        <w:r>
          <w:fldChar w:fldCharType="begin"/>
        </w:r>
        <w:r>
          <w:instrText xml:space="preserve"> PAGEREF _Toc29594 \h </w:instrText>
        </w:r>
        <w:r>
          <w:fldChar w:fldCharType="separate"/>
        </w:r>
        <w:r>
          <w:t>57</w:t>
        </w:r>
        <w:r>
          <w:fldChar w:fldCharType="end"/>
        </w:r>
      </w:hyperlink>
    </w:p>
    <w:p>
      <w:pPr>
        <w:pStyle w:val="TOC2"/>
        <w:tabs>
          <w:tab w:val="right" w:leader="dot" w:pos="8306"/>
        </w:tabs>
      </w:pPr>
      <w:hyperlink w:anchor="_Toc20889" w:history="1">
        <w:r>
          <w:rPr>
            <w:rFonts w:ascii="仿宋" w:eastAsia="仿宋" w:hAnsi="仿宋" w:cs="仿宋" w:hint="eastAsia"/>
            <w:lang w:eastAsia="zh-CN"/>
          </w:rPr>
          <w:t>(一)、聚硫橡胶项目实施保障机制</w:t>
        </w:r>
        <w:r>
          <w:tab/>
        </w:r>
        <w:r>
          <w:fldChar w:fldCharType="begin"/>
        </w:r>
        <w:r>
          <w:instrText xml:space="preserve"> PAGEREF _Toc20889 \h </w:instrText>
        </w:r>
        <w:r>
          <w:fldChar w:fldCharType="separate"/>
        </w:r>
        <w:r>
          <w:t>57</w:t>
        </w:r>
        <w:r>
          <w:fldChar w:fldCharType="end"/>
        </w:r>
      </w:hyperlink>
    </w:p>
    <w:p>
      <w:pPr>
        <w:pStyle w:val="TOC2"/>
        <w:tabs>
          <w:tab w:val="right" w:leader="dot" w:pos="8306"/>
        </w:tabs>
      </w:pPr>
      <w:hyperlink w:anchor="_Toc153" w:history="1">
        <w:r>
          <w:rPr>
            <w:rFonts w:ascii="仿宋" w:eastAsia="仿宋" w:hAnsi="仿宋" w:cs="仿宋" w:hint="eastAsia"/>
            <w:lang w:eastAsia="zh-CN"/>
          </w:rPr>
          <w:t>(二)、聚硫橡胶项目法律合规要求</w:t>
        </w:r>
        <w:r>
          <w:tab/>
        </w:r>
        <w:r>
          <w:fldChar w:fldCharType="begin"/>
        </w:r>
        <w:r>
          <w:instrText xml:space="preserve"> PAGEREF _Toc153 \h </w:instrText>
        </w:r>
        <w:r>
          <w:fldChar w:fldCharType="separate"/>
        </w:r>
        <w:r>
          <w:t>60</w:t>
        </w:r>
        <w:r>
          <w:fldChar w:fldCharType="end"/>
        </w:r>
      </w:hyperlink>
    </w:p>
    <w:p>
      <w:pPr>
        <w:pStyle w:val="TOC2"/>
        <w:tabs>
          <w:tab w:val="right" w:leader="dot" w:pos="8306"/>
        </w:tabs>
      </w:pPr>
      <w:hyperlink w:anchor="_Toc21646" w:history="1">
        <w:r>
          <w:rPr>
            <w:rFonts w:ascii="仿宋" w:eastAsia="仿宋" w:hAnsi="仿宋" w:cs="仿宋" w:hint="eastAsia"/>
            <w:lang w:eastAsia="zh-CN"/>
          </w:rPr>
          <w:t>(三)、聚硫橡胶项目合同管理与法律事务</w:t>
        </w:r>
        <w:r>
          <w:tab/>
        </w:r>
        <w:r>
          <w:fldChar w:fldCharType="begin"/>
        </w:r>
        <w:r>
          <w:instrText xml:space="preserve"> PAGEREF _Toc21646 \h </w:instrText>
        </w:r>
        <w:r>
          <w:fldChar w:fldCharType="separate"/>
        </w:r>
        <w:r>
          <w:t>65</w:t>
        </w:r>
        <w:r>
          <w:fldChar w:fldCharType="end"/>
        </w:r>
      </w:hyperlink>
    </w:p>
    <w:p>
      <w:pPr>
        <w:pStyle w:val="TOC2"/>
        <w:tabs>
          <w:tab w:val="right" w:leader="dot" w:pos="8306"/>
        </w:tabs>
      </w:pPr>
      <w:hyperlink w:anchor="_Toc16896" w:history="1">
        <w:r>
          <w:rPr>
            <w:rFonts w:ascii="仿宋" w:eastAsia="仿宋" w:hAnsi="仿宋" w:cs="仿宋" w:hint="eastAsia"/>
            <w:lang w:eastAsia="zh-CN"/>
          </w:rPr>
          <w:t>(四)、聚硫橡胶项目知识产权保护策略</w:t>
        </w:r>
        <w:r>
          <w:tab/>
        </w:r>
        <w:r>
          <w:fldChar w:fldCharType="begin"/>
        </w:r>
        <w:r>
          <w:instrText xml:space="preserve"> PAGEREF _Toc16896 \h </w:instrText>
        </w:r>
        <w:r>
          <w:fldChar w:fldCharType="separate"/>
        </w:r>
        <w:r>
          <w:t>71</w:t>
        </w:r>
        <w:r>
          <w:fldChar w:fldCharType="end"/>
        </w:r>
      </w:hyperlink>
    </w:p>
    <w:p>
      <w:pPr>
        <w:pStyle w:val="TOC1"/>
        <w:tabs>
          <w:tab w:val="right" w:leader="dot" w:pos="8306"/>
        </w:tabs>
      </w:pPr>
      <w:hyperlink w:anchor="_Toc22824" w:history="1">
        <w:r>
          <w:rPr>
            <w:rFonts w:ascii="仿宋" w:eastAsia="仿宋" w:hAnsi="仿宋" w:cs="仿宋" w:hint="eastAsia"/>
            <w:lang w:eastAsia="zh-CN"/>
          </w:rPr>
          <w:t>十五、聚硫橡胶项目变更管理</w:t>
        </w:r>
        <w:r>
          <w:tab/>
        </w:r>
        <w:r>
          <w:fldChar w:fldCharType="begin"/>
        </w:r>
        <w:r>
          <w:instrText xml:space="preserve"> PAGEREF _Toc22824 \h </w:instrText>
        </w:r>
        <w:r>
          <w:fldChar w:fldCharType="separate"/>
        </w:r>
        <w:r>
          <w:t>73</w:t>
        </w:r>
        <w:r>
          <w:fldChar w:fldCharType="end"/>
        </w:r>
      </w:hyperlink>
    </w:p>
    <w:p>
      <w:pPr>
        <w:pStyle w:val="TOC2"/>
        <w:tabs>
          <w:tab w:val="right" w:leader="dot" w:pos="8306"/>
        </w:tabs>
      </w:pPr>
      <w:hyperlink w:anchor="_Toc25314" w:history="1">
        <w:r>
          <w:rPr>
            <w:rFonts w:ascii="仿宋" w:eastAsia="仿宋" w:hAnsi="仿宋" w:cs="仿宋" w:hint="eastAsia"/>
            <w:lang w:eastAsia="zh-CN"/>
          </w:rPr>
          <w:t>(一)、变更申请与评估</w:t>
        </w:r>
        <w:r>
          <w:tab/>
        </w:r>
        <w:r>
          <w:fldChar w:fldCharType="begin"/>
        </w:r>
        <w:r>
          <w:instrText xml:space="preserve"> PAGEREF _Toc25314 \h </w:instrText>
        </w:r>
        <w:r>
          <w:fldChar w:fldCharType="separate"/>
        </w:r>
        <w:r>
          <w:t>73</w:t>
        </w:r>
        <w:r>
          <w:fldChar w:fldCharType="end"/>
        </w:r>
      </w:hyperlink>
    </w:p>
    <w:p>
      <w:pPr>
        <w:pStyle w:val="TOC2"/>
        <w:tabs>
          <w:tab w:val="right" w:leader="dot" w:pos="8306"/>
        </w:tabs>
      </w:pPr>
      <w:hyperlink w:anchor="_Toc20242" w:history="1">
        <w:r>
          <w:rPr>
            <w:rFonts w:ascii="仿宋" w:eastAsia="仿宋" w:hAnsi="仿宋" w:cs="仿宋" w:hint="eastAsia"/>
            <w:lang w:eastAsia="zh-CN"/>
          </w:rPr>
          <w:t>(二)、变更实施与控制</w:t>
        </w:r>
        <w:r>
          <w:tab/>
        </w:r>
        <w:r>
          <w:fldChar w:fldCharType="begin"/>
        </w:r>
        <w:r>
          <w:instrText xml:space="preserve"> PAGEREF _Toc20242 \h </w:instrText>
        </w:r>
        <w:r>
          <w:fldChar w:fldCharType="separate"/>
        </w:r>
        <w:r>
          <w:t>74</w:t>
        </w:r>
        <w:r>
          <w:fldChar w:fldCharType="end"/>
        </w:r>
      </w:hyperlink>
    </w:p>
    <w:p>
      <w:pPr>
        <w:pStyle w:val="TOC1"/>
        <w:tabs>
          <w:tab w:val="right" w:leader="dot" w:pos="8306"/>
        </w:tabs>
      </w:pPr>
      <w:hyperlink w:anchor="_Toc18843" w:history="1">
        <w:r>
          <w:rPr>
            <w:rFonts w:ascii="仿宋" w:eastAsia="仿宋" w:hAnsi="仿宋" w:cs="仿宋" w:hint="eastAsia"/>
            <w:lang w:eastAsia="zh-CN"/>
          </w:rPr>
          <w:t>十六、聚硫橡胶项目治理与监督</w:t>
        </w:r>
        <w:r>
          <w:tab/>
        </w:r>
        <w:r>
          <w:fldChar w:fldCharType="begin"/>
        </w:r>
        <w:r>
          <w:instrText xml:space="preserve"> PAGEREF _Toc18843 \h </w:instrText>
        </w:r>
        <w:r>
          <w:fldChar w:fldCharType="separate"/>
        </w:r>
        <w:r>
          <w:t>74</w:t>
        </w:r>
        <w:r>
          <w:fldChar w:fldCharType="end"/>
        </w:r>
      </w:hyperlink>
    </w:p>
    <w:p>
      <w:pPr>
        <w:pStyle w:val="TOC2"/>
        <w:tabs>
          <w:tab w:val="right" w:leader="dot" w:pos="8306"/>
        </w:tabs>
      </w:pPr>
      <w:hyperlink w:anchor="_Toc19237" w:history="1">
        <w:r>
          <w:rPr>
            <w:rFonts w:ascii="仿宋" w:eastAsia="仿宋" w:hAnsi="仿宋" w:cs="仿宋" w:hint="eastAsia"/>
            <w:lang w:eastAsia="zh-CN"/>
          </w:rPr>
          <w:t>(一)、聚硫橡胶项目治理结构</w:t>
        </w:r>
        <w:r>
          <w:tab/>
        </w:r>
        <w:r>
          <w:fldChar w:fldCharType="begin"/>
        </w:r>
        <w:r>
          <w:instrText xml:space="preserve"> PAGEREF _Toc19237 \h </w:instrText>
        </w:r>
        <w:r>
          <w:fldChar w:fldCharType="separate"/>
        </w:r>
        <w:r>
          <w:t>74</w:t>
        </w:r>
        <w:r>
          <w:fldChar w:fldCharType="end"/>
        </w:r>
      </w:hyperlink>
    </w:p>
    <w:p>
      <w:pPr>
        <w:pStyle w:val="TOC2"/>
        <w:tabs>
          <w:tab w:val="right" w:leader="dot" w:pos="8306"/>
        </w:tabs>
      </w:pPr>
      <w:hyperlink w:anchor="_Toc10184" w:history="1">
        <w:r>
          <w:rPr>
            <w:rFonts w:ascii="仿宋" w:eastAsia="仿宋" w:hAnsi="仿宋" w:cs="仿宋" w:hint="eastAsia"/>
            <w:lang w:eastAsia="zh-CN"/>
          </w:rPr>
          <w:t>(二)、监督与审计</w:t>
        </w:r>
        <w:r>
          <w:tab/>
        </w:r>
        <w:r>
          <w:fldChar w:fldCharType="begin"/>
        </w:r>
        <w:r>
          <w:instrText xml:space="preserve"> PAGEREF _Toc10184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6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9696"/>
      <w:r>
        <w:rPr>
          <w:rFonts w:ascii="仿宋" w:eastAsia="仿宋" w:hAnsi="仿宋" w:cs="仿宋" w:hint="eastAsia"/>
          <w:sz w:val="28"/>
          <w:lang w:eastAsia="zh-CN"/>
        </w:rPr>
        <w:t>一、聚硫橡胶项目土建工程</w:t>
      </w:r>
      <w:bookmarkEnd w:id="2"/>
    </w:p>
    <w:p>
      <w:pPr>
        <w:pStyle w:val="Heading2"/>
        <w:rPr>
          <w:rFonts w:ascii="仿宋" w:eastAsia="仿宋" w:hAnsi="仿宋" w:cs="仿宋" w:hint="eastAsia"/>
          <w:lang w:eastAsia="zh-CN"/>
        </w:rPr>
      </w:pPr>
      <w:bookmarkStart w:id="3" w:name="_Toc29660"/>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在聚硫橡胶项目的建筑工程设计中，我们将秉承一系列重要的设计原则，以确保聚硫橡胶项目建筑在功能、美观、可持续性等方面达到最佳效果。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首要原则是确保建筑的功能性得到最大化的发挥。我们将充分理解聚硫橡胶项目的实际需求，合理布局各个功能区域，保证建筑在满足业务需求的同时，提供高效的工作环境。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在建筑设计中，我们将综合考虑建设和运营成本。通过精细的经济效益分析，确保设计方案在高效利用资源的同时，对聚硫橡胶项目的长期盈利能力有积极的贡献。</w:t>
      </w:r>
    </w:p>
    <w:p>
      <w:pPr>
        <w:pStyle w:val="Heading2"/>
        <w:ind w:firstLine="560" w:firstLineChars="200"/>
        <w:rPr>
          <w:rFonts w:ascii="仿宋" w:eastAsia="仿宋" w:hAnsi="仿宋" w:cs="仿宋" w:hint="eastAsia"/>
          <w:sz w:val="28"/>
          <w:lang w:eastAsia="zh-CN"/>
        </w:rPr>
      </w:pPr>
      <w:bookmarkStart w:id="4" w:name="_Toc13276"/>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聚硫橡胶项目的土建工程设计中，我们将精准设定设计年限，结合聚硫橡胶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聚硫橡胶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8015"/>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聚硫橡胶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聚硫橡胶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聚硫橡胶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3570"/>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本期工程聚硫橡胶项目预计总建筑面积XXX平方米，其中：计容建筑面积XXX平方米，计划建筑工程投资XX万元，占聚硫橡胶项目总投资的XX%。</w:t>
      </w:r>
    </w:p>
    <w:p>
      <w:pPr>
        <w:pStyle w:val="Heading1"/>
        <w:ind w:firstLine="560" w:firstLineChars="200"/>
        <w:rPr>
          <w:rFonts w:ascii="仿宋" w:eastAsia="仿宋" w:hAnsi="仿宋" w:cs="仿宋" w:hint="eastAsia"/>
          <w:sz w:val="28"/>
          <w:lang w:eastAsia="zh-CN"/>
        </w:rPr>
      </w:pPr>
      <w:bookmarkStart w:id="7" w:name="_Toc25640"/>
      <w:r>
        <w:rPr>
          <w:rFonts w:ascii="仿宋" w:eastAsia="仿宋" w:hAnsi="仿宋" w:cs="仿宋" w:hint="eastAsia"/>
          <w:sz w:val="28"/>
          <w:lang w:eastAsia="zh-CN"/>
        </w:rPr>
        <w:t>二、聚硫橡胶项目选址可行性分析</w:t>
      </w:r>
      <w:bookmarkEnd w:id="7"/>
    </w:p>
    <w:p>
      <w:pPr>
        <w:pStyle w:val="Heading2"/>
        <w:rPr>
          <w:rFonts w:ascii="仿宋" w:eastAsia="仿宋" w:hAnsi="仿宋" w:cs="仿宋" w:hint="eastAsia"/>
          <w:lang w:eastAsia="zh-CN"/>
        </w:rPr>
      </w:pPr>
      <w:bookmarkStart w:id="8" w:name="_Toc7609"/>
      <w:r>
        <w:rPr>
          <w:rFonts w:ascii="仿宋" w:eastAsia="仿宋" w:hAnsi="仿宋" w:cs="仿宋" w:hint="eastAsia"/>
          <w:lang w:eastAsia="zh-CN"/>
        </w:rPr>
        <w:t>(一)、聚硫橡胶项目选址</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该聚硫橡胶项目选址位于XX省XX市XX区XXX街道</w:t>
      </w:r>
    </w:p>
    <w:p>
      <w:pPr>
        <w:pStyle w:val="Heading2"/>
        <w:ind w:firstLine="560" w:firstLineChars="200"/>
        <w:rPr>
          <w:rFonts w:ascii="仿宋" w:eastAsia="仿宋" w:hAnsi="仿宋" w:cs="仿宋" w:hint="eastAsia"/>
          <w:sz w:val="28"/>
          <w:lang w:eastAsia="zh-CN"/>
        </w:rPr>
      </w:pPr>
      <w:bookmarkStart w:id="9" w:name="_Toc5304"/>
      <w:r>
        <w:rPr>
          <w:rFonts w:ascii="仿宋" w:eastAsia="仿宋" w:hAnsi="仿宋" w:cs="仿宋" w:hint="eastAsia"/>
          <w:sz w:val="28"/>
          <w:lang w:eastAsia="zh-CN"/>
        </w:rPr>
        <w:t>(二)、用地控制指标</w:t>
      </w:r>
      <w:bookmarkEnd w:id="9"/>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 征地面积： 聚硫橡胶项目的征地面积将根据聚硫橡胶项目的实际规模和需求进行精确规划。具体面积XXX平方米，旨在确保聚硫橡胶项目不仅能够满足当前的发展需求，还能够预留空间以适应未来的扩展。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净用地面积是在征地面积基础上去除不可利用面积后的实际可开发用地。具体面积XXX平方米，考虑到环保、交通、安全等多方面因素，以确保聚硫橡胶项目在整体利用效率上达到最优。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聚硫橡胶项目计划建设的建筑总规模具体面积XXX平方米。这一规模的确定综合考虑了聚硫橡胶项目的性质、规模，以及城市规划的相关要求，确保建筑布局与周边环境协调一致。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绿地率是聚硫橡胶项目用地中被规划为绿地的比例。具体面积XXX平方米，旨在通过合理规划绿地，改善聚硫橡胶项目周边环境，提升居民生活质量，并符合城市整体绿化规划。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容积率是用地上可以建设的建筑总体积与用地面积之比。具体面积XXX，通过合理的容积率规划，确保聚硫橡胶项目建筑规模与周边环境和谐共生。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确保聚硫橡胶项目选址与当地城市规划相一致，具体面积XXX平方米。通过与城市规划部门深入沟通，确保聚硫橡胶项目不仅符合城市的整体发展方向，还能够融入城市的发展布局，为城市的长远发展贡献力量。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聚硫橡胶项目选址符合当地产业政策，具体面积XXX平方米。这包括聚硫橡胶项目对当地经济的促进作用，以及对相关产业的带动效应，确保聚硫橡胶项目与地方政府的产业政策保持一致，促进共赢合作。</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用地总体要求必须符合环保和可持续发展的原则，具体面积XXX平方米。通过采用绿色建筑设计、节能减排等措施，确保聚硫橡胶项目在建设和运营过程中对环境的影响最小化，达到可持续发展的要求。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确保聚硫橡胶项目选址具备必要的公共设施配套，具体面积XXX平方米。这包括交通便利性、教育、医疗等基础设施，以提高居民生活品质，使得聚硫橡胶项目选址更具吸引力。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考虑用地总体要求对当地社会稳定性的影响，具体面积XXX平方米。通过深入了解当地社区反馈，确保聚硫橡胶项目的选址和建设过程对当地社会和谐稳定产生积极作用。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聚硫橡胶项目选址不仅符合法规和规划，还在实际操作中具有可行性。这一全面规划将为聚硫橡胶项目的成功实施提供坚实的基础，确保聚硫橡胶项目选址阶段就能够奠定良好的发展基础。</w:t>
      </w:r>
    </w:p>
    <w:p>
      <w:pPr>
        <w:pStyle w:val="Heading2"/>
        <w:ind w:firstLine="560" w:firstLineChars="200"/>
        <w:rPr>
          <w:rFonts w:ascii="仿宋" w:eastAsia="仿宋" w:hAnsi="仿宋" w:cs="仿宋" w:hint="eastAsia"/>
          <w:sz w:val="28"/>
          <w:lang w:eastAsia="zh-CN"/>
        </w:rPr>
      </w:pPr>
      <w:bookmarkStart w:id="10" w:name="_Toc14613"/>
      <w:r>
        <w:rPr>
          <w:rFonts w:ascii="仿宋" w:eastAsia="仿宋" w:hAnsi="仿宋" w:cs="仿宋" w:hint="eastAsia"/>
          <w:sz w:val="28"/>
          <w:lang w:eastAsia="zh-CN"/>
        </w:rPr>
        <w:t>(三)、节约用地措施</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聚硫橡胶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聚硫橡胶项目的设备规划和空间设计中，我们将采取灵活设备布局的措施。设备布局将根据实际需求进行灵活设计，避免不必要的浪费。通过合理规划设备摆放位置，我们将提高设备的利用率，减少设备间距，以确保聚硫橡胶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聚硫橡胶项目内部引入共享设施的概念，例如共享会议室、办公区等。通过这种方式，我们可以减少对资源的重复建设，提高资源共享效率，从而减小聚硫橡胶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1" w:name="_Toc4772"/>
      <w:r>
        <w:rPr>
          <w:rFonts w:ascii="仿宋" w:eastAsia="仿宋" w:hAnsi="仿宋" w:cs="仿宋" w:hint="eastAsia"/>
          <w:sz w:val="28"/>
          <w:lang w:eastAsia="zh-CN"/>
        </w:rPr>
        <w:t>(四)、总图布置方案</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功能分区规划： 在聚硫橡胶项目的总图布置中，我们将不同功能区域进行明确的规划，以最大程度满足聚硫橡胶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2" w:name="_Toc18934"/>
      <w:r>
        <w:rPr>
          <w:rFonts w:ascii="仿宋" w:eastAsia="仿宋" w:hAnsi="仿宋" w:cs="仿宋" w:hint="eastAsia"/>
          <w:sz w:val="28"/>
          <w:lang w:eastAsia="zh-CN"/>
        </w:rPr>
        <w:t>(五)、选址综合评价</w:t>
      </w:r>
      <w:bookmarkEnd w:id="12"/>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聚硫橡胶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聚硫橡胶项目对环境的影响是综合评价的重要因素之一。我们将详细考虑选址周边的自然环境、生态保护区、水源地等情况，确保聚硫橡胶项目的建设和运营对环境影响最小化，并符合当地的环保法规标准。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对选址的评价还需充分考虑当地政府的产业政策和法规。我们将详细了解聚硫橡胶项目所在地的相关政策，确保聚硫橡胶项目的规划和运营与当地法规相符，降低不必要的法律风险。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考虑到社会稳定性对企业运营的重要性，我们将评估选址地区的社会安全情况、劳工关系、社区反馈等方面，以确保聚硫橡胶项目的建设和运营不会受到社会稳定性的负面影响。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最后，我们将综合考虑用地成本，包括土地购置费用、土地开发成本等。通过对用地成本的详细评估，我们能够做出更为精确的经济效益分析，为聚硫橡胶项目的投资决策提供有力支持。</w:t>
      </w:r>
    </w:p>
    <w:p>
      <w:pPr>
        <w:pStyle w:val="Heading1"/>
        <w:ind w:firstLine="560" w:firstLineChars="200"/>
        <w:rPr>
          <w:rFonts w:ascii="仿宋" w:eastAsia="仿宋" w:hAnsi="仿宋" w:cs="仿宋" w:hint="eastAsia"/>
          <w:sz w:val="28"/>
          <w:lang w:eastAsia="zh-CN"/>
        </w:rPr>
      </w:pPr>
      <w:bookmarkStart w:id="13" w:name="_Toc20528"/>
      <w:r>
        <w:rPr>
          <w:rFonts w:ascii="仿宋" w:eastAsia="仿宋" w:hAnsi="仿宋" w:cs="仿宋" w:hint="eastAsia"/>
          <w:sz w:val="28"/>
          <w:lang w:eastAsia="zh-CN"/>
        </w:rPr>
        <w:t>三、聚硫橡胶项目绩效评估</w:t>
      </w:r>
      <w:bookmarkEnd w:id="13"/>
    </w:p>
    <w:p>
      <w:pPr>
        <w:pStyle w:val="Heading2"/>
        <w:rPr>
          <w:rFonts w:ascii="仿宋" w:eastAsia="仿宋" w:hAnsi="仿宋" w:cs="仿宋" w:hint="eastAsia"/>
          <w:lang w:eastAsia="zh-CN"/>
        </w:rPr>
      </w:pPr>
      <w:bookmarkStart w:id="14" w:name="_Toc4196"/>
      <w:r>
        <w:rPr>
          <w:rFonts w:ascii="仿宋" w:eastAsia="仿宋" w:hAnsi="仿宋" w:cs="仿宋" w:hint="eastAsia"/>
          <w:lang w:eastAsia="zh-CN"/>
        </w:rPr>
        <w:t>(一)、绩效评估指标</w:t>
      </w:r>
      <w:bookmarkEnd w:id="14"/>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聚硫橡胶项目中，我们设计了一套全面的绩效评估指标，以确保聚硫橡胶项目的可控和成功交付。这些指标跨足聚硫橡胶项目目标、成本、进度和质量等多个维度，为我们提供了全面洞察聚硫橡胶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聚硫橡胶项目目标达成率是我们关注的首要指标。我们设定了明确的目标，并通过定期监测和评估，迅速发现并应对潜在的目标偏差。这为聚硫橡胶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成本绩效是另一个核心关注点。通过实际成本与预算成本的对比分析，我们深入了解成本差异的原因，及时调整资源分配，保持聚硫橡胶项目在经济效益方面的合理水平。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聚硫橡胶项目进度作为关键的绩效指标之一，得到了精心的关注。我们制定了详细的聚硫橡胶项目进度计划，并设立了进度符合度指标，确保实际进度与计划进度保持一致。这使我们能够快速发现和解决潜在的进度问题，保持聚硫橡胶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聚硫橡胶项目绩效的不可或缺的一环。我们引入了一系列的质量标准和客户满意度指标，以确保聚硫橡胶项目交付的成果在质量上达到或超越预期水平。通过持续监测这些指标，我们努力提升聚硫橡胶项目整体质量水平，为聚硫橡胶项目的成功交付提供有力保障。通过这些科学且全面的绩效评估，我们能够更好地引导聚硫橡胶项目的持续改进，确保聚硫橡胶项目目标的顺利达成。</w:t>
      </w:r>
    </w:p>
    <w:p>
      <w:pPr>
        <w:pStyle w:val="Heading2"/>
        <w:ind w:firstLine="560" w:firstLineChars="200"/>
        <w:rPr>
          <w:rFonts w:ascii="仿宋" w:eastAsia="仿宋" w:hAnsi="仿宋" w:cs="仿宋" w:hint="eastAsia"/>
          <w:sz w:val="28"/>
          <w:lang w:eastAsia="zh-CN"/>
        </w:rPr>
      </w:pPr>
      <w:bookmarkStart w:id="15" w:name="_Toc4303"/>
      <w:r>
        <w:rPr>
          <w:rFonts w:ascii="仿宋" w:eastAsia="仿宋" w:hAnsi="仿宋" w:cs="仿宋" w:hint="eastAsia"/>
          <w:sz w:val="28"/>
          <w:lang w:eastAsia="zh-CN"/>
        </w:rPr>
        <w:t>(二)、绩效评估方法</w:t>
      </w:r>
      <w:bookmarkEnd w:id="15"/>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绩效评估是聚硫橡胶项目中的关键环节，为确保聚硫橡胶项目达到预期目标，我们采用了多层次、多维度的绩效评估方法。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聚硫橡胶项目的战略目标对齐，确保每个决策和行动都与聚硫橡胶项目整体目标保持一致。团队会定期召开战略对齐会议，审视当前工作与聚硫橡胶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聚硫橡胶项目进度、质量、成本和风险等方面。这些指标通过数据收集和分析，为聚硫橡胶项目管理团队提供了客观的评估依据。例如，我们通过聚硫橡胶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绩效评估不仅仅停留在聚硫橡胶项目内部，还考虑了聚硫橡胶项目对外部环境的影响。我们定期进行干系人满意度调查，以了解各利益相关方对聚硫橡胶项目的期望和满意度，并及时做出调整。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这种多层次、多角度的绩效评估方法，使得我们能够全面了解聚硫橡胶项目的运行状态，及时做出调整，确保聚硫橡胶项目在不断变化的环境中保持稳健前行。</w:t>
      </w:r>
    </w:p>
    <w:p>
      <w:pPr>
        <w:pStyle w:val="Heading2"/>
        <w:ind w:firstLine="560" w:firstLineChars="200"/>
        <w:rPr>
          <w:rFonts w:ascii="仿宋" w:eastAsia="仿宋" w:hAnsi="仿宋" w:cs="仿宋" w:hint="eastAsia"/>
          <w:sz w:val="28"/>
          <w:lang w:eastAsia="zh-CN"/>
        </w:rPr>
      </w:pPr>
      <w:bookmarkStart w:id="16" w:name="_Toc24422"/>
      <w:r>
        <w:rPr>
          <w:rFonts w:ascii="仿宋" w:eastAsia="仿宋" w:hAnsi="仿宋" w:cs="仿宋" w:hint="eastAsia"/>
          <w:sz w:val="28"/>
          <w:lang w:eastAsia="zh-CN"/>
        </w:rPr>
        <w:t>(三)、绩效评估周期</w:t>
      </w:r>
      <w:bookmarkEnd w:id="16"/>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为了确保聚硫橡胶项目的有效管理和不断优化，我们采用了精心设计的绩效评估周期。这个周期旨在实现灵活、实时和全面的评估，以适应聚硫橡胶项目执行中的各种挑战。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聚硫橡胶项目的不同需求，分为短期、中期和长期。短期评估关注每个迭代或工作周期，以及时发现和解决当前任务中的问题。中期评估涵盖几个迭代，深入了解整体聚硫橡胶项目的趋势和性能。长期评估则着眼于整个聚硫橡胶项目阶段，确保聚硫橡胶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聚硫橡胶项目管理工具和协作平台，团队成员能够随时更新和分享聚硫橡胶项目数据。这种实时性的反馈机制使我们能够及时察觉潜在问题，快速调整，保持聚硫橡胶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绩效评估周期与聚硫橡胶项目的决策制定密不可分。每个周期的聚硫橡胶项目回顾会议成为集体总结经验、识别问题深层次原因并找到创新解决方案的平台。这种定期的反思与调整机制使聚硫橡胶项目能够不断学习、进化，以更好地适应变化的环境。</w:t>
      </w:r>
    </w:p>
    <w:p>
      <w:pPr>
        <w:pStyle w:val="Heading1"/>
        <w:ind w:firstLine="560" w:firstLineChars="200"/>
        <w:rPr>
          <w:rFonts w:ascii="仿宋" w:eastAsia="仿宋" w:hAnsi="仿宋" w:cs="仿宋" w:hint="eastAsia"/>
          <w:sz w:val="28"/>
          <w:lang w:eastAsia="zh-CN"/>
        </w:rPr>
      </w:pPr>
      <w:bookmarkStart w:id="17" w:name="_Toc2890"/>
      <w:r>
        <w:rPr>
          <w:rFonts w:ascii="仿宋" w:eastAsia="仿宋" w:hAnsi="仿宋" w:cs="仿宋" w:hint="eastAsia"/>
          <w:sz w:val="28"/>
          <w:lang w:eastAsia="zh-CN"/>
        </w:rPr>
        <w:t>四、聚硫橡胶项目文档管理</w:t>
      </w:r>
      <w:bookmarkEnd w:id="17"/>
    </w:p>
    <w:p>
      <w:pPr>
        <w:pStyle w:val="Heading2"/>
        <w:rPr>
          <w:rFonts w:ascii="仿宋" w:eastAsia="仿宋" w:hAnsi="仿宋" w:cs="仿宋" w:hint="eastAsia"/>
          <w:lang w:eastAsia="zh-CN"/>
        </w:rPr>
      </w:pPr>
      <w:bookmarkStart w:id="18" w:name="_Toc27415"/>
      <w:r>
        <w:rPr>
          <w:rFonts w:ascii="仿宋" w:eastAsia="仿宋" w:hAnsi="仿宋" w:cs="仿宋" w:hint="eastAsia"/>
          <w:lang w:eastAsia="zh-CN"/>
        </w:rPr>
        <w:t>(一)、文档编制与审查</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聚硫橡胶项目高度重视文档的质量和准确性，以支持聚硫橡胶项目的各项活动和决策。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聚硫橡胶项目文档的编制始于聚硫橡胶项目计划的初期，我们制定了详细的文档编制计划，明确了每个文档的内容、格式和编写责任人。在聚硫橡胶项目启动阶段，我们首先编制了聚硫橡胶项目章程，明确定义了聚硫橡胶项目的目标、范围、风险等关键要素。随后，聚硫橡胶项目团队根据计划陆续编制了需求文档、设计文档、测试文档等各类文档，确保聚硫橡胶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文档审查是聚硫橡胶项目管理中的重要环节，旨在确保聚硫橡胶项目文档符合质量标准和聚硫橡胶项目需求。在聚硫橡胶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除了内部审查，我们还进行了外部审查，邀请聚硫橡胶项目相关利益方和专业领域的专家对文档进行独立审查。这有助于获取更全面、客观的反馈，确保聚硫橡胶项目文档不仅符合内部标准，也满足外部需求。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聚硫橡胶项目在文档编制与审查方面建立了严格的管理机制，通过规范的流程和多维度的审查，确保聚硫橡胶项目文档的质量、准确性和可靠性，为聚硫橡胶项目的顺利推进提供了有力支持。</w:t>
      </w:r>
    </w:p>
    <w:p>
      <w:pPr>
        <w:pStyle w:val="Heading2"/>
        <w:ind w:firstLine="560" w:firstLineChars="200"/>
        <w:rPr>
          <w:rFonts w:ascii="仿宋" w:eastAsia="仿宋" w:hAnsi="仿宋" w:cs="仿宋" w:hint="eastAsia"/>
          <w:sz w:val="28"/>
          <w:lang w:eastAsia="zh-CN"/>
        </w:rPr>
      </w:pPr>
      <w:bookmarkStart w:id="19" w:name="_Toc25078"/>
      <w:r>
        <w:rPr>
          <w:rFonts w:ascii="仿宋" w:eastAsia="仿宋" w:hAnsi="仿宋" w:cs="仿宋" w:hint="eastAsia"/>
          <w:sz w:val="28"/>
          <w:lang w:eastAsia="zh-CN"/>
        </w:rPr>
        <w:t>(二)、文档发布与分发</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在聚硫橡胶项目中，我们致力于优化文档发布与分发过程，以确保信息的高效传递和团队间协作的顺畅进行。以下是我们采取的关键优化策略：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我们通过多渠道发布文档，包括电子邮件、聚硫橡胶项目管理平台、内部网站等，以满足不同团队成员的偏好和需求。多渠道发布确保了信息的全面覆盖。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https://d.book118.com/777142036026006040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聚硫橡胶项目规划设计纲要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聚硫橡胶项目规划设计纲要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聚硫橡胶项目规划设计纲要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聚硫橡胶项目规划设计纲要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聚硫橡胶项目规划设计纲要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聚硫橡胶项目规划设计纲要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聚硫橡胶项目规划设计纲要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聚硫橡胶项目规划设计纲要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聚硫橡胶项目规划设计纲要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聚硫橡胶项目规划设计纲要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聚硫橡胶项目规划设计纲要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聚硫橡胶项目规划设计纲要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聚硫橡胶项目规划设计纲要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聚硫橡胶项目规划设计纲要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聚硫橡胶项目规划设计纲要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聚硫橡胶项目规划设计纲要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聚硫橡胶项目规划设计纲要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BA6716"/>
    <w:rsid w:val="24BA671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77142036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2024-02-01T16:37:00Z</dcterms:created>
  <dcterms:modified xsi:type="dcterms:W3CDTF">2024-02-01T16:38:01Z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585DA587591E4C6CAC0A141BB9FDF6AE_11</vt:lpwstr>
  </property>
  <property fmtid="{D5CDD505-2E9C-101B-9397-08002B2CF9AE}" pid="3" name="KSOProductBuildVer">
    <vt:lpwstr>2052-12.1.0.16250</vt:lpwstr>
  </property>
</Properties>
</file>