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风力发电机组项目计划设计方案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632" w:history="1">
        <w:r>
          <w:rPr>
            <w:rFonts w:ascii="仿宋" w:eastAsia="仿宋" w:hAnsi="仿宋" w:cs="仿宋" w:hint="eastAsia"/>
            <w:lang w:eastAsia="zh-CN"/>
          </w:rPr>
          <w:t>序言</w:t>
        </w:r>
        <w:r>
          <w:tab/>
        </w:r>
        <w:r>
          <w:fldChar w:fldCharType="begin"/>
        </w:r>
        <w:r>
          <w:instrText xml:space="preserve"> PAGEREF _Toc30632 \h </w:instrText>
        </w:r>
        <w:r>
          <w:fldChar w:fldCharType="separate"/>
        </w:r>
        <w:r>
          <w:t>3</w:t>
        </w:r>
        <w:r>
          <w:fldChar w:fldCharType="end"/>
        </w:r>
      </w:hyperlink>
    </w:p>
    <w:p>
      <w:pPr>
        <w:pStyle w:val="TOC1"/>
        <w:tabs>
          <w:tab w:val="right" w:leader="dot" w:pos="8306"/>
        </w:tabs>
      </w:pPr>
      <w:hyperlink w:anchor="_Toc24622" w:history="1">
        <w:r>
          <w:rPr>
            <w:rFonts w:ascii="仿宋" w:eastAsia="仿宋" w:hAnsi="仿宋" w:cs="仿宋" w:hint="eastAsia"/>
            <w:lang w:eastAsia="zh-CN"/>
          </w:rPr>
          <w:t>一、风力发电机组项目建设单位说明</w:t>
        </w:r>
        <w:r>
          <w:tab/>
        </w:r>
        <w:r>
          <w:fldChar w:fldCharType="begin"/>
        </w:r>
        <w:r>
          <w:instrText xml:space="preserve"> PAGEREF _Toc24622 \h </w:instrText>
        </w:r>
        <w:r>
          <w:fldChar w:fldCharType="separate"/>
        </w:r>
        <w:r>
          <w:t>3</w:t>
        </w:r>
        <w:r>
          <w:fldChar w:fldCharType="end"/>
        </w:r>
      </w:hyperlink>
    </w:p>
    <w:p>
      <w:pPr>
        <w:pStyle w:val="TOC2"/>
        <w:tabs>
          <w:tab w:val="right" w:leader="dot" w:pos="8306"/>
        </w:tabs>
      </w:pPr>
      <w:hyperlink w:anchor="_Toc27245" w:history="1">
        <w:r>
          <w:rPr>
            <w:rFonts w:ascii="仿宋" w:eastAsia="仿宋" w:hAnsi="仿宋" w:cs="仿宋" w:hint="eastAsia"/>
            <w:lang w:eastAsia="zh-CN"/>
          </w:rPr>
          <w:t>(一)、风力发电机组项目承办单位基本情况</w:t>
        </w:r>
        <w:r>
          <w:tab/>
        </w:r>
        <w:r>
          <w:fldChar w:fldCharType="begin"/>
        </w:r>
        <w:r>
          <w:instrText xml:space="preserve"> PAGEREF _Toc27245 \h </w:instrText>
        </w:r>
        <w:r>
          <w:fldChar w:fldCharType="separate"/>
        </w:r>
        <w:r>
          <w:t>3</w:t>
        </w:r>
        <w:r>
          <w:fldChar w:fldCharType="end"/>
        </w:r>
      </w:hyperlink>
    </w:p>
    <w:p>
      <w:pPr>
        <w:pStyle w:val="TOC2"/>
        <w:tabs>
          <w:tab w:val="right" w:leader="dot" w:pos="8306"/>
        </w:tabs>
      </w:pPr>
      <w:hyperlink w:anchor="_Toc25835" w:history="1">
        <w:r>
          <w:rPr>
            <w:rFonts w:ascii="仿宋" w:eastAsia="仿宋" w:hAnsi="仿宋" w:cs="仿宋" w:hint="eastAsia"/>
            <w:lang w:eastAsia="zh-CN"/>
          </w:rPr>
          <w:t>(二)、公司经济效益分析</w:t>
        </w:r>
        <w:r>
          <w:tab/>
        </w:r>
        <w:r>
          <w:fldChar w:fldCharType="begin"/>
        </w:r>
        <w:r>
          <w:instrText xml:space="preserve"> PAGEREF _Toc25835 \h </w:instrText>
        </w:r>
        <w:r>
          <w:fldChar w:fldCharType="separate"/>
        </w:r>
        <w:r>
          <w:t>4</w:t>
        </w:r>
        <w:r>
          <w:fldChar w:fldCharType="end"/>
        </w:r>
      </w:hyperlink>
    </w:p>
    <w:p>
      <w:pPr>
        <w:pStyle w:val="TOC1"/>
        <w:tabs>
          <w:tab w:val="right" w:leader="dot" w:pos="8306"/>
        </w:tabs>
      </w:pPr>
      <w:hyperlink w:anchor="_Toc15278" w:history="1">
        <w:r>
          <w:rPr>
            <w:rFonts w:ascii="仿宋" w:eastAsia="仿宋" w:hAnsi="仿宋" w:cs="仿宋" w:hint="eastAsia"/>
            <w:lang w:eastAsia="zh-CN"/>
          </w:rPr>
          <w:t>二、风力发电机组项目建设背景及必要性分析</w:t>
        </w:r>
        <w:r>
          <w:tab/>
        </w:r>
        <w:r>
          <w:fldChar w:fldCharType="begin"/>
        </w:r>
        <w:r>
          <w:instrText xml:space="preserve"> PAGEREF _Toc15278 \h </w:instrText>
        </w:r>
        <w:r>
          <w:fldChar w:fldCharType="separate"/>
        </w:r>
        <w:r>
          <w:t>5</w:t>
        </w:r>
        <w:r>
          <w:fldChar w:fldCharType="end"/>
        </w:r>
      </w:hyperlink>
    </w:p>
    <w:p>
      <w:pPr>
        <w:pStyle w:val="TOC2"/>
        <w:tabs>
          <w:tab w:val="right" w:leader="dot" w:pos="8306"/>
        </w:tabs>
      </w:pPr>
      <w:hyperlink w:anchor="_Toc28383" w:history="1">
        <w:r>
          <w:rPr>
            <w:rFonts w:ascii="仿宋" w:eastAsia="仿宋" w:hAnsi="仿宋" w:cs="仿宋" w:hint="eastAsia"/>
            <w:lang w:eastAsia="zh-CN"/>
          </w:rPr>
          <w:t>(一)、风力发电机组项目背景分析</w:t>
        </w:r>
        <w:r>
          <w:tab/>
        </w:r>
        <w:r>
          <w:fldChar w:fldCharType="begin"/>
        </w:r>
        <w:r>
          <w:instrText xml:space="preserve"> PAGEREF _Toc28383 \h </w:instrText>
        </w:r>
        <w:r>
          <w:fldChar w:fldCharType="separate"/>
        </w:r>
        <w:r>
          <w:t>5</w:t>
        </w:r>
        <w:r>
          <w:fldChar w:fldCharType="end"/>
        </w:r>
      </w:hyperlink>
    </w:p>
    <w:p>
      <w:pPr>
        <w:pStyle w:val="TOC2"/>
        <w:tabs>
          <w:tab w:val="right" w:leader="dot" w:pos="8306"/>
        </w:tabs>
      </w:pPr>
      <w:hyperlink w:anchor="_Toc20560" w:history="1">
        <w:r>
          <w:rPr>
            <w:rFonts w:ascii="仿宋" w:eastAsia="仿宋" w:hAnsi="仿宋" w:cs="仿宋" w:hint="eastAsia"/>
            <w:lang w:eastAsia="zh-CN"/>
          </w:rPr>
          <w:t>(二)、风力发电机组项目建设必要性分析</w:t>
        </w:r>
        <w:r>
          <w:tab/>
        </w:r>
        <w:r>
          <w:fldChar w:fldCharType="begin"/>
        </w:r>
        <w:r>
          <w:instrText xml:space="preserve"> PAGEREF _Toc20560 \h </w:instrText>
        </w:r>
        <w:r>
          <w:fldChar w:fldCharType="separate"/>
        </w:r>
        <w:r>
          <w:t>6</w:t>
        </w:r>
        <w:r>
          <w:fldChar w:fldCharType="end"/>
        </w:r>
      </w:hyperlink>
    </w:p>
    <w:p>
      <w:pPr>
        <w:pStyle w:val="TOC1"/>
        <w:tabs>
          <w:tab w:val="right" w:leader="dot" w:pos="8306"/>
        </w:tabs>
      </w:pPr>
      <w:hyperlink w:anchor="_Toc5795" w:history="1">
        <w:r>
          <w:rPr>
            <w:rFonts w:ascii="仿宋" w:eastAsia="仿宋" w:hAnsi="仿宋" w:cs="仿宋" w:hint="eastAsia"/>
            <w:lang w:eastAsia="zh-CN"/>
          </w:rPr>
          <w:t>三、风力发电机组项目选址可行性分析</w:t>
        </w:r>
        <w:r>
          <w:tab/>
        </w:r>
        <w:r>
          <w:fldChar w:fldCharType="begin"/>
        </w:r>
        <w:r>
          <w:instrText xml:space="preserve"> PAGEREF _Toc5795 \h </w:instrText>
        </w:r>
        <w:r>
          <w:fldChar w:fldCharType="separate"/>
        </w:r>
        <w:r>
          <w:t>8</w:t>
        </w:r>
        <w:r>
          <w:fldChar w:fldCharType="end"/>
        </w:r>
      </w:hyperlink>
    </w:p>
    <w:p>
      <w:pPr>
        <w:pStyle w:val="TOC2"/>
        <w:tabs>
          <w:tab w:val="right" w:leader="dot" w:pos="8306"/>
        </w:tabs>
      </w:pPr>
      <w:hyperlink w:anchor="_Toc12454" w:history="1">
        <w:r>
          <w:rPr>
            <w:rFonts w:ascii="仿宋" w:eastAsia="仿宋" w:hAnsi="仿宋" w:cs="仿宋" w:hint="eastAsia"/>
            <w:lang w:eastAsia="zh-CN"/>
          </w:rPr>
          <w:t>(一)、风力发电机组项目选址</w:t>
        </w:r>
        <w:r>
          <w:tab/>
        </w:r>
        <w:r>
          <w:fldChar w:fldCharType="begin"/>
        </w:r>
        <w:r>
          <w:instrText xml:space="preserve"> PAGEREF _Toc12454 \h </w:instrText>
        </w:r>
        <w:r>
          <w:fldChar w:fldCharType="separate"/>
        </w:r>
        <w:r>
          <w:t>8</w:t>
        </w:r>
        <w:r>
          <w:fldChar w:fldCharType="end"/>
        </w:r>
      </w:hyperlink>
    </w:p>
    <w:p>
      <w:pPr>
        <w:pStyle w:val="TOC2"/>
        <w:tabs>
          <w:tab w:val="right" w:leader="dot" w:pos="8306"/>
        </w:tabs>
      </w:pPr>
      <w:hyperlink w:anchor="_Toc21719" w:history="1">
        <w:r>
          <w:rPr>
            <w:rFonts w:ascii="仿宋" w:eastAsia="仿宋" w:hAnsi="仿宋" w:cs="仿宋" w:hint="eastAsia"/>
            <w:lang w:eastAsia="zh-CN"/>
          </w:rPr>
          <w:t>(二)、用地控制指标</w:t>
        </w:r>
        <w:r>
          <w:tab/>
        </w:r>
        <w:r>
          <w:fldChar w:fldCharType="begin"/>
        </w:r>
        <w:r>
          <w:instrText xml:space="preserve"> PAGEREF _Toc21719 \h </w:instrText>
        </w:r>
        <w:r>
          <w:fldChar w:fldCharType="separate"/>
        </w:r>
        <w:r>
          <w:t>8</w:t>
        </w:r>
        <w:r>
          <w:fldChar w:fldCharType="end"/>
        </w:r>
      </w:hyperlink>
    </w:p>
    <w:p>
      <w:pPr>
        <w:pStyle w:val="TOC2"/>
        <w:tabs>
          <w:tab w:val="right" w:leader="dot" w:pos="8306"/>
        </w:tabs>
      </w:pPr>
      <w:hyperlink w:anchor="_Toc9734" w:history="1">
        <w:r>
          <w:rPr>
            <w:rFonts w:ascii="仿宋" w:eastAsia="仿宋" w:hAnsi="仿宋" w:cs="仿宋" w:hint="eastAsia"/>
            <w:lang w:eastAsia="zh-CN"/>
          </w:rPr>
          <w:t>(三)、节约用地措施</w:t>
        </w:r>
        <w:r>
          <w:tab/>
        </w:r>
        <w:r>
          <w:fldChar w:fldCharType="begin"/>
        </w:r>
        <w:r>
          <w:instrText xml:space="preserve"> PAGEREF _Toc9734 \h </w:instrText>
        </w:r>
        <w:r>
          <w:fldChar w:fldCharType="separate"/>
        </w:r>
        <w:r>
          <w:t>10</w:t>
        </w:r>
        <w:r>
          <w:fldChar w:fldCharType="end"/>
        </w:r>
      </w:hyperlink>
    </w:p>
    <w:p>
      <w:pPr>
        <w:pStyle w:val="TOC2"/>
        <w:tabs>
          <w:tab w:val="right" w:leader="dot" w:pos="8306"/>
        </w:tabs>
      </w:pPr>
      <w:hyperlink w:anchor="_Toc31719" w:history="1">
        <w:r>
          <w:rPr>
            <w:rFonts w:ascii="仿宋" w:eastAsia="仿宋" w:hAnsi="仿宋" w:cs="仿宋" w:hint="eastAsia"/>
            <w:lang w:eastAsia="zh-CN"/>
          </w:rPr>
          <w:t>(四)、总图布置方案</w:t>
        </w:r>
        <w:r>
          <w:tab/>
        </w:r>
        <w:r>
          <w:fldChar w:fldCharType="begin"/>
        </w:r>
        <w:r>
          <w:instrText xml:space="preserve"> PAGEREF _Toc31719 \h </w:instrText>
        </w:r>
        <w:r>
          <w:fldChar w:fldCharType="separate"/>
        </w:r>
        <w:r>
          <w:t>11</w:t>
        </w:r>
        <w:r>
          <w:fldChar w:fldCharType="end"/>
        </w:r>
      </w:hyperlink>
    </w:p>
    <w:p>
      <w:pPr>
        <w:pStyle w:val="TOC2"/>
        <w:tabs>
          <w:tab w:val="right" w:leader="dot" w:pos="8306"/>
        </w:tabs>
      </w:pPr>
      <w:hyperlink w:anchor="_Toc21995" w:history="1">
        <w:r>
          <w:rPr>
            <w:rFonts w:ascii="仿宋" w:eastAsia="仿宋" w:hAnsi="仿宋" w:cs="仿宋" w:hint="eastAsia"/>
            <w:lang w:eastAsia="zh-CN"/>
          </w:rPr>
          <w:t>(五)、选址综合评价</w:t>
        </w:r>
        <w:r>
          <w:tab/>
        </w:r>
        <w:r>
          <w:fldChar w:fldCharType="begin"/>
        </w:r>
        <w:r>
          <w:instrText xml:space="preserve"> PAGEREF _Toc21995 \h </w:instrText>
        </w:r>
        <w:r>
          <w:fldChar w:fldCharType="separate"/>
        </w:r>
        <w:r>
          <w:t>12</w:t>
        </w:r>
        <w:r>
          <w:fldChar w:fldCharType="end"/>
        </w:r>
      </w:hyperlink>
    </w:p>
    <w:p>
      <w:pPr>
        <w:pStyle w:val="TOC1"/>
        <w:tabs>
          <w:tab w:val="right" w:leader="dot" w:pos="8306"/>
        </w:tabs>
      </w:pPr>
      <w:hyperlink w:anchor="_Toc19733" w:history="1">
        <w:r>
          <w:rPr>
            <w:rFonts w:ascii="仿宋" w:eastAsia="仿宋" w:hAnsi="仿宋" w:cs="仿宋" w:hint="eastAsia"/>
            <w:lang w:eastAsia="zh-CN"/>
          </w:rPr>
          <w:t>四、风力发电机组项目土建工程</w:t>
        </w:r>
        <w:r>
          <w:tab/>
        </w:r>
        <w:r>
          <w:fldChar w:fldCharType="begin"/>
        </w:r>
        <w:r>
          <w:instrText xml:space="preserve"> PAGEREF _Toc19733 \h </w:instrText>
        </w:r>
        <w:r>
          <w:fldChar w:fldCharType="separate"/>
        </w:r>
        <w:r>
          <w:t>13</w:t>
        </w:r>
        <w:r>
          <w:fldChar w:fldCharType="end"/>
        </w:r>
      </w:hyperlink>
    </w:p>
    <w:p>
      <w:pPr>
        <w:pStyle w:val="TOC2"/>
        <w:tabs>
          <w:tab w:val="right" w:leader="dot" w:pos="8306"/>
        </w:tabs>
      </w:pPr>
      <w:hyperlink w:anchor="_Toc20321" w:history="1">
        <w:r>
          <w:rPr>
            <w:rFonts w:ascii="仿宋" w:eastAsia="仿宋" w:hAnsi="仿宋" w:cs="仿宋" w:hint="eastAsia"/>
            <w:lang w:eastAsia="zh-CN"/>
          </w:rPr>
          <w:t>(一)、建筑工程设计原则</w:t>
        </w:r>
        <w:r>
          <w:tab/>
        </w:r>
        <w:r>
          <w:fldChar w:fldCharType="begin"/>
        </w:r>
        <w:r>
          <w:instrText xml:space="preserve"> PAGEREF _Toc20321 \h </w:instrText>
        </w:r>
        <w:r>
          <w:fldChar w:fldCharType="separate"/>
        </w:r>
        <w:r>
          <w:t>13</w:t>
        </w:r>
        <w:r>
          <w:fldChar w:fldCharType="end"/>
        </w:r>
      </w:hyperlink>
    </w:p>
    <w:p>
      <w:pPr>
        <w:pStyle w:val="TOC2"/>
        <w:tabs>
          <w:tab w:val="right" w:leader="dot" w:pos="8306"/>
        </w:tabs>
      </w:pPr>
      <w:hyperlink w:anchor="_Toc27341" w:history="1">
        <w:r>
          <w:rPr>
            <w:rFonts w:ascii="仿宋" w:eastAsia="仿宋" w:hAnsi="仿宋" w:cs="仿宋" w:hint="eastAsia"/>
            <w:lang w:eastAsia="zh-CN"/>
          </w:rPr>
          <w:t>(二)、土建工程设计年限及安全等级</w:t>
        </w:r>
        <w:r>
          <w:tab/>
        </w:r>
        <w:r>
          <w:fldChar w:fldCharType="begin"/>
        </w:r>
        <w:r>
          <w:instrText xml:space="preserve"> PAGEREF _Toc27341 \h </w:instrText>
        </w:r>
        <w:r>
          <w:fldChar w:fldCharType="separate"/>
        </w:r>
        <w:r>
          <w:t>14</w:t>
        </w:r>
        <w:r>
          <w:fldChar w:fldCharType="end"/>
        </w:r>
      </w:hyperlink>
    </w:p>
    <w:p>
      <w:pPr>
        <w:pStyle w:val="TOC2"/>
        <w:tabs>
          <w:tab w:val="right" w:leader="dot" w:pos="8306"/>
        </w:tabs>
      </w:pPr>
      <w:hyperlink w:anchor="_Toc25737" w:history="1">
        <w:r>
          <w:rPr>
            <w:rFonts w:ascii="仿宋" w:eastAsia="仿宋" w:hAnsi="仿宋" w:cs="仿宋" w:hint="eastAsia"/>
            <w:lang w:eastAsia="zh-CN"/>
          </w:rPr>
          <w:t>(三)、建筑工程设计总体要求</w:t>
        </w:r>
        <w:r>
          <w:tab/>
        </w:r>
        <w:r>
          <w:fldChar w:fldCharType="begin"/>
        </w:r>
        <w:r>
          <w:instrText xml:space="preserve"> PAGEREF _Toc25737 \h </w:instrText>
        </w:r>
        <w:r>
          <w:fldChar w:fldCharType="separate"/>
        </w:r>
        <w:r>
          <w:t>16</w:t>
        </w:r>
        <w:r>
          <w:fldChar w:fldCharType="end"/>
        </w:r>
      </w:hyperlink>
    </w:p>
    <w:p>
      <w:pPr>
        <w:pStyle w:val="TOC2"/>
        <w:tabs>
          <w:tab w:val="right" w:leader="dot" w:pos="8306"/>
        </w:tabs>
      </w:pPr>
      <w:hyperlink w:anchor="_Toc14981" w:history="1">
        <w:r>
          <w:rPr>
            <w:rFonts w:ascii="仿宋" w:eastAsia="仿宋" w:hAnsi="仿宋" w:cs="仿宋" w:hint="eastAsia"/>
            <w:lang w:eastAsia="zh-CN"/>
          </w:rPr>
          <w:t>(四)、土建工程建设指标</w:t>
        </w:r>
        <w:r>
          <w:tab/>
        </w:r>
        <w:r>
          <w:fldChar w:fldCharType="begin"/>
        </w:r>
        <w:r>
          <w:instrText xml:space="preserve"> PAGEREF _Toc14981 \h </w:instrText>
        </w:r>
        <w:r>
          <w:fldChar w:fldCharType="separate"/>
        </w:r>
        <w:r>
          <w:t>16</w:t>
        </w:r>
        <w:r>
          <w:fldChar w:fldCharType="end"/>
        </w:r>
      </w:hyperlink>
    </w:p>
    <w:p>
      <w:pPr>
        <w:pStyle w:val="TOC1"/>
        <w:tabs>
          <w:tab w:val="right" w:leader="dot" w:pos="8306"/>
        </w:tabs>
      </w:pPr>
      <w:hyperlink w:anchor="_Toc14706" w:history="1">
        <w:r>
          <w:rPr>
            <w:rFonts w:ascii="仿宋" w:eastAsia="仿宋" w:hAnsi="仿宋" w:cs="仿宋" w:hint="eastAsia"/>
            <w:lang w:eastAsia="zh-CN"/>
          </w:rPr>
          <w:t>五、风力发电机组项目危机管理</w:t>
        </w:r>
        <w:r>
          <w:tab/>
        </w:r>
        <w:r>
          <w:fldChar w:fldCharType="begin"/>
        </w:r>
        <w:r>
          <w:instrText xml:space="preserve"> PAGEREF _Toc14706 \h </w:instrText>
        </w:r>
        <w:r>
          <w:fldChar w:fldCharType="separate"/>
        </w:r>
        <w:r>
          <w:t>16</w:t>
        </w:r>
        <w:r>
          <w:fldChar w:fldCharType="end"/>
        </w:r>
      </w:hyperlink>
    </w:p>
    <w:p>
      <w:pPr>
        <w:pStyle w:val="TOC2"/>
        <w:tabs>
          <w:tab w:val="right" w:leader="dot" w:pos="8306"/>
        </w:tabs>
      </w:pPr>
      <w:hyperlink w:anchor="_Toc6843" w:history="1">
        <w:r>
          <w:rPr>
            <w:rFonts w:ascii="仿宋" w:eastAsia="仿宋" w:hAnsi="仿宋" w:cs="仿宋" w:hint="eastAsia"/>
            <w:lang w:eastAsia="zh-CN"/>
          </w:rPr>
          <w:t>(一)、危机预警与识别</w:t>
        </w:r>
        <w:r>
          <w:tab/>
        </w:r>
        <w:r>
          <w:fldChar w:fldCharType="begin"/>
        </w:r>
        <w:r>
          <w:instrText xml:space="preserve"> PAGEREF _Toc6843 \h </w:instrText>
        </w:r>
        <w:r>
          <w:fldChar w:fldCharType="separate"/>
        </w:r>
        <w:r>
          <w:t>16</w:t>
        </w:r>
        <w:r>
          <w:fldChar w:fldCharType="end"/>
        </w:r>
      </w:hyperlink>
    </w:p>
    <w:p>
      <w:pPr>
        <w:pStyle w:val="TOC2"/>
        <w:tabs>
          <w:tab w:val="right" w:leader="dot" w:pos="8306"/>
        </w:tabs>
      </w:pPr>
      <w:hyperlink w:anchor="_Toc31394" w:history="1">
        <w:r>
          <w:rPr>
            <w:rFonts w:ascii="仿宋" w:eastAsia="仿宋" w:hAnsi="仿宋" w:cs="仿宋" w:hint="eastAsia"/>
            <w:lang w:eastAsia="zh-CN"/>
          </w:rPr>
          <w:t>(二)、危机应对与恢复</w:t>
        </w:r>
        <w:r>
          <w:tab/>
        </w:r>
        <w:r>
          <w:fldChar w:fldCharType="begin"/>
        </w:r>
        <w:r>
          <w:instrText xml:space="preserve"> PAGEREF _Toc31394 \h </w:instrText>
        </w:r>
        <w:r>
          <w:fldChar w:fldCharType="separate"/>
        </w:r>
        <w:r>
          <w:t>17</w:t>
        </w:r>
        <w:r>
          <w:fldChar w:fldCharType="end"/>
        </w:r>
      </w:hyperlink>
    </w:p>
    <w:p>
      <w:pPr>
        <w:pStyle w:val="TOC1"/>
        <w:tabs>
          <w:tab w:val="right" w:leader="dot" w:pos="8306"/>
        </w:tabs>
      </w:pPr>
      <w:hyperlink w:anchor="_Toc13778" w:history="1">
        <w:r>
          <w:rPr>
            <w:rFonts w:ascii="仿宋" w:eastAsia="仿宋" w:hAnsi="仿宋" w:cs="仿宋" w:hint="eastAsia"/>
            <w:lang w:eastAsia="zh-CN"/>
          </w:rPr>
          <w:t>六、风力发电机组项目绩效评估</w:t>
        </w:r>
        <w:r>
          <w:tab/>
        </w:r>
        <w:r>
          <w:fldChar w:fldCharType="begin"/>
        </w:r>
        <w:r>
          <w:instrText xml:space="preserve"> PAGEREF _Toc13778 \h </w:instrText>
        </w:r>
        <w:r>
          <w:fldChar w:fldCharType="separate"/>
        </w:r>
        <w:r>
          <w:t>19</w:t>
        </w:r>
        <w:r>
          <w:fldChar w:fldCharType="end"/>
        </w:r>
      </w:hyperlink>
    </w:p>
    <w:p>
      <w:pPr>
        <w:pStyle w:val="TOC2"/>
        <w:tabs>
          <w:tab w:val="right" w:leader="dot" w:pos="8306"/>
        </w:tabs>
      </w:pPr>
      <w:hyperlink w:anchor="_Toc260" w:history="1">
        <w:r>
          <w:rPr>
            <w:rFonts w:ascii="仿宋" w:eastAsia="仿宋" w:hAnsi="仿宋" w:cs="仿宋" w:hint="eastAsia"/>
            <w:lang w:eastAsia="zh-CN"/>
          </w:rPr>
          <w:t>(一)、绩效评估指标</w:t>
        </w:r>
        <w:r>
          <w:tab/>
        </w:r>
        <w:r>
          <w:fldChar w:fldCharType="begin"/>
        </w:r>
        <w:r>
          <w:instrText xml:space="preserve"> PAGEREF _Toc260 \h </w:instrText>
        </w:r>
        <w:r>
          <w:fldChar w:fldCharType="separate"/>
        </w:r>
        <w:r>
          <w:t>19</w:t>
        </w:r>
        <w:r>
          <w:fldChar w:fldCharType="end"/>
        </w:r>
      </w:hyperlink>
    </w:p>
    <w:p>
      <w:pPr>
        <w:pStyle w:val="TOC2"/>
        <w:tabs>
          <w:tab w:val="right" w:leader="dot" w:pos="8306"/>
        </w:tabs>
      </w:pPr>
      <w:hyperlink w:anchor="_Toc16600" w:history="1">
        <w:r>
          <w:rPr>
            <w:rFonts w:ascii="仿宋" w:eastAsia="仿宋" w:hAnsi="仿宋" w:cs="仿宋" w:hint="eastAsia"/>
            <w:lang w:eastAsia="zh-CN"/>
          </w:rPr>
          <w:t>(二)、绩效评估方法</w:t>
        </w:r>
        <w:r>
          <w:tab/>
        </w:r>
        <w:r>
          <w:fldChar w:fldCharType="begin"/>
        </w:r>
        <w:r>
          <w:instrText xml:space="preserve"> PAGEREF _Toc16600 \h </w:instrText>
        </w:r>
        <w:r>
          <w:fldChar w:fldCharType="separate"/>
        </w:r>
        <w:r>
          <w:t>20</w:t>
        </w:r>
        <w:r>
          <w:fldChar w:fldCharType="end"/>
        </w:r>
      </w:hyperlink>
    </w:p>
    <w:p>
      <w:pPr>
        <w:pStyle w:val="TOC2"/>
        <w:tabs>
          <w:tab w:val="right" w:leader="dot" w:pos="8306"/>
        </w:tabs>
      </w:pPr>
      <w:hyperlink w:anchor="_Toc5649" w:history="1">
        <w:r>
          <w:rPr>
            <w:rFonts w:ascii="仿宋" w:eastAsia="仿宋" w:hAnsi="仿宋" w:cs="仿宋" w:hint="eastAsia"/>
            <w:lang w:eastAsia="zh-CN"/>
          </w:rPr>
          <w:t>(三)、绩效评估周期</w:t>
        </w:r>
        <w:r>
          <w:tab/>
        </w:r>
        <w:r>
          <w:fldChar w:fldCharType="begin"/>
        </w:r>
        <w:r>
          <w:instrText xml:space="preserve"> PAGEREF _Toc5649 \h </w:instrText>
        </w:r>
        <w:r>
          <w:fldChar w:fldCharType="separate"/>
        </w:r>
        <w:r>
          <w:t>21</w:t>
        </w:r>
        <w:r>
          <w:fldChar w:fldCharType="end"/>
        </w:r>
      </w:hyperlink>
    </w:p>
    <w:p>
      <w:pPr>
        <w:pStyle w:val="TOC1"/>
        <w:tabs>
          <w:tab w:val="right" w:leader="dot" w:pos="8306"/>
        </w:tabs>
      </w:pPr>
      <w:hyperlink w:anchor="_Toc11644" w:history="1">
        <w:r>
          <w:rPr>
            <w:rFonts w:ascii="仿宋" w:eastAsia="仿宋" w:hAnsi="仿宋" w:cs="仿宋" w:hint="eastAsia"/>
            <w:lang w:eastAsia="zh-CN"/>
          </w:rPr>
          <w:t>七、风力发电机组项目财务管理</w:t>
        </w:r>
        <w:r>
          <w:tab/>
        </w:r>
        <w:r>
          <w:fldChar w:fldCharType="begin"/>
        </w:r>
        <w:r>
          <w:instrText xml:space="preserve"> PAGEREF _Toc11644 \h </w:instrText>
        </w:r>
        <w:r>
          <w:fldChar w:fldCharType="separate"/>
        </w:r>
        <w:r>
          <w:t>22</w:t>
        </w:r>
        <w:r>
          <w:fldChar w:fldCharType="end"/>
        </w:r>
      </w:hyperlink>
    </w:p>
    <w:p>
      <w:pPr>
        <w:pStyle w:val="TOC2"/>
        <w:tabs>
          <w:tab w:val="right" w:leader="dot" w:pos="8306"/>
        </w:tabs>
      </w:pPr>
      <w:hyperlink w:anchor="_Toc25194" w:history="1">
        <w:r>
          <w:rPr>
            <w:rFonts w:ascii="仿宋" w:eastAsia="仿宋" w:hAnsi="仿宋" w:cs="仿宋" w:hint="eastAsia"/>
            <w:lang w:eastAsia="zh-CN"/>
          </w:rPr>
          <w:t>(一)、资金需求大</w:t>
        </w:r>
        <w:r>
          <w:tab/>
        </w:r>
        <w:r>
          <w:fldChar w:fldCharType="begin"/>
        </w:r>
        <w:r>
          <w:instrText xml:space="preserve"> PAGEREF _Toc25194 \h </w:instrText>
        </w:r>
        <w:r>
          <w:fldChar w:fldCharType="separate"/>
        </w:r>
        <w:r>
          <w:t>22</w:t>
        </w:r>
        <w:r>
          <w:fldChar w:fldCharType="end"/>
        </w:r>
      </w:hyperlink>
    </w:p>
    <w:p>
      <w:pPr>
        <w:pStyle w:val="TOC2"/>
        <w:tabs>
          <w:tab w:val="right" w:leader="dot" w:pos="8306"/>
        </w:tabs>
      </w:pPr>
      <w:hyperlink w:anchor="_Toc20672" w:history="1">
        <w:r>
          <w:rPr>
            <w:rFonts w:ascii="仿宋" w:eastAsia="仿宋" w:hAnsi="仿宋" w:cs="仿宋" w:hint="eastAsia"/>
            <w:lang w:eastAsia="zh-CN"/>
          </w:rPr>
          <w:t>(二)、研发周期长</w:t>
        </w:r>
        <w:r>
          <w:tab/>
        </w:r>
        <w:r>
          <w:fldChar w:fldCharType="begin"/>
        </w:r>
        <w:r>
          <w:instrText xml:space="preserve"> PAGEREF _Toc20672 \h </w:instrText>
        </w:r>
        <w:r>
          <w:fldChar w:fldCharType="separate"/>
        </w:r>
        <w:r>
          <w:t>23</w:t>
        </w:r>
        <w:r>
          <w:fldChar w:fldCharType="end"/>
        </w:r>
      </w:hyperlink>
    </w:p>
    <w:p>
      <w:pPr>
        <w:pStyle w:val="TOC2"/>
        <w:tabs>
          <w:tab w:val="right" w:leader="dot" w:pos="8306"/>
        </w:tabs>
      </w:pPr>
      <w:hyperlink w:anchor="_Toc8780" w:history="1">
        <w:r>
          <w:rPr>
            <w:rFonts w:ascii="仿宋" w:eastAsia="仿宋" w:hAnsi="仿宋" w:cs="仿宋" w:hint="eastAsia"/>
            <w:lang w:eastAsia="zh-CN"/>
          </w:rPr>
          <w:t>(三)、市场风险大</w:t>
        </w:r>
        <w:r>
          <w:tab/>
        </w:r>
        <w:r>
          <w:fldChar w:fldCharType="begin"/>
        </w:r>
        <w:r>
          <w:instrText xml:space="preserve"> PAGEREF _Toc8780 \h </w:instrText>
        </w:r>
        <w:r>
          <w:fldChar w:fldCharType="separate"/>
        </w:r>
        <w:r>
          <w:t>24</w:t>
        </w:r>
        <w:r>
          <w:fldChar w:fldCharType="end"/>
        </w:r>
      </w:hyperlink>
    </w:p>
    <w:p>
      <w:pPr>
        <w:pStyle w:val="TOC2"/>
        <w:tabs>
          <w:tab w:val="right" w:leader="dot" w:pos="8306"/>
        </w:tabs>
      </w:pPr>
      <w:hyperlink w:anchor="_Toc19498" w:history="1">
        <w:r>
          <w:rPr>
            <w:rFonts w:ascii="仿宋" w:eastAsia="仿宋" w:hAnsi="仿宋" w:cs="仿宋" w:hint="eastAsia"/>
            <w:lang w:eastAsia="zh-CN"/>
          </w:rPr>
          <w:t>(四)、利润率高</w:t>
        </w:r>
        <w:r>
          <w:tab/>
        </w:r>
        <w:r>
          <w:fldChar w:fldCharType="begin"/>
        </w:r>
        <w:r>
          <w:instrText xml:space="preserve"> PAGEREF _Toc19498 \h </w:instrText>
        </w:r>
        <w:r>
          <w:fldChar w:fldCharType="separate"/>
        </w:r>
        <w:r>
          <w:t>27</w:t>
        </w:r>
        <w:r>
          <w:fldChar w:fldCharType="end"/>
        </w:r>
      </w:hyperlink>
    </w:p>
    <w:p>
      <w:pPr>
        <w:pStyle w:val="TOC1"/>
        <w:tabs>
          <w:tab w:val="right" w:leader="dot" w:pos="8306"/>
        </w:tabs>
      </w:pPr>
      <w:hyperlink w:anchor="_Toc22139" w:history="1">
        <w:r>
          <w:rPr>
            <w:rFonts w:ascii="仿宋" w:eastAsia="仿宋" w:hAnsi="仿宋" w:cs="仿宋" w:hint="eastAsia"/>
            <w:lang w:eastAsia="zh-CN"/>
          </w:rPr>
          <w:t>八、风力发电机组项目创新与研发</w:t>
        </w:r>
        <w:r>
          <w:tab/>
        </w:r>
        <w:r>
          <w:fldChar w:fldCharType="begin"/>
        </w:r>
        <w:r>
          <w:instrText xml:space="preserve"> PAGEREF _Toc22139 \h </w:instrText>
        </w:r>
        <w:r>
          <w:fldChar w:fldCharType="separate"/>
        </w:r>
        <w:r>
          <w:t>29</w:t>
        </w:r>
        <w:r>
          <w:fldChar w:fldCharType="end"/>
        </w:r>
      </w:hyperlink>
    </w:p>
    <w:p>
      <w:pPr>
        <w:pStyle w:val="TOC2"/>
        <w:tabs>
          <w:tab w:val="right" w:leader="dot" w:pos="8306"/>
        </w:tabs>
      </w:pPr>
      <w:hyperlink w:anchor="_Toc13692" w:history="1">
        <w:r>
          <w:rPr>
            <w:rFonts w:ascii="仿宋" w:eastAsia="仿宋" w:hAnsi="仿宋" w:cs="仿宋" w:hint="eastAsia"/>
            <w:lang w:eastAsia="zh-CN"/>
          </w:rPr>
          <w:t>(一)、创新策略与方向</w:t>
        </w:r>
        <w:r>
          <w:tab/>
        </w:r>
        <w:r>
          <w:fldChar w:fldCharType="begin"/>
        </w:r>
        <w:r>
          <w:instrText xml:space="preserve"> PAGEREF _Toc13692 \h </w:instrText>
        </w:r>
        <w:r>
          <w:fldChar w:fldCharType="separate"/>
        </w:r>
        <w:r>
          <w:t>29</w:t>
        </w:r>
        <w:r>
          <w:fldChar w:fldCharType="end"/>
        </w:r>
      </w:hyperlink>
    </w:p>
    <w:p>
      <w:pPr>
        <w:pStyle w:val="TOC2"/>
        <w:tabs>
          <w:tab w:val="right" w:leader="dot" w:pos="8306"/>
        </w:tabs>
      </w:pPr>
      <w:hyperlink w:anchor="_Toc7567" w:history="1">
        <w:r>
          <w:rPr>
            <w:rFonts w:ascii="仿宋" w:eastAsia="仿宋" w:hAnsi="仿宋" w:cs="仿宋" w:hint="eastAsia"/>
            <w:lang w:eastAsia="zh-CN"/>
          </w:rPr>
          <w:t>(二)、研发规划与投入</w:t>
        </w:r>
        <w:r>
          <w:tab/>
        </w:r>
        <w:r>
          <w:fldChar w:fldCharType="begin"/>
        </w:r>
        <w:r>
          <w:instrText xml:space="preserve"> PAGEREF _Toc7567 \h </w:instrText>
        </w:r>
        <w:r>
          <w:fldChar w:fldCharType="separate"/>
        </w:r>
        <w:r>
          <w:t>31</w:t>
        </w:r>
        <w:r>
          <w:fldChar w:fldCharType="end"/>
        </w:r>
      </w:hyperlink>
    </w:p>
    <w:p>
      <w:pPr>
        <w:pStyle w:val="TOC1"/>
        <w:tabs>
          <w:tab w:val="right" w:leader="dot" w:pos="8306"/>
        </w:tabs>
      </w:pPr>
      <w:hyperlink w:anchor="_Toc6465" w:history="1">
        <w:r>
          <w:rPr>
            <w:rFonts w:ascii="仿宋" w:eastAsia="仿宋" w:hAnsi="仿宋" w:cs="仿宋" w:hint="eastAsia"/>
            <w:lang w:eastAsia="zh-CN"/>
          </w:rPr>
          <w:t>九、风力发电机组项目技术管理</w:t>
        </w:r>
        <w:r>
          <w:tab/>
        </w:r>
        <w:r>
          <w:fldChar w:fldCharType="begin"/>
        </w:r>
        <w:r>
          <w:instrText xml:space="preserve"> PAGEREF _Toc6465 \h </w:instrText>
        </w:r>
        <w:r>
          <w:fldChar w:fldCharType="separate"/>
        </w:r>
        <w:r>
          <w:t>32</w:t>
        </w:r>
        <w:r>
          <w:fldChar w:fldCharType="end"/>
        </w:r>
      </w:hyperlink>
    </w:p>
    <w:p>
      <w:pPr>
        <w:pStyle w:val="TOC2"/>
        <w:tabs>
          <w:tab w:val="right" w:leader="dot" w:pos="8306"/>
        </w:tabs>
      </w:pPr>
      <w:hyperlink w:anchor="_Toc218" w:history="1">
        <w:r>
          <w:rPr>
            <w:rFonts w:ascii="仿宋" w:eastAsia="仿宋" w:hAnsi="仿宋" w:cs="仿宋" w:hint="eastAsia"/>
            <w:lang w:eastAsia="zh-CN"/>
          </w:rPr>
          <w:t>(一)、技术方案选用方向</w:t>
        </w:r>
        <w:r>
          <w:tab/>
        </w:r>
        <w:r>
          <w:fldChar w:fldCharType="begin"/>
        </w:r>
        <w:r>
          <w:instrText xml:space="preserve"> PAGEREF _Toc218 \h </w:instrText>
        </w:r>
        <w:r>
          <w:fldChar w:fldCharType="separate"/>
        </w:r>
        <w:r>
          <w:t>32</w:t>
        </w:r>
        <w:r>
          <w:fldChar w:fldCharType="end"/>
        </w:r>
      </w:hyperlink>
    </w:p>
    <w:p>
      <w:pPr>
        <w:pStyle w:val="TOC2"/>
        <w:tabs>
          <w:tab w:val="right" w:leader="dot" w:pos="8306"/>
        </w:tabs>
      </w:pPr>
      <w:hyperlink w:anchor="_Toc5809" w:history="1">
        <w:r>
          <w:rPr>
            <w:rFonts w:ascii="仿宋" w:eastAsia="仿宋" w:hAnsi="仿宋" w:cs="仿宋" w:hint="eastAsia"/>
            <w:lang w:eastAsia="zh-CN"/>
          </w:rPr>
          <w:t>(二)、工艺技术方案选用原则</w:t>
        </w:r>
        <w:r>
          <w:tab/>
        </w:r>
        <w:r>
          <w:fldChar w:fldCharType="begin"/>
        </w:r>
        <w:r>
          <w:instrText xml:space="preserve"> PAGEREF _Toc5809 \h </w:instrText>
        </w:r>
        <w:r>
          <w:fldChar w:fldCharType="separate"/>
        </w:r>
        <w:r>
          <w:t>34</w:t>
        </w:r>
        <w:r>
          <w:fldChar w:fldCharType="end"/>
        </w:r>
      </w:hyperlink>
    </w:p>
    <w:p>
      <w:pPr>
        <w:pStyle w:val="TOC2"/>
        <w:tabs>
          <w:tab w:val="right" w:leader="dot" w:pos="8306"/>
        </w:tabs>
      </w:pPr>
      <w:hyperlink w:anchor="_Toc6455" w:history="1">
        <w:r>
          <w:rPr>
            <w:rFonts w:ascii="仿宋" w:eastAsia="仿宋" w:hAnsi="仿宋" w:cs="仿宋" w:hint="eastAsia"/>
            <w:lang w:eastAsia="zh-CN"/>
          </w:rPr>
          <w:t>(三)、工艺技术方案要求</w:t>
        </w:r>
        <w:r>
          <w:tab/>
        </w:r>
        <w:r>
          <w:fldChar w:fldCharType="begin"/>
        </w:r>
        <w:r>
          <w:instrText xml:space="preserve"> PAGEREF _Toc6455 \h </w:instrText>
        </w:r>
        <w:r>
          <w:fldChar w:fldCharType="separate"/>
        </w:r>
        <w:r>
          <w:t>36</w:t>
        </w:r>
        <w:r>
          <w:fldChar w:fldCharType="end"/>
        </w:r>
      </w:hyperlink>
    </w:p>
    <w:p>
      <w:pPr>
        <w:pStyle w:val="TOC1"/>
        <w:tabs>
          <w:tab w:val="right" w:leader="dot" w:pos="8306"/>
        </w:tabs>
      </w:pPr>
      <w:hyperlink w:anchor="_Toc1973" w:history="1">
        <w:r>
          <w:rPr>
            <w:rFonts w:ascii="仿宋" w:eastAsia="仿宋" w:hAnsi="仿宋" w:cs="仿宋" w:hint="eastAsia"/>
            <w:lang w:eastAsia="zh-CN"/>
          </w:rPr>
          <w:t>十、风力发电机组项目人力资源管理</w:t>
        </w:r>
        <w:r>
          <w:tab/>
        </w:r>
        <w:r>
          <w:fldChar w:fldCharType="begin"/>
        </w:r>
        <w:r>
          <w:instrText xml:space="preserve"> PAGEREF _Toc1973 \h </w:instrText>
        </w:r>
        <w:r>
          <w:fldChar w:fldCharType="separate"/>
        </w:r>
        <w:r>
          <w:t>39</w:t>
        </w:r>
        <w:r>
          <w:fldChar w:fldCharType="end"/>
        </w:r>
      </w:hyperlink>
    </w:p>
    <w:p>
      <w:pPr>
        <w:pStyle w:val="TOC2"/>
        <w:tabs>
          <w:tab w:val="right" w:leader="dot" w:pos="8306"/>
        </w:tabs>
      </w:pPr>
      <w:hyperlink w:anchor="_Toc21371" w:history="1">
        <w:r>
          <w:rPr>
            <w:rFonts w:ascii="仿宋" w:eastAsia="仿宋" w:hAnsi="仿宋" w:cs="仿宋" w:hint="eastAsia"/>
            <w:lang w:eastAsia="zh-CN"/>
          </w:rPr>
          <w:t>(一)、建立健全的预算管理制度</w:t>
        </w:r>
        <w:r>
          <w:tab/>
        </w:r>
        <w:r>
          <w:fldChar w:fldCharType="begin"/>
        </w:r>
        <w:r>
          <w:instrText xml:space="preserve"> PAGEREF _Toc21371 \h </w:instrText>
        </w:r>
        <w:r>
          <w:fldChar w:fldCharType="separate"/>
        </w:r>
        <w:r>
          <w:t>39</w:t>
        </w:r>
        <w:r>
          <w:fldChar w:fldCharType="end"/>
        </w:r>
      </w:hyperlink>
    </w:p>
    <w:p>
      <w:pPr>
        <w:pStyle w:val="TOC2"/>
        <w:tabs>
          <w:tab w:val="right" w:leader="dot" w:pos="8306"/>
        </w:tabs>
      </w:pPr>
      <w:hyperlink w:anchor="_Toc32279" w:history="1">
        <w:r>
          <w:rPr>
            <w:rFonts w:ascii="仿宋" w:eastAsia="仿宋" w:hAnsi="仿宋" w:cs="仿宋" w:hint="eastAsia"/>
            <w:lang w:eastAsia="zh-CN"/>
          </w:rPr>
          <w:t>(二)、加强资金流动监控</w:t>
        </w:r>
        <w:r>
          <w:tab/>
        </w:r>
        <w:r>
          <w:fldChar w:fldCharType="begin"/>
        </w:r>
        <w:r>
          <w:instrText xml:space="preserve"> PAGEREF _Toc32279 \h </w:instrText>
        </w:r>
        <w:r>
          <w:fldChar w:fldCharType="separate"/>
        </w:r>
        <w:r>
          <w:t>40</w:t>
        </w:r>
        <w:r>
          <w:fldChar w:fldCharType="end"/>
        </w:r>
      </w:hyperlink>
    </w:p>
    <w:p>
      <w:pPr>
        <w:pStyle w:val="TOC2"/>
        <w:tabs>
          <w:tab w:val="right" w:leader="dot" w:pos="8306"/>
        </w:tabs>
      </w:pPr>
      <w:hyperlink w:anchor="_Toc6508" w:history="1">
        <w:r>
          <w:rPr>
            <w:rFonts w:ascii="仿宋" w:eastAsia="仿宋" w:hAnsi="仿宋" w:cs="仿宋" w:hint="eastAsia"/>
            <w:lang w:eastAsia="zh-CN"/>
          </w:rPr>
          <w:t>(三)、制定完善的风险控制机制</w:t>
        </w:r>
        <w:r>
          <w:tab/>
        </w:r>
        <w:r>
          <w:fldChar w:fldCharType="begin"/>
        </w:r>
        <w:r>
          <w:instrText xml:space="preserve"> PAGEREF _Toc6508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00" w:history="1">
        <w:r>
          <w:rPr>
            <w:rFonts w:ascii="仿宋" w:eastAsia="仿宋" w:hAnsi="仿宋" w:cs="仿宋" w:hint="eastAsia"/>
            <w:lang w:eastAsia="zh-CN"/>
          </w:rPr>
          <w:t>(四)、优化成本管理</w:t>
        </w:r>
        <w:r>
          <w:tab/>
        </w:r>
        <w:r>
          <w:fldChar w:fldCharType="begin"/>
        </w:r>
        <w:r>
          <w:instrText xml:space="preserve"> PAGEREF _Toc26400 \h </w:instrText>
        </w:r>
        <w:r>
          <w:fldChar w:fldCharType="separate"/>
        </w:r>
        <w:r>
          <w:t>43</w:t>
        </w:r>
        <w:r>
          <w:fldChar w:fldCharType="end"/>
        </w:r>
      </w:hyperlink>
    </w:p>
    <w:p>
      <w:pPr>
        <w:pStyle w:val="TOC1"/>
        <w:tabs>
          <w:tab w:val="right" w:leader="dot" w:pos="8306"/>
        </w:tabs>
      </w:pPr>
      <w:hyperlink w:anchor="_Toc2914" w:history="1">
        <w:r>
          <w:rPr>
            <w:rFonts w:ascii="仿宋" w:eastAsia="仿宋" w:hAnsi="仿宋" w:cs="仿宋" w:hint="eastAsia"/>
            <w:lang w:eastAsia="zh-CN"/>
          </w:rPr>
          <w:t>十一、风力发电机组项目计划安排</w:t>
        </w:r>
        <w:r>
          <w:tab/>
        </w:r>
        <w:r>
          <w:fldChar w:fldCharType="begin"/>
        </w:r>
        <w:r>
          <w:instrText xml:space="preserve"> PAGEREF _Toc2914 \h </w:instrText>
        </w:r>
        <w:r>
          <w:fldChar w:fldCharType="separate"/>
        </w:r>
        <w:r>
          <w:t>44</w:t>
        </w:r>
        <w:r>
          <w:fldChar w:fldCharType="end"/>
        </w:r>
      </w:hyperlink>
    </w:p>
    <w:p>
      <w:pPr>
        <w:pStyle w:val="TOC2"/>
        <w:tabs>
          <w:tab w:val="right" w:leader="dot" w:pos="8306"/>
        </w:tabs>
      </w:pPr>
      <w:hyperlink w:anchor="_Toc28973" w:history="1">
        <w:r>
          <w:rPr>
            <w:rFonts w:ascii="仿宋" w:eastAsia="仿宋" w:hAnsi="仿宋" w:cs="仿宋" w:hint="eastAsia"/>
            <w:lang w:eastAsia="zh-CN"/>
          </w:rPr>
          <w:t>(一)、建设周期</w:t>
        </w:r>
        <w:r>
          <w:tab/>
        </w:r>
        <w:r>
          <w:fldChar w:fldCharType="begin"/>
        </w:r>
        <w:r>
          <w:instrText xml:space="preserve"> PAGEREF _Toc28973 \h </w:instrText>
        </w:r>
        <w:r>
          <w:fldChar w:fldCharType="separate"/>
        </w:r>
        <w:r>
          <w:t>44</w:t>
        </w:r>
        <w:r>
          <w:fldChar w:fldCharType="end"/>
        </w:r>
      </w:hyperlink>
    </w:p>
    <w:p>
      <w:pPr>
        <w:pStyle w:val="TOC2"/>
        <w:tabs>
          <w:tab w:val="right" w:leader="dot" w:pos="8306"/>
        </w:tabs>
      </w:pPr>
      <w:hyperlink w:anchor="_Toc6146" w:history="1">
        <w:r>
          <w:rPr>
            <w:rFonts w:ascii="仿宋" w:eastAsia="仿宋" w:hAnsi="仿宋" w:cs="仿宋" w:hint="eastAsia"/>
            <w:lang w:eastAsia="zh-CN"/>
          </w:rPr>
          <w:t>(二)、建设进度</w:t>
        </w:r>
        <w:r>
          <w:tab/>
        </w:r>
        <w:r>
          <w:fldChar w:fldCharType="begin"/>
        </w:r>
        <w:r>
          <w:instrText xml:space="preserve"> PAGEREF _Toc6146 \h </w:instrText>
        </w:r>
        <w:r>
          <w:fldChar w:fldCharType="separate"/>
        </w:r>
        <w:r>
          <w:t>45</w:t>
        </w:r>
        <w:r>
          <w:fldChar w:fldCharType="end"/>
        </w:r>
      </w:hyperlink>
    </w:p>
    <w:p>
      <w:pPr>
        <w:pStyle w:val="TOC2"/>
        <w:tabs>
          <w:tab w:val="right" w:leader="dot" w:pos="8306"/>
        </w:tabs>
      </w:pPr>
      <w:hyperlink w:anchor="_Toc27409" w:history="1">
        <w:r>
          <w:rPr>
            <w:rFonts w:ascii="仿宋" w:eastAsia="仿宋" w:hAnsi="仿宋" w:cs="仿宋" w:hint="eastAsia"/>
            <w:lang w:eastAsia="zh-CN"/>
          </w:rPr>
          <w:t>(三)、进度安排注意事项</w:t>
        </w:r>
        <w:r>
          <w:tab/>
        </w:r>
        <w:r>
          <w:fldChar w:fldCharType="begin"/>
        </w:r>
        <w:r>
          <w:instrText xml:space="preserve"> PAGEREF _Toc27409 \h </w:instrText>
        </w:r>
        <w:r>
          <w:fldChar w:fldCharType="separate"/>
        </w:r>
        <w:r>
          <w:t>46</w:t>
        </w:r>
        <w:r>
          <w:fldChar w:fldCharType="end"/>
        </w:r>
      </w:hyperlink>
    </w:p>
    <w:p>
      <w:pPr>
        <w:pStyle w:val="TOC2"/>
        <w:tabs>
          <w:tab w:val="right" w:leader="dot" w:pos="8306"/>
        </w:tabs>
      </w:pPr>
      <w:hyperlink w:anchor="_Toc27310" w:history="1">
        <w:r>
          <w:rPr>
            <w:rFonts w:ascii="仿宋" w:eastAsia="仿宋" w:hAnsi="仿宋" w:cs="仿宋" w:hint="eastAsia"/>
            <w:lang w:eastAsia="zh-CN"/>
          </w:rPr>
          <w:t>(四)、人力资源配置</w:t>
        </w:r>
        <w:r>
          <w:tab/>
        </w:r>
        <w:r>
          <w:fldChar w:fldCharType="begin"/>
        </w:r>
        <w:r>
          <w:instrText xml:space="preserve"> PAGEREF _Toc27310 \h </w:instrText>
        </w:r>
        <w:r>
          <w:fldChar w:fldCharType="separate"/>
        </w:r>
        <w:r>
          <w:t>48</w:t>
        </w:r>
        <w:r>
          <w:fldChar w:fldCharType="end"/>
        </w:r>
      </w:hyperlink>
    </w:p>
    <w:p>
      <w:pPr>
        <w:pStyle w:val="TOC1"/>
        <w:tabs>
          <w:tab w:val="right" w:leader="dot" w:pos="8306"/>
        </w:tabs>
      </w:pPr>
      <w:hyperlink w:anchor="_Toc21292" w:history="1">
        <w:r>
          <w:rPr>
            <w:rFonts w:ascii="仿宋" w:eastAsia="仿宋" w:hAnsi="仿宋" w:cs="仿宋" w:hint="eastAsia"/>
            <w:lang w:eastAsia="zh-CN"/>
          </w:rPr>
          <w:t>十二、风力发电机组项目人力资源培养与发展</w:t>
        </w:r>
        <w:r>
          <w:tab/>
        </w:r>
        <w:r>
          <w:fldChar w:fldCharType="begin"/>
        </w:r>
        <w:r>
          <w:instrText xml:space="preserve"> PAGEREF _Toc21292 \h </w:instrText>
        </w:r>
        <w:r>
          <w:fldChar w:fldCharType="separate"/>
        </w:r>
        <w:r>
          <w:t>48</w:t>
        </w:r>
        <w:r>
          <w:fldChar w:fldCharType="end"/>
        </w:r>
      </w:hyperlink>
    </w:p>
    <w:p>
      <w:pPr>
        <w:pStyle w:val="TOC2"/>
        <w:tabs>
          <w:tab w:val="right" w:leader="dot" w:pos="8306"/>
        </w:tabs>
      </w:pPr>
      <w:hyperlink w:anchor="_Toc11937" w:history="1">
        <w:r>
          <w:rPr>
            <w:rFonts w:ascii="仿宋" w:eastAsia="仿宋" w:hAnsi="仿宋" w:cs="仿宋" w:hint="eastAsia"/>
            <w:lang w:eastAsia="zh-CN"/>
          </w:rPr>
          <w:t>(一)、人才需求与规划</w:t>
        </w:r>
        <w:r>
          <w:tab/>
        </w:r>
        <w:r>
          <w:fldChar w:fldCharType="begin"/>
        </w:r>
        <w:r>
          <w:instrText xml:space="preserve"> PAGEREF _Toc11937 \h </w:instrText>
        </w:r>
        <w:r>
          <w:fldChar w:fldCharType="separate"/>
        </w:r>
        <w:r>
          <w:t>48</w:t>
        </w:r>
        <w:r>
          <w:fldChar w:fldCharType="end"/>
        </w:r>
      </w:hyperlink>
    </w:p>
    <w:p>
      <w:pPr>
        <w:pStyle w:val="TOC2"/>
        <w:tabs>
          <w:tab w:val="right" w:leader="dot" w:pos="8306"/>
        </w:tabs>
      </w:pPr>
      <w:hyperlink w:anchor="_Toc15526" w:history="1">
        <w:r>
          <w:rPr>
            <w:rFonts w:ascii="仿宋" w:eastAsia="仿宋" w:hAnsi="仿宋" w:cs="仿宋" w:hint="eastAsia"/>
            <w:lang w:eastAsia="zh-CN"/>
          </w:rPr>
          <w:t>(二)、培训与发展计划</w:t>
        </w:r>
        <w:r>
          <w:tab/>
        </w:r>
        <w:r>
          <w:fldChar w:fldCharType="begin"/>
        </w:r>
        <w:r>
          <w:instrText xml:space="preserve"> PAGEREF _Toc15526 \h </w:instrText>
        </w:r>
        <w:r>
          <w:fldChar w:fldCharType="separate"/>
        </w:r>
        <w:r>
          <w:t>49</w:t>
        </w:r>
        <w:r>
          <w:fldChar w:fldCharType="end"/>
        </w:r>
      </w:hyperlink>
    </w:p>
    <w:p>
      <w:pPr>
        <w:pStyle w:val="TOC1"/>
        <w:tabs>
          <w:tab w:val="right" w:leader="dot" w:pos="8306"/>
        </w:tabs>
      </w:pPr>
      <w:hyperlink w:anchor="_Toc21463" w:history="1">
        <w:r>
          <w:rPr>
            <w:rFonts w:ascii="仿宋" w:eastAsia="仿宋" w:hAnsi="仿宋" w:cs="仿宋" w:hint="eastAsia"/>
            <w:lang w:eastAsia="zh-CN"/>
          </w:rPr>
          <w:t>十三、风力发电机组项目实施时间节点</w:t>
        </w:r>
        <w:r>
          <w:tab/>
        </w:r>
        <w:r>
          <w:fldChar w:fldCharType="begin"/>
        </w:r>
        <w:r>
          <w:instrText xml:space="preserve"> PAGEREF _Toc21463 \h </w:instrText>
        </w:r>
        <w:r>
          <w:fldChar w:fldCharType="separate"/>
        </w:r>
        <w:r>
          <w:t>49</w:t>
        </w:r>
        <w:r>
          <w:fldChar w:fldCharType="end"/>
        </w:r>
      </w:hyperlink>
    </w:p>
    <w:p>
      <w:pPr>
        <w:pStyle w:val="TOC2"/>
        <w:tabs>
          <w:tab w:val="right" w:leader="dot" w:pos="8306"/>
        </w:tabs>
      </w:pPr>
      <w:hyperlink w:anchor="_Toc9017" w:history="1">
        <w:r>
          <w:rPr>
            <w:rFonts w:ascii="仿宋" w:eastAsia="仿宋" w:hAnsi="仿宋" w:cs="仿宋" w:hint="eastAsia"/>
            <w:lang w:eastAsia="zh-CN"/>
          </w:rPr>
          <w:t>(一)、风力发电机组项目启动阶段时间节点</w:t>
        </w:r>
        <w:r>
          <w:tab/>
        </w:r>
        <w:r>
          <w:fldChar w:fldCharType="begin"/>
        </w:r>
        <w:r>
          <w:instrText xml:space="preserve"> PAGEREF _Toc9017 \h </w:instrText>
        </w:r>
        <w:r>
          <w:fldChar w:fldCharType="separate"/>
        </w:r>
        <w:r>
          <w:t>49</w:t>
        </w:r>
        <w:r>
          <w:fldChar w:fldCharType="end"/>
        </w:r>
      </w:hyperlink>
    </w:p>
    <w:p>
      <w:pPr>
        <w:pStyle w:val="TOC2"/>
        <w:tabs>
          <w:tab w:val="right" w:leader="dot" w:pos="8306"/>
        </w:tabs>
      </w:pPr>
      <w:hyperlink w:anchor="_Toc11300" w:history="1">
        <w:r>
          <w:rPr>
            <w:rFonts w:ascii="仿宋" w:eastAsia="仿宋" w:hAnsi="仿宋" w:cs="仿宋" w:hint="eastAsia"/>
            <w:lang w:eastAsia="zh-CN"/>
          </w:rPr>
          <w:t>(二)、风力发电机组项目执行阶段时间节点</w:t>
        </w:r>
        <w:r>
          <w:tab/>
        </w:r>
        <w:r>
          <w:fldChar w:fldCharType="begin"/>
        </w:r>
        <w:r>
          <w:instrText xml:space="preserve"> PAGEREF _Toc11300 \h </w:instrText>
        </w:r>
        <w:r>
          <w:fldChar w:fldCharType="separate"/>
        </w:r>
        <w:r>
          <w:t>51</w:t>
        </w:r>
        <w:r>
          <w:fldChar w:fldCharType="end"/>
        </w:r>
      </w:hyperlink>
    </w:p>
    <w:p>
      <w:pPr>
        <w:pStyle w:val="TOC2"/>
        <w:tabs>
          <w:tab w:val="right" w:leader="dot" w:pos="8306"/>
        </w:tabs>
      </w:pPr>
      <w:hyperlink w:anchor="_Toc19037" w:history="1">
        <w:r>
          <w:rPr>
            <w:rFonts w:ascii="仿宋" w:eastAsia="仿宋" w:hAnsi="仿宋" w:cs="仿宋" w:hint="eastAsia"/>
            <w:lang w:eastAsia="zh-CN"/>
          </w:rPr>
          <w:t>(三)、风力发电机组项目完成阶段时间节点</w:t>
        </w:r>
        <w:r>
          <w:tab/>
        </w:r>
        <w:r>
          <w:fldChar w:fldCharType="begin"/>
        </w:r>
        <w:r>
          <w:instrText xml:space="preserve"> PAGEREF _Toc19037 \h </w:instrText>
        </w:r>
        <w:r>
          <w:fldChar w:fldCharType="separate"/>
        </w:r>
        <w:r>
          <w:t>52</w:t>
        </w:r>
        <w:r>
          <w:fldChar w:fldCharType="end"/>
        </w:r>
      </w:hyperlink>
    </w:p>
    <w:p>
      <w:pPr>
        <w:pStyle w:val="TOC1"/>
        <w:tabs>
          <w:tab w:val="right" w:leader="dot" w:pos="8306"/>
        </w:tabs>
      </w:pPr>
      <w:hyperlink w:anchor="_Toc10804" w:history="1">
        <w:r>
          <w:rPr>
            <w:rFonts w:ascii="仿宋" w:eastAsia="仿宋" w:hAnsi="仿宋" w:cs="仿宋" w:hint="eastAsia"/>
            <w:lang w:eastAsia="zh-CN"/>
          </w:rPr>
          <w:t>十四、质量管理体系</w:t>
        </w:r>
        <w:r>
          <w:tab/>
        </w:r>
        <w:r>
          <w:fldChar w:fldCharType="begin"/>
        </w:r>
        <w:r>
          <w:instrText xml:space="preserve"> PAGEREF _Toc10804 \h </w:instrText>
        </w:r>
        <w:r>
          <w:fldChar w:fldCharType="separate"/>
        </w:r>
        <w:r>
          <w:t>53</w:t>
        </w:r>
        <w:r>
          <w:fldChar w:fldCharType="end"/>
        </w:r>
      </w:hyperlink>
    </w:p>
    <w:p>
      <w:pPr>
        <w:pStyle w:val="TOC2"/>
        <w:tabs>
          <w:tab w:val="right" w:leader="dot" w:pos="8306"/>
        </w:tabs>
      </w:pPr>
      <w:hyperlink w:anchor="_Toc27358" w:history="1">
        <w:r>
          <w:rPr>
            <w:rFonts w:ascii="仿宋" w:eastAsia="仿宋" w:hAnsi="仿宋" w:cs="仿宋" w:hint="eastAsia"/>
            <w:lang w:eastAsia="zh-CN"/>
          </w:rPr>
          <w:t>(一)、质量目标与方针</w:t>
        </w:r>
        <w:r>
          <w:tab/>
        </w:r>
        <w:r>
          <w:fldChar w:fldCharType="begin"/>
        </w:r>
        <w:r>
          <w:instrText xml:space="preserve"> PAGEREF _Toc27358 \h </w:instrText>
        </w:r>
        <w:r>
          <w:fldChar w:fldCharType="separate"/>
        </w:r>
        <w:r>
          <w:t>53</w:t>
        </w:r>
        <w:r>
          <w:fldChar w:fldCharType="end"/>
        </w:r>
      </w:hyperlink>
    </w:p>
    <w:p>
      <w:pPr>
        <w:pStyle w:val="TOC2"/>
        <w:tabs>
          <w:tab w:val="right" w:leader="dot" w:pos="8306"/>
        </w:tabs>
      </w:pPr>
      <w:hyperlink w:anchor="_Toc6464" w:history="1">
        <w:r>
          <w:rPr>
            <w:rFonts w:ascii="仿宋" w:eastAsia="仿宋" w:hAnsi="仿宋" w:cs="仿宋" w:hint="eastAsia"/>
            <w:lang w:eastAsia="zh-CN"/>
          </w:rPr>
          <w:t>(二)、质量管理责任</w:t>
        </w:r>
        <w:r>
          <w:tab/>
        </w:r>
        <w:r>
          <w:fldChar w:fldCharType="begin"/>
        </w:r>
        <w:r>
          <w:instrText xml:space="preserve"> PAGEREF _Toc6464 \h </w:instrText>
        </w:r>
        <w:r>
          <w:fldChar w:fldCharType="separate"/>
        </w:r>
        <w:r>
          <w:t>54</w:t>
        </w:r>
        <w:r>
          <w:fldChar w:fldCharType="end"/>
        </w:r>
      </w:hyperlink>
    </w:p>
    <w:p>
      <w:pPr>
        <w:pStyle w:val="TOC2"/>
        <w:tabs>
          <w:tab w:val="right" w:leader="dot" w:pos="8306"/>
        </w:tabs>
      </w:pPr>
      <w:hyperlink w:anchor="_Toc18983" w:history="1">
        <w:r>
          <w:rPr>
            <w:rFonts w:ascii="仿宋" w:eastAsia="仿宋" w:hAnsi="仿宋" w:cs="仿宋" w:hint="eastAsia"/>
            <w:lang w:eastAsia="zh-CN"/>
          </w:rPr>
          <w:t>(三)、质量管理体系文件</w:t>
        </w:r>
        <w:r>
          <w:tab/>
        </w:r>
        <w:r>
          <w:fldChar w:fldCharType="begin"/>
        </w:r>
        <w:r>
          <w:instrText xml:space="preserve"> PAGEREF _Toc18983 \h </w:instrText>
        </w:r>
        <w:r>
          <w:fldChar w:fldCharType="separate"/>
        </w:r>
        <w:r>
          <w:t>55</w:t>
        </w:r>
        <w:r>
          <w:fldChar w:fldCharType="end"/>
        </w:r>
      </w:hyperlink>
    </w:p>
    <w:p>
      <w:pPr>
        <w:pStyle w:val="TOC2"/>
        <w:tabs>
          <w:tab w:val="right" w:leader="dot" w:pos="8306"/>
        </w:tabs>
      </w:pPr>
      <w:hyperlink w:anchor="_Toc7104" w:history="1">
        <w:r>
          <w:rPr>
            <w:rFonts w:ascii="仿宋" w:eastAsia="仿宋" w:hAnsi="仿宋" w:cs="仿宋" w:hint="eastAsia"/>
            <w:lang w:eastAsia="zh-CN"/>
          </w:rPr>
          <w:t>(四)、质量培训与教育</w:t>
        </w:r>
        <w:r>
          <w:tab/>
        </w:r>
        <w:r>
          <w:fldChar w:fldCharType="begin"/>
        </w:r>
        <w:r>
          <w:instrText xml:space="preserve"> PAGEREF _Toc7104 \h </w:instrText>
        </w:r>
        <w:r>
          <w:fldChar w:fldCharType="separate"/>
        </w:r>
        <w:r>
          <w:t>57</w:t>
        </w:r>
        <w:r>
          <w:fldChar w:fldCharType="end"/>
        </w:r>
      </w:hyperlink>
    </w:p>
    <w:p>
      <w:pPr>
        <w:pStyle w:val="TOC2"/>
        <w:tabs>
          <w:tab w:val="right" w:leader="dot" w:pos="8306"/>
        </w:tabs>
      </w:pPr>
      <w:hyperlink w:anchor="_Toc28859" w:history="1">
        <w:r>
          <w:rPr>
            <w:rFonts w:ascii="仿宋" w:eastAsia="仿宋" w:hAnsi="仿宋" w:cs="仿宋" w:hint="eastAsia"/>
            <w:lang w:eastAsia="zh-CN"/>
          </w:rPr>
          <w:t>(五)、质量审核与评价</w:t>
        </w:r>
        <w:r>
          <w:tab/>
        </w:r>
        <w:r>
          <w:fldChar w:fldCharType="begin"/>
        </w:r>
        <w:r>
          <w:instrText xml:space="preserve"> PAGEREF _Toc28859 \h </w:instrText>
        </w:r>
        <w:r>
          <w:fldChar w:fldCharType="separate"/>
        </w:r>
        <w:r>
          <w:t>58</w:t>
        </w:r>
        <w:r>
          <w:fldChar w:fldCharType="end"/>
        </w:r>
      </w:hyperlink>
    </w:p>
    <w:p>
      <w:pPr>
        <w:pStyle w:val="TOC2"/>
        <w:tabs>
          <w:tab w:val="right" w:leader="dot" w:pos="8306"/>
        </w:tabs>
      </w:pPr>
      <w:hyperlink w:anchor="_Toc28774" w:history="1">
        <w:r>
          <w:rPr>
            <w:rFonts w:ascii="仿宋" w:eastAsia="仿宋" w:hAnsi="仿宋" w:cs="仿宋" w:hint="eastAsia"/>
            <w:lang w:eastAsia="zh-CN"/>
          </w:rPr>
          <w:t>(六)、不符合与纠正措施</w:t>
        </w:r>
        <w:r>
          <w:tab/>
        </w:r>
        <w:r>
          <w:fldChar w:fldCharType="begin"/>
        </w:r>
        <w:r>
          <w:instrText xml:space="preserve"> PAGEREF _Toc28774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63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622"/>
      <w:r>
        <w:rPr>
          <w:rFonts w:ascii="仿宋" w:eastAsia="仿宋" w:hAnsi="仿宋" w:cs="仿宋" w:hint="eastAsia"/>
          <w:sz w:val="28"/>
          <w:lang w:eastAsia="zh-CN"/>
        </w:rPr>
        <w:t>一、风力发电机组项目建设单位说明</w:t>
      </w:r>
      <w:bookmarkEnd w:id="2"/>
    </w:p>
    <w:p>
      <w:pPr>
        <w:pStyle w:val="Heading2"/>
        <w:rPr>
          <w:rFonts w:ascii="仿宋" w:eastAsia="仿宋" w:hAnsi="仿宋" w:cs="仿宋" w:hint="eastAsia"/>
          <w:lang w:eastAsia="zh-CN"/>
        </w:rPr>
      </w:pPr>
      <w:bookmarkStart w:id="3" w:name="_Toc27245"/>
      <w:r>
        <w:rPr>
          <w:rFonts w:ascii="仿宋" w:eastAsia="仿宋" w:hAnsi="仿宋" w:cs="仿宋" w:hint="eastAsia"/>
          <w:lang w:eastAsia="zh-CN"/>
        </w:rPr>
        <w:t>(一)、风力发电机组项目承办单位基本情况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583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风力发电机组项目承办单位的XXXX，我们着眼于实现可持续的经济效益。通过技术创新和解决方案的提供，公司预计在风力发电机组项目执行期间将获得可观的收入增长。这一收入来源主要包括风力发电机组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同时，我们注重成本控制和效率提升，以确保风力发电机组项目的可持续盈利。透过精细的管理和资源优化，公司期望实现风力发电机组项目利润最大化。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风力发电机组项目实施进行全面的投资评估，包括风力发电机组项目启动阶段的资金投入和后续运营成本。通过对风力发电机组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风力发电机组项目实施过程中具备足够的资金流动性，公司将进行详尽的现金流分析。这包括资金需求的合理预测、风力发电机组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5278"/>
      <w:r>
        <w:rPr>
          <w:rFonts w:ascii="仿宋" w:eastAsia="仿宋" w:hAnsi="仿宋" w:cs="仿宋" w:hint="eastAsia"/>
          <w:sz w:val="28"/>
          <w:lang w:eastAsia="zh-CN"/>
        </w:rPr>
        <w:t>二、风力发电机组项目建设背景及必要性分析</w:t>
      </w:r>
      <w:bookmarkEnd w:id="5"/>
    </w:p>
    <w:p>
      <w:pPr>
        <w:pStyle w:val="Heading2"/>
        <w:rPr>
          <w:rFonts w:ascii="仿宋" w:eastAsia="仿宋" w:hAnsi="仿宋" w:cs="仿宋" w:hint="eastAsia"/>
          <w:lang w:eastAsia="zh-CN"/>
        </w:rPr>
      </w:pPr>
      <w:bookmarkStart w:id="6" w:name="_Toc28383"/>
      <w:r>
        <w:rPr>
          <w:rFonts w:ascii="仿宋" w:eastAsia="仿宋" w:hAnsi="仿宋" w:cs="仿宋" w:hint="eastAsia"/>
          <w:lang w:eastAsia="zh-CN"/>
        </w:rPr>
        <w:t>(一)、风力发电机组项目背景分析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风力发电机组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风力发电机组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风力发电机组项目在这个潮流中的定位。同时，我们将关注行业内涌现的新兴机遇，以便风力发电机组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风力发电机组项目提供了强大的发展动力。我们将聚焦于行业内最新的技术发展趋势，包括但不限于人工智能、大数据分析、物联网等领域。通过深度的技术研究，我们将确保风力发电机组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风力发电机组项目发展的源泉。我们将投入更多的精力对市场需求进行深入剖析，超越表面的需求，深入挖掘潜在的市场痛点和机遇。通过对市场需求的细致了解，风力发电机组项目将更有针对性地设计解决方案，满足市场的多样化需求，从而更好地促进风力发电机组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风力发电机组项目战略至关重要。我们将对竞争态势进行更为深入的分析，包括但不限于市场份额、产品特点、客户满意度等多个维度。通过深度的竞争分析，风力发电机组项目将能够更准确地把握市场脉搏，制定具有竞争力的风力发电机组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风力发电机组项目的发展具有直接的影响。我们将进行更为全面的法规和政策分析，了解行业发展中的潜在法律风险和合规挑战。通过充分了解和遵守相关法规，风力发电机组项目将确保在法律框架内合法合规运营，为风力发电机组项目的稳健发展提供有力支持。</w:t>
      </w:r>
    </w:p>
    <w:p>
      <w:pPr>
        <w:pStyle w:val="Heading2"/>
        <w:ind w:firstLine="560" w:firstLineChars="200"/>
        <w:rPr>
          <w:rFonts w:ascii="仿宋" w:eastAsia="仿宋" w:hAnsi="仿宋" w:cs="仿宋" w:hint="eastAsia"/>
          <w:sz w:val="28"/>
          <w:lang w:eastAsia="zh-CN"/>
        </w:rPr>
      </w:pPr>
      <w:bookmarkStart w:id="7" w:name="_Toc20560"/>
      <w:r>
        <w:rPr>
          <w:rFonts w:ascii="仿宋" w:eastAsia="仿宋" w:hAnsi="仿宋" w:cs="仿宋" w:hint="eastAsia"/>
          <w:sz w:val="28"/>
          <w:lang w:eastAsia="zh-CN"/>
        </w:rPr>
        <w:t>(二)、风力发电机组项目建设必要性分析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力发电机组项目建设的迫切性源于对行业发展趋势的深刻洞察。我们正处于一个行业变革的时代，科技创新、数字化转型成为企业发展的关键动力。风力发电机组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风力发电机组项目建设不仅仅是为了跟上潮流，更是为了通过技术创新推动企业的持续发展。通过引入先进的技术和解决方案，风力发电机组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风力发电机组项目的建设成为必然选择，通过提高产品质量、拓展服务领域，从而在竞争中获得更多的机会。风力发电机组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风力发电机组项目建设的必要性体现在对客户需求更精准的满足。通过风力发电机组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力发电机组项目建设的背后是对企业持续创新的追求。只有通过不断创新，企业才能在竞争中立于不败之地。风力发电机组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5795"/>
      <w:r>
        <w:rPr>
          <w:rFonts w:ascii="仿宋" w:eastAsia="仿宋" w:hAnsi="仿宋" w:cs="仿宋" w:hint="eastAsia"/>
          <w:sz w:val="28"/>
          <w:lang w:eastAsia="zh-CN"/>
        </w:rPr>
        <w:t>三、风力发电机组项目选址可行性分析</w:t>
      </w:r>
      <w:bookmarkEnd w:id="8"/>
    </w:p>
    <w:p>
      <w:pPr>
        <w:pStyle w:val="Heading2"/>
        <w:rPr>
          <w:rFonts w:ascii="仿宋" w:eastAsia="仿宋" w:hAnsi="仿宋" w:cs="仿宋" w:hint="eastAsia"/>
          <w:lang w:eastAsia="zh-CN"/>
        </w:rPr>
      </w:pPr>
      <w:bookmarkStart w:id="9" w:name="_Toc12454"/>
      <w:r>
        <w:rPr>
          <w:rFonts w:ascii="仿宋" w:eastAsia="仿宋" w:hAnsi="仿宋" w:cs="仿宋" w:hint="eastAsia"/>
          <w:lang w:eastAsia="zh-CN"/>
        </w:rPr>
        <w:t>(一)、风力发电机组项目选址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该风力发电机组项目选址位于XX省XX市XX区XXX街道</w:t>
      </w:r>
    </w:p>
    <w:p>
      <w:pPr>
        <w:pStyle w:val="Heading2"/>
        <w:ind w:firstLine="560" w:firstLineChars="200"/>
        <w:rPr>
          <w:rFonts w:ascii="仿宋" w:eastAsia="仿宋" w:hAnsi="仿宋" w:cs="仿宋" w:hint="eastAsia"/>
          <w:sz w:val="28"/>
          <w:lang w:eastAsia="zh-CN"/>
        </w:rPr>
      </w:pPr>
      <w:bookmarkStart w:id="10" w:name="_Toc21719"/>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风力发电机组项目的征地面积将根据风力发电机组项目的实际规模和需求进行精确规划。具体面积XXX平方米，旨在确保风力发电机组项目不仅能够满足当前的发展需求，还能够预留空间以适应未来的扩展。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净用地面积是在征地面积基础上去除不可利用面积后的实际可开发用地。具体面积XXX平方米，考虑到环保、交通、安全等多方面因素，以确保风力发电机组项目在整体利用效率上达到最优。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风力发电机组项目计划建设的建筑总规模具体面积XXX平方米。这一规模的确定综合考虑了风力发电机组项目的性质、规模，以及城市规划的相关要求，确保建筑布局与周边环境协调一致。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绿地率是风力发电机组项目用地中被规划为绿地的比例。具体面积XXX平方米，旨在通过合理规划绿地，改善风力发电机组项目周边环境，提升居民生活质量，并符合城市整体绿化规划。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容积率是用地上可以建设的建筑总体积与用地面积之比。具体面积XXX，通过合理的容积率规划，确保风力发电机组项目建筑规模与周边环境和谐共生。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风力发电机组项目选址与当地城市规划相一致，具体面积XXX平方米。通过与城市规划部门深入沟通，确保风力发电机组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风力发电机组项目选址符合当地产业政策，具体面积XXX平方米。这包括风力发电机组项目对当地经济的促进作用，以及对相关产业的带动效应，确保风力发电机组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用地总体要求必须符合环保和可持续发展的原则，具体面积XXX平方米。通过采用绿色建筑设计、节能减排等措施，确保风力发电机组项目在建设和运营过程中对环境的影响最小化，达到可持续发展的要求。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确保风力发电机组项目选址具备必要的公共设施配套，具体面积XXX平方米。这包括交通便利性、教育、医疗等基础设施，以提高居民生活品质，使得风力发电机组项目选址更具吸引力。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考虑用地总体要求对当地社会稳定性的影响，具体面积XXX平方米。通过深入了解当地社区反馈，确保风力发电机组项目的选址和建设过程对当地社会和谐稳定产生积极作用。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风力发电机组项目选址不仅符合法规和规划，还在实际操作中具有可行性。这一全面规划将为风力发电机组项目的成功实施提供坚实的基础，确保风力发电机组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9734"/>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风力发电机组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风力发电机组项目的设备规划和空间设计中，我们将采取灵活设备布局的措施。设备布局将根据实际需求进行灵活设计，避免不必要的浪费。通过合理规划设备摆放位置，我们将提高设备的利用率，减少设备间距，以确保风力发电机组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风力发电机组项目内部引入共享设施的概念，例如共享会议室、办公区等。通过这种方式，我们可以减少对资源的重复建设，提高资源共享效率，从而减小风力发电机组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31719"/>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风力发电机组项目的总图布置中，我们将不同功能区域进行明确的规划，以最大程度满足风力发电机组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1995"/>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风力发电机组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风力发电机组项目对环境的影响是综合评价的重要因素之一。我们将详细考虑选址周边的自然环境、生态保护区、水源地等情况，确保风力发电机组项目的建设和运营对环境影响最小化，并符合当地的环保法规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对选址的评价还需充分考虑当地政府的产业政策和法规。我们将详细了解风力发电机组项目所在地的相关政策，确保风力发电机组项目的规划和运营与当地法规相符，降低不必要的法律风险。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考虑到社会稳定性对企业运营的重要性，我们将评估选址地区的社会安全情况、劳工关系、社区反馈等方面，以确保风力发电机组项目的建设和运营不会受到社会稳定性的负面影响。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最后，我们将综合考虑用地成本，包括土地购置费用、土地开发成本等。通过对用地成本的详细评估，我们能够做出更为精确的经济效益分析，为风力发电机组项目的投资决策提供有力支持。</w:t>
      </w:r>
    </w:p>
    <w:p>
      <w:pPr>
        <w:pStyle w:val="Heading1"/>
        <w:ind w:firstLine="560" w:firstLineChars="200"/>
        <w:rPr>
          <w:rFonts w:ascii="仿宋" w:eastAsia="仿宋" w:hAnsi="仿宋" w:cs="仿宋" w:hint="eastAsia"/>
          <w:sz w:val="28"/>
          <w:lang w:eastAsia="zh-CN"/>
        </w:rPr>
      </w:pPr>
      <w:bookmarkStart w:id="14" w:name="_Toc19733"/>
      <w:r>
        <w:rPr>
          <w:rFonts w:ascii="仿宋" w:eastAsia="仿宋" w:hAnsi="仿宋" w:cs="仿宋" w:hint="eastAsia"/>
          <w:sz w:val="28"/>
          <w:lang w:eastAsia="zh-CN"/>
        </w:rPr>
        <w:t>四、风力发电机组项目土建工程</w:t>
      </w:r>
      <w:bookmarkEnd w:id="14"/>
    </w:p>
    <w:p>
      <w:pPr>
        <w:pStyle w:val="Heading2"/>
        <w:rPr>
          <w:rFonts w:ascii="仿宋" w:eastAsia="仿宋" w:hAnsi="仿宋" w:cs="仿宋" w:hint="eastAsia"/>
          <w:lang w:eastAsia="zh-CN"/>
        </w:rPr>
      </w:pPr>
      <w:bookmarkStart w:id="15" w:name="_Toc20321"/>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在风力发电机组项目的建筑工程设计中，我们将秉承一系列重要的设计原则，以确保风力发电机组项目建筑在功能、美观、可持续性等方面达到最佳效果。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首要原则是确保建筑的功能性得到最大化的发挥。我们将充分理解风力发电机组项目的实际需求，合理布局各个功能区域，保证建筑在满足业务需求的同时，提供高效的工作环境。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在建筑设计中，我们将综合考虑建设和运营成本。通过精细的经济效益分析，确保设计方案在高效利用资源的同时，对风力发电机组项目的长期盈利能力有积极的贡献。</w:t>
      </w:r>
    </w:p>
    <w:p>
      <w:pPr>
        <w:pStyle w:val="Heading2"/>
        <w:ind w:firstLine="560" w:firstLineChars="200"/>
        <w:rPr>
          <w:rFonts w:ascii="仿宋" w:eastAsia="仿宋" w:hAnsi="仿宋" w:cs="仿宋" w:hint="eastAsia"/>
          <w:sz w:val="28"/>
          <w:lang w:eastAsia="zh-CN"/>
        </w:rPr>
      </w:pPr>
      <w:bookmarkStart w:id="16" w:name="_Toc27341"/>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风力发电机组项目的土建工程设计中，我们将精准设定设计年限，结合风力发电机组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风力发电机组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5737"/>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风力发电机组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风力发电机组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风力发电机组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14981"/>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本期工程风力发电机组项目预计总建筑面积XXX平方米，其中：计容建筑面积XXX平方米，计划建筑工程投资XX万元，占风力发电机组项目总投资的XX%。</w:t>
      </w:r>
    </w:p>
    <w:p>
      <w:pPr>
        <w:pStyle w:val="Heading1"/>
        <w:ind w:firstLine="560" w:firstLineChars="200"/>
        <w:rPr>
          <w:rFonts w:ascii="仿宋" w:eastAsia="仿宋" w:hAnsi="仿宋" w:cs="仿宋" w:hint="eastAsia"/>
          <w:sz w:val="28"/>
          <w:lang w:eastAsia="zh-CN"/>
        </w:rPr>
      </w:pPr>
      <w:bookmarkStart w:id="19" w:name="_Toc14706"/>
      <w:r>
        <w:rPr>
          <w:rFonts w:ascii="仿宋" w:eastAsia="仿宋" w:hAnsi="仿宋" w:cs="仿宋" w:hint="eastAsia"/>
          <w:sz w:val="28"/>
          <w:lang w:eastAsia="zh-CN"/>
        </w:rPr>
        <w:t>五、风力发电机组项目危机管理</w:t>
      </w:r>
      <w:bookmarkEnd w:id="19"/>
    </w:p>
    <w:p>
      <w:pPr>
        <w:pStyle w:val="Heading2"/>
        <w:rPr>
          <w:rFonts w:ascii="仿宋" w:eastAsia="仿宋" w:hAnsi="仿宋" w:cs="仿宋" w:hint="eastAsia"/>
          <w:lang w:eastAsia="zh-CN"/>
        </w:rPr>
      </w:pPr>
      <w:bookmarkStart w:id="20" w:name="_Toc6843"/>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https://d.book118.com/777161113005006042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风力发电机组项目计划设计方案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风力发电机组项目计划设计方案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风力发电机组项目计划设计方案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风力发电机组项目计划设计方案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风力发电机组项目计划设计方案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风力发电机组项目计划设计方案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风力发电机组项目计划设计方案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风力发电机组项目计划设计方案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风力发电机组项目计划设计方案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风力发电机组项目计划设计方案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风力发电机组项目计划设计方案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风力发电机组项目计划设计方案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风力发电机组项目计划设计方案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风力发电机组项目计划设计方案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风力发电机组项目计划设计方案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风力发电机组项目计划设计方案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风力发电机组项目计划设计方案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7D0DC1"/>
    <w:rsid w:val="017D0D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7161113005006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2024-02-07T11:34:00Z</dcterms:created>
  <dcterms:modified xsi:type="dcterms:W3CDTF">2024-02-07T11:34:53Z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D742D86DAEC245F79D9D34AA7E142B7C_11</vt:lpwstr>
  </property>
  <property fmtid="{D5CDD505-2E9C-101B-9397-08002B2CF9AE}" pid="3" name="KSOProductBuildVer">
    <vt:lpwstr>2052-12.1.0.16250</vt:lpwstr>
  </property>
</Properties>
</file>