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2D4B" w:rsidRPr="002F6173" w:rsidP="002F6173">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2F6173">
        <w:rPr>
          <w:rFonts w:ascii="微软雅黑" w:eastAsia="微软雅黑" w:hAnsi="微软雅黑" w:cs="宋体" w:hint="eastAsia"/>
          <w:bCs/>
          <w:color w:val="FF0000"/>
          <w:kern w:val="0"/>
          <w:sz w:val="30"/>
          <w:szCs w:val="36"/>
        </w:rPr>
        <w:t>《管理学基础》考试复习题库大全-下（判断、填空、简答题汇总）</w:t>
      </w:r>
    </w:p>
    <w:p w:rsidR="00D82D4B" w:rsidRPr="002F6173" w:rsidP="002F6173">
      <w:pPr>
        <w:widowControl/>
        <w:shd w:val="clear" w:color="auto" w:fill="FFFFFF"/>
        <w:wordWrap w:val="0"/>
        <w:spacing w:line="480" w:lineRule="auto"/>
        <w:jc w:val="left"/>
        <w:rPr>
          <w:rFonts w:ascii="黑体" w:eastAsia="黑体" w:hAnsi="黑体" w:cs="宋体"/>
          <w:bCs/>
          <w:color w:val="000000"/>
          <w:kern w:val="0"/>
          <w:sz w:val="24"/>
          <w:szCs w:val="30"/>
        </w:rPr>
      </w:pPr>
      <w:r w:rsidRPr="002F6173">
        <w:rPr>
          <w:rFonts w:ascii="黑体" w:eastAsia="黑体" w:hAnsi="黑体" w:cs="宋体" w:hint="eastAsia"/>
          <w:bCs/>
          <w:color w:val="000000"/>
          <w:kern w:val="0"/>
          <w:sz w:val="24"/>
          <w:szCs w:val="30"/>
        </w:rPr>
        <w:t>判断题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1.管理原理是具有普遍指导意义的结论，因此不用因时、因地、因事而变。()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2.著名管理学家彼得·德鲁克提出，企业目标惟一有效的定义就是创造利润。()</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3.管理学意义上的非正式组织是指没有经过民政部门登记注册而成立的组织。()</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4.时效性是信息的显著特征。()</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2F6173">
        <w:rPr>
          <w:rFonts w:ascii="微软雅黑" w:eastAsia="微软雅黑" w:hAnsi="微软雅黑" w:cs="宋体" w:hint="eastAsia"/>
          <w:bCs/>
          <w:color w:val="FF0000"/>
          <w:kern w:val="0"/>
          <w:sz w:val="30"/>
          <w:szCs w:val="36"/>
        </w:rPr>
        <w:t>《管理学基础》考试复习题库大全-下（判断、填空、简答题汇总）</w:t>
      </w:r>
    </w:p>
    <w:p w:rsidR="00D82D4B" w:rsidRPr="002F6173" w:rsidP="002F6173">
      <w:pPr>
        <w:widowControl/>
        <w:shd w:val="clear" w:color="auto" w:fill="FFFFFF"/>
        <w:wordWrap w:val="0"/>
        <w:spacing w:line="480" w:lineRule="auto"/>
        <w:jc w:val="left"/>
        <w:rPr>
          <w:rFonts w:ascii="黑体" w:eastAsia="黑体" w:hAnsi="黑体" w:cs="宋体"/>
          <w:bCs/>
          <w:color w:val="000000"/>
          <w:kern w:val="0"/>
          <w:sz w:val="24"/>
          <w:szCs w:val="30"/>
        </w:rPr>
      </w:pPr>
      <w:r w:rsidRPr="002F6173">
        <w:rPr>
          <w:rFonts w:ascii="黑体" w:eastAsia="黑体" w:hAnsi="黑体" w:cs="宋体" w:hint="eastAsia"/>
          <w:bCs/>
          <w:color w:val="000000"/>
          <w:kern w:val="0"/>
          <w:sz w:val="24"/>
          <w:szCs w:val="30"/>
        </w:rPr>
        <w:t>判断题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1.管理原理是具有普遍指导意义的结论，因此不用因时、因地、因事而变。()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2.著名管理学家彼得·德鲁克提出，企业目标惟一有效的定义就是创造利润。()</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3.管理学意义上的非正式组织是指没有经过民政部门登记注册而成立的组织。()</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4.时效性是信息的显著特征。()</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5.管理学作为一门系统地研究管理活动基本规律和一般方法的科学，不仅运用工商企业，也运用于医院、学校、军队、机关以及科研单位的管理，是一门应用性的学科。</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6.企业是一个经济组织，不应该承担社会责任。()</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7.所谓控制，从其最传统的意义方面来说，就是“纠偏”，也即按照计划标准衡量所取得的成果，并纠正所发生的偏差，以确保计划目标的实现。</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8.在组织管理中，冲突是不可避免的，管理者需要运用管理技巧有效地解决冲突.千万不能激发冲突。()</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9.产权制度的创新不属于管理创新，它有时涉及政府行为。()</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2"/>
          <w:cols w:space="425"/>
          <w:titlePg w:val="0"/>
          <w:docGrid w:type="lines" w:linePitch="312"/>
        </w:sect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10.人们通常所说的西方现代管理理论不是指一种管理理论，而是对各种不同管理学派理论的统称。()</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11.经验主义学派又被称为案例学派。()</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12.在一般情况下，规则、政策和程序三者很难区分开，因为它们共同构成组织的制度，都隐藏在制度之中。()</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13.法约尔认为,任何企业都存在着六种基本活动，而管理只是其中之一。()</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3"/>
          <w:cols w:space="425"/>
          <w:titlePg w:val="0"/>
          <w:docGrid w:type="lines" w:linePitch="312"/>
        </w:sect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14.在一个生产企业中，生产某一产品的固定成本是86000元，售价为65元/台，每台的材料费是20元，工资为7元，其他变动成本为4元。该企业不亏本时的产品数量应是:2530台。()</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15.人员配备也是组织工作的一部分内容。()</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16.计划和控制是管理的一对孪生子，未经计划的活动是无法控制的，计划为控制活动提供了标准。</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17.泰罗制仅解决了个别具体工作的作业效率问题，而没有解决企业作为一个整体如何经营和管理的问题。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4"/>
          <w:cols w:space="425"/>
          <w:titlePg w:val="0"/>
          <w:docGrid w:type="lines" w:linePitch="312"/>
        </w:sectPr>
      </w:pPr>
      <w:r w:rsidRPr="002F6173">
        <w:rPr>
          <w:rFonts w:ascii="黑体" w:eastAsia="黑体" w:hAnsi="黑体" w:cs="宋体" w:hint="eastAsia"/>
          <w:color w:val="000000"/>
          <w:kern w:val="0"/>
          <w:sz w:val="24"/>
          <w:szCs w:val="27"/>
        </w:rPr>
        <w:t>18.Z理论认为:人不懒惰，工人愿意承担责任，热衷于发挥自己的才能和创造性。()</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19.控制工作的确切含义是纠偏。()</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20.控制工作只是上级主管人员或主要是中层主管人员的职责。()</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21.一般来说，集权或分权的程度，常常根据各管理层次拥有的决策权的情况来衡量。()</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22.产品质量是工作质量的体现，也是工作质量的基础和保证。()</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23.环境的不确定性是指环境变动难以预先确知。()</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5"/>
          <w:cols w:space="425"/>
          <w:titlePg w:val="0"/>
          <w:docGrid w:type="lines" w:linePitch="312"/>
        </w:sect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24.组织的计划目标一般可直接用作控制的标准。()四、论述题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25.组织设计是组织中的领导者决定的，与组织规模、组织业务性质及组织发展阶段等因素是无关的。()</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26.控制的实质就是使实践符合于计划,计划就是控制的标准。()</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27.“社会经济观”以企业为中心，将履行社会责任视为实现经济责任的手段和一种投资行为。这种观点基于经营环境与舆论的变化，认为企业负有一定的社会责任，同时承担一定社会责任也符合企业的利益。因此在追求利润最大化目标下，企业也要顾及社会效益。()</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6"/>
          <w:cols w:space="425"/>
          <w:titlePg w:val="0"/>
          <w:docGrid w:type="lines" w:linePitch="312"/>
        </w:sect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28.内部选拔可以分为内部提升和内部调用两种情况。()四、论述题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29.市场开发是指企业开发新产品以满足现有市场需求的战略。()</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30.一个管理者至少应该具备技术技能、人际技能和概念技能三种技能。</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31.管理控制最重要的是对人的控制。()</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32.在人员配备中可以出现因人设岗、因人设机构的状况。()</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7"/>
          <w:cols w:space="425"/>
          <w:titlePg w:val="0"/>
          <w:docGrid w:type="lines" w:linePitch="312"/>
        </w:sectPr>
      </w:pPr>
      <w:r w:rsidRPr="002F6173">
        <w:rPr>
          <w:rFonts w:ascii="黑体" w:eastAsia="黑体" w:hAnsi="黑体" w:cs="宋体" w:hint="eastAsia"/>
          <w:color w:val="000000"/>
          <w:kern w:val="0"/>
          <w:sz w:val="24"/>
          <w:szCs w:val="27"/>
        </w:rPr>
        <w:t>33.在放任式领导的组织，决策大都由领导者决定，组织成员只有较小的决策权。()</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34.对于同一管理职能,不同层次的管理者所从事的具体工作的内涵也是不完全相同的。()</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35.合理化建议是职工参与管理的一种形式，据美国一家公司估计，生产率的提高有20%得益于工人提出的建议，其余80%来自技术的进步。管理人员应该把主要精力放在那20%上.()</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36.特殊环境对组织的影响特性表现为间接的、潜在的。()</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37.采购控制的一项重要工作就是对输入品进行评价和挑选，以确保输入品的质量、数量和建立稳定的购销关系。()</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8"/>
          <w:cols w:space="425"/>
          <w:titlePg w:val="0"/>
          <w:docGrid w:type="lines" w:linePitch="312"/>
        </w:sect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38.管理的制度环境是约束管理活动的最重要的因素。()</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39.领导是对人的思想和行为产生影响，这种影响力只能建立在职位权利的基础上。()</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40.人员考核是合理使用员工的基础。()</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41.管理机构中，最高一级到最低一级应该建立关系明确的职权等级系列，这既是执行权力的线路，也是信息传递的渠道，一般情况下不要轻易地违反它。()</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42.管理是任何组织集体劳动所必需的活动，因此任何社会的管理性质都是相同的。()</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9"/>
          <w:cols w:space="425"/>
          <w:titlePg w:val="0"/>
          <w:docGrid w:type="lines" w:linePitch="312"/>
        </w:sect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43.组织扁平化的最根本目的是通过削减冗员来降低管理费用。()四、论述题</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44.控制职能贯彻管理的全过程。()</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45.经验主义学派否认管理理论的普遍价值。()</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46.现有组织往往带有一定惯性，这在客观上会构成组织变革的阻力。()</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47.长期预测常用时间序列法，中、短期预测常用因果关系法。()</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0"/>
          <w:cols w:space="425"/>
          <w:titlePg w:val="0"/>
          <w:docGrid w:type="lines" w:linePitch="312"/>
        </w:sect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48.在人员配备过程中，随着环境和员工素质的变化，人与事的配合需要不断的调整。()</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49.管理者面临的决策多是完全程序化的、或完全非程序化的。()</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答案：B</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50.管理人员的选拔、培养和考评是企业人事管理的核心。()</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51.企业集体本身不具有法人资格，而是一个比较稳定的经济联合体。()</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52.决策是计划的前提，计划是决策的逻辑延续。()</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A、正确</w:t>
      </w:r>
    </w:p>
    <w:p w:rsidR="00D82D4B"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B、错误</w:t>
      </w:r>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r w:rsidRPr="002F6173">
        <w:rPr>
          <w:rFonts w:ascii="黑体" w:eastAsia="黑体" w:hAnsi="黑体" w:cs="宋体" w:hint="eastAsia"/>
          <w:color w:val="000000"/>
          <w:kern w:val="0"/>
          <w:sz w:val="24"/>
          <w:szCs w:val="27"/>
        </w:rPr>
        <w:t>答案：A</w:t>
      </w:r>
      <w:r w:rsidRPr="002F6173">
        <w:rPr>
          <w:rFonts w:ascii="黑体" w:eastAsia="黑体" w:hAnsi="黑体" w:cs="宋体"/>
          <w:color w:val="000000"/>
          <w:kern w:val="0"/>
          <w:sz w:val="24"/>
          <w:szCs w:val="27"/>
        </w:rPr>
        <w:br/>
      </w:r>
      <w:r w:rsidRPr="002F6173">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https://d.book118.com/777164054025006025</w:t>
        </w:r>
      </w:hyperlink>
    </w:p>
    <w:p w:rsidR="002F6173" w:rsidRPr="002F6173" w:rsidP="002F6173">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F61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F617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F617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F617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F617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617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F617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F617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F617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F617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F617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617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F617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61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E71"/>
    <w:rsid w:val="002F6173"/>
    <w:rsid w:val="00D82D4B"/>
    <w:rsid w:val="00F32A51"/>
    <w:rsid w:val="00F75A3F"/>
    <w:rsid w:val="00F91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D82D4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D82D4B"/>
    <w:rPr>
      <w:rFonts w:ascii="宋体" w:eastAsia="宋体" w:hAnsi="宋体" w:cs="宋体"/>
      <w:b/>
      <w:bCs/>
      <w:kern w:val="0"/>
      <w:sz w:val="36"/>
      <w:szCs w:val="36"/>
    </w:rPr>
  </w:style>
  <w:style w:type="paragraph" w:customStyle="1" w:styleId="1">
    <w:name w:val="标题1"/>
    <w:basedOn w:val="Normal"/>
    <w:rsid w:val="00D82D4B"/>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D82D4B"/>
  </w:style>
  <w:style w:type="paragraph" w:customStyle="1" w:styleId="question-title">
    <w:name w:val="question-title"/>
    <w:basedOn w:val="Normal"/>
    <w:rsid w:val="00D82D4B"/>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D82D4B"/>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D82D4B"/>
  </w:style>
  <w:style w:type="paragraph" w:styleId="NormalWeb">
    <w:name w:val="Normal (Web)"/>
    <w:basedOn w:val="Normal"/>
    <w:uiPriority w:val="99"/>
    <w:semiHidden/>
    <w:unhideWhenUsed/>
    <w:rsid w:val="00D82D4B"/>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2F61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F6173"/>
    <w:rPr>
      <w:sz w:val="18"/>
      <w:szCs w:val="18"/>
    </w:rPr>
  </w:style>
  <w:style w:type="paragraph" w:styleId="Footer">
    <w:name w:val="footer"/>
    <w:basedOn w:val="Normal"/>
    <w:link w:val="Char0"/>
    <w:uiPriority w:val="99"/>
    <w:unhideWhenUsed/>
    <w:rsid w:val="002F617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F6173"/>
    <w:rPr>
      <w:sz w:val="18"/>
      <w:szCs w:val="18"/>
    </w:rPr>
  </w:style>
  <w:style w:type="character" w:styleId="PageNumber">
    <w:name w:val="page number"/>
    <w:basedOn w:val="DefaultParagraphFont"/>
    <w:uiPriority w:val="99"/>
    <w:semiHidden/>
    <w:unhideWhenUsed/>
    <w:rsid w:val="002F6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77164054025006025"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6688</Words>
  <Characters>38125</Characters>
  <Application>Microsoft Office Word</Application>
  <DocSecurity>0</DocSecurity>
  <Lines>317</Lines>
  <Paragraphs>89</Paragraphs>
  <ScaleCrop>false</ScaleCrop>
  <Company>Microsoft</Company>
  <LinksUpToDate>false</LinksUpToDate>
  <CharactersWithSpaces>44724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2024-01-03T01:48:00Z</dcterms:created>
  <dcterms:modified xsi:type="dcterms:W3CDTF">2024-01-03T08:06:00Z</dcterms:modified>
</cp:coreProperties>
</file>