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5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发酵粉项目可行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06014681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、发酵粉项目可行性研究报告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、发酵粉项目技术工艺分析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三)、发酵粉项目技术流程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)、发酵粉项目总平面设计要求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四、发酵粉项目建设背景及必要性分析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发酵粉项目风险分析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(二)、发酵粉项目风险对策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(五)、发酵粉项目实施保障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5557593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48216755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二)、招聘计划与流程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十三、人力资源管理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四)、用户反馈与质量改进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72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项目商业计划书是为了规范发酵粉项目的实施步骤和计划而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编</w:t>
      </w:r>
      <w:r>
        <w:rPr>
          <w:rFonts w:ascii="FangSong" w:eastAsia="FangSong" w:hAnsi="FangSong" w:cs="FangSong"/>
          <w:spacing w:val="-8"/>
          <w:sz w:val="28"/>
          <w:szCs w:val="28"/>
        </w:rPr>
        <w:t>写的。通过详细描述发酵粉项目的背景和目标，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分析项目的可行性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本方案旨在为项目相关人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员提供一个清晰的</w:t>
      </w:r>
      <w:r>
        <w:rPr>
          <w:rFonts w:ascii="FangSong" w:eastAsia="FangSong" w:hAnsi="FangSong" w:cs="FangSong"/>
          <w:spacing w:val="-3"/>
          <w:sz w:val="28"/>
          <w:szCs w:val="28"/>
        </w:rPr>
        <w:t>指</w:t>
      </w:r>
      <w:r>
        <w:rPr>
          <w:rFonts w:ascii="FangSong" w:eastAsia="FangSong" w:hAnsi="FangSong" w:cs="FangSong"/>
          <w:spacing w:val="-2"/>
          <w:sz w:val="28"/>
          <w:szCs w:val="28"/>
        </w:rPr>
        <w:t>导和参考。请注意，本方案不可做为商业用途，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一、发酵粉项目可行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在发</w:t>
      </w:r>
      <w:r>
        <w:rPr>
          <w:rFonts w:ascii="FangSong" w:eastAsia="FangSong" w:hAnsi="FangSong" w:cs="FangSong"/>
          <w:spacing w:val="-15"/>
          <w:sz w:val="28"/>
          <w:szCs w:val="28"/>
        </w:rPr>
        <w:t>酵</w:t>
      </w:r>
      <w:r>
        <w:rPr>
          <w:rFonts w:ascii="FangSong" w:eastAsia="FangSong" w:hAnsi="FangSong" w:cs="FangSong"/>
          <w:spacing w:val="-8"/>
          <w:sz w:val="28"/>
          <w:szCs w:val="28"/>
        </w:rPr>
        <w:t>粉行业，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55" w:lineRule="auto"/>
        <w:ind w:left="37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上脱颖而出，成为</w:t>
      </w:r>
      <w:r>
        <w:rPr>
          <w:rFonts w:ascii="FangSong" w:eastAsia="FangSong" w:hAnsi="FangSong" w:cs="FangSong"/>
          <w:spacing w:val="-2"/>
          <w:sz w:val="28"/>
          <w:szCs w:val="28"/>
        </w:rPr>
        <w:t>消费者首选的发酵粉产品。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发酵粉项目总投资</w:t>
      </w:r>
    </w:p>
    <w:p>
      <w:pPr>
        <w:spacing w:before="287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建设规模旨在实现一个全面、可持续的发酵粉项目。发酵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粉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目总投资将主要用于以下几个方面：</w:t>
      </w:r>
    </w:p>
    <w:p>
      <w:pPr>
        <w:spacing w:before="1" w:line="411" w:lineRule="auto"/>
        <w:ind w:left="35" w:right="8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酵</w:t>
      </w:r>
      <w:r>
        <w:rPr>
          <w:rFonts w:ascii="FangSong" w:eastAsia="FangSong" w:hAnsi="FangSong" w:cs="FangSong"/>
          <w:spacing w:val="-5"/>
          <w:sz w:val="28"/>
          <w:szCs w:val="28"/>
        </w:rPr>
        <w:t>粉项目的顺利进行。</w:t>
      </w:r>
    </w:p>
    <w:p>
      <w:pPr>
        <w:spacing w:before="1" w:line="416" w:lineRule="auto"/>
        <w:ind w:left="32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一部分资金将用于技术研发，以确保发酵粉项目引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领行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3"/>
          <w:sz w:val="28"/>
          <w:szCs w:val="28"/>
        </w:rPr>
        <w:t>发展潮流，保持技术创新。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发酵粉项目规模与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我们计划在发酵粉项目建设后的第一年实现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年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22"/>
          <w:sz w:val="28"/>
          <w:szCs w:val="28"/>
        </w:rPr>
        <w:t>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量水平。</w:t>
      </w:r>
    </w:p>
    <w:p>
      <w:pPr>
        <w:spacing w:before="4" w:line="371" w:lineRule="auto"/>
        <w:ind w:left="40" w:right="4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发</w:t>
      </w:r>
      <w:r>
        <w:rPr>
          <w:rFonts w:ascii="FangSong" w:eastAsia="FangSong" w:hAnsi="FangSong" w:cs="FangSong"/>
          <w:spacing w:val="-14"/>
          <w:sz w:val="28"/>
          <w:szCs w:val="28"/>
        </w:rPr>
        <w:t>酵粉项目规模：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发酵粉项目将建设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，包括生产厂房、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办</w:t>
      </w:r>
      <w:r>
        <w:rPr>
          <w:rFonts w:ascii="FangSong" w:eastAsia="FangSong" w:hAnsi="FangSong" w:cs="FangSong"/>
          <w:spacing w:val="-4"/>
          <w:sz w:val="28"/>
          <w:szCs w:val="28"/>
        </w:rPr>
        <w:t>公区域、仓储设施等。这将确保发酵粉项目能够满足预期的产能需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求，并</w:t>
      </w:r>
      <w:r>
        <w:rPr>
          <w:rFonts w:ascii="FangSong" w:eastAsia="FangSong" w:hAnsi="FangSong" w:cs="FangSong"/>
          <w:spacing w:val="-3"/>
          <w:sz w:val="28"/>
          <w:szCs w:val="28"/>
        </w:rPr>
        <w:t>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包括废水处理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废气处理等，以确保发酵粉项目的环保性。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发酵粉项目总投资与用地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86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该发酵粉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66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净用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亩)。发酵粉项目规划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的总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9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8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发酵粉</w:t>
      </w:r>
      <w:r>
        <w:rPr>
          <w:rFonts w:ascii="FangSong" w:eastAsia="FangSong" w:hAnsi="FangSong" w:cs="FangSong"/>
          <w:spacing w:val="-10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设备将在发酵粉项目运营中发挥关键作用，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8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发</w:t>
      </w:r>
      <w:r>
        <w:rPr>
          <w:rFonts w:ascii="FangSong" w:eastAsia="FangSong" w:hAnsi="FangSong" w:cs="FangSong"/>
          <w:spacing w:val="-4"/>
          <w:sz w:val="28"/>
          <w:szCs w:val="28"/>
        </w:rPr>
        <w:t>酵粉项目计划总投资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资和设备购置费等</w:t>
      </w:r>
      <w:r>
        <w:rPr>
          <w:rFonts w:ascii="FangSong" w:eastAsia="FangSong" w:hAnsi="FangSong" w:cs="FangSong"/>
          <w:spacing w:val="-3"/>
          <w:sz w:val="28"/>
          <w:szCs w:val="28"/>
        </w:rPr>
        <w:t>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这将为发酵粉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7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</w:t>
      </w:r>
      <w:r>
        <w:rPr>
          <w:rFonts w:ascii="FangSong" w:eastAsia="FangSong" w:hAnsi="FangSong" w:cs="FangSong"/>
          <w:spacing w:val="-2"/>
          <w:sz w:val="28"/>
          <w:szCs w:val="28"/>
        </w:rPr>
        <w:t>持技术创新的前瞻性，将其纳入企业发展规划的核心。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1" w:firstLine="6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</w:t>
      </w:r>
      <w:r>
        <w:rPr>
          <w:rFonts w:ascii="FangSong" w:eastAsia="FangSong" w:hAnsi="FangSong" w:cs="FangSong"/>
          <w:spacing w:val="-12"/>
          <w:sz w:val="28"/>
          <w:szCs w:val="28"/>
        </w:rPr>
        <w:t>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(二)、发酵粉项目技术工艺分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提供优质产品和服务。保障工艺流程能够满足发酵粉项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，提高产品合格率。</w:t>
      </w:r>
    </w:p>
    <w:p>
      <w:pPr>
        <w:spacing w:before="2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发酵粉项目建设贯彻“三同时”的原则，注重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发酵粉项目拟采用国内成熟的生产工艺，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生产技术由生产技术人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员和研发技术人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414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发酵</w:t>
      </w:r>
      <w:r>
        <w:rPr>
          <w:rFonts w:ascii="FangSong" w:eastAsia="FangSong" w:hAnsi="FangSong" w:cs="FangSong"/>
          <w:spacing w:val="-5"/>
          <w:sz w:val="28"/>
          <w:szCs w:val="28"/>
        </w:rPr>
        <w:t>粉</w:t>
      </w:r>
      <w:r>
        <w:rPr>
          <w:rFonts w:ascii="FangSong" w:eastAsia="FangSong" w:hAnsi="FangSong" w:cs="FangSong"/>
          <w:spacing w:val="-4"/>
          <w:sz w:val="28"/>
          <w:szCs w:val="28"/>
        </w:rPr>
        <w:t>项目的技术保障措施从设计、施工、试运行到投产、销售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以确保发酵粉项目在技术开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发和生产技术应用</w:t>
      </w:r>
      <w:r>
        <w:rPr>
          <w:rFonts w:ascii="FangSong" w:eastAsia="FangSong" w:hAnsi="FangSong" w:cs="FangSong"/>
          <w:spacing w:val="-3"/>
          <w:sz w:val="28"/>
          <w:szCs w:val="28"/>
        </w:rPr>
        <w:t>上达到现代化生产水平。这种综合的技术支持将确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保发酵粉项目的可持续发展和高效运营。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、发酵粉项目技术流程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成功后，进行正式批量生产。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生产过程的稳定性。</w:t>
      </w:r>
    </w:p>
    <w:p>
      <w:pPr>
        <w:spacing w:before="290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7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在发酵粉项目运营中，进行技术持续改进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90" w:line="411" w:lineRule="auto"/>
        <w:ind w:left="1157" w:right="60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</w:t>
      </w:r>
      <w:r>
        <w:rPr>
          <w:rFonts w:ascii="FangSong" w:eastAsia="FangSong" w:hAnsi="FangSong" w:cs="FangSong"/>
          <w:spacing w:val="-2"/>
          <w:sz w:val="28"/>
          <w:szCs w:val="28"/>
        </w:rPr>
        <w:t>析工具监测和分析发酵粉项目各环节数据。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共同构建了高效、稳定的发酵粉项目技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术实施框架，确保发酵粉项目顺利推进。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选用的设备能够满足发酵粉项目的技术要求，例如：</w:t>
      </w:r>
    </w:p>
    <w:p>
      <w:pPr>
        <w:spacing w:before="288" w:line="417" w:lineRule="auto"/>
        <w:ind w:left="732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设备与发酵粉项目工艺流程相匹配，例如：</w:t>
      </w:r>
    </w:p>
    <w:p>
      <w:pPr>
        <w:spacing w:before="290" w:line="411" w:lineRule="auto"/>
        <w:ind w:left="734" w:right="937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生产能力是否符合发酵粉项目的产能需求。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416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在发</w:t>
      </w:r>
      <w:r>
        <w:rPr>
          <w:rFonts w:ascii="FangSong" w:eastAsia="FangSong" w:hAnsi="FangSong" w:cs="FangSong"/>
          <w:spacing w:val="-15"/>
          <w:sz w:val="28"/>
          <w:szCs w:val="28"/>
        </w:rPr>
        <w:t>酵</w:t>
      </w:r>
      <w:r>
        <w:rPr>
          <w:rFonts w:ascii="FangSong" w:eastAsia="FangSong" w:hAnsi="FangSong" w:cs="FangSong"/>
          <w:spacing w:val="-8"/>
          <w:sz w:val="28"/>
          <w:szCs w:val="28"/>
        </w:rPr>
        <w:t>粉项目的建筑工程设计过程中，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则，以确保发酵粉项目的可持续发展和建筑结构的安全性：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bookmarkStart w:id="12" w:name="_bookmark13"/>
      <w:bookmarkEnd w:id="12"/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9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(二)、发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酵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粉项目总平面设计要求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发酵粉项目总平面设计将充分考虑以下要求，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以确保整体设计满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足</w:t>
      </w:r>
      <w:r>
        <w:rPr>
          <w:rFonts w:ascii="FangSong" w:eastAsia="FangSong" w:hAnsi="FangSong" w:cs="FangSong"/>
          <w:spacing w:val="-5"/>
          <w:sz w:val="28"/>
          <w:szCs w:val="28"/>
        </w:rPr>
        <w:t>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7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</w:p>
    <w:p>
      <w:pPr>
        <w:sectPr>
          <w:pgSz w:w="11906" w:h="16839"/>
          <w:pgMar w:top="1431" w:right="1718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1" w:right="14" w:firstLine="5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们</w:t>
      </w:r>
      <w:r>
        <w:rPr>
          <w:rFonts w:ascii="FangSong" w:eastAsia="FangSong" w:hAnsi="FangSong" w:cs="FangSong"/>
          <w:spacing w:val="-10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</w:t>
      </w:r>
      <w:r>
        <w:rPr>
          <w:rFonts w:ascii="FangSong" w:eastAsia="FangSong" w:hAnsi="FangSong" w:cs="FangSong"/>
          <w:spacing w:val="-3"/>
          <w:sz w:val="28"/>
          <w:szCs w:val="28"/>
        </w:rPr>
        <w:t>，适应发酵粉项目的实际使用需要。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酵粉项目所处地区的地质条件和地震风险，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震设防烈度。结</w:t>
      </w:r>
      <w:r>
        <w:rPr>
          <w:rFonts w:ascii="FangSong" w:eastAsia="FangSong" w:hAnsi="FangSong" w:cs="FangSong"/>
          <w:spacing w:val="-4"/>
          <w:sz w:val="28"/>
          <w:szCs w:val="28"/>
        </w:rPr>
        <w:t>构</w:t>
      </w:r>
      <w:r>
        <w:rPr>
          <w:rFonts w:ascii="FangSong" w:eastAsia="FangSong" w:hAnsi="FangSong" w:cs="FangSong"/>
          <w:spacing w:val="-3"/>
          <w:sz w:val="28"/>
          <w:szCs w:val="28"/>
        </w:rPr>
        <w:t>将被设计以保证在地震发生时能够安全稳定地承受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结合发酵粉项目的实际需求和环境条件，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持良好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结构性能和外观状态。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38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筑工程的设计总体要求是确保发酵粉项目实现预期功能、安全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稳定、符合法规标准，并在美学、经济和可持续性等方面取得平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>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4"/>
          <w:sz w:val="28"/>
          <w:szCs w:val="28"/>
        </w:rPr>
        <w:t>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5" w:right="95" w:firstLine="11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建筑的功能布局满足发酵粉项目需求，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</w:p>
    <w:p>
      <w:pPr>
        <w:sectPr>
          <w:pgSz w:w="11906" w:h="16839"/>
          <w:pgMar w:top="1431" w:right="1704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90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够达到高标准，满足发酵粉项目的长期发展需求。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5" w:line="416" w:lineRule="auto"/>
        <w:ind w:left="33" w:right="7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发酵粉项目规划的总建筑面积为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平方米，充分考虑到发酵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粉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项目的功能布局和需求，确保各功能区域得到合理的利用。</w:t>
      </w:r>
    </w:p>
    <w:p>
      <w:pPr>
        <w:sectPr>
          <w:pgSz w:w="11906" w:h="16839"/>
          <w:pgMar w:top="1431" w:right="1724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占发酵粉项目总投资比例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87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酵粉项目总投资的比例为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构中占有合理</w:t>
      </w:r>
      <w:r>
        <w:rPr>
          <w:rFonts w:ascii="FangSong" w:eastAsia="FangSong" w:hAnsi="FangSong" w:cs="FangSong"/>
          <w:spacing w:val="-3"/>
          <w:sz w:val="28"/>
          <w:szCs w:val="28"/>
        </w:rPr>
        <w:t>比</w:t>
      </w:r>
      <w:r>
        <w:rPr>
          <w:rFonts w:ascii="FangSong" w:eastAsia="FangSong" w:hAnsi="FangSong" w:cs="FangSong"/>
          <w:spacing w:val="-2"/>
          <w:sz w:val="28"/>
          <w:szCs w:val="28"/>
        </w:rPr>
        <w:t>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</w:t>
      </w:r>
      <w:r>
        <w:rPr>
          <w:rFonts w:ascii="FangSong" w:eastAsia="FangSong" w:hAnsi="FangSong" w:cs="FangSong"/>
          <w:spacing w:val="-3"/>
          <w:sz w:val="28"/>
          <w:szCs w:val="28"/>
        </w:rPr>
        <w:t>未</w:t>
      </w:r>
      <w:r>
        <w:rPr>
          <w:rFonts w:ascii="FangSong" w:eastAsia="FangSong" w:hAnsi="FangSong" w:cs="FangSong"/>
          <w:spacing w:val="-2"/>
          <w:sz w:val="28"/>
          <w:szCs w:val="28"/>
        </w:rPr>
        <w:t>来发酵粉项目运营的需求，同时避免了过度浪费。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发酵粉项目整体布局：</w:t>
      </w:r>
    </w:p>
    <w:p>
      <w:pPr>
        <w:spacing w:before="292" w:line="411" w:lineRule="auto"/>
        <w:ind w:left="37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0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使发酵粉项目更好地适应当地的自然和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  <w:r>
        <w:rPr>
          <w:rFonts w:ascii="FangSong" w:eastAsia="FangSong" w:hAnsi="FangSong" w:cs="FangSong"/>
          <w:spacing w:val="-9"/>
          <w:sz w:val="28"/>
          <w:szCs w:val="28"/>
        </w:rPr>
        <w:t>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ectPr>
          <w:pgSz w:w="11906" w:h="16839"/>
          <w:pgMar w:top="1431" w:right="1623" w:bottom="0" w:left="1785" w:header="0" w:footer="0" w:gutter="0"/>
          <w:pgNumType w:start="20"/>
          <w:cols w:space="708"/>
        </w:sectPr>
      </w:pPr>
    </w:p>
    <w:p>
      <w:pPr>
        <w:spacing w:before="245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四、发酵粉项目建设背景及必要性分析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2" w:line="414" w:lineRule="auto"/>
        <w:ind w:left="34" w:right="176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发酵粉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4" w:line="414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发展，发酵粉行业在技术上取得了显著的突破。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**发酵粉行业**是一片充满活力的领域，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5" w:line="415" w:lineRule="auto"/>
        <w:ind w:left="35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发酵粉行业市场规模庞大，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发展，发酵粉行业在技术上取得了显著的突破。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一)、发酵粉项目风险分析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受市场变化和竞争压力的影响，发酵粉项目面临市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影响发酵粉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目的盈利能力。</w:t>
      </w:r>
    </w:p>
    <w:p>
      <w:pPr>
        <w:spacing w:before="2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技术方面的不确定性可能导致发酵粉项目进度延</w:t>
      </w:r>
      <w:r>
        <w:rPr>
          <w:rFonts w:ascii="FangSong" w:eastAsia="FangSong" w:hAnsi="FangSong" w:cs="FangSong"/>
          <w:spacing w:val="-2"/>
          <w:sz w:val="28"/>
          <w:szCs w:val="28"/>
        </w:rPr>
        <w:t>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或成本增加。新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术的引入或技术问题的发生可能对发酵粉项目的顺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利进行产生负面影响。</w:t>
      </w:r>
    </w:p>
    <w:p>
      <w:pPr>
        <w:spacing w:before="2" w:line="411" w:lineRule="auto"/>
        <w:ind w:left="37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政府政策和法规的变化可能对发酵粉项目产</w:t>
      </w:r>
      <w:r>
        <w:rPr>
          <w:rFonts w:ascii="FangSong" w:eastAsia="FangSong" w:hAnsi="FangSong" w:cs="FangSong"/>
          <w:spacing w:val="-2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重大影响。不符合环保、安全等法规要求可能导致发酵粉项目的停</w:t>
      </w:r>
      <w:r>
        <w:rPr>
          <w:rFonts w:ascii="FangSong" w:eastAsia="FangSong" w:hAnsi="FangSong" w:cs="FangSong"/>
          <w:spacing w:val="-2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或罚款，增加经济成本。</w:t>
      </w:r>
    </w:p>
    <w:p>
      <w:pPr>
        <w:spacing w:before="1" w:line="221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资金紧张或融资渠道受限可能导致发酵粉项目无法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6" w:right="82" w:hanging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按计划进行。汇</w:t>
      </w:r>
      <w:r>
        <w:rPr>
          <w:rFonts w:ascii="FangSong" w:eastAsia="FangSong" w:hAnsi="FangSong" w:cs="FangSong"/>
          <w:spacing w:val="-5"/>
          <w:sz w:val="28"/>
          <w:szCs w:val="28"/>
        </w:rPr>
        <w:t>率</w:t>
      </w:r>
      <w:r>
        <w:rPr>
          <w:rFonts w:ascii="FangSong" w:eastAsia="FangSong" w:hAnsi="FangSong" w:cs="FangSong"/>
          <w:spacing w:val="-3"/>
          <w:sz w:val="28"/>
          <w:szCs w:val="28"/>
        </w:rPr>
        <w:t>波动和利率上升也可能对发酵粉项目的资金需求和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成本造成不利影响。</w:t>
      </w:r>
    </w:p>
    <w:p>
      <w:pPr>
        <w:spacing w:before="2" w:line="415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地震、洪水等自然灾害可能对发酵粉项目区域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产生负面影响，损坏设施、影响生产，增加恢复和修复的成本。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、发酵粉项目风险对策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49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我们旨在最大程度地降低发酵粉项目面</w:t>
      </w:r>
      <w:r>
        <w:rPr>
          <w:rFonts w:ascii="FangSong" w:eastAsia="FangSong" w:hAnsi="FangSong" w:cs="FangSong"/>
          <w:spacing w:val="-7"/>
          <w:sz w:val="28"/>
          <w:szCs w:val="28"/>
        </w:rPr>
        <w:t>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的各种风险，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确保发酵粉项目能够在复杂多变的环境中稳健前行。</w:t>
      </w:r>
    </w:p>
    <w:p>
      <w:pPr>
        <w:spacing w:before="1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在发酵粉项目开始前进行充分的技术可行性</w:t>
      </w:r>
      <w:r>
        <w:rPr>
          <w:rFonts w:ascii="FangSong" w:eastAsia="FangSong" w:hAnsi="FangSong" w:cs="FangSong"/>
          <w:spacing w:val="-2"/>
          <w:sz w:val="28"/>
          <w:szCs w:val="28"/>
        </w:rPr>
        <w:t>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究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确保发酵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粉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目按计划进行。</w:t>
      </w:r>
    </w:p>
    <w:p>
      <w:pPr>
        <w:spacing w:before="2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降低法规变更对发酵粉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3" w:line="415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发酵粉项目因不可抗力而受到的损失，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确保发酵粉项目的可持续运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营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244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七、劳动安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发酵粉项目将严格遵守国家和地方劳动安全法规，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以确保工作场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所的合法合规运营。具体措施包括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411" w:lineRule="auto"/>
        <w:ind w:left="4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发酵粉项目团队将定期审核国家和地方的劳动安全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法规，确保</w:t>
      </w:r>
      <w:r>
        <w:rPr>
          <w:rFonts w:ascii="FangSong" w:eastAsia="FangSong" w:hAnsi="FangSong" w:cs="FangSong"/>
          <w:spacing w:val="-3"/>
          <w:sz w:val="28"/>
          <w:szCs w:val="28"/>
        </w:rPr>
        <w:t>所</w:t>
      </w:r>
      <w:r>
        <w:rPr>
          <w:rFonts w:ascii="FangSong" w:eastAsia="FangSong" w:hAnsi="FangSong" w:cs="FangSong"/>
          <w:spacing w:val="-2"/>
          <w:sz w:val="28"/>
          <w:szCs w:val="28"/>
        </w:rPr>
        <w:t>有的员工和工作场所都符合最新的法规要求。</w:t>
      </w:r>
    </w:p>
    <w:p>
      <w:pPr>
        <w:spacing w:before="2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应对发酵粉项目所在行业的特殊性，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发酵粉项目将参考并采用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相关技术标准，以确保设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和工艺达到安全标准。具体做法包括：</w:t>
      </w:r>
    </w:p>
    <w:p>
      <w:pPr>
        <w:spacing w:before="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2" w:line="411" w:lineRule="auto"/>
        <w:ind w:left="33" w:right="7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发酵粉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目将采取以下措施：</w:t>
      </w:r>
    </w:p>
    <w:p>
      <w:pPr>
        <w:spacing w:before="2" w:line="415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34" w:right="10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line="416" w:lineRule="auto"/>
        <w:ind w:left="33" w:right="2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6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</w:t>
      </w:r>
      <w:r>
        <w:rPr>
          <w:rFonts w:ascii="FangSong" w:eastAsia="FangSong" w:hAnsi="FangSong" w:cs="FangSong"/>
          <w:spacing w:val="-3"/>
          <w:sz w:val="28"/>
          <w:szCs w:val="28"/>
        </w:rPr>
        <w:t>进行全员劳动安全培训，发酵粉项目将覆盖以下方面：</w:t>
      </w:r>
    </w:p>
    <w:p>
      <w:pPr>
        <w:spacing w:before="290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2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7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发酵粉项目将提供适当的个人防护用具，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以确保员工在工作中的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人</w:t>
      </w:r>
      <w:r>
        <w:rPr>
          <w:rFonts w:ascii="FangSong" w:eastAsia="FangSong" w:hAnsi="FangSong" w:cs="FangSong"/>
          <w:spacing w:val="-13"/>
          <w:sz w:val="28"/>
          <w:szCs w:val="28"/>
        </w:rPr>
        <w:t>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降</w:t>
      </w:r>
      <w:r>
        <w:rPr>
          <w:rFonts w:ascii="FangSong" w:eastAsia="FangSong" w:hAnsi="FangSong" w:cs="FangSong"/>
          <w:spacing w:val="-3"/>
          <w:sz w:val="28"/>
          <w:szCs w:val="28"/>
        </w:rPr>
        <w:t>低设备故障引发的安全风险，发酵粉项目将采取以下措施：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1" w:right="36" w:firstLine="706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36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5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发酵粉项目将确保工作环境符合安全</w:t>
      </w:r>
      <w:r>
        <w:rPr>
          <w:rFonts w:ascii="FangSong" w:eastAsia="FangSong" w:hAnsi="FangSong" w:cs="FangSong"/>
          <w:spacing w:val="-7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准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3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30" w:right="3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3" w:line="415" w:lineRule="auto"/>
        <w:ind w:left="32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发酵粉项目将最大程度地</w:t>
      </w:r>
      <w:r>
        <w:rPr>
          <w:rFonts w:ascii="FangSong" w:eastAsia="FangSong" w:hAnsi="FangSong" w:cs="FangSong"/>
          <w:spacing w:val="-7"/>
          <w:sz w:val="28"/>
          <w:szCs w:val="28"/>
        </w:rPr>
        <w:t>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低工</w:t>
      </w:r>
      <w:r>
        <w:rPr>
          <w:rFonts w:ascii="FangSong" w:eastAsia="FangSong" w:hAnsi="FangSong" w:cs="FangSong"/>
          <w:spacing w:val="-2"/>
          <w:sz w:val="28"/>
          <w:szCs w:val="28"/>
        </w:rPr>
        <w:t>作中的安全风险，创造一个安全、可靠的工作环境。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7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全卫生专用设施设计：在发酵粉项目建设过程中，我们对安全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卫</w:t>
      </w:r>
      <w:r>
        <w:rPr>
          <w:rFonts w:ascii="FangSong" w:eastAsia="FangSong" w:hAnsi="FangSong" w:cs="FangSong"/>
          <w:spacing w:val="-14"/>
          <w:sz w:val="28"/>
          <w:szCs w:val="28"/>
        </w:rPr>
        <w:t>生</w:t>
      </w:r>
      <w:r>
        <w:rPr>
          <w:rFonts w:ascii="FangSong" w:eastAsia="FangSong" w:hAnsi="FangSong" w:cs="FangSong"/>
          <w:spacing w:val="-12"/>
          <w:sz w:val="28"/>
          <w:szCs w:val="28"/>
        </w:rPr>
        <w:t>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</w:t>
      </w:r>
    </w:p>
    <w:p>
      <w:pPr>
        <w:sectPr>
          <w:pgSz w:w="11906" w:h="16839"/>
          <w:pgMar w:top="1431" w:right="1763" w:bottom="0" w:left="1785" w:header="0" w:footer="0" w:gutter="0"/>
          <w:pgNumType w:start="29"/>
          <w:cols w:space="708"/>
        </w:sectPr>
      </w:pPr>
    </w:p>
    <w:p>
      <w:pPr>
        <w:spacing w:before="186" w:line="411" w:lineRule="auto"/>
        <w:ind w:left="31" w:right="56" w:firstLine="8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5"/>
          <w:sz w:val="28"/>
          <w:szCs w:val="28"/>
        </w:rPr>
        <w:t>发</w:t>
      </w:r>
      <w:r>
        <w:rPr>
          <w:rFonts w:ascii="FangSong" w:eastAsia="FangSong" w:hAnsi="FangSong" w:cs="FangSong"/>
          <w:spacing w:val="-4"/>
          <w:sz w:val="28"/>
          <w:szCs w:val="28"/>
        </w:rPr>
        <w:t>酵粉项目的全方位安全保障。这包括了防火防爆设施、火灾自动报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警系统、水消防</w:t>
      </w:r>
      <w:r>
        <w:rPr>
          <w:rFonts w:ascii="FangSong" w:eastAsia="FangSong" w:hAnsi="FangSong" w:cs="FangSong"/>
          <w:spacing w:val="-4"/>
          <w:sz w:val="28"/>
          <w:szCs w:val="28"/>
        </w:rPr>
        <w:t>系</w:t>
      </w:r>
      <w:r>
        <w:rPr>
          <w:rFonts w:ascii="FangSong" w:eastAsia="FangSong" w:hAnsi="FangSong" w:cs="FangSong"/>
          <w:spacing w:val="-3"/>
          <w:sz w:val="28"/>
          <w:szCs w:val="28"/>
        </w:rPr>
        <w:t>统、空调设施、岗位通风设施、隔声降噪设施、安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个</w:t>
      </w:r>
      <w:r>
        <w:rPr>
          <w:rFonts w:ascii="FangSong" w:eastAsia="FangSong" w:hAnsi="FangSong" w:cs="FangSong"/>
          <w:spacing w:val="-5"/>
          <w:sz w:val="28"/>
          <w:szCs w:val="28"/>
        </w:rPr>
        <w:t>安全的工作场所。</w:t>
      </w:r>
    </w:p>
    <w:p>
      <w:pPr>
        <w:spacing w:before="3" w:line="411" w:lineRule="auto"/>
        <w:ind w:left="37" w:right="5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取与生产工艺相匹配：针对发酵粉项目特有的生产工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艺</w:t>
      </w:r>
      <w:r>
        <w:rPr>
          <w:rFonts w:ascii="FangSong" w:eastAsia="FangSong" w:hAnsi="FangSong" w:cs="FangSong"/>
          <w:spacing w:val="-14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以保障工作人员在潜在的安全和卫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生</w:t>
      </w:r>
      <w:r>
        <w:rPr>
          <w:rFonts w:ascii="FangSong" w:eastAsia="FangSong" w:hAnsi="FangSong" w:cs="FangSong"/>
          <w:spacing w:val="-10"/>
          <w:sz w:val="28"/>
          <w:szCs w:val="28"/>
        </w:rPr>
        <w:t>风</w:t>
      </w:r>
      <w:r>
        <w:rPr>
          <w:rFonts w:ascii="FangSong" w:eastAsia="FangSong" w:hAnsi="FangSong" w:cs="FangSong"/>
          <w:spacing w:val="-8"/>
          <w:sz w:val="28"/>
          <w:szCs w:val="28"/>
        </w:rPr>
        <w:t>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只要操作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人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</w:t>
      </w:r>
      <w:r>
        <w:rPr>
          <w:rFonts w:ascii="FangSong" w:eastAsia="FangSong" w:hAnsi="FangSong" w:cs="FangSong"/>
          <w:spacing w:val="-13"/>
          <w:sz w:val="28"/>
          <w:szCs w:val="28"/>
        </w:rPr>
        <w:t>作。</w:t>
      </w:r>
    </w:p>
    <w:p>
      <w:pPr>
        <w:spacing w:before="2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用先进、成熟、可靠的生产技术：发酵粉项目设计中采用了先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进、成熟、可靠的生产技术，严格遵循国家有关劳动安全卫生政策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效生产的同时，充分保障其劳动安全。</w:t>
      </w:r>
    </w:p>
    <w:p>
      <w:pPr>
        <w:spacing w:before="3" w:line="414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确保工程发酵粉项目在完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工后</w:t>
      </w:r>
      <w:r>
        <w:rPr>
          <w:rFonts w:ascii="FangSong" w:eastAsia="FangSong" w:hAnsi="FangSong" w:cs="FangSong"/>
          <w:spacing w:val="-3"/>
          <w:sz w:val="28"/>
          <w:szCs w:val="28"/>
        </w:rPr>
        <w:t>仍能保持安全可靠的生产秩序。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3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发</w:t>
      </w:r>
      <w:r>
        <w:rPr>
          <w:rFonts w:ascii="FangSong" w:eastAsia="FangSong" w:hAnsi="FangSong" w:cs="FangSong"/>
          <w:spacing w:val="-4"/>
          <w:sz w:val="28"/>
          <w:szCs w:val="28"/>
        </w:rPr>
        <w:t>酵粉项目的建设周期被设定为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个月，其中包括发酵粉项目</w:t>
      </w:r>
    </w:p>
    <w:p>
      <w:pPr>
        <w:sectPr>
          <w:pgSz w:w="11906" w:h="16839"/>
          <w:pgMar w:top="1431" w:right="1743" w:bottom="0" w:left="1785" w:header="0" w:footer="0" w:gutter="0"/>
          <w:pgNumType w:start="30"/>
          <w:cols w:space="708"/>
        </w:sectPr>
      </w:pPr>
    </w:p>
    <w:p>
      <w:pPr>
        <w:spacing w:before="181" w:line="415" w:lineRule="auto"/>
        <w:ind w:left="29" w:right="14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前期准备、工程勘察与设计、土建工程施工、设备采购、设备安装</w:t>
      </w:r>
      <w:r>
        <w:rPr>
          <w:rFonts w:ascii="FangSong" w:eastAsia="FangSong" w:hAnsi="FangSong" w:cs="FangSong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试等关键阶段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这个时间框架将充分考虑到各个阶段的工作内容和交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叉影响，以确保</w:t>
      </w:r>
      <w:r>
        <w:rPr>
          <w:rFonts w:ascii="FangSong" w:eastAsia="FangSong" w:hAnsi="FangSong" w:cs="FangSong"/>
          <w:spacing w:val="-2"/>
          <w:sz w:val="28"/>
          <w:szCs w:val="28"/>
        </w:rPr>
        <w:t>发酵粉项目的高效推进。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具体的建设进度将在发酵粉项目启动时明确制定，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并按照里程</w:t>
      </w:r>
      <w:r>
        <w:rPr>
          <w:rFonts w:ascii="FangSong" w:eastAsia="FangSong" w:hAnsi="FangSong" w:cs="FangSong"/>
          <w:spacing w:val="-4"/>
          <w:sz w:val="28"/>
          <w:szCs w:val="28"/>
        </w:rPr>
        <w:t>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计划进行监测和</w:t>
      </w:r>
      <w:r>
        <w:rPr>
          <w:rFonts w:ascii="FangSong" w:eastAsia="FangSong" w:hAnsi="FangSong" w:cs="FangSong"/>
          <w:spacing w:val="-5"/>
          <w:sz w:val="28"/>
          <w:szCs w:val="28"/>
        </w:rPr>
        <w:t>调</w:t>
      </w:r>
      <w:r>
        <w:rPr>
          <w:rFonts w:ascii="FangSong" w:eastAsia="FangSong" w:hAnsi="FangSong" w:cs="FangSong"/>
          <w:spacing w:val="-3"/>
          <w:sz w:val="28"/>
          <w:szCs w:val="28"/>
        </w:rPr>
        <w:t>整。各个阶段的完成情况将通过定期的进度报告进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行跟踪，确保整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3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5" w:line="415" w:lineRule="auto"/>
        <w:ind w:left="35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发酵粉项目将根据各个阶段的需求合理配置人力资源，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确保每个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团</w:t>
      </w:r>
      <w:r>
        <w:rPr>
          <w:rFonts w:ascii="FangSong" w:eastAsia="FangSong" w:hAnsi="FangSong" w:cs="FangSong"/>
          <w:spacing w:val="-8"/>
          <w:sz w:val="28"/>
          <w:szCs w:val="28"/>
        </w:rPr>
        <w:t>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酵粉项目各方面的需要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3" w:line="223" w:lineRule="auto"/>
        <w:ind w:left="614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员工培训将是发酵粉项目实施的一个重要环节。我们将提供全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包括但不限于发酵粉项目背景、工作流程、安全操作规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等方面的培训。这旨在确保每位员工都具备必要的知识和技能，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更</w:t>
      </w:r>
      <w:r>
        <w:rPr>
          <w:rFonts w:ascii="FangSong" w:eastAsia="FangSong" w:hAnsi="FangSong" w:cs="FangSong"/>
          <w:spacing w:val="-4"/>
          <w:sz w:val="28"/>
          <w:szCs w:val="28"/>
        </w:rPr>
        <w:t>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、发酵粉项目实施保障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发酵粉项目实施过程中，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我们将采取以下措施保障发酵粉项目的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顺</w:t>
      </w:r>
      <w:r>
        <w:rPr>
          <w:rFonts w:ascii="FangSong" w:eastAsia="FangSong" w:hAnsi="FangSong" w:cs="FangSong"/>
          <w:spacing w:val="-13"/>
          <w:sz w:val="28"/>
          <w:szCs w:val="28"/>
        </w:rPr>
        <w:t>利进行：</w:t>
      </w:r>
    </w:p>
    <w:p>
      <w:pPr>
        <w:spacing w:before="1" w:line="411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对发酵粉项目进度、成本和质量进行定期评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估，及时调整计划以适应变化。</w:t>
      </w:r>
    </w:p>
    <w:p>
      <w:pPr>
        <w:spacing w:before="1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建立高效的沟通渠道，促进发酵粉项目团队之间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协</w:t>
      </w:r>
      <w:r>
        <w:rPr>
          <w:rFonts w:ascii="FangSong" w:eastAsia="FangSong" w:hAnsi="FangSong" w:cs="FangSong"/>
          <w:spacing w:val="-5"/>
          <w:sz w:val="28"/>
          <w:szCs w:val="28"/>
        </w:rPr>
        <w:t>作，减少信息滞后。</w:t>
      </w:r>
    </w:p>
    <w:p>
      <w:pPr>
        <w:spacing w:before="1" w:line="411" w:lineRule="auto"/>
        <w:ind w:left="34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实施全面的质量管理体系，确保发酵粉项目交付的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产品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4"/>
          <w:sz w:val="28"/>
          <w:szCs w:val="28"/>
        </w:rPr>
        <w:t>服务符合高标准。</w:t>
      </w:r>
    </w:p>
    <w:p>
      <w:pPr>
        <w:spacing w:before="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90" w:line="416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我们确信发酵粉项目将在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效、有序的环境中</w:t>
      </w:r>
      <w:r>
        <w:rPr>
          <w:rFonts w:ascii="FangSong" w:eastAsia="FangSong" w:hAnsi="FangSong" w:cs="FangSong"/>
          <w:spacing w:val="-2"/>
          <w:sz w:val="28"/>
          <w:szCs w:val="28"/>
        </w:rPr>
        <w:t>稳步推进，实现预期的目标。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2" w:lineRule="auto"/>
        <w:rPr>
          <w:rFonts w:ascii="Arial"/>
          <w:sz w:val="21"/>
        </w:rPr>
        <w:sectPr>
          <w:pgSz w:w="11906" w:h="16839"/>
          <w:pgMar w:top="1431" w:right="1697" w:bottom="0" w:left="1785" w:header="0" w:footer="0" w:gutter="0"/>
          <w:pgNumType w:start="32"/>
          <w:cols w:space="708"/>
        </w:sectPr>
      </w:pPr>
    </w:p>
    <w:p>
      <w:pPr>
        <w:spacing w:before="92" w:line="219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资源配置是确保发酵粉项目成功实施的核心要素之一。在岗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33"/>
          <w:cols w:space="708"/>
          <w:titlePg w:val="0"/>
        </w:sectPr>
      </w:pPr>
    </w:p>
    <w:p>
      <w:pPr>
        <w:spacing w:before="186" w:line="41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我们根据发酵粉项目规模和复杂性制定了合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理的组织结构，明确定位每个岗位的职责，以确保团队的协同合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都</w:t>
      </w:r>
      <w:r>
        <w:rPr>
          <w:rFonts w:ascii="FangSong" w:eastAsia="FangSong" w:hAnsi="FangSong" w:cs="FangSong"/>
          <w:spacing w:val="-8"/>
          <w:sz w:val="28"/>
          <w:szCs w:val="28"/>
        </w:rPr>
        <w:t>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确保团队内部的信息流通畅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顺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0" w:line="412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具备应对发酵粉项目挑战的能力。通过这些人力资源配置策略，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为发酵粉项目的顺利实施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7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确保发酵粉项目团队的协调运作和高效执行，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配</w:t>
      </w:r>
      <w:r>
        <w:rPr>
          <w:rFonts w:ascii="FangSong" w:eastAsia="FangSong" w:hAnsi="FangSong" w:cs="FangSong"/>
          <w:spacing w:val="-3"/>
          <w:sz w:val="28"/>
          <w:szCs w:val="28"/>
        </w:rPr>
        <w:t>置</w:t>
      </w:r>
      <w:r>
        <w:rPr>
          <w:rFonts w:ascii="FangSong" w:eastAsia="FangSong" w:hAnsi="FangSong" w:cs="FangSong"/>
          <w:spacing w:val="-2"/>
          <w:sz w:val="28"/>
          <w:szCs w:val="28"/>
        </w:rPr>
        <w:t>分为不同层面，并采用灵活的策略来满足发酵粉项目需求。</w:t>
      </w:r>
    </w:p>
    <w:p>
      <w:pPr>
        <w:spacing w:before="4" w:line="413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招募到最适合发酵粉项目的人才。</w:t>
      </w:r>
    </w:p>
    <w:p>
      <w:pPr>
        <w:sectPr>
          <w:pgSz w:w="11906" w:h="16839"/>
          <w:pgMar w:top="1431" w:right="1743" w:bottom="0" w:left="1785" w:header="0" w:footer="0" w:gutter="0"/>
          <w:pgNumType w:start="34"/>
          <w:cols w:space="708"/>
        </w:sectPr>
      </w:pPr>
    </w:p>
    <w:p>
      <w:pPr>
        <w:spacing w:before="185" w:line="411" w:lineRule="auto"/>
        <w:ind w:left="51" w:right="56" w:firstLine="535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岗位分工：明确发酵粉项目各个岗位的职责和任务，根据团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队成员</w:t>
      </w:r>
      <w:r>
        <w:rPr>
          <w:rFonts w:ascii="FangSong" w:eastAsia="FangSong" w:hAnsi="FangSong" w:cs="FangSong"/>
          <w:spacing w:val="-4"/>
          <w:sz w:val="28"/>
          <w:szCs w:val="28"/>
        </w:rPr>
        <w:t>的专业特长和兴趣分配适当的工作职责。充分发挥每位团队成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员的专业优势，提高工作效率和执行力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展目标，并提供培训和资源支持，助力其在发酵粉项目中不断成</w:t>
      </w:r>
      <w:r>
        <w:rPr>
          <w:rFonts w:ascii="FangSong" w:eastAsia="FangSong" w:hAnsi="FangSong" w:cs="FangSong"/>
          <w:spacing w:val="-1"/>
          <w:sz w:val="28"/>
          <w:szCs w:val="28"/>
        </w:rPr>
        <w:t>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3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1" w:line="411" w:lineRule="auto"/>
        <w:ind w:left="34" w:right="2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90" w:line="411" w:lineRule="auto"/>
        <w:ind w:left="33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2" w:line="411" w:lineRule="auto"/>
        <w:ind w:left="38" w:right="7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4" w:line="414" w:lineRule="auto"/>
        <w:ind w:left="40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ectPr>
          <w:pgSz w:w="11906" w:h="16839"/>
          <w:pgMar w:top="1431" w:right="1743" w:bottom="0" w:left="1785" w:header="0" w:footer="0" w:gutter="0"/>
          <w:pgNumType w:start="35"/>
          <w:cols w:space="708"/>
        </w:sectPr>
      </w:pPr>
    </w:p>
    <w:p>
      <w:pPr>
        <w:spacing w:before="184" w:line="411" w:lineRule="auto"/>
        <w:ind w:left="33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2" w:line="415" w:lineRule="auto"/>
        <w:ind w:left="35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酵</w:t>
      </w:r>
      <w:r>
        <w:rPr>
          <w:rFonts w:ascii="FangSong" w:eastAsia="FangSong" w:hAnsi="FangSong" w:cs="FangSong"/>
          <w:spacing w:val="-3"/>
          <w:sz w:val="28"/>
          <w:szCs w:val="28"/>
        </w:rPr>
        <w:t>粉</w:t>
      </w:r>
      <w:r>
        <w:rPr>
          <w:rFonts w:ascii="FangSong" w:eastAsia="FangSong" w:hAnsi="FangSong" w:cs="FangSong"/>
          <w:spacing w:val="-2"/>
          <w:sz w:val="28"/>
          <w:szCs w:val="28"/>
        </w:rPr>
        <w:t>项目、角色扮演等方式，提高团队成员的协同工作能力。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)、公司制度建设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司制度建设</w:t>
      </w:r>
    </w:p>
    <w:p>
      <w:pPr>
        <w:spacing w:before="290" w:line="411" w:lineRule="auto"/>
        <w:ind w:left="34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公司制度是组织内部管理的框架，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对企业运营和员工行为起到</w:t>
      </w:r>
      <w:r>
        <w:rPr>
          <w:rFonts w:ascii="FangSong" w:eastAsia="FangSong" w:hAnsi="FangSong" w:cs="FangSong"/>
          <w:spacing w:val="-7"/>
          <w:sz w:val="28"/>
          <w:szCs w:val="28"/>
        </w:rPr>
        <w:t>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导和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范作用。下面是公司制度建设的几个具体方面：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组织架构制度：</w:t>
      </w:r>
    </w:p>
    <w:p>
      <w:pPr>
        <w:spacing w:before="289" w:line="411" w:lineRule="auto"/>
        <w:ind w:left="49" w:right="8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建立</w:t>
      </w:r>
      <w:r>
        <w:rPr>
          <w:rFonts w:ascii="FangSong" w:eastAsia="FangSong" w:hAnsi="FangSong" w:cs="FangSong"/>
          <w:spacing w:val="-13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确的组织结构，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规定各个部门的职责和权限。这包括公司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的层</w:t>
      </w:r>
      <w:r>
        <w:rPr>
          <w:rFonts w:ascii="FangSong" w:eastAsia="FangSong" w:hAnsi="FangSong" w:cs="FangSong"/>
          <w:spacing w:val="-14"/>
          <w:sz w:val="28"/>
          <w:szCs w:val="28"/>
        </w:rPr>
        <w:t>级</w:t>
      </w:r>
      <w:r>
        <w:rPr>
          <w:rFonts w:ascii="FangSong" w:eastAsia="FangSong" w:hAnsi="FangSong" w:cs="FangSong"/>
          <w:spacing w:val="-8"/>
          <w:sz w:val="28"/>
          <w:szCs w:val="28"/>
        </w:rPr>
        <w:t>结构、部门设置、人员编制等。制度要注重灵活性，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以适应公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司发展的变化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管理制度：</w:t>
      </w:r>
    </w:p>
    <w:p>
      <w:pPr>
        <w:spacing w:before="290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设定</w:t>
      </w:r>
      <w:r>
        <w:rPr>
          <w:rFonts w:ascii="FangSong" w:eastAsia="FangSong" w:hAnsi="FangSong" w:cs="FangSong"/>
          <w:spacing w:val="-10"/>
          <w:sz w:val="28"/>
          <w:szCs w:val="28"/>
        </w:rPr>
        <w:t>决策流程、报告体系和绩效考核机制。明确管理人员的职责，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保信息流通的畅通，评估员工绩效，促进团队合作与发展。</w:t>
      </w:r>
    </w:p>
    <w:p>
      <w:pPr>
        <w:spacing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人事管理制度：</w:t>
      </w:r>
    </w:p>
    <w:p>
      <w:pPr>
        <w:spacing w:before="290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包括招</w:t>
      </w:r>
      <w:r>
        <w:rPr>
          <w:rFonts w:ascii="FangSong" w:eastAsia="FangSong" w:hAnsi="FangSong" w:cs="FangSong"/>
          <w:spacing w:val="-4"/>
          <w:sz w:val="28"/>
          <w:szCs w:val="28"/>
        </w:rPr>
        <w:t>聘、薪酬福利、绩效评估等方面的规定。明确员工的权益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和义务，确</w:t>
      </w:r>
      <w:r>
        <w:rPr>
          <w:rFonts w:ascii="FangSong" w:eastAsia="FangSong" w:hAnsi="FangSong" w:cs="FangSong"/>
          <w:spacing w:val="-2"/>
          <w:sz w:val="28"/>
          <w:szCs w:val="28"/>
        </w:rPr>
        <w:t>保人才的合理利用，提高员工满意度。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财务管理制度：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https://d.book118.com/777165001154006052</w:t>
        </w:r>
      </w:hyperlink>
    </w:p>
    <w:p/>
    <w:sectPr>
      <w:pgSz w:w="11906" w:h="16839"/>
      <w:pgMar w:top="1431" w:right="1718" w:bottom="0" w:left="1785" w:header="0" w:footer="0" w:gutter="0"/>
      <w:pgNumType w:start="3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7716500115400605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2024-03-14T09:20:04Z</vt:filetime>
  </property>
  <property fmtid="{D5CDD505-2E9C-101B-9397-08002B2CF9AE}" pid="3" name="CRO">
    <vt:lpwstr>wqlLaW5nc29mdCBQREYgdG8gV1BTIDgw</vt:lpwstr>
  </property>
</Properties>
</file>