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11950700</wp:posOffset>
            </wp:positionH>
            <wp:positionV relativeFrom="topMargin">
              <wp:posOffset>10401300</wp:posOffset>
            </wp:positionV>
            <wp:extent cx="330200" cy="457200"/>
            <wp:effectExtent l="0" t="0" r="12700" b="0"/>
            <wp:wrapNone/>
            <wp:docPr id="100318" name="图片 10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8" name="图片 1003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0"/>
        </w:rPr>
        <w:t>人教版（2019）必修第一册第一章第三节 氧化还原反应</w:t>
      </w:r>
    </w:p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t>课时训练一</w:t>
      </w:r>
    </w:p>
    <w:p>
      <w:pPr>
        <w:shd w:val="clear" w:color="auto" w:fill="auto"/>
        <w:jc w:val="center"/>
        <w:rPr>
          <w:rFonts w:ascii="Calibri" w:eastAsia="Calibri" w:hAnsi="Calibri" w:cs="Calibri"/>
          <w:b w:val="0"/>
        </w:rPr>
      </w:pPr>
      <w:r>
        <w:rPr>
          <w:rFonts w:ascii="Calibri" w:eastAsia="Calibri" w:hAnsi="Calibri" w:cs="Calibri"/>
          <w:b w:val="0"/>
          <w:sz w:val="21"/>
        </w:rPr>
        <w:t>学校:___________姓名：___________班级：___________考号：___________</w:t>
      </w:r>
    </w:p>
    <w:p>
      <w:pPr>
        <w:shd w:val="clear" w:color="auto" w:fill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jc w:val="left"/>
      </w:pPr>
      <w:r>
        <w:t>1．氧化还原反应与四种基本类型反应的关系如下图，则下列化学反应属于阴影部分的是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238375" cy="86677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bce48db6c23f7a4365a38ca8df74f7c" style="width:125.8pt;height:33.6pt" o:oleicon="f" o:ole="" coordsize="21600,21600" o:preferrelative="t" filled="f" stroked="f">
            <v:stroke joinstyle="miter"/>
            <v:imagedata r:id="rId7" o:title="eqId5bce48db6c23f7a4365a38ca8df74f7c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6f2c7389e24d1cf2d012fd086741ddc8" style="width:106.45pt;height:33.7pt" o:oleicon="f" o:ole="" coordsize="21600,21600" o:preferrelative="t" filled="f" stroked="f">
            <v:stroke joinstyle="miter"/>
            <v:imagedata r:id="rId9" o:title="eqId6f2c7389e24d1cf2d012fd086741ddc8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27" type="#_x0000_t75" alt="eqIdcdc996348fb8ef114667879b43e02150" style="width:158.4pt;height:17.8pt" o:oleicon="f" o:ole="" coordsize="21600,21600" o:preferrelative="t" filled="f" stroked="f">
            <v:stroke joinstyle="miter"/>
            <v:imagedata r:id="rId11" o:title="eqIdcdc996348fb8ef114667879b43e02150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c1d0a0726ff48cc18bfeba993063a624" style="width:95.9pt;height:13.85pt" o:oleicon="f" o:ole="" coordsize="21600,21600" o:preferrelative="t" filled="f" stroked="f">
            <v:stroke joinstyle="miter"/>
            <v:imagedata r:id="rId13" o:title="eqIdc1d0a0726ff48cc18bfeba993063a62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auto"/>
        <w:spacing w:line="360" w:lineRule="auto"/>
        <w:jc w:val="left"/>
      </w:pPr>
      <w:r>
        <w:t>2．下列物质放置在空气中，因发生氧化还原反应而变质的是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9" type="#_x0000_t75" alt="eqId4d59ba0c25433c834c5a32d788d1bc43" style="width:40.45pt;height:15.9pt" o:oleicon="f" o:ole="" coordsize="21600,21600" o:preferrelative="t" filled="f" stroked="f">
            <v:stroke joinstyle="miter"/>
            <v:imagedata r:id="rId15" o:title="eqId4d59ba0c25433c834c5a32d788d1bc43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ab/>
      </w:r>
      <w:r>
        <w:t>B．</w:t>
      </w:r>
      <w:r>
        <w:object>
          <v:shape id="_x0000_i1030" type="#_x0000_t75" alt="eqId0f330311be5ab795a054b73a05699226" style="width:41.35pt;height:15.75pt" o:oleicon="f" o:ole="" coordsize="21600,21600" o:preferrelative="t" filled="f" stroked="f">
            <v:stroke joinstyle="miter"/>
            <v:imagedata r:id="rId17" o:title="eqId0f330311be5ab795a054b73a05699226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ab/>
      </w:r>
      <w:r>
        <w:t>C．</w:t>
      </w:r>
      <w:r>
        <w:object>
          <v:shape id="_x0000_i1031" type="#_x0000_t75" alt="eqId91c2d104e7a5c25ebf1f2056d9ad84a8" style="width:28.15pt;height:15.85pt" o:oleicon="f" o:ole="" coordsize="21600,21600" o:preferrelative="t" filled="f" stroked="f">
            <v:stroke joinstyle="miter"/>
            <v:imagedata r:id="rId19" o:title="eqId91c2d104e7a5c25ebf1f2056d9ad84a8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ab/>
      </w:r>
      <w:r>
        <w:t>D．</w:t>
      </w:r>
      <w:r>
        <w:object>
          <v:shape id="_x0000_i1032" type="#_x0000_t75" alt="eqIdcd46a1a853c372c1fb6c7a88cd947e87" style="width:37.8pt;height:16.2pt" o:oleicon="f" o:ole="" coordsize="21600,21600" o:preferrelative="t" filled="f" stroked="f">
            <v:stroke joinstyle="miter"/>
            <v:imagedata r:id="rId21" o:title="eqIdcd46a1a853c372c1fb6c7a88cd947e87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3．纳米级</w:t>
      </w:r>
      <w:r>
        <w:object>
          <v:shape id="_x0000_i1033" type="#_x0000_t75" alt="eqIdf8ee03f651a70dac0aa64bf1323f74cd" style="width:28.15pt;height:15.85pt" o:oleicon="f" o:ole="" coordsize="21600,21600" o:preferrelative="t" filled="f" stroked="f">
            <v:stroke joinstyle="miter"/>
            <v:imagedata r:id="rId23" o:title="eqIdf8ee03f651a70dac0aa64bf1323f74cd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可用于以太阳能为热源分解水制</w:t>
      </w:r>
      <w:r>
        <w:object>
          <v:shape id="_x0000_i1034" type="#_x0000_t75" alt="eqId7644a7769a5fa1bdab46cc0b2dee2861" style="width:14.95pt;height:15.8pt" o:oleicon="f" o:ole="" coordsize="21600,21600" o:preferrelative="t" filled="f" stroked="f">
            <v:stroke joinstyle="miter"/>
            <v:imagedata r:id="rId25" o:title="eqId7644a7769a5fa1bdab46cc0b2dee2861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，过程如下图所示。下列说法正确的是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428875" cy="141922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A．过程Ⅰ的反应为：</w:t>
      </w:r>
      <w:r>
        <w:object>
          <v:shape id="_x0000_i1035" type="#_x0000_t75" alt="eqId7864ffe629c9051f3e02d1d92e5738e8" style="width:112.6pt;height:33pt" o:oleicon="f" o:ole="" coordsize="21600,21600" o:preferrelative="t" filled="f" stroked="f">
            <v:stroke joinstyle="miter"/>
            <v:imagedata r:id="rId28" o:title="eqId7864ffe629c9051f3e02d1d92e5738e8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B．过程Ⅰ</w:t>
      </w:r>
      <w:r>
        <w:object>
          <v:shape id="_x0000_i1036" type="#_x0000_t75" alt="eqIdaf2aa4ca3dbdf24490f5d82b714fe5b4" style="width:12.3pt;height:11pt" o:oleicon="f" o:ole="" coordsize="21600,21600" o:preferrelative="t" filled="f" stroked="f">
            <v:stroke joinstyle="miter"/>
            <v:imagedata r:id="rId30" o:title="eqIdaf2aa4ca3dbdf24490f5d82b714fe5b4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元素化合价升高，被氧化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C．过程Ⅱ中</w:t>
      </w:r>
      <w:r>
        <w:object>
          <v:shape id="_x0000_i1037" type="#_x0000_t75" alt="eqId7644a7769a5fa1bdab46cc0b2dee2861" style="width:14.95pt;height:15.8pt" o:oleicon="f" o:ole="" coordsize="21600,21600" o:preferrelative="t" filled="f" stroked="f">
            <v:stroke joinstyle="miter"/>
            <v:imagedata r:id="rId25" o:title="eqId7644a7769a5fa1bdab46cc0b2dee2861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>为还原剂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D．整个过程的总反应为</w:t>
      </w:r>
      <w:r>
        <w:object>
          <v:shape id="_x0000_i1038" type="#_x0000_t75" alt="eqId4e6ac7885062469cd2643265823327ba" style="width:116.95pt;height:32.5pt" o:oleicon="f" o:ole="" coordsize="21600,21600" o:preferrelative="t" filled="f" stroked="f">
            <v:stroke joinstyle="miter"/>
            <v:imagedata r:id="rId33" o:title="eqId4e6ac7885062469cd2643265823327ba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</w:p>
    <w:p>
      <w:pPr>
        <w:shd w:val="clear" w:color="auto" w:fill="auto"/>
        <w:spacing w:line="360" w:lineRule="auto"/>
        <w:jc w:val="left"/>
        <w:sectPr>
          <w:headerReference w:type="even" r:id="rId35"/>
          <w:headerReference w:type="default" r:id="rId36"/>
          <w:footerReference w:type="default" r:id="rId37"/>
          <w:headerReference w:type="first" r:id="rId38"/>
          <w:pgSz w:w="11907" w:h="16839"/>
          <w:pgMar w:top="900" w:right="1997" w:bottom="900" w:left="1997" w:header="500" w:footer="500" w:gutter="0"/>
          <w:cols w:num="1" w:sep="1" w:space="425"/>
          <w:titlePg w:val="0"/>
          <w:docGrid w:type="lines" w:linePitch="312" w:charSpace="0"/>
        </w:sectPr>
      </w:pPr>
      <w:r>
        <w:t>4．下列反应中，不属于氧化还原反应的是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A．2Fe</w:t>
      </w:r>
      <w:r>
        <w:rPr>
          <w:vertAlign w:val="superscript"/>
        </w:rPr>
        <w:t>3+</w:t>
      </w:r>
      <w:r>
        <w:t>+Cu=2Fe</w:t>
      </w:r>
      <w:r>
        <w:rPr>
          <w:vertAlign w:val="superscript"/>
        </w:rPr>
        <w:t>2+</w:t>
      </w:r>
      <w:r>
        <w:t>+Cu</w:t>
      </w:r>
      <w:r>
        <w:rPr>
          <w:vertAlign w:val="superscript"/>
        </w:rPr>
        <w:t>2+</w:t>
      </w:r>
      <w:r>
        <w:tab/>
      </w:r>
      <w:r>
        <w:t>B．2KClO</w:t>
      </w:r>
      <w:r>
        <w:rPr>
          <w:vertAlign w:val="subscript"/>
        </w:rPr>
        <w:t>3</w:t>
      </w:r>
      <w:r>
        <w:object>
          <v:shape id="_x0000_i1039" type="#_x0000_t75" alt="eqIdc2b29d587e9fb0744a167059c085c35f" style="width:10.55pt;height:29.95pt" o:oleicon="f" o:ole="" coordsize="21600,21600" o:preferrelative="t" filled="f" stroked="f">
            <v:stroke joinstyle="miter"/>
            <v:imagedata r:id="rId39" o:title="eqIdc2b29d587e9fb0744a167059c085c35f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t>2KCl+3O</w:t>
      </w:r>
      <w:r>
        <w:rPr>
          <w:vertAlign w:val="subscript"/>
        </w:rPr>
        <w:t>2</w:t>
      </w:r>
      <w:r>
        <w:t>↑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C．2NaOH+CO</w:t>
      </w:r>
      <w:r>
        <w:rPr>
          <w:vertAlign w:val="subscript"/>
        </w:rPr>
        <w:t>2</w:t>
      </w:r>
      <w:r>
        <w:t>=Na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+H</w:t>
      </w:r>
      <w:r>
        <w:rPr>
          <w:vertAlign w:val="subscript"/>
        </w:rPr>
        <w:t>2</w:t>
      </w:r>
      <w:r>
        <w:t>O</w:t>
      </w:r>
      <w:r>
        <w:tab/>
      </w:r>
      <w:r>
        <w:t>D．Fe+2HCl=FeCl</w:t>
      </w:r>
      <w:r>
        <w:rPr>
          <w:vertAlign w:val="subscript"/>
        </w:rPr>
        <w:t>2</w:t>
      </w:r>
      <w:r>
        <w:t>+H</w:t>
      </w:r>
      <w:r>
        <w:rPr>
          <w:vertAlign w:val="subscript"/>
        </w:rPr>
        <w:t>2</w:t>
      </w:r>
      <w:r>
        <w:t>↑</w:t>
      </w:r>
    </w:p>
    <w:p>
      <w:pPr>
        <w:shd w:val="clear" w:color="auto" w:fill="auto"/>
        <w:spacing w:line="360" w:lineRule="auto"/>
        <w:jc w:val="left"/>
        <w:textAlignment w:val="center"/>
      </w:pPr>
      <w:r>
        <w:t>5．</w:t>
      </w:r>
      <w:r>
        <w:object>
          <v:shape id="_x0000_i1040" type="#_x0000_t75" alt="eqId9c38c6b842b451f57d81f9f8dd320e4c" style="width:26.4pt;height:16.2pt" o:oleicon="f" o:ole="" coordsize="21600,21600" o:preferrelative="t" filled="f" stroked="f">
            <v:stroke joinstyle="miter"/>
            <v:imagedata r:id="rId41" o:title="eqId9c38c6b842b451f57d81f9f8dd320e4c"/>
            <o:lock v:ext="edit" aspectratio="t"/>
            <w10:anchorlock/>
          </v:shape>
          <o:OLEObject Type="Embed" ProgID="Equation.DSMT4" ShapeID="_x0000_i1040" DrawAspect="Content" ObjectID="_1468075740" r:id="rId42"/>
        </w:object>
      </w:r>
      <w:r>
        <w:t>在催化剂的作用下，分解速率会大大加快。下图是</w:t>
      </w:r>
      <w:r>
        <w:object>
          <v:shape id="_x0000_i1041" type="#_x0000_t75" alt="eqIdad60241600751443a89557c09ced8b5c" style="width:21.1pt;height:14.45pt" o:oleicon="f" o:ole="" coordsize="21600,21600" o:preferrelative="t" filled="f" stroked="f">
            <v:stroke joinstyle="miter"/>
            <v:imagedata r:id="rId43" o:title="eqIdad60241600751443a89557c09ced8b5c"/>
            <o:lock v:ext="edit" aspectratio="t"/>
            <w10:anchorlock/>
          </v:shape>
          <o:OLEObject Type="Embed" ProgID="Equation.DSMT4" ShapeID="_x0000_i1041" DrawAspect="Content" ObjectID="_1468075741" r:id="rId44"/>
        </w:object>
      </w:r>
      <w:r>
        <w:t>对</w:t>
      </w:r>
      <w:r>
        <w:object>
          <v:shape id="_x0000_i1042" type="#_x0000_t75" alt="eqId9c38c6b842b451f57d81f9f8dd320e4c" style="width:26.4pt;height:16.2pt" o:oleicon="f" o:ole="" coordsize="21600,21600" o:preferrelative="t" filled="f" stroked="f">
            <v:stroke joinstyle="miter"/>
            <v:imagedata r:id="rId41" o:title="eqId9c38c6b842b451f57d81f9f8dd320e4c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t>分解反应的催化原理(</w:t>
      </w:r>
      <w:r>
        <w:object>
          <v:shape id="_x0000_i1043" type="#_x0000_t75" alt="eqId2725e442d7d586cd3c764d915123b91d" style="width:21.95pt;height:13.95pt" o:oleicon="f" o:ole="" coordsize="21600,21600" o:preferrelative="t" filled="f" stroked="f">
            <v:stroke joinstyle="miter"/>
            <v:imagedata r:id="rId46" o:title="eqId2725e442d7d586cd3c764d915123b91d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t>表示</w:t>
      </w:r>
      <w:r>
        <w:object>
          <v:shape id="_x0000_i1044" type="#_x0000_t75" alt="eqIdaf2aa4ca3dbdf24490f5d82b714fe5b4" style="width:12.3pt;height:11pt" o:oleicon="f" o:ole="" coordsize="21600,21600" o:preferrelative="t" filled="f" stroked="f">
            <v:stroke joinstyle="miter"/>
            <v:imagedata r:id="rId30" o:title="eqIdaf2aa4ca3dbdf24490f5d82b714fe5b4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t>为+3价，</w:t>
      </w:r>
      <w:r>
        <w:object>
          <v:shape id="_x0000_i1045" type="#_x0000_t75" alt="eqId36c4d3126b15649347fb9e466249015d" style="width:17.55pt;height:13.65pt" o:oleicon="f" o:ole="" coordsize="21600,21600" o:preferrelative="t" filled="f" stroked="f">
            <v:stroke joinstyle="miter"/>
            <v:imagedata r:id="rId49" o:title="eqId36c4d3126b15649347fb9e466249015d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t>表示</w:t>
      </w:r>
      <w:r>
        <w:object>
          <v:shape id="_x0000_i1046" type="#_x0000_t75" alt="eqIdaf2aa4ca3dbdf24490f5d82b714fe5b4" style="width:12.3pt;height:11pt" o:oleicon="f" o:ole="" coordsize="21600,21600" o:preferrelative="t" filled="f" stroked="f">
            <v:stroke joinstyle="miter"/>
            <v:imagedata r:id="rId30" o:title="eqIdaf2aa4ca3dbdf24490f5d82b714fe5b4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  <w:r>
        <w:t>为+5价)。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638425" cy="190500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下列说法错误的是</w:t>
      </w:r>
    </w:p>
    <w:p>
      <w:pPr>
        <w:shd w:val="clear" w:color="auto" w:fill="auto"/>
        <w:spacing w:line="360" w:lineRule="auto"/>
        <w:jc w:val="left"/>
      </w:pPr>
      <w:r>
        <w:t>A．上述过程发生的反应均为氧化还原反应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B．反应②中每生成</w:t>
      </w:r>
      <w:r>
        <w:object>
          <v:shape id="_x0000_i1047" type="#_x0000_t75" alt="eqIdc528c812aec7f365c81f18768e5470fc" style="width:42.2pt;height:15.8pt" o:oleicon="f" o:ole="" coordsize="21600,21600" o:preferrelative="t" filled="f" stroked="f">
            <v:stroke joinstyle="miter"/>
            <v:imagedata r:id="rId53" o:title="eqIdc528c812aec7f365c81f18768e5470fc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t>，转移电子数为</w:t>
      </w:r>
      <w:r>
        <w:object>
          <v:shape id="_x0000_i1048" type="#_x0000_t75" alt="eqIdf71f57065d1ae21e698feb63ed87bbd4" style="width:21.95pt;height:15.85pt" o:oleicon="f" o:ole="" coordsize="21600,21600" o:preferrelative="t" filled="f" stroked="f">
            <v:stroke joinstyle="miter"/>
            <v:imagedata r:id="rId55" o:title="eqIdf71f57065d1ae21e698feb63ed87bbd4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C．反应③的方程式为：</w:t>
      </w:r>
      <w:r>
        <w:object>
          <v:shape id="_x0000_i1049" type="#_x0000_t75" alt="eqId9ed583108a3455d1fe29216d973424ce" style="width:159.25pt;height:21.15pt" o:oleicon="f" o:ole="" coordsize="21600,21600" o:preferrelative="t" filled="f" stroked="f">
            <v:stroke joinstyle="miter"/>
            <v:imagedata r:id="rId57" o:title="eqId9ed583108a3455d1fe29216d973424ce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D．该反应总方程式为：</w:t>
      </w:r>
      <w:r>
        <w:object>
          <v:shape id="_x0000_i1050" type="#_x0000_t75" alt="eqIdf6abf7232fa52b1515bec9b2098bdff0" style="width:108.2pt;height:31.8pt" o:oleicon="f" o:ole="" coordsize="21600,21600" o:preferrelative="t" filled="f" stroked="f">
            <v:stroke joinstyle="miter"/>
            <v:imagedata r:id="rId59" o:title="eqIdf6abf7232fa52b1515bec9b2098bdff0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</w:p>
    <w:p>
      <w:pPr>
        <w:shd w:val="clear" w:color="auto" w:fill="auto"/>
        <w:spacing w:line="360" w:lineRule="auto"/>
        <w:jc w:val="left"/>
      </w:pPr>
      <w:r>
        <w:t>6．氧化还原反应与四种基本反应类型的关系如下图所示。下列化学反应属于阴影部分的是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495425" cy="97155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</w:t>
      </w:r>
      <w:r>
        <w:object>
          <v:shape id="_x0000_i1051" type="#_x0000_t75" alt="eqId6c0c2c79e9fb0752765a85b028a9124e" style="width:136.4pt;height:33.35pt" o:oleicon="f" o:ole="" coordsize="21600,21600" o:preferrelative="t" filled="f" stroked="f">
            <v:stroke joinstyle="miter"/>
            <v:imagedata r:id="rId62" o:title="eqId6c0c2c79e9fb0752765a85b028a9124e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B．</w:t>
      </w:r>
      <w:r>
        <w:object>
          <v:shape id="_x0000_i1052" type="#_x0000_t75" alt="eqIde7a44204be1b8ec592d3cb108b16b4c7" style="width:154.85pt;height:17.5pt" o:oleicon="f" o:ole="" coordsize="21600,21600" o:preferrelative="t" filled="f" stroked="f">
            <v:stroke joinstyle="miter"/>
            <v:imagedata r:id="rId64" o:title="eqIde7a44204be1b8ec592d3cb108b16b4c7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C．</w:t>
      </w:r>
      <w:r>
        <w:object>
          <v:shape id="_x0000_i1053" type="#_x0000_t75" alt="eqId546a40bbc7a606733ca851dadd498007" style="width:223.5pt;height:42.85pt" o:oleicon="f" o:ole="" coordsize="21600,21600" o:preferrelative="t" filled="f" stroked="f">
            <v:stroke joinstyle="miter"/>
            <v:imagedata r:id="rId66" o:title="eqId546a40bbc7a606733ca851dadd498007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object>
          <v:shape id="_x0000_i1054" type="#_x0000_t75" alt="eqIdebd4369fb1ef0757fd3a3f3b5c97a269" style="width:109.1pt;height:15.9pt" o:oleicon="f" o:ole="" coordsize="21600,21600" o:preferrelative="t" filled="f" stroked="f">
            <v:stroke joinstyle="miter"/>
            <v:imagedata r:id="rId68" o:title="eqIdebd4369fb1ef0757fd3a3f3b5c97a269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</w:p>
    <w:p>
      <w:pPr>
        <w:shd w:val="clear" w:color="auto" w:fill="auto"/>
        <w:spacing w:line="360" w:lineRule="auto"/>
        <w:jc w:val="left"/>
        <w:sectPr>
          <w:headerReference w:type="even" r:id="rId70"/>
          <w:headerReference w:type="default" r:id="rId71"/>
          <w:footerReference w:type="default" r:id="rId72"/>
          <w:headerReference w:type="first" r:id="rId73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7．下列化学反应中电子转移的表示方法正确的是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</w:t>
      </w:r>
      <w:r>
        <w:drawing>
          <wp:inline distT="0" distB="0" distL="114300" distR="114300">
            <wp:extent cx="2276475" cy="59055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2219325" cy="68580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</w:t>
      </w:r>
      <w:r>
        <w:drawing>
          <wp:inline distT="0" distB="0" distL="114300" distR="114300">
            <wp:extent cx="2343150" cy="8001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1943100" cy="847725"/>
            <wp:effectExtent l="0" t="0" r="0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8．通常利用反应：</w:t>
      </w:r>
      <w:r>
        <w:object>
          <v:shape id="_x0000_i1055" type="#_x0000_t75" alt="eqId01a209210315851af33fccefe4b6bd66" style="width:182.15pt;height:16.65pt" o:oleicon="f" o:ole="" coordsize="21600,21600" o:preferrelative="t" filled="f" stroked="f">
            <v:stroke joinstyle="miter"/>
            <v:imagedata r:id="rId78" o:title="eqId01a209210315851af33fccefe4b6bd66"/>
            <o:lock v:ext="edit" aspectratio="t"/>
            <w10:anchorlock/>
          </v:shape>
          <o:OLEObject Type="Embed" ProgID="Equation.DSMT4" ShapeID="_x0000_i1055" DrawAspect="Content" ObjectID="_1468075755" r:id="rId79"/>
        </w:object>
      </w:r>
      <w:r>
        <w:t>定性检验</w:t>
      </w:r>
      <w:r>
        <w:object>
          <v:shape id="_x0000_i1056" type="#_x0000_t75" alt="eqId9028a8c90efe91bbfac33fb674352b8c" style="width:25.5pt;height:13.05pt" o:oleicon="f" o:ole="" coordsize="21600,21600" o:preferrelative="t" filled="f" stroked="f">
            <v:stroke joinstyle="miter"/>
            <v:imagedata r:id="rId80" o:title="eqId9028a8c90efe91bbfac33fb674352b8c"/>
            <o:lock v:ext="edit" aspectratio="t"/>
            <w10:anchorlock/>
          </v:shape>
          <o:OLEObject Type="Embed" ProgID="Equation.DSMT4" ShapeID="_x0000_i1056" DrawAspect="Content" ObjectID="_1468075756" r:id="rId81"/>
        </w:object>
      </w:r>
      <w:r>
        <w:t>，关于该反应的下列说法中，</w:t>
      </w:r>
      <w:r>
        <w:rPr>
          <w:u w:val="none"/>
          <w:em w:val="dot"/>
        </w:rPr>
        <w:t>不正确</w:t>
      </w:r>
      <w:r>
        <w:t>的是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57" type="#_x0000_t75" alt="eqId9028a8c90efe91bbfac33fb674352b8c" style="width:25.5pt;height:13.05pt" o:oleicon="f" o:ole="" coordsize="21600,21600" o:preferrelative="t" filled="f" stroked="f">
            <v:stroke joinstyle="miter"/>
            <v:imagedata r:id="rId80" o:title="eqId9028a8c90efe91bbfac33fb674352b8c"/>
            <o:lock v:ext="edit" aspectratio="t"/>
            <w10:anchorlock/>
          </v:shape>
          <o:OLEObject Type="Embed" ProgID="Equation.DSMT4" ShapeID="_x0000_i1057" DrawAspect="Content" ObjectID="_1468075757" r:id="rId82"/>
        </w:object>
      </w:r>
      <w:r>
        <w:t>被氧化</w:t>
      </w:r>
      <w:r>
        <w:tab/>
      </w:r>
      <w:r>
        <w:t>B．每消耗1mol</w:t>
      </w:r>
      <w:r>
        <w:object>
          <v:shape id="_x0000_i1058" type="#_x0000_t75" alt="eqId9d809ecbd2ab9eb4fa0ffcd780b48d3b" style="width:25.5pt;height:15.8pt" o:oleicon="f" o:ole="" coordsize="21600,21600" o:preferrelative="t" filled="f" stroked="f">
            <v:stroke joinstyle="miter"/>
            <v:imagedata r:id="rId83" o:title="eqId9d809ecbd2ab9eb4fa0ffcd780b48d3b"/>
            <o:lock v:ext="edit" aspectratio="t"/>
            <w10:anchorlock/>
          </v:shape>
          <o:OLEObject Type="Embed" ProgID="Equation.DSMT4" ShapeID="_x0000_i1058" DrawAspect="Content" ObjectID="_1468075758" r:id="rId84"/>
        </w:object>
      </w:r>
      <w:r>
        <w:t>，转移2mol</w:t>
      </w:r>
      <w:r>
        <w:object>
          <v:shape id="_x0000_i1059" type="#_x0000_t75" alt="eqId3f5afd1d6e13ff0b0c885a3760a65610" style="width:11.4pt;height:14.1pt" o:oleicon="f" o:ole="" coordsize="21600,21600" o:preferrelative="t" filled="f" stroked="f">
            <v:stroke joinstyle="miter"/>
            <v:imagedata r:id="rId85" o:title="eqId3f5afd1d6e13ff0b0c885a3760a65610"/>
            <o:lock v:ext="edit" aspectratio="t"/>
            <w10:anchorlock/>
          </v:shape>
          <o:OLEObject Type="Embed" ProgID="Equation.DSMT4" ShapeID="_x0000_i1059" DrawAspect="Content" ObjectID="_1468075759" r:id="rId86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60" type="#_x0000_t75" alt="eqIdc68ba66d2cc7ef63c0192cfb622e467f" style="width:27.25pt;height:14.95pt" o:oleicon="f" o:ole="" coordsize="21600,21600" o:preferrelative="t" filled="f" stroked="f">
            <v:stroke joinstyle="miter"/>
            <v:imagedata r:id="rId87" o:title="eqIdc68ba66d2cc7ef63c0192cfb622e467f"/>
            <o:lock v:ext="edit" aspectratio="t"/>
            <w10:anchorlock/>
          </v:shape>
          <o:OLEObject Type="Embed" ProgID="Equation.DSMT4" ShapeID="_x0000_i1060" DrawAspect="Content" ObjectID="_1468075760" r:id="rId88"/>
        </w:object>
      </w:r>
      <w:r>
        <w:t>和</w:t>
      </w:r>
      <w:r>
        <w:object>
          <v:shape id="_x0000_i1061" type="#_x0000_t75" alt="eqIdd34c5b2b5eb7369ec3447c43a8564a64" style="width:21.95pt;height:13.95pt" o:oleicon="f" o:ole="" coordsize="21600,21600" o:preferrelative="t" filled="f" stroked="f">
            <v:stroke joinstyle="miter"/>
            <v:imagedata r:id="rId89" o:title="eqIdd34c5b2b5eb7369ec3447c43a8564a64"/>
            <o:lock v:ext="edit" aspectratio="t"/>
            <w10:anchorlock/>
          </v:shape>
          <o:OLEObject Type="Embed" ProgID="Equation.DSMT4" ShapeID="_x0000_i1061" DrawAspect="Content" ObjectID="_1468075761" r:id="rId90"/>
        </w:object>
      </w:r>
      <w:r>
        <w:t>的物质的量之比为5∶2</w:t>
      </w:r>
      <w:r>
        <w:tab/>
      </w:r>
      <w:r>
        <w:t>D．在该反应的条件下，氧化性：</w:t>
      </w:r>
      <w:r>
        <w:object>
          <v:shape id="_x0000_i1062" type="#_x0000_t75" alt="eqId6e88c3c19830418dd52f7c48fcd6ae63" style="width:63.35pt;height:17.15pt" o:oleicon="f" o:ole="" coordsize="21600,21600" o:preferrelative="t" filled="f" stroked="f">
            <v:stroke joinstyle="miter"/>
            <v:imagedata r:id="rId91" o:title="eqId6e88c3c19830418dd52f7c48fcd6ae63"/>
            <o:lock v:ext="edit" aspectratio="t"/>
            <w10:anchorlock/>
          </v:shape>
          <o:OLEObject Type="Embed" ProgID="Equation.DSMT4" ShapeID="_x0000_i1062" DrawAspect="Content" ObjectID="_1468075762" r:id="rId9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9．</w:t>
      </w:r>
      <w:r>
        <w:object>
          <v:shape id="_x0000_i1063" type="#_x0000_t75" alt="eqIda4298cb837170c021b9f2cd4e674a6a3" style="width:21.1pt;height:16.3pt" o:oleicon="f" o:ole="" coordsize="21600,21600" o:preferrelative="t" filled="f" stroked="f">
            <v:stroke joinstyle="miter"/>
            <v:imagedata r:id="rId93" o:title="eqIda4298cb837170c021b9f2cd4e674a6a3"/>
            <o:lock v:ext="edit" aspectratio="t"/>
            <w10:anchorlock/>
          </v:shape>
          <o:OLEObject Type="Embed" ProgID="Equation.DSMT4" ShapeID="_x0000_i1063" DrawAspect="Content" ObjectID="_1468075763" r:id="rId94"/>
        </w:object>
      </w:r>
      <w:r>
        <w:t>捕获和转化可减少</w:t>
      </w:r>
      <w:r>
        <w:object>
          <v:shape id="_x0000_i1064" type="#_x0000_t75" alt="eqIda4298cb837170c021b9f2cd4e674a6a3" style="width:21.1pt;height:16.3pt" o:oleicon="f" o:ole="" coordsize="21600,21600" o:preferrelative="t" filled="f" stroked="f">
            <v:stroke joinstyle="miter"/>
            <v:imagedata r:id="rId93" o:title="eqIda4298cb837170c021b9f2cd4e674a6a3"/>
            <o:lock v:ext="edit" aspectratio="t"/>
            <w10:anchorlock/>
          </v:shape>
          <o:OLEObject Type="Embed" ProgID="Equation.DSMT4" ShapeID="_x0000_i1064" DrawAspect="Content" ObjectID="_1468075764" r:id="rId95"/>
        </w:object>
      </w:r>
      <w:r>
        <w:t>排放并实现资源利用，原理如图1所示。反应①完成之后，以</w:t>
      </w:r>
      <w:r>
        <w:object>
          <v:shape id="_x0000_i1065" type="#_x0000_t75" alt="eqIdf5547e0098754a8e3f31bae5d5bcb4dd" style="width:14.95pt;height:16.1pt" o:oleicon="f" o:ole="" coordsize="21600,21600" o:preferrelative="t" filled="f" stroked="f">
            <v:stroke joinstyle="miter"/>
            <v:imagedata r:id="rId96" o:title="eqIdf5547e0098754a8e3f31bae5d5bcb4dd"/>
            <o:lock v:ext="edit" aspectratio="t"/>
            <w10:anchorlock/>
          </v:shape>
          <o:OLEObject Type="Embed" ProgID="Equation.DSMT4" ShapeID="_x0000_i1065" DrawAspect="Content" ObjectID="_1468075765" r:id="rId97"/>
        </w:object>
      </w:r>
      <w:r>
        <w:t>为载气，将恒定组成的</w:t>
      </w:r>
      <w:r>
        <w:object>
          <v:shape id="_x0000_i1066" type="#_x0000_t75" alt="eqIdf5547e0098754a8e3f31bae5d5bcb4dd" style="width:14.95pt;height:16.1pt" o:oleicon="f" o:ole="" coordsize="21600,21600" o:preferrelative="t" filled="f" stroked="f">
            <v:stroke joinstyle="miter"/>
            <v:imagedata r:id="rId96" o:title="eqIdf5547e0098754a8e3f31bae5d5bcb4dd"/>
            <o:lock v:ext="edit" aspectratio="t"/>
            <w10:anchorlock/>
          </v:shape>
          <o:OLEObject Type="Embed" ProgID="Equation.DSMT4" ShapeID="_x0000_i1066" DrawAspect="Content" ObjectID="_1468075766" r:id="rId98"/>
        </w:object>
      </w:r>
      <w:r>
        <w:t>、</w:t>
      </w:r>
      <w:r>
        <w:object>
          <v:shape id="_x0000_i1067" type="#_x0000_t75" alt="eqIdeff19349a80467d65564cc2953f0c978" style="width:21.95pt;height:15.85pt" o:oleicon="f" o:ole="" coordsize="21600,21600" o:preferrelative="t" filled="f" stroked="f">
            <v:stroke joinstyle="miter"/>
            <v:imagedata r:id="rId99" o:title="eqIdeff19349a80467d65564cc2953f0c978"/>
            <o:lock v:ext="edit" aspectratio="t"/>
            <w10:anchorlock/>
          </v:shape>
          <o:OLEObject Type="Embed" ProgID="Equation.DSMT4" ShapeID="_x0000_i1067" DrawAspect="Content" ObjectID="_1468075767" r:id="rId100"/>
        </w:object>
      </w:r>
      <w:r>
        <w:t>混合气，以恒定流速通入反应器，单位时间内流出气体各组分的物质的量随反应时间变化如图2所示。反应过程中始终未检测到</w:t>
      </w:r>
      <w:r>
        <w:object>
          <v:shape id="_x0000_i1068" type="#_x0000_t75" alt="eqIda4298cb837170c021b9f2cd4e674a6a3" style="width:21.1pt;height:16.3pt" o:oleicon="f" o:ole="" coordsize="21600,21600" o:preferrelative="t" filled="f" stroked="f">
            <v:stroke joinstyle="miter"/>
            <v:imagedata r:id="rId93" o:title="eqIda4298cb837170c021b9f2cd4e674a6a3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t>，在催化剂上检测到有积炭。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5278120" cy="1778635"/>
            <wp:effectExtent l="0" t="0" r="17780" b="1206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7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下列说法</w:t>
      </w:r>
      <w:r>
        <w:rPr>
          <w:u w:val="none"/>
          <w:em w:val="dot"/>
        </w:rPr>
        <w:t>不正确</w:t>
      </w:r>
      <w:r>
        <w:t>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A．反应①为化合反应，</w:t>
      </w:r>
      <w:r>
        <w:object>
          <v:shape id="_x0000_i1069" type="#_x0000_t75" alt="eqId8b111a57ced26b1adb55b7ab2ed9a6cd" style="width:22.85pt;height:12.4pt" o:oleicon="f" o:ole="" coordsize="21600,21600" o:preferrelative="t" filled="f" stroked="f">
            <v:stroke joinstyle="miter"/>
            <v:imagedata r:id="rId103" o:title="eqId8b111a57ced26b1adb55b7ab2ed9a6cd"/>
            <o:lock v:ext="edit" aspectratio="t"/>
            <w10:anchorlock/>
          </v:shape>
          <o:OLEObject Type="Embed" ProgID="Equation.DSMT4" ShapeID="_x0000_i1069" DrawAspect="Content" ObjectID="_1468075769" r:id="rId104"/>
        </w:object>
      </w:r>
      <w:r>
        <w:t>、</w:t>
      </w:r>
      <w:r>
        <w:object>
          <v:shape id="_x0000_i1070" type="#_x0000_t75" alt="eqIdc639adea550f78c6885472654c3d989d" style="width:32.55pt;height:15.95pt" o:oleicon="f" o:ole="" coordsize="21600,21600" o:preferrelative="t" filled="f" stroked="f">
            <v:stroke joinstyle="miter"/>
            <v:imagedata r:id="rId105" o:title="eqIdc639adea550f78c6885472654c3d989d"/>
            <o:lock v:ext="edit" aspectratio="t"/>
            <w10:anchorlock/>
          </v:shape>
          <o:OLEObject Type="Embed" ProgID="Equation.DSMT4" ShapeID="_x0000_i1070" DrawAspect="Content" ObjectID="_1468075770" r:id="rId106"/>
        </w:object>
      </w:r>
      <w:r>
        <w:t>可循环利用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107"/>
          <w:headerReference w:type="default" r:id="rId108"/>
          <w:footerReference w:type="default" r:id="rId109"/>
          <w:headerReference w:type="first" r:id="rId110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B．</w:t>
      </w:r>
      <w:r>
        <w:object>
          <v:shape id="_x0000_i1071" type="#_x0000_t75" alt="eqId2074fbb9e28e461ecb957f9ffcf567d2" style="width:22.85pt;height:15.65pt" o:oleicon="f" o:ole="" coordsize="21600,21600" o:preferrelative="t" filled="f" stroked="f">
            <v:stroke joinstyle="miter"/>
            <v:imagedata r:id="rId111" o:title="eqId2074fbb9e28e461ecb957f9ffcf567d2"/>
            <o:lock v:ext="edit" aspectratio="t"/>
            <w10:anchorlock/>
          </v:shape>
          <o:OLEObject Type="Embed" ProgID="Equation.DSMT4" ShapeID="_x0000_i1071" DrawAspect="Content" ObjectID="_1468075771" r:id="rId112"/>
        </w:object>
      </w:r>
      <w:r>
        <w:t>，</w:t>
      </w:r>
      <w:r>
        <w:object>
          <v:shape id="_x0000_i1072" type="#_x0000_t75" alt="eqId0e43b74d2c872f8214b12a82ce122049" style="width:69.45pt;height:17.55pt" o:oleicon="f" o:ole="" coordsize="21600,21600" o:preferrelative="t" filled="f" stroked="f">
            <v:stroke joinstyle="miter"/>
            <v:imagedata r:id="rId113" o:title="eqId0e43b74d2c872f8214b12a82ce122049"/>
            <o:lock v:ext="edit" aspectratio="t"/>
            <w10:anchorlock/>
          </v:shape>
          <o:OLEObject Type="Embed" ProgID="Equation.DSMT4" ShapeID="_x0000_i1072" DrawAspect="Content" ObjectID="_1468075772" r:id="rId114"/>
        </w:object>
      </w:r>
      <w:r>
        <w:t>，发生反应②</w:t>
      </w:r>
      <w:r>
        <w:object>
          <v:shape id="_x0000_i1073" type="#_x0000_t75" alt="eqIdd3561cf42fb05807b4394ef92b7f6b15" style="width:171.6pt;height:33.25pt" o:oleicon="f" o:ole="" coordsize="21600,21600" o:preferrelative="t" filled="f" stroked="f">
            <v:stroke joinstyle="miter"/>
            <v:imagedata r:id="rId115" o:title="eqIdd3561cf42fb05807b4394ef92b7f6b15"/>
            <o:lock v:ext="edit" aspectratio="t"/>
            <w10:anchorlock/>
          </v:shape>
          <o:OLEObject Type="Embed" ProgID="Equation.DSMT4" ShapeID="_x0000_i1073" DrawAspect="Content" ObjectID="_1468075773" r:id="rId11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C．</w:t>
      </w:r>
      <w:r>
        <w:object>
          <v:shape id="_x0000_i1074" type="#_x0000_t75" alt="eqId87c7eb49a823f757461cd5260757b088" style="width:8.75pt;height:16.45pt" o:oleicon="f" o:ole="" coordsize="21600,21600" o:preferrelative="t" filled="f" stroked="f">
            <v:stroke joinstyle="miter"/>
            <v:imagedata r:id="rId117" o:title="eqId87c7eb49a823f757461cd5260757b088"/>
            <o:lock v:ext="edit" aspectratio="t"/>
            <w10:anchorlock/>
          </v:shape>
          <o:OLEObject Type="Embed" ProgID="Equation.DSMT4" ShapeID="_x0000_i1074" DrawAspect="Content" ObjectID="_1468075774" r:id="rId118"/>
        </w:object>
      </w:r>
      <w:r>
        <w:t>之后，</w:t>
      </w:r>
      <w:r>
        <w:object>
          <v:shape id="_x0000_i1075" type="#_x0000_t75" alt="eqId34ff3d913ce7389422f45dd15b65e9aa" style="width:30.75pt;height:17.65pt" o:oleicon="f" o:ole="" coordsize="21600,21600" o:preferrelative="t" filled="f" stroked="f">
            <v:stroke joinstyle="miter"/>
            <v:imagedata r:id="rId119" o:title="eqId34ff3d913ce7389422f45dd15b65e9aa"/>
            <o:lock v:ext="edit" aspectratio="t"/>
            <w10:anchorlock/>
          </v:shape>
          <o:OLEObject Type="Embed" ProgID="Equation.DSMT4" ShapeID="_x0000_i1075" DrawAspect="Content" ObjectID="_1468075775" r:id="rId120"/>
        </w:object>
      </w:r>
      <w:r>
        <w:t>比</w:t>
      </w:r>
      <w:r>
        <w:object>
          <v:shape id="_x0000_i1076" type="#_x0000_t75" alt="eqId93a88f961822fd9babf62c9dfdcfe544" style="width:30.75pt;height:13.75pt" o:oleicon="f" o:ole="" coordsize="21600,21600" o:preferrelative="t" filled="f" stroked="f">
            <v:stroke joinstyle="miter"/>
            <v:imagedata r:id="rId121" o:title="eqId93a88f961822fd9babf62c9dfdcfe544"/>
            <o:lock v:ext="edit" aspectratio="t"/>
            <w10:anchorlock/>
          </v:shape>
          <o:OLEObject Type="Embed" ProgID="Equation.DSMT4" ShapeID="_x0000_i1076" DrawAspect="Content" ObjectID="_1468075776" r:id="rId122"/>
        </w:object>
      </w:r>
      <w:r>
        <w:t>多，且检测到积炭，推测有副反应</w:t>
      </w:r>
      <w:r>
        <w:object>
          <v:shape id="_x0000_i1077" type="#_x0000_t75" alt="eqId6cfaa130d2d998caa42d33c082e12d7d" style="width:89.75pt;height:31.9pt" o:oleicon="f" o:ole="" coordsize="21600,21600" o:preferrelative="t" filled="f" stroked="f">
            <v:stroke joinstyle="miter"/>
            <v:imagedata r:id="rId123" o:title="eqId6cfaa130d2d998caa42d33c082e12d7d"/>
            <o:lock v:ext="edit" aspectratio="t"/>
            <w10:anchorlock/>
          </v:shape>
          <o:OLEObject Type="Embed" ProgID="Equation.DSMT4" ShapeID="_x0000_i1077" DrawAspect="Content" ObjectID="_1468075777" r:id="rId124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object>
          <v:shape id="_x0000_i1078" type="#_x0000_t75" alt="eqId2df780634908f83c7c4e4ee734de5d7e" style="width:23.75pt;height:16.1pt" o:oleicon="f" o:ole="" coordsize="21600,21600" o:preferrelative="t" filled="f" stroked="f">
            <v:stroke joinstyle="miter"/>
            <v:imagedata r:id="rId125" o:title="eqId2df780634908f83c7c4e4ee734de5d7e"/>
            <o:lock v:ext="edit" aspectratio="t"/>
            <w10:anchorlock/>
          </v:shape>
          <o:OLEObject Type="Embed" ProgID="Equation.DSMT4" ShapeID="_x0000_i1078" DrawAspect="Content" ObjectID="_1468075778" r:id="rId126"/>
        </w:object>
      </w:r>
      <w:r>
        <w:t>，初始反应物的物质的量</w:t>
      </w:r>
      <w:r>
        <w:object>
          <v:shape id="_x0000_i1079" type="#_x0000_t75" alt="eqId4d7e9f86738335a22298559db41037a4" style="width:11.4pt;height:15.8pt" o:oleicon="f" o:ole="" coordsize="21600,21600" o:preferrelative="t" filled="f" stroked="f">
            <v:stroke joinstyle="miter"/>
            <v:imagedata r:id="rId127" o:title="eqId4d7e9f86738335a22298559db41037a4"/>
            <o:lock v:ext="edit" aspectratio="t"/>
            <w10:anchorlock/>
          </v:shape>
          <o:OLEObject Type="Embed" ProgID="Equation.DSMT4" ShapeID="_x0000_i1079" DrawAspect="Content" ObjectID="_1468075779" r:id="rId128"/>
        </w:object>
      </w:r>
      <w:r>
        <w:t>与流出物的物质的量n之间一定存在：</w:t>
      </w:r>
      <w:r>
        <w:object>
          <v:shape id="_x0000_i1080" type="#_x0000_t75" alt="eqId2944c23b6003d2751884ea76d3fde43b" style="width:171.6pt;height:17.6pt" o:oleicon="f" o:ole="" coordsize="21600,21600" o:preferrelative="t" filled="f" stroked="f">
            <v:stroke joinstyle="miter"/>
            <v:imagedata r:id="rId129" o:title="eqId2944c23b6003d2751884ea76d3fde43b"/>
            <o:lock v:ext="edit" aspectratio="t"/>
            <w10:anchorlock/>
          </v:shape>
          <o:OLEObject Type="Embed" ProgID="Equation.DSMT4" ShapeID="_x0000_i1080" DrawAspect="Content" ObjectID="_1468075780" r:id="rId130"/>
        </w:object>
      </w:r>
    </w:p>
    <w:p>
      <w:pPr>
        <w:shd w:val="clear" w:color="auto" w:fill="auto"/>
        <w:spacing w:line="360" w:lineRule="auto"/>
        <w:jc w:val="left"/>
      </w:pPr>
      <w:r>
        <w:t>10．下列物质间的转化，需要加入氧化剂才能实现的是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A．NH</w:t>
      </w:r>
      <w:r>
        <w:rPr>
          <w:vertAlign w:val="subscript"/>
        </w:rPr>
        <w:t>3</w:t>
      </w:r>
      <w:r>
        <w:t>→NO</w:t>
      </w:r>
      <w:r>
        <w:tab/>
      </w:r>
      <w:r>
        <w:t>B．Fe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→Fe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C．KClO</w:t>
      </w:r>
      <w:r>
        <w:rPr>
          <w:vertAlign w:val="subscript"/>
        </w:rPr>
        <w:t>3</w:t>
      </w:r>
      <w:r>
        <w:t>→Cl</w:t>
      </w:r>
      <w:r>
        <w:rPr>
          <w:vertAlign w:val="subscript"/>
        </w:rPr>
        <w:t>2</w:t>
      </w:r>
      <w:r>
        <w:tab/>
      </w:r>
      <w:r>
        <w:t>D．H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→SO</w:t>
      </w:r>
      <w:r>
        <w:rPr>
          <w:vertAlign w:val="subscript"/>
        </w:rPr>
        <w:t>2</w:t>
      </w:r>
    </w:p>
    <w:p>
      <w:pPr>
        <w:shd w:val="clear" w:color="auto" w:fill="auto"/>
        <w:spacing w:line="360" w:lineRule="auto"/>
        <w:jc w:val="left"/>
      </w:pPr>
      <w:r>
        <w:t>11．下列实验过程中的颜色变化，与氧化还原反应无关的是</w:t>
      </w:r>
    </w:p>
    <w:p>
      <w:pPr>
        <w:shd w:val="clear" w:color="auto" w:fill="auto"/>
        <w:spacing w:line="360" w:lineRule="auto"/>
        <w:jc w:val="left"/>
      </w:pPr>
      <w:r>
        <w:t>A．淡黄色Na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>固体露置于空气中，逐渐变成白色</w:t>
      </w:r>
    </w:p>
    <w:p>
      <w:pPr>
        <w:shd w:val="clear" w:color="auto" w:fill="auto"/>
        <w:spacing w:line="360" w:lineRule="auto"/>
        <w:jc w:val="left"/>
      </w:pPr>
      <w:r>
        <w:t>B．氯化亚铁溶液中滴加氯水，溶液颜色发生变化</w:t>
      </w:r>
    </w:p>
    <w:p>
      <w:pPr>
        <w:shd w:val="clear" w:color="auto" w:fill="auto"/>
        <w:spacing w:line="360" w:lineRule="auto"/>
        <w:jc w:val="left"/>
      </w:pPr>
      <w:r>
        <w:t>C．向硫酸铜溶液中滴加氢氧化钠溶液，生成蓝色沉淀</w:t>
      </w:r>
    </w:p>
    <w:p>
      <w:pPr>
        <w:shd w:val="clear" w:color="auto" w:fill="auto"/>
        <w:spacing w:line="360" w:lineRule="auto"/>
        <w:jc w:val="left"/>
      </w:pPr>
      <w:r>
        <w:t>D．铜与浓硫酸反应，生成蓝色溶液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12．高铁酸钾</w:t>
      </w:r>
      <w:r>
        <w:object>
          <v:shape id="_x0000_i1081" type="#_x0000_t75" alt="eqIde6abc96e90a4ee6147af38e7315fcf5b" style="width:45.7pt;height:17.9pt" o:oleicon="f" o:ole="" coordsize="21600,21600" o:preferrelative="t" filled="f" stroked="f">
            <v:stroke joinstyle="miter"/>
            <v:imagedata r:id="rId131" o:title="eqIde6abc96e90a4ee6147af38e7315fcf5b"/>
            <o:lock v:ext="edit" aspectratio="t"/>
            <w10:anchorlock/>
          </v:shape>
          <o:OLEObject Type="Embed" ProgID="Equation.DSMT4" ShapeID="_x0000_i1081" DrawAspect="Content" ObjectID="_1468075781" r:id="rId132"/>
        </w:object>
      </w:r>
      <w:r>
        <w:t>是一种比</w:t>
      </w:r>
      <w:r>
        <w:object>
          <v:shape id="_x0000_i1082" type="#_x0000_t75" alt="eqId5d69d7191f7166d1c82e92bd9c6ef391" style="width:16.7pt;height:16.05pt" o:oleicon="f" o:ole="" coordsize="21600,21600" o:preferrelative="t" filled="f" stroked="f">
            <v:stroke joinstyle="miter"/>
            <v:imagedata r:id="rId133" o:title="eqId5d69d7191f7166d1c82e92bd9c6ef391"/>
            <o:lock v:ext="edit" aspectratio="t"/>
            <w10:anchorlock/>
          </v:shape>
          <o:OLEObject Type="Embed" ProgID="Equation.DSMT4" ShapeID="_x0000_i1082" DrawAspect="Content" ObjectID="_1468075782" r:id="rId134"/>
        </w:object>
      </w:r>
      <w:r>
        <w:t>、</w:t>
      </w:r>
      <w:r>
        <w:object>
          <v:shape id="_x0000_i1083" type="#_x0000_t75" alt="eqId2a5a90de46accfca98d5583bd27ce8b9" style="width:13.15pt;height:14.25pt" o:oleicon="f" o:ole="" coordsize="21600,21600" o:preferrelative="t" filled="f" stroked="f">
            <v:stroke joinstyle="miter"/>
            <v:imagedata r:id="rId135" o:title="eqId2a5a90de46accfca98d5583bd27ce8b9"/>
            <o:lock v:ext="edit" aspectratio="t"/>
            <w10:anchorlock/>
          </v:shape>
          <o:OLEObject Type="Embed" ProgID="Equation.DSMT4" ShapeID="_x0000_i1083" DrawAspect="Content" ObjectID="_1468075783" r:id="rId136"/>
        </w:object>
      </w:r>
      <w:r>
        <w:t>、</w:t>
      </w:r>
      <w:r>
        <w:object>
          <v:shape id="_x0000_i1084" type="#_x0000_t75" alt="eqId7a63afc18472bb4f4d6388cf207da8b4" style="width:36.9pt;height:16.1pt" o:oleicon="f" o:ole="" coordsize="21600,21600" o:preferrelative="t" filled="f" stroked="f">
            <v:stroke joinstyle="miter"/>
            <v:imagedata r:id="rId137" o:title="eqId7a63afc18472bb4f4d6388cf207da8b4"/>
            <o:lock v:ext="edit" aspectratio="t"/>
            <w10:anchorlock/>
          </v:shape>
          <o:OLEObject Type="Embed" ProgID="Equation.DSMT4" ShapeID="_x0000_i1084" DrawAspect="Content" ObjectID="_1468075784" r:id="rId138"/>
        </w:object>
      </w:r>
      <w:r>
        <w:t>氧化性更强的多功能水处理剂。工业上可先制得高铁酸钠(离子反应为</w:t>
      </w:r>
      <w:r>
        <w:object>
          <v:shape id="_x0000_i1085" type="#_x0000_t75" alt="eqId66be2f7e373d0fee47cbd753468ea7ee" style="width:224.4pt;height:17.7pt" o:oleicon="f" o:ole="" coordsize="21600,21600" o:preferrelative="t" filled="f" stroked="f">
            <v:stroke joinstyle="miter"/>
            <v:imagedata r:id="rId139" o:title="eqId66be2f7e373d0fee47cbd753468ea7ee"/>
            <o:lock v:ext="edit" aspectratio="t"/>
            <w10:anchorlock/>
          </v:shape>
          <o:OLEObject Type="Embed" ProgID="Equation.DSMT4" ShapeID="_x0000_i1085" DrawAspect="Content" ObjectID="_1468075785" r:id="rId140"/>
        </w:object>
      </w:r>
      <w:r>
        <w:t>)，然后在高铁酸钠溶液中加入一定量的</w:t>
      </w:r>
      <w:r>
        <w:object>
          <v:shape id="_x0000_i1086" type="#_x0000_t75" alt="eqIdf935c5e4a76d7b3eadc6b1438c8ba252" style="width:26.35pt;height:12.5pt" o:oleicon="f" o:ole="" coordsize="21600,21600" o:preferrelative="t" filled="f" stroked="f">
            <v:stroke joinstyle="miter"/>
            <v:imagedata r:id="rId141" o:title="eqIdf935c5e4a76d7b3eadc6b1438c8ba252"/>
            <o:lock v:ext="edit" aspectratio="t"/>
            <w10:anchorlock/>
          </v:shape>
          <o:OLEObject Type="Embed" ProgID="Equation.DSMT4" ShapeID="_x0000_i1086" DrawAspect="Content" ObjectID="_1468075786" r:id="rId142"/>
        </w:object>
      </w:r>
      <w:r>
        <w:t>，可析出高铁酸钾。高铁酸钾溶于水发生下列反应：</w:t>
      </w:r>
      <w:r>
        <w:object>
          <v:shape id="_x0000_i1087" type="#_x0000_t75" alt="eqId8b29fc37d4806e1c7833015f2411af70" style="width:182.15pt;height:17.6pt" o:oleicon="f" o:ole="" coordsize="21600,21600" o:preferrelative="t" filled="f" stroked="f">
            <v:stroke joinstyle="miter"/>
            <v:imagedata r:id="rId143" o:title="eqId8b29fc37d4806e1c7833015f2411af70"/>
            <o:lock v:ext="edit" aspectratio="t"/>
            <w10:anchorlock/>
          </v:shape>
          <o:OLEObject Type="Embed" ProgID="Equation.DSMT4" ShapeID="_x0000_i1087" DrawAspect="Content" ObjectID="_1468075787" r:id="rId144"/>
        </w:object>
      </w:r>
      <w:r>
        <w:t>(未配平)。下列说法不正确的是。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A．高铁酸钾中Fe为</w:t>
      </w:r>
      <w:r>
        <w:object>
          <v:shape id="_x0000_i1088" type="#_x0000_t75" alt="eqIde9c5f697359886700a47bc94bebae8d5" style="width:13.15pt;height:11.2pt" o:oleicon="f" o:ole="" coordsize="21600,21600" o:preferrelative="t" filled="f" stroked="f">
            <v:stroke joinstyle="miter"/>
            <v:imagedata r:id="rId145" o:title="eqIde9c5f697359886700a47bc94bebae8d5"/>
            <o:lock v:ext="edit" aspectratio="t"/>
            <w10:anchorlock/>
          </v:shape>
          <o:OLEObject Type="Embed" ProgID="Equation.DSMT4" ShapeID="_x0000_i1088" DrawAspect="Content" ObjectID="_1468075788" r:id="rId146"/>
        </w:object>
      </w:r>
      <w:r>
        <w:t>价</w:t>
      </w:r>
    </w:p>
    <w:p>
      <w:pPr>
        <w:shd w:val="clear" w:color="auto" w:fill="auto"/>
        <w:spacing w:line="360" w:lineRule="auto"/>
        <w:jc w:val="left"/>
      </w:pPr>
      <w:r>
        <w:t>B．工业上制备高铁酸钠时每生成1mol还原产物，转移3mol电子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C．物质A为</w:t>
      </w:r>
      <w:r>
        <w:object>
          <v:shape id="_x0000_i1089" type="#_x0000_t75" alt="eqId1e762a80c1216318892c2155bef79681" style="width:14.05pt;height:16.05pt" o:oleicon="f" o:ole="" coordsize="21600,21600" o:preferrelative="t" filled="f" stroked="f">
            <v:stroke joinstyle="miter"/>
            <v:imagedata r:id="rId147" o:title="eqId1e762a80c1216318892c2155bef79681"/>
            <o:lock v:ext="edit" aspectratio="t"/>
            <w10:anchorlock/>
          </v:shape>
          <o:OLEObject Type="Embed" ProgID="Equation.DSMT4" ShapeID="_x0000_i1089" DrawAspect="Content" ObjectID="_1468075789" r:id="rId148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object>
          <v:shape id="_x0000_i1090" type="#_x0000_t75" alt="eqId6e08cad59dd21621c621dc83f2d63898" style="width:36.9pt;height:16.1pt" o:oleicon="f" o:ole="" coordsize="21600,21600" o:preferrelative="t" filled="f" stroked="f">
            <v:stroke joinstyle="miter"/>
            <v:imagedata r:id="rId149" o:title="eqId6e08cad59dd21621c621dc83f2d63898"/>
            <o:lock v:ext="edit" aspectratio="t"/>
            <w10:anchorlock/>
          </v:shape>
          <o:OLEObject Type="Embed" ProgID="Equation.DSMT4" ShapeID="_x0000_i1090" DrawAspect="Content" ObjectID="_1468075790" r:id="rId150"/>
        </w:object>
      </w:r>
      <w:r>
        <w:t>处理水时，不仅能消毒杀菌，还能除去水中溶解的</w:t>
      </w:r>
      <w:r>
        <w:object>
          <v:shape id="_x0000_i1091" type="#_x0000_t75" alt="eqId624cfde5889eb5269fdac20cb1b2753b" style="width:20.2pt;height:15.65pt" o:oleicon="f" o:ole="" coordsize="21600,21600" o:preferrelative="t" filled="f" stroked="f">
            <v:stroke joinstyle="miter"/>
            <v:imagedata r:id="rId151" o:title="eqId624cfde5889eb5269fdac20cb1b2753b"/>
            <o:lock v:ext="edit" aspectratio="t"/>
            <w10:anchorlock/>
          </v:shape>
          <o:OLEObject Type="Embed" ProgID="Equation.DSMT4" ShapeID="_x0000_i1091" DrawAspect="Content" ObjectID="_1468075791" r:id="rId152"/>
        </w:object>
      </w:r>
      <w:r>
        <w:t>等，并使悬浮杂质沉降达到净水的目的</w:t>
      </w:r>
    </w:p>
    <w:p>
      <w:pPr>
        <w:shd w:val="clear" w:color="auto" w:fill="auto"/>
        <w:spacing w:line="360" w:lineRule="auto"/>
        <w:jc w:val="left"/>
      </w:pPr>
      <w:r>
        <w:t>13．一种从含Br</w:t>
      </w:r>
      <w:r>
        <w:rPr>
          <w:vertAlign w:val="superscript"/>
        </w:rPr>
        <w:t>－</w:t>
      </w:r>
      <w:r>
        <w:t>废水中提取Br</w:t>
      </w:r>
      <w:r>
        <w:rPr>
          <w:vertAlign w:val="subscript"/>
        </w:rPr>
        <w:t>2</w:t>
      </w:r>
      <w:r>
        <w:t>的过程，包括过滤、氧化、正十二烷萃取及蒸馏等步骤。已知：</w:t>
      </w:r>
    </w:p>
    <w:tbl>
      <w:tblPr>
        <w:tblStyle w:val="TableNormal"/>
        <w:tblW w:w="48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90"/>
        <w:gridCol w:w="870"/>
        <w:gridCol w:w="870"/>
        <w:gridCol w:w="1230"/>
      </w:tblGrid>
      <w:tr>
        <w:tblPrEx>
          <w:tblW w:w="486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Br</w:t>
            </w:r>
            <w:r>
              <w:rPr>
                <w:vertAlign w:val="subscript"/>
              </w:rPr>
              <w:t>2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CCl</w:t>
            </w:r>
            <w:r>
              <w:rPr>
                <w:vertAlign w:val="subscript"/>
              </w:rPr>
              <w:t>4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正十二烷</w:t>
            </w:r>
          </w:p>
        </w:tc>
      </w:tr>
      <w:tr>
        <w:tblPrEx>
          <w:tblW w:w="486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密度/（g·cm</w:t>
            </w:r>
            <w:r>
              <w:rPr>
                <w:vertAlign w:val="superscript"/>
              </w:rPr>
              <w:t>－3</w:t>
            </w:r>
            <w:r>
              <w:t>）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3.119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1.595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0.753</w:t>
            </w:r>
          </w:p>
        </w:tc>
      </w:tr>
      <w:tr>
        <w:tblPrEx>
          <w:tblW w:w="486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沸点/℃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58.76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76.8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215～217</w:t>
            </w:r>
          </w:p>
        </w:tc>
      </w:tr>
    </w:tbl>
    <w:p>
      <w:pPr>
        <w:shd w:val="clear" w:color="auto" w:fill="auto"/>
        <w:spacing w:line="360" w:lineRule="auto"/>
        <w:jc w:val="left"/>
        <w:sectPr>
          <w:headerReference w:type="even" r:id="rId153"/>
          <w:headerReference w:type="default" r:id="rId154"/>
          <w:footerReference w:type="default" r:id="rId155"/>
          <w:headerReference w:type="first" r:id="rId156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3943350" cy="1933575"/>
            <wp:effectExtent l="0" t="0" r="0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76550" cy="198120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下列说法正确的是A．用甲装置过滤时，需不断搅拌</w:t>
      </w:r>
    </w:p>
    <w:p>
      <w:pPr>
        <w:shd w:val="clear" w:color="auto" w:fill="auto"/>
        <w:spacing w:line="360" w:lineRule="auto"/>
        <w:jc w:val="left"/>
      </w:pPr>
      <w:r>
        <w:t>B．用乙装置将Br</w:t>
      </w:r>
      <w:r>
        <w:rPr>
          <w:vertAlign w:val="superscript"/>
        </w:rPr>
        <w:t>－</w:t>
      </w:r>
      <w:r>
        <w:t>氧化为Br</w:t>
      </w:r>
      <w:r>
        <w:rPr>
          <w:vertAlign w:val="subscript"/>
        </w:rPr>
        <w:t>2</w:t>
      </w:r>
    </w:p>
    <w:p>
      <w:pPr>
        <w:shd w:val="clear" w:color="auto" w:fill="auto"/>
        <w:spacing w:line="360" w:lineRule="auto"/>
        <w:jc w:val="left"/>
      </w:pPr>
      <w:r>
        <w:t>C．丙装置中用正十二烷而不用CCl</w:t>
      </w:r>
      <w:r>
        <w:rPr>
          <w:vertAlign w:val="subscript"/>
        </w:rPr>
        <w:t>4</w:t>
      </w:r>
      <w:r>
        <w:t>，是因为正十二烷的密度小</w:t>
      </w:r>
    </w:p>
    <w:p>
      <w:pPr>
        <w:shd w:val="clear" w:color="auto" w:fill="auto"/>
        <w:spacing w:line="360" w:lineRule="auto"/>
        <w:jc w:val="left"/>
      </w:pPr>
      <w:r>
        <w:t>D．可用丁装置进行蒸馏，先收集正十二烷再收集Br</w:t>
      </w:r>
      <w:r>
        <w:rPr>
          <w:vertAlign w:val="subscript"/>
        </w:rPr>
        <w:t>2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14．</w:t>
      </w:r>
      <w:r>
        <w:object>
          <v:shape id="_x0000_i1092" type="#_x0000_t75" alt="eqId01ca707c30f12690f51067cefd53c05b" style="width:36.9pt;height:16.05pt" o:oleicon="f" o:ole="" coordsize="21600,21600" o:preferrelative="t" filled="f" stroked="f">
            <v:stroke joinstyle="miter"/>
            <v:imagedata r:id="rId159" o:title="eqId01ca707c30f12690f51067cefd53c05b"/>
            <o:lock v:ext="edit" aspectratio="t"/>
            <w10:anchorlock/>
          </v:shape>
          <o:OLEObject Type="Embed" ProgID="Equation.DSMT4" ShapeID="_x0000_i1092" DrawAspect="Content" ObjectID="_1468075792" r:id="rId160"/>
        </w:object>
      </w:r>
      <w:r>
        <w:t>是一种优良的饮用水处理剂，可用</w:t>
      </w:r>
      <w:r>
        <w:object>
          <v:shape id="_x0000_i1093" type="#_x0000_t75" alt="eqIde878bb7d0a5642ef2136c1476f7b6ed9" style="width:25.5pt;height:15.7pt" o:oleicon="f" o:ole="" coordsize="21600,21600" o:preferrelative="t" filled="f" stroked="f">
            <v:stroke joinstyle="miter"/>
            <v:imagedata r:id="rId161" o:title="eqIde878bb7d0a5642ef2136c1476f7b6ed9"/>
            <o:lock v:ext="edit" aspectratio="t"/>
            <w10:anchorlock/>
          </v:shape>
          <o:OLEObject Type="Embed" ProgID="Equation.DSMT4" ShapeID="_x0000_i1093" DrawAspect="Content" ObjectID="_1468075793" r:id="rId162"/>
        </w:object>
      </w:r>
      <w:r>
        <w:t>、</w:t>
      </w:r>
      <w:r>
        <w:object>
          <v:shape id="_x0000_i1094" type="#_x0000_t75" alt="eqId91f562c9ec623f185534ef88f0ba467a" style="width:29pt;height:15.8pt" o:oleicon="f" o:ole="" coordsize="21600,21600" o:preferrelative="t" filled="f" stroked="f">
            <v:stroke joinstyle="miter"/>
            <v:imagedata r:id="rId163" o:title="eqId91f562c9ec623f185534ef88f0ba467a"/>
            <o:lock v:ext="edit" aspectratio="t"/>
            <w10:anchorlock/>
          </v:shape>
          <o:OLEObject Type="Embed" ProgID="Equation.DSMT4" ShapeID="_x0000_i1094" DrawAspect="Content" ObjectID="_1468075794" r:id="rId164"/>
        </w:object>
      </w:r>
      <w:r>
        <w:t>、</w:t>
      </w:r>
      <w:r>
        <w:object>
          <v:shape id="_x0000_i1095" type="#_x0000_t75" alt="eqIdf935c5e4a76d7b3eadc6b1438c8ba252" style="width:26.35pt;height:12.5pt" o:oleicon="f" o:ole="" coordsize="21600,21600" o:preferrelative="t" filled="f" stroked="f">
            <v:stroke joinstyle="miter"/>
            <v:imagedata r:id="rId141" o:title="eqIdf935c5e4a76d7b3eadc6b1438c8ba252"/>
            <o:lock v:ext="edit" aspectratio="t"/>
            <w10:anchorlock/>
          </v:shape>
          <o:OLEObject Type="Embed" ProgID="Equation.DSMT4" ShapeID="_x0000_i1095" DrawAspect="Content" ObjectID="_1468075795" r:id="rId165"/>
        </w:object>
      </w:r>
      <w:r>
        <w:t>混合共熔反应制得：</w:t>
      </w:r>
      <w:r>
        <w:object>
          <v:shape id="_x0000_i1096" type="#_x0000_t75" alt="eqId86085818acd195a8be68dcbbae8884b1" style="width:217.35pt;height:15.85pt" o:oleicon="f" o:ole="" coordsize="21600,21600" o:preferrelative="t" filled="f" stroked="f">
            <v:stroke joinstyle="miter"/>
            <v:imagedata r:id="rId166" o:title="eqId86085818acd195a8be68dcbbae8884b1"/>
            <o:lock v:ext="edit" aspectratio="t"/>
            <w10:anchorlock/>
          </v:shape>
          <o:OLEObject Type="Embed" ProgID="Equation.DSMT4" ShapeID="_x0000_i1096" DrawAspect="Content" ObjectID="_1468075796" r:id="rId167"/>
        </w:object>
      </w:r>
      <w:r>
        <w:t>。下列关于该反应的说法</w:t>
      </w:r>
      <w:r>
        <w:rPr>
          <w:u w:val="none"/>
          <w:em w:val="dot"/>
        </w:rPr>
        <w:t>不正确</w:t>
      </w:r>
      <w:r>
        <w:t>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</w:t>
      </w:r>
      <w:r>
        <w:object>
          <v:shape id="_x0000_i1097" type="#_x0000_t75" alt="eqIde878bb7d0a5642ef2136c1476f7b6ed9" style="width:25.5pt;height:15.7pt" o:oleicon="f" o:ole="" coordsize="21600,21600" o:preferrelative="t" filled="f" stroked="f">
            <v:stroke joinstyle="miter"/>
            <v:imagedata r:id="rId161" o:title="eqIde878bb7d0a5642ef2136c1476f7b6ed9"/>
            <o:lock v:ext="edit" aspectratio="t"/>
            <w10:anchorlock/>
          </v:shape>
          <o:OLEObject Type="Embed" ProgID="Equation.DSMT4" ShapeID="_x0000_i1097" DrawAspect="Content" ObjectID="_1468075797" r:id="rId168"/>
        </w:object>
      </w:r>
      <w:r>
        <w:t>是还原剂，</w:t>
      </w:r>
      <w:r>
        <w:object>
          <v:shape id="_x0000_i1098" type="#_x0000_t75" alt="eqIdfd543d07ac44d3fa43e12c718d4dd200" style="width:29.9pt;height:16.15pt" o:oleicon="f" o:ole="" coordsize="21600,21600" o:preferrelative="t" filled="f" stroked="f">
            <v:stroke joinstyle="miter"/>
            <v:imagedata r:id="rId169" o:title="eqIdfd543d07ac44d3fa43e12c718d4dd200"/>
            <o:lock v:ext="edit" aspectratio="t"/>
            <w10:anchorlock/>
          </v:shape>
          <o:OLEObject Type="Embed" ProgID="Equation.DSMT4" ShapeID="_x0000_i1098" DrawAspect="Content" ObjectID="_1468075798" r:id="rId170"/>
        </w:object>
      </w:r>
      <w:r>
        <w:t>为还原产物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B．在熔融条件下氧化性：</w:t>
      </w:r>
      <w:r>
        <w:object>
          <v:shape id="_x0000_i1099" type="#_x0000_t75" alt="eqId3c9bd4a81efe24129b00ac945e0e11c7" style="width:70.4pt;height:15.9pt" o:oleicon="f" o:ole="" coordsize="21600,21600" o:preferrelative="t" filled="f" stroked="f">
            <v:stroke joinstyle="miter"/>
            <v:imagedata r:id="rId171" o:title="eqId3c9bd4a81efe24129b00ac945e0e11c7"/>
            <o:lock v:ext="edit" aspectratio="t"/>
            <w10:anchorlock/>
          </v:shape>
          <o:OLEObject Type="Embed" ProgID="Equation.DSMT4" ShapeID="_x0000_i1099" DrawAspect="Content" ObjectID="_1468075799" r:id="rId172"/>
        </w:object>
      </w:r>
      <w:r>
        <w:t xml:space="preserve"> 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C．每生成</w:t>
      </w:r>
      <w:r>
        <w:object>
          <v:shape id="_x0000_i1100" type="#_x0000_t75" alt="eqIdde431ca8f269fc8e14640956cbb32930" style="width:57.2pt;height:15.75pt" o:oleicon="f" o:ole="" coordsize="21600,21600" o:preferrelative="t" filled="f" stroked="f">
            <v:stroke joinstyle="miter"/>
            <v:imagedata r:id="rId173" o:title="eqIdde431ca8f269fc8e14640956cbb32930"/>
            <o:lock v:ext="edit" aspectratio="t"/>
            <w10:anchorlock/>
          </v:shape>
          <o:OLEObject Type="Embed" ProgID="Equation.DSMT4" ShapeID="_x0000_i1100" DrawAspect="Content" ObjectID="_1468075800" r:id="rId174"/>
        </w:object>
      </w:r>
      <w:r>
        <w:t>，转移</w:t>
      </w:r>
      <w:r>
        <w:object>
          <v:shape id="_x0000_i1101" type="#_x0000_t75" alt="eqIdefedd1c19f4cd8ec00818de91ca4219f" style="width:31.65pt;height:13.9pt" o:oleicon="f" o:ole="" coordsize="21600,21600" o:preferrelative="t" filled="f" stroked="f">
            <v:stroke joinstyle="miter"/>
            <v:imagedata r:id="rId175" o:title="eqIdefedd1c19f4cd8ec00818de91ca4219f"/>
            <o:lock v:ext="edit" aspectratio="t"/>
            <w10:anchorlock/>
          </v:shape>
          <o:OLEObject Type="Embed" ProgID="Equation.DSMT4" ShapeID="_x0000_i1101" DrawAspect="Content" ObjectID="_1468075801" r:id="rId17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object>
          <v:shape id="_x0000_i1102" type="#_x0000_t75" alt="eqId01ca707c30f12690f51067cefd53c05b" style="width:36.9pt;height:16.05pt" o:oleicon="f" o:ole="" coordsize="21600,21600" o:preferrelative="t" filled="f" stroked="f">
            <v:stroke joinstyle="miter"/>
            <v:imagedata r:id="rId159" o:title="eqId01ca707c30f12690f51067cefd53c05b"/>
            <o:lock v:ext="edit" aspectratio="t"/>
            <w10:anchorlock/>
          </v:shape>
          <o:OLEObject Type="Embed" ProgID="Equation.DSMT4" ShapeID="_x0000_i1102" DrawAspect="Content" ObjectID="_1468075802" r:id="rId177"/>
        </w:object>
      </w:r>
      <w:r>
        <w:t>在处理饮用水过程中起氧化、杀菌、脱色、除自、净水等作用</w:t>
      </w:r>
    </w:p>
    <w:p>
      <w:pPr>
        <w:shd w:val="clear" w:color="auto" w:fill="auto"/>
        <w:spacing w:line="360" w:lineRule="auto"/>
        <w:jc w:val="left"/>
        <w:textAlignment w:val="center"/>
      </w:pPr>
      <w:r>
        <w:t>15．2021年12月9日，神舟十三号航天员翟志刚、王亚平、叶光富在中国空间站进行太空授课。火箭和飞船升空所需的巨大能量可由化学反应</w:t>
      </w:r>
      <w:r>
        <w:object>
          <v:shape id="_x0000_i1103" type="#_x0000_t75" alt="eqId8ad807cabd8dff6f04e735fe1c905d63" style="width:135.5pt;height:16.85pt" o:oleicon="f" o:ole="" coordsize="21600,21600" o:preferrelative="t" filled="f" stroked="f">
            <v:stroke joinstyle="miter"/>
            <v:imagedata r:id="rId178" o:title="eqId8ad807cabd8dff6f04e735fe1c905d63"/>
            <o:lock v:ext="edit" aspectratio="t"/>
            <w10:anchorlock/>
          </v:shape>
          <o:OLEObject Type="Embed" ProgID="Equation.DSMT4" ShapeID="_x0000_i1103" DrawAspect="Content" ObjectID="_1468075803" r:id="rId179"/>
        </w:object>
      </w:r>
      <w:r>
        <w:t>提供，下列说法错误的是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</w:t>
      </w:r>
      <w:r>
        <w:object>
          <v:shape id="_x0000_i1104" type="#_x0000_t75" alt="eqId37c961ccb8e6c2281c44843d40df522d" style="width:26.4pt;height:16.1pt" o:oleicon="f" o:ole="" coordsize="21600,21600" o:preferrelative="t" filled="f" stroked="f">
            <v:stroke joinstyle="miter"/>
            <v:imagedata r:id="rId180" o:title="eqId37c961ccb8e6c2281c44843d40df522d"/>
            <o:lock v:ext="edit" aspectratio="t"/>
            <w10:anchorlock/>
          </v:shape>
          <o:OLEObject Type="Embed" ProgID="Equation.DSMT4" ShapeID="_x0000_i1104" DrawAspect="Content" ObjectID="_1468075804" r:id="rId181"/>
        </w:object>
      </w:r>
      <w:r>
        <w:t>中氮元素的化合价为-2</w:t>
      </w:r>
    </w:p>
    <w:p>
      <w:pPr>
        <w:shd w:val="clear" w:color="auto" w:fill="auto"/>
        <w:spacing w:line="360" w:lineRule="auto"/>
        <w:jc w:val="left"/>
        <w:sectPr>
          <w:headerReference w:type="even" r:id="rId182"/>
          <w:headerReference w:type="default" r:id="rId183"/>
          <w:footerReference w:type="default" r:id="rId184"/>
          <w:headerReference w:type="first" r:id="rId185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B．该反应的优点之一是产物绿色环保</w:t>
      </w:r>
    </w:p>
    <w:p>
      <w:pPr>
        <w:shd w:val="clear" w:color="auto" w:fill="auto"/>
        <w:spacing w:line="360" w:lineRule="auto"/>
        <w:jc w:val="left"/>
      </w:pPr>
      <w:r>
        <w:t>C．氧化剂与还原剂的质量比为16：23</w:t>
      </w:r>
    </w:p>
    <w:p>
      <w:pPr>
        <w:shd w:val="clear" w:color="auto" w:fill="auto"/>
        <w:spacing w:line="360" w:lineRule="auto"/>
        <w:jc w:val="left"/>
      </w:pPr>
      <w:r>
        <w:t>D．反应瞬间产生的大量高温气体，推动火箭升空</w:t>
      </w: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auto"/>
        <w:spacing w:line="360" w:lineRule="auto"/>
        <w:jc w:val="left"/>
      </w:pPr>
      <w:r>
        <w:t>16．请回答下列问题：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(1)CrO</w:t>
      </w:r>
      <w:r>
        <w:object>
          <v:shape id="_x0000_i1105" type="#_x0000_t75" alt="eqId0e9b136e617e84b35b40e05e3a50f971" style="width:7pt;height:15.55pt" o:oleicon="f" o:ole="" coordsize="21600,21600" o:preferrelative="t" filled="f" stroked="f">
            <v:stroke joinstyle="miter"/>
            <v:imagedata r:id="rId186" o:title="eqId0e9b136e617e84b35b40e05e3a50f971"/>
            <o:lock v:ext="edit" aspectratio="t"/>
            <w10:anchorlock/>
          </v:shape>
          <o:OLEObject Type="Embed" ProgID="Equation.DSMT4" ShapeID="_x0000_i1105" DrawAspect="Content" ObjectID="_1468075805" r:id="rId187"/>
        </w:object>
      </w:r>
      <w:r>
        <w:t>是一种酸根离子，Fe(CrO</w:t>
      </w:r>
      <w:r>
        <w:rPr>
          <w:vertAlign w:val="subscript"/>
        </w:rPr>
        <w:t>2</w:t>
      </w:r>
      <w:r>
        <w:t>)</w:t>
      </w:r>
      <w:r>
        <w:rPr>
          <w:vertAlign w:val="subscript"/>
        </w:rPr>
        <w:t>2</w:t>
      </w:r>
      <w:r>
        <w:t>中铁元素的化合价为_______，Fe(CrO</w:t>
      </w:r>
      <w:r>
        <w:rPr>
          <w:vertAlign w:val="subscript"/>
        </w:rPr>
        <w:t>2</w:t>
      </w:r>
      <w:r>
        <w:t>)</w:t>
      </w:r>
      <w:r>
        <w:rPr>
          <w:vertAlign w:val="subscript"/>
        </w:rPr>
        <w:t>2</w:t>
      </w:r>
      <w:r>
        <w:t>属于_______(填“酸”、“碱”、“盐”或“氧化物")。</w:t>
      </w:r>
    </w:p>
    <w:p>
      <w:pPr>
        <w:shd w:val="clear" w:color="auto" w:fill="auto"/>
        <w:spacing w:line="360" w:lineRule="auto"/>
        <w:jc w:val="left"/>
      </w:pPr>
      <w:r>
        <w:t>(2)新型纳米材料氧缺位铁酸盐(MFe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x</w:t>
      </w:r>
      <w:r>
        <w:t>，3&lt;x&lt;4，M=Mn，Zn，Ni.且均为+2价，下同)是由铁酸盐MFe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经过高温反应得到的。将纳米材料氧缺位铁酸盐分散在蒸馏水中，所形成的分散系属于_______，铁酸盐MFe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经过高温反应得到MFe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x</w:t>
      </w:r>
      <w:r>
        <w:t>的反应属于_______(填“氧化还原"或“非氧化还原")反应。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(3)在酸性条件下。Fe</w:t>
      </w:r>
      <w:r>
        <w:rPr>
          <w:vertAlign w:val="subscript"/>
        </w:rPr>
        <w:t>2</w:t>
      </w:r>
      <w:r>
        <w:t>O</w:t>
      </w:r>
      <w:r>
        <w:object>
          <v:shape id="_x0000_i1106" type="#_x0000_t75" alt="eqId18816f9b3f9fde6e6b87d5ca93476073" style="width:10.55pt;height:16.45pt" o:oleicon="f" o:ole="" coordsize="21600,21600" o:preferrelative="t" filled="f" stroked="f">
            <v:stroke joinstyle="miter"/>
            <v:imagedata r:id="rId188" o:title="eqId18816f9b3f9fde6e6b87d5ca93476073"/>
            <o:lock v:ext="edit" aspectratio="t"/>
            <w10:anchorlock/>
          </v:shape>
          <o:OLEObject Type="Embed" ProgID="Equation.DSMT4" ShapeID="_x0000_i1106" DrawAspect="Content" ObjectID="_1468075806" r:id="rId189"/>
        </w:object>
      </w:r>
      <w:r>
        <w:t>容易转化为Fe</w:t>
      </w:r>
      <w:r>
        <w:rPr>
          <w:vertAlign w:val="superscript"/>
        </w:rPr>
        <w:t>2+</w:t>
      </w:r>
      <w:r>
        <w:t>，某反应体系中共存在下列6种粒子，Fe</w:t>
      </w:r>
      <w:r>
        <w:rPr>
          <w:vertAlign w:val="subscript"/>
        </w:rPr>
        <w:t>2</w:t>
      </w:r>
      <w:r>
        <w:t>O</w:t>
      </w:r>
      <w:r>
        <w:object>
          <v:shape id="_x0000_i1107" type="#_x0000_t75" alt="eqId18816f9b3f9fde6e6b87d5ca93476073" style="width:10.55pt;height:16.45pt" o:oleicon="f" o:ole="" coordsize="21600,21600" o:preferrelative="t" filled="f" stroked="f">
            <v:stroke joinstyle="miter"/>
            <v:imagedata r:id="rId188" o:title="eqId18816f9b3f9fde6e6b87d5ca93476073"/>
            <o:lock v:ext="edit" aspectratio="t"/>
            <w10:anchorlock/>
          </v:shape>
          <o:OLEObject Type="Embed" ProgID="Equation.DSMT4" ShapeID="_x0000_i1107" DrawAspect="Content" ObjectID="_1468075807" r:id="rId190"/>
        </w:object>
      </w:r>
      <w:r>
        <w:t>、Fe</w:t>
      </w:r>
      <w:r>
        <w:rPr>
          <w:vertAlign w:val="superscript"/>
        </w:rPr>
        <w:t>2+</w:t>
      </w:r>
      <w:r>
        <w:t>、H</w:t>
      </w:r>
      <w:r>
        <w:rPr>
          <w:vertAlign w:val="superscript"/>
        </w:rPr>
        <w:t>+</w:t>
      </w:r>
      <w:r>
        <w:t>、H</w:t>
      </w:r>
      <w:r>
        <w:rPr>
          <w:vertAlign w:val="subscript"/>
        </w:rPr>
        <w:t>2</w:t>
      </w:r>
      <w:r>
        <w:t>O、Cu</w:t>
      </w:r>
      <w:r>
        <w:rPr>
          <w:vertAlign w:val="subscript"/>
        </w:rPr>
        <w:t>2</w:t>
      </w:r>
      <w:r>
        <w:t>O、Cu</w:t>
      </w:r>
      <w:r>
        <w:rPr>
          <w:vertAlign w:val="superscript"/>
        </w:rPr>
        <w:t>2+</w:t>
      </w:r>
      <w:r>
        <w:t>，则该反应中的氧化剂是_______， 还原剂是_______。</w:t>
      </w:r>
    </w:p>
    <w:p>
      <w:pPr>
        <w:shd w:val="clear" w:color="auto" w:fill="auto"/>
        <w:spacing w:line="360" w:lineRule="auto"/>
        <w:jc w:val="left"/>
      </w:pPr>
      <w:r>
        <w:t>(4)Na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是重要的化工原料，从氧化还原反应的角度分析。下列制备Na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的方案理论上可行的是_______(填字母)。</w:t>
      </w:r>
    </w:p>
    <w:p>
      <w:pPr>
        <w:shd w:val="clear" w:color="auto" w:fill="auto"/>
        <w:spacing w:line="360" w:lineRule="auto"/>
        <w:jc w:val="left"/>
      </w:pPr>
      <w:r>
        <w:t>a.Na</w:t>
      </w:r>
      <w:r>
        <w:rPr>
          <w:vertAlign w:val="subscript"/>
        </w:rPr>
        <w:t>2</w:t>
      </w:r>
      <w:r>
        <w:t>S+S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b.Na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+S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c.SO</w:t>
      </w:r>
      <w:r>
        <w:rPr>
          <w:vertAlign w:val="subscript"/>
        </w:rPr>
        <w:t>2</w:t>
      </w:r>
      <w:r>
        <w:t>+Na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d 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+Na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</w:p>
    <w:p>
      <w:pPr>
        <w:shd w:val="clear" w:color="auto" w:fill="auto"/>
        <w:spacing w:line="360" w:lineRule="auto"/>
        <w:jc w:val="left"/>
      </w:pPr>
      <w:r>
        <w:t>(5)已知Na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能被K</w:t>
      </w:r>
      <w:r>
        <w:rPr>
          <w:vertAlign w:val="subscript"/>
        </w:rPr>
        <w:t>2</w:t>
      </w:r>
      <w:r>
        <w:t>Cr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7</w:t>
      </w:r>
      <w:r>
        <w:t>氧化为Na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，则24 mL 0. 05 mol/L N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溶液与20mL0.02 mol/L K</w:t>
      </w:r>
      <w:r>
        <w:rPr>
          <w:vertAlign w:val="subscript"/>
        </w:rPr>
        <w:t>2</w:t>
      </w:r>
      <w:r>
        <w:t>Cr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7</w:t>
      </w:r>
      <w:r>
        <w:t>溶液恰好反应时，Cr元素在还原产物中的化合价为_______。</w:t>
      </w:r>
    </w:p>
    <w:p>
      <w:pPr>
        <w:shd w:val="clear" w:color="auto" w:fill="auto"/>
        <w:spacing w:line="360" w:lineRule="auto"/>
        <w:jc w:val="left"/>
      </w:pPr>
      <w:r>
        <w:t>17．自然界的氮循环如图所示，回答下列问题。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3086100" cy="175260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(1)①、②、③中，属于氮的固定的是______。</w:t>
      </w:r>
    </w:p>
    <w:p>
      <w:pPr>
        <w:shd w:val="clear" w:color="auto" w:fill="auto"/>
        <w:spacing w:line="360" w:lineRule="auto"/>
        <w:jc w:val="left"/>
      </w:pPr>
      <w:r>
        <w:t>(2)如图为N</w:t>
      </w:r>
      <w:r>
        <w:rPr>
          <w:vertAlign w:val="subscript"/>
        </w:rPr>
        <w:t>2</w:t>
      </w:r>
      <w:r>
        <w:t>转化为HNO</w:t>
      </w:r>
      <w:r>
        <w:rPr>
          <w:vertAlign w:val="subscript"/>
        </w:rPr>
        <w:t>3</w:t>
      </w:r>
      <w:r>
        <w:t>的流程。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N</w:t>
      </w:r>
      <w:r>
        <w:rPr>
          <w:vertAlign w:val="subscript"/>
        </w:rPr>
        <w:t>2</w:t>
      </w:r>
      <w:r>
        <w:object>
          <v:shape id="_x0000_i1108" type="#_x0000_t75" alt="eqId53fc3c7e898507b0a7ae4d08d0ff3b12" style="width:32.55pt;height:13.95pt" o:oleicon="f" o:ole="" coordsize="21600,21600" o:preferrelative="t" filled="f" stroked="f">
            <v:stroke joinstyle="miter"/>
            <v:imagedata r:id="rId192" o:title="eqId53fc3c7e898507b0a7ae4d08d0ff3b12"/>
            <o:lock v:ext="edit" aspectratio="t"/>
            <w10:anchorlock/>
          </v:shape>
          <o:OLEObject Type="Embed" ProgID="Equation.DSMT4" ShapeID="_x0000_i1108" DrawAspect="Content" ObjectID="_1468075808" r:id="rId193"/>
        </w:object>
      </w:r>
      <w:r>
        <w:t>NO</w:t>
      </w:r>
      <w:r>
        <w:object>
          <v:shape id="_x0000_i1109" type="#_x0000_t75" alt="eqId53fc3c7e898507b0a7ae4d08d0ff3b12" style="width:32.55pt;height:13.95pt" o:oleicon="f" o:ole="" coordsize="21600,21600" o:preferrelative="t" filled="f" stroked="f">
            <v:stroke joinstyle="miter"/>
            <v:imagedata r:id="rId192" o:title="eqId53fc3c7e898507b0a7ae4d08d0ff3b12"/>
            <o:lock v:ext="edit" aspectratio="t"/>
            <w10:anchorlock/>
          </v:shape>
          <o:OLEObject Type="Embed" ProgID="Equation.DSMT4" ShapeID="_x0000_i1109" DrawAspect="Content" ObjectID="_1468075809" r:id="rId194"/>
        </w:object>
      </w:r>
      <w:r>
        <w:t>NO</w:t>
      </w:r>
      <w:r>
        <w:rPr>
          <w:vertAlign w:val="subscript"/>
        </w:rPr>
        <w:t>2</w:t>
      </w:r>
      <w:r>
        <w:object>
          <v:shape id="_x0000_i1110" type="#_x0000_t75" alt="eqId6e4c944e1d2e0ef2ca815d1ac5a87bf6" style="width:36.05pt;height:13.75pt" o:oleicon="f" o:ole="" coordsize="21600,21600" o:preferrelative="t" filled="f" stroked="f">
            <v:stroke joinstyle="miter"/>
            <v:imagedata r:id="rId195" o:title="eqId6e4c944e1d2e0ef2ca815d1ac5a87bf6"/>
            <o:lock v:ext="edit" aspectratio="t"/>
            <w10:anchorlock/>
          </v:shape>
          <o:OLEObject Type="Embed" ProgID="Equation.DSMT4" ShapeID="_x0000_i1110" DrawAspect="Content" ObjectID="_1468075810" r:id="rId196"/>
        </w:object>
      </w:r>
      <w:r>
        <w:t>HNO</w:t>
      </w:r>
      <w:r>
        <w:rPr>
          <w:vertAlign w:val="subscript"/>
        </w:rPr>
        <w:t>3</w:t>
      </w:r>
    </w:p>
    <w:p>
      <w:pPr>
        <w:shd w:val="clear" w:color="auto" w:fill="auto"/>
        <w:spacing w:line="360" w:lineRule="auto"/>
        <w:jc w:val="left"/>
      </w:pPr>
      <w:r>
        <w:t>①N</w:t>
      </w:r>
      <w:r>
        <w:rPr>
          <w:vertAlign w:val="subscript"/>
        </w:rPr>
        <w:t>2</w:t>
      </w:r>
      <w:r>
        <w:t>转化为NO的化学方程式是______。</w:t>
      </w:r>
    </w:p>
    <w:p>
      <w:pPr>
        <w:shd w:val="clear" w:color="auto" w:fill="auto"/>
        <w:spacing w:line="360" w:lineRule="auto"/>
        <w:jc w:val="left"/>
        <w:sectPr>
          <w:headerReference w:type="even" r:id="rId197"/>
          <w:headerReference w:type="default" r:id="rId198"/>
          <w:footerReference w:type="default" r:id="rId199"/>
          <w:headerReference w:type="first" r:id="rId200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②NO</w:t>
      </w:r>
      <w:r>
        <w:rPr>
          <w:vertAlign w:val="subscript"/>
        </w:rPr>
        <w:t>2</w:t>
      </w:r>
      <w:r>
        <w:t>转化为HNO</w:t>
      </w:r>
      <w:r>
        <w:rPr>
          <w:vertAlign w:val="subscript"/>
        </w:rPr>
        <w:t>3</w:t>
      </w:r>
      <w:r>
        <w:t>的反应中，NO</w:t>
      </w:r>
      <w:r>
        <w:rPr>
          <w:vertAlign w:val="subscript"/>
        </w:rPr>
        <w:t>2</w:t>
      </w:r>
      <w:r>
        <w:t>体现______性。</w:t>
      </w:r>
    </w:p>
    <w:p>
      <w:pPr>
        <w:shd w:val="clear" w:color="auto" w:fill="auto"/>
        <w:spacing w:line="360" w:lineRule="auto"/>
        <w:jc w:val="left"/>
      </w:pPr>
      <w:r>
        <w:t>(3)N</w:t>
      </w:r>
      <w:r>
        <w:rPr>
          <w:vertAlign w:val="subscript"/>
        </w:rPr>
        <w:t>2</w:t>
      </w:r>
      <w:r>
        <w:t>也可以转化为NH</w:t>
      </w:r>
      <w:r>
        <w:rPr>
          <w:vertAlign w:val="subscript"/>
        </w:rPr>
        <w:t>3</w:t>
      </w:r>
      <w:r>
        <w:t>，写出工业合成氨的化学方程式______。</w:t>
      </w:r>
    </w:p>
    <w:p>
      <w:pPr>
        <w:shd w:val="clear" w:color="auto" w:fill="auto"/>
        <w:spacing w:line="360" w:lineRule="auto"/>
        <w:jc w:val="left"/>
      </w:pPr>
      <w:r>
        <w:t>(4)任意写出一个以稀硝酸为原料，制备KNO</w:t>
      </w:r>
      <w:r>
        <w:rPr>
          <w:vertAlign w:val="subscript"/>
        </w:rPr>
        <w:t>3</w:t>
      </w:r>
      <w:r>
        <w:t>的反应的化学方程式______。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18．已知</w:t>
      </w:r>
      <w:r>
        <w:object>
          <v:shape id="_x0000_i1111" type="#_x0000_t75" alt="eqIddca3cd4d0227920bf0f0214a9f7bbb35" style="width:234.95pt;height:17.6pt" o:oleicon="f" o:ole="" coordsize="21600,21600" o:preferrelative="t" filled="f" stroked="f">
            <v:stroke joinstyle="miter"/>
            <v:imagedata r:id="rId201" o:title="eqIddca3cd4d0227920bf0f0214a9f7bbb35"/>
            <o:lock v:ext="edit" aspectratio="t"/>
            <w10:anchorlock/>
          </v:shape>
          <o:OLEObject Type="Embed" ProgID="Equation.DSMT4" ShapeID="_x0000_i1111" DrawAspect="Content" ObjectID="_1468075811" r:id="rId202"/>
        </w:object>
      </w:r>
    </w:p>
    <w:p>
      <w:pPr>
        <w:shd w:val="clear" w:color="auto" w:fill="auto"/>
        <w:spacing w:line="360" w:lineRule="auto"/>
        <w:jc w:val="left"/>
      </w:pPr>
      <w:r>
        <w:t>(1)请用双线桥法标出电子转移的方向和数目_______。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(2)已知存在下列反应：①</w:t>
      </w:r>
      <w:r>
        <w:object>
          <v:shape id="_x0000_i1112" type="#_x0000_t75" alt="eqId37e2d9119954c38818608734647f1d80" style="width:89.7pt;height:15.1pt" o:oleicon="f" o:ole="" coordsize="21600,21600" o:preferrelative="t" filled="f" stroked="f">
            <v:stroke joinstyle="miter"/>
            <v:imagedata r:id="rId203" o:title="eqId37e2d9119954c38818608734647f1d80"/>
            <o:lock v:ext="edit" aspectratio="t"/>
            <w10:anchorlock/>
          </v:shape>
          <o:OLEObject Type="Embed" ProgID="Equation.DSMT4" ShapeID="_x0000_i1112" DrawAspect="Content" ObjectID="_1468075812" r:id="rId204"/>
        </w:object>
      </w:r>
      <w:r>
        <w:t>②</w:t>
      </w:r>
      <w:r>
        <w:object>
          <v:shape id="_x0000_i1113" type="#_x0000_t75" alt="eqId86ee3b8d02209d82be6f088ba97108f6" style="width:87.1pt;height:16.5pt" o:oleicon="f" o:ole="" coordsize="21600,21600" o:preferrelative="t" filled="f" stroked="f">
            <v:stroke joinstyle="miter"/>
            <v:imagedata r:id="rId205" o:title="eqId86ee3b8d02209d82be6f088ba97108f6"/>
            <o:lock v:ext="edit" aspectratio="t"/>
            <w10:anchorlock/>
          </v:shape>
          <o:OLEObject Type="Embed" ProgID="Equation.DSMT4" ShapeID="_x0000_i1113" DrawAspect="Content" ObjectID="_1468075813" r:id="rId206"/>
        </w:object>
      </w:r>
      <w:r>
        <w:t>。则</w:t>
      </w:r>
      <w:r>
        <w:object>
          <v:shape id="_x0000_i1114" type="#_x0000_t75" alt="eqIde27bd34b38d447163af65055eaa986f4" style="width:36.9pt;height:15.8pt" o:oleicon="f" o:ole="" coordsize="21600,21600" o:preferrelative="t" filled="f" stroked="f">
            <v:stroke joinstyle="miter"/>
            <v:imagedata r:id="rId207" o:title="eqIde27bd34b38d447163af65055eaa986f4"/>
            <o:lock v:ext="edit" aspectratio="t"/>
            <w10:anchorlock/>
          </v:shape>
          <o:OLEObject Type="Embed" ProgID="Equation.DSMT4" ShapeID="_x0000_i1114" DrawAspect="Content" ObjectID="_1468075814" r:id="rId208"/>
        </w:object>
      </w:r>
      <w:r>
        <w:t>、</w:t>
      </w:r>
      <w:r>
        <w:object>
          <v:shape id="_x0000_i1115" type="#_x0000_t75" alt="eqId7bc7efe60e2e9646c8ab17672c2b8b78" style="width:20.2pt;height:13.7pt" o:oleicon="f" o:ole="" coordsize="21600,21600" o:preferrelative="t" filled="f" stroked="f">
            <v:stroke joinstyle="miter"/>
            <v:imagedata r:id="rId209" o:title="eqId7bc7efe60e2e9646c8ab17672c2b8b78"/>
            <o:lock v:ext="edit" aspectratio="t"/>
            <w10:anchorlock/>
          </v:shape>
          <o:OLEObject Type="Embed" ProgID="Equation.DSMT4" ShapeID="_x0000_i1115" DrawAspect="Content" ObjectID="_1468075815" r:id="rId210"/>
        </w:object>
      </w:r>
      <w:r>
        <w:t>、</w:t>
      </w:r>
      <w:r>
        <w:object>
          <v:shape id="_x0000_i1116" type="#_x0000_t75" alt="eqId39db0d5f5533066dab682ec1bf4c39bf" style="width:16.7pt;height:16.05pt" o:oleicon="f" o:ole="" coordsize="21600,21600" o:preferrelative="t" filled="f" stroked="f">
            <v:stroke joinstyle="miter"/>
            <v:imagedata r:id="rId211" o:title="eqId39db0d5f5533066dab682ec1bf4c39bf"/>
            <o:lock v:ext="edit" aspectratio="t"/>
            <w10:anchorlock/>
          </v:shape>
          <o:OLEObject Type="Embed" ProgID="Equation.DSMT4" ShapeID="_x0000_i1116" DrawAspect="Content" ObjectID="_1468075816" r:id="rId212"/>
        </w:object>
      </w:r>
      <w:r>
        <w:t>、</w:t>
      </w:r>
      <w:r>
        <w:object>
          <v:shape id="_x0000_i1117" type="#_x0000_t75" alt="eqIdf6a625957e7737c52fc52f94720b1566" style="width:16.7pt;height:16.05pt" o:oleicon="f" o:ole="" coordsize="21600,21600" o:preferrelative="t" filled="f" stroked="f">
            <v:stroke joinstyle="miter"/>
            <v:imagedata r:id="rId213" o:title="eqIdf6a625957e7737c52fc52f94720b1566"/>
            <o:lock v:ext="edit" aspectratio="t"/>
            <w10:anchorlock/>
          </v:shape>
          <o:OLEObject Type="Embed" ProgID="Equation.DSMT4" ShapeID="_x0000_i1117" DrawAspect="Content" ObjectID="_1468075817" r:id="rId214"/>
        </w:object>
      </w:r>
      <w:r>
        <w:t>微粒氧化性由强到弱的顺序是_______。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(3)为抑制地球温室效应，许多科学家致力于从大气回收</w:t>
      </w:r>
      <w:r>
        <w:object>
          <v:shape id="_x0000_i1118" type="#_x0000_t75" alt="eqIde71c86dcd9a9e9b09bbbb65b9d313435" style="width:21.1pt;height:15.8pt" o:oleicon="f" o:ole="" coordsize="21600,21600" o:preferrelative="t" filled="f" stroked="f">
            <v:stroke joinstyle="miter"/>
            <v:imagedata r:id="rId215" o:title="eqIde71c86dcd9a9e9b09bbbb65b9d313435"/>
            <o:lock v:ext="edit" aspectratio="t"/>
            <w10:anchorlock/>
          </v:shape>
          <o:OLEObject Type="Embed" ProgID="Equation.DSMT4" ShapeID="_x0000_i1118" DrawAspect="Content" ObjectID="_1468075818" r:id="rId216"/>
        </w:object>
      </w:r>
      <w:r>
        <w:t>的研究。</w:t>
      </w:r>
      <w:r>
        <w:object>
          <v:shape id="_x0000_i1119" type="#_x0000_t75" alt="eqIde71c86dcd9a9e9b09bbbb65b9d313435" style="width:21.1pt;height:15.8pt" o:oleicon="f" o:ole="" coordsize="21600,21600" o:preferrelative="t" filled="f" stroked="f">
            <v:stroke joinstyle="miter"/>
            <v:imagedata r:id="rId215" o:title="eqIde71c86dcd9a9e9b09bbbb65b9d313435"/>
            <o:lock v:ext="edit" aspectratio="t"/>
            <w10:anchorlock/>
          </v:shape>
          <o:OLEObject Type="Embed" ProgID="Equation.DSMT4" ShapeID="_x0000_i1119" DrawAspect="Content" ObjectID="_1468075819" r:id="rId217"/>
        </w:object>
      </w:r>
      <w:r>
        <w:t>中C元素的化合价为_______。一定条件下，</w:t>
      </w:r>
      <w:r>
        <w:object>
          <v:shape id="_x0000_i1120" type="#_x0000_t75" alt="eqIde71c86dcd9a9e9b09bbbb65b9d313435" style="width:21.1pt;height:15.8pt" o:oleicon="f" o:ole="" coordsize="21600,21600" o:preferrelative="t" filled="f" stroked="f">
            <v:stroke joinstyle="miter"/>
            <v:imagedata r:id="rId215" o:title="eqIde71c86dcd9a9e9b09bbbb65b9d313435"/>
            <o:lock v:ext="edit" aspectratio="t"/>
            <w10:anchorlock/>
          </v:shape>
          <o:OLEObject Type="Embed" ProgID="Equation.DSMT4" ShapeID="_x0000_i1120" DrawAspect="Content" ObjectID="_1468075820" r:id="rId218"/>
        </w:object>
      </w:r>
      <w:r>
        <w:t>与H</w:t>
      </w:r>
      <w:r>
        <w:rPr>
          <w:vertAlign w:val="subscript"/>
        </w:rPr>
        <w:t>2</w:t>
      </w:r>
      <w:r>
        <w:t>反应生成CH</w:t>
      </w:r>
      <w:r>
        <w:rPr>
          <w:vertAlign w:val="subscript"/>
        </w:rPr>
        <w:t>3</w:t>
      </w:r>
      <w:r>
        <w:t>OH(C的化合价为-2)和H</w:t>
      </w:r>
      <w:r>
        <w:rPr>
          <w:vertAlign w:val="subscript"/>
        </w:rPr>
        <w:t>2</w:t>
      </w:r>
      <w:r>
        <w:t>O，该反应_______(填“属于”或“不属于”)氧化还原反应，CO</w:t>
      </w:r>
      <w:r>
        <w:rPr>
          <w:vertAlign w:val="subscript"/>
        </w:rPr>
        <w:t>2</w:t>
      </w:r>
      <w:r>
        <w:t>在反应中作_______(填“氧化”或“还原”)剂。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(4)黑火药爆炸时发生的化学反应主要为</w:t>
      </w:r>
      <w:r>
        <w:object>
          <v:shape id="_x0000_i1121" type="#_x0000_t75" alt="eqId29ea23936a37aec12dcb40358270b25c" style="width:153.1pt;height:16.7pt" o:oleicon="f" o:ole="" coordsize="21600,21600" o:preferrelative="t" filled="f" stroked="f">
            <v:stroke joinstyle="miter"/>
            <v:imagedata r:id="rId219" o:title="eqId29ea23936a37aec12dcb40358270b25c"/>
            <o:lock v:ext="edit" aspectratio="t"/>
            <w10:anchorlock/>
          </v:shape>
          <o:OLEObject Type="Embed" ProgID="Equation.DSMT4" ShapeID="_x0000_i1121" DrawAspect="Content" ObjectID="_1468075821" r:id="rId220"/>
        </w:object>
      </w:r>
      <w:r>
        <w:t>(未配平)。根据化学方程式分析，一个S参与反应时_______(填“得到”或“失去”)_______个电子。</w:t>
      </w:r>
    </w:p>
    <w:p>
      <w:pPr>
        <w:shd w:val="clear" w:color="auto" w:fill="auto"/>
        <w:spacing w:line="360" w:lineRule="auto"/>
        <w:jc w:val="left"/>
      </w:pPr>
      <w:r>
        <w:t>19．氧化还原反应在生产、生活中有着重要的应用。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(1)野外焊接钢轨常采用铝热反应，发生的反应为</w:t>
      </w:r>
      <w:r>
        <w:object>
          <v:shape id="_x0000_i1122" type="#_x0000_t75" alt="eqId7d42824aefc2c29b1fe1302d46930a50" style="width:129.35pt;height:33.55pt" o:oleicon="f" o:ole="" coordsize="21600,21600" o:preferrelative="t" filled="f" stroked="f">
            <v:stroke joinstyle="miter"/>
            <v:imagedata r:id="rId221" o:title="eqId7d42824aefc2c29b1fe1302d46930a50"/>
            <o:lock v:ext="edit" aspectratio="t"/>
            <w10:anchorlock/>
          </v:shape>
          <o:OLEObject Type="Embed" ProgID="Equation.DSMT4" ShapeID="_x0000_i1122" DrawAspect="Content" ObjectID="_1468075822" r:id="rId222"/>
        </w:object>
      </w:r>
      <w:r>
        <w:t>。</w:t>
      </w:r>
    </w:p>
    <w:p>
      <w:pPr>
        <w:shd w:val="clear" w:color="auto" w:fill="auto"/>
        <w:spacing w:line="360" w:lineRule="auto"/>
        <w:jc w:val="left"/>
      </w:pPr>
      <w:r>
        <w:t>①该反应所属基本反应类型是_______。</w:t>
      </w:r>
    </w:p>
    <w:p>
      <w:pPr>
        <w:shd w:val="clear" w:color="auto" w:fill="auto"/>
        <w:spacing w:line="360" w:lineRule="auto"/>
        <w:jc w:val="left"/>
      </w:pPr>
      <w:r>
        <w:t>②该反应中，发生氧化反应的是_______(填化学式)，发生还原反应的_______(填化学式)，氧化产物是_______(填化学式)，还原产物是_______(填化学式)。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(2)84消毒液的有效成分是NaClO，常利用</w:t>
      </w:r>
      <w:r>
        <w:object>
          <v:shape id="_x0000_i1123" type="#_x0000_t75" alt="eqId5d69d7191f7166d1c82e92bd9c6ef391" style="width:16.7pt;height:16.05pt" o:oleicon="f" o:ole="" coordsize="21600,21600" o:preferrelative="t" filled="f" stroked="f">
            <v:stroke joinstyle="miter"/>
            <v:imagedata r:id="rId133" o:title="eqId5d69d7191f7166d1c82e92bd9c6ef391"/>
            <o:lock v:ext="edit" aspectratio="t"/>
            <w10:anchorlock/>
          </v:shape>
          <o:OLEObject Type="Embed" ProgID="Equation.DSMT4" ShapeID="_x0000_i1123" DrawAspect="Content" ObjectID="_1468075823" r:id="rId223"/>
        </w:object>
      </w:r>
      <w:r>
        <w:t>与NaOH溶液反应制备 NaClO，发生的反应为</w:t>
      </w:r>
      <w:r>
        <w:object>
          <v:shape id="_x0000_i1124" type="#_x0000_t75" alt="eqId031b329a5171af64f0d3f9f176be026f" style="width:161.9pt;height:15.8pt" o:oleicon="f" o:ole="" coordsize="21600,21600" o:preferrelative="t" filled="f" stroked="f">
            <v:stroke joinstyle="miter"/>
            <v:imagedata r:id="rId224" o:title="eqId031b329a5171af64f0d3f9f176be026f"/>
            <o:lock v:ext="edit" aspectratio="t"/>
            <w10:anchorlock/>
          </v:shape>
          <o:OLEObject Type="Embed" ProgID="Equation.DSMT4" ShapeID="_x0000_i1124" DrawAspect="Content" ObjectID="_1468075824" r:id="rId225"/>
        </w:object>
      </w:r>
      <w:r>
        <w:t>。该反应中被氧化的元素是_______，被还原的元素是_______。此反应的离子方程式为：_______。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20．某工厂废水中含有大量的</w:t>
      </w:r>
      <w:r>
        <w:object>
          <v:shape id="_x0000_i1125" type="#_x0000_t75" alt="eqIde2c48a105c996631cd51e98f66dda6b0" style="width:30.75pt;height:16pt" o:oleicon="f" o:ole="" coordsize="21600,21600" o:preferrelative="t" filled="f" stroked="f">
            <v:stroke joinstyle="miter"/>
            <v:imagedata r:id="rId226" o:title="eqIde2c48a105c996631cd51e98f66dda6b0"/>
            <o:lock v:ext="edit" aspectratio="t"/>
            <w10:anchorlock/>
          </v:shape>
          <o:OLEObject Type="Embed" ProgID="Equation.DSMT4" ShapeID="_x0000_i1125" DrawAspect="Content" ObjectID="_1468075825" r:id="rId227"/>
        </w:object>
      </w:r>
      <w:r>
        <w:t>和较多的</w:t>
      </w:r>
      <w:r>
        <w:object>
          <v:shape id="_x0000_i1126" type="#_x0000_t75" alt="eqIdab52c58d108a8e68c57129f2bb03dd01" style="width:23.75pt;height:13.85pt" o:oleicon="f" o:ole="" coordsize="21600,21600" o:preferrelative="t" filled="f" stroked="f">
            <v:stroke joinstyle="miter"/>
            <v:imagedata r:id="rId228" o:title="eqIdab52c58d108a8e68c57129f2bb03dd01"/>
            <o:lock v:ext="edit" aspectratio="t"/>
            <w10:anchorlock/>
          </v:shape>
          <o:OLEObject Type="Embed" ProgID="Equation.DSMT4" ShapeID="_x0000_i1126" DrawAspect="Content" ObjectID="_1468075826" r:id="rId229"/>
        </w:object>
      </w:r>
      <w:r>
        <w:t>，为了减少污染并变废为宝，通过以下反应从废水中回收</w:t>
      </w:r>
      <w:r>
        <w:object>
          <v:shape id="_x0000_i1127" type="#_x0000_t75" alt="eqIde2c48a105c996631cd51e98f66dda6b0" style="width:30.75pt;height:16pt" o:oleicon="f" o:ole="" coordsize="21600,21600" o:preferrelative="t" filled="f" stroked="f">
            <v:stroke joinstyle="miter"/>
            <v:imagedata r:id="rId226" o:title="eqIde2c48a105c996631cd51e98f66dda6b0"/>
            <o:lock v:ext="edit" aspectratio="t"/>
            <w10:anchorlock/>
          </v:shape>
          <o:OLEObject Type="Embed" ProgID="Equation.DSMT4" ShapeID="_x0000_i1127" DrawAspect="Content" ObjectID="_1468075827" r:id="rId230"/>
        </w:object>
      </w:r>
      <w:r>
        <w:t>和</w:t>
      </w:r>
      <w:r>
        <w:object>
          <v:shape id="_x0000_i1128" type="#_x0000_t75" alt="eqId38976580545a0405e4847dc13b4d221f" style="width:15.8pt;height:12.5pt" o:oleicon="f" o:ole="" coordsize="21600,21600" o:preferrelative="t" filled="f" stroked="f">
            <v:stroke joinstyle="miter"/>
            <v:imagedata r:id="rId231" o:title="eqId38976580545a0405e4847dc13b4d221f"/>
            <o:lock v:ext="edit" aspectratio="t"/>
            <w10:anchorlock/>
          </v:shape>
          <o:OLEObject Type="Embed" ProgID="Equation.DSMT4" ShapeID="_x0000_i1128" DrawAspect="Content" ObjectID="_1468075828" r:id="rId232"/>
        </w:object>
      </w:r>
      <w:r>
        <w:t>：①</w:t>
      </w:r>
      <w:r>
        <w:object>
          <v:shape id="_x0000_i1129" type="#_x0000_t75" alt="eqId6ee25bd2b0ca0a7c5960a856424ef302" style="width:97.6pt;height:14.05pt" o:oleicon="f" o:ole="" coordsize="21600,21600" o:preferrelative="t" filled="f" stroked="f">
            <v:stroke joinstyle="miter"/>
            <v:imagedata r:id="rId233" o:title="eqId6ee25bd2b0ca0a7c5960a856424ef302"/>
            <o:lock v:ext="edit" aspectratio="t"/>
            <w10:anchorlock/>
          </v:shape>
          <o:OLEObject Type="Embed" ProgID="Equation.DSMT4" ShapeID="_x0000_i1129" DrawAspect="Content" ObjectID="_1468075829" r:id="rId234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②</w:t>
      </w:r>
      <w:r>
        <w:object>
          <v:shape id="_x0000_i1130" type="#_x0000_t75" alt="eqId2ef37971e5679bd3b3ebcb5bcc44a71b" style="width:117.9pt;height:16.7pt" o:oleicon="f" o:ole="" coordsize="21600,21600" o:preferrelative="t" filled="f" stroked="f">
            <v:stroke joinstyle="miter"/>
            <v:imagedata r:id="rId235" o:title="eqId2ef37971e5679bd3b3ebcb5bcc44a71b"/>
            <o:lock v:ext="edit" aspectratio="t"/>
            <w10:anchorlock/>
          </v:shape>
          <o:OLEObject Type="Embed" ProgID="Equation.DSMT4" ShapeID="_x0000_i1130" DrawAspect="Content" ObjectID="_1468075830" r:id="rId236"/>
        </w:object>
      </w:r>
    </w:p>
    <w:p>
      <w:pPr>
        <w:shd w:val="clear" w:color="auto" w:fill="auto"/>
        <w:spacing w:line="360" w:lineRule="auto"/>
        <w:jc w:val="left"/>
      </w:pPr>
      <w:r>
        <w:t>(1)反应①中，化合价升高的元素是_______(填元素符号)，氧化剂是_______(填化学式)。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237"/>
          <w:headerReference w:type="default" r:id="rId238"/>
          <w:footerReference w:type="default" r:id="rId239"/>
          <w:headerReference w:type="first" r:id="rId240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(2)反应②中若每消耗1</w:t>
      </w:r>
      <w:r>
        <w:object>
          <v:shape id="_x0000_i1131" type="#_x0000_t75" alt="eqId28d2bac56d876662d223f34aca2d5c95" style="width:19.3pt;height:12.4pt" o:oleicon="f" o:ole="" coordsize="21600,21600" o:preferrelative="t" filled="f" stroked="f">
            <v:stroke joinstyle="miter"/>
            <v:imagedata r:id="rId241" o:title="eqId28d2bac56d876662d223f34aca2d5c95"/>
            <o:lock v:ext="edit" aspectratio="t"/>
            <w10:anchorlock/>
          </v:shape>
          <o:OLEObject Type="Embed" ProgID="Equation.DSMT4" ShapeID="_x0000_i1131" DrawAspect="Content" ObjectID="_1468075831" r:id="rId242"/>
        </w:object>
      </w:r>
      <w:r>
        <w:object>
          <v:shape id="_x0000_i1132" type="#_x0000_t75" alt="eqIdaf2aa4ca3dbdf24490f5d82b714fe5b4" style="width:12.3pt;height:11pt" o:oleicon="f" o:ole="" coordsize="21600,21600" o:preferrelative="t" filled="f" stroked="f">
            <v:stroke joinstyle="miter"/>
            <v:imagedata r:id="rId30" o:title="eqIdaf2aa4ca3dbdf24490f5d82b714fe5b4"/>
            <o:lock v:ext="edit" aspectratio="t"/>
            <w10:anchorlock/>
          </v:shape>
          <o:OLEObject Type="Embed" ProgID="Equation.DSMT4" ShapeID="_x0000_i1132" DrawAspect="Content" ObjectID="_1468075832" r:id="rId243"/>
        </w:object>
      </w:r>
      <w:r>
        <w:t>，则生成</w:t>
      </w:r>
      <w:r>
        <w:object>
          <v:shape id="_x0000_i1133" type="#_x0000_t75" alt="eqId7644a7769a5fa1bdab46cc0b2dee2861" style="width:14.95pt;height:15.8pt" o:oleicon="f" o:ole="" coordsize="21600,21600" o:preferrelative="t" filled="f" stroked="f">
            <v:stroke joinstyle="miter"/>
            <v:imagedata r:id="rId25" o:title="eqId7644a7769a5fa1bdab46cc0b2dee2861"/>
            <o:lock v:ext="edit" aspectratio="t"/>
            <w10:anchorlock/>
          </v:shape>
          <o:OLEObject Type="Embed" ProgID="Equation.DSMT4" ShapeID="_x0000_i1133" DrawAspect="Content" ObjectID="_1468075833" r:id="rId244"/>
        </w:object>
      </w:r>
      <w:r>
        <w:t>的体积约是_______L(标准状况)，转移电子的物质的量为_______</w:t>
      </w:r>
      <w:r>
        <w:object>
          <v:shape id="_x0000_i1134" type="#_x0000_t75" alt="eqId28d2bac56d876662d223f34aca2d5c95" style="width:19.3pt;height:12.4pt" o:oleicon="f" o:ole="" coordsize="21600,21600" o:preferrelative="t" filled="f" stroked="f">
            <v:stroke joinstyle="miter"/>
            <v:imagedata r:id="rId241" o:title="eqId28d2bac56d876662d223f34aca2d5c95"/>
            <o:lock v:ext="edit" aspectratio="t"/>
            <w10:anchorlock/>
          </v:shape>
          <o:OLEObject Type="Embed" ProgID="Equation.DSMT4" ShapeID="_x0000_i1134" DrawAspect="Content" ObjectID="_1468075834" r:id="rId245"/>
        </w:object>
      </w:r>
      <w:r>
        <w:t>。</w:t>
      </w:r>
    </w:p>
    <w:p>
      <w:pPr>
        <w:shd w:val="clear" w:color="auto" w:fill="auto"/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三、实验题</w:t>
      </w:r>
    </w:p>
    <w:p>
      <w:pPr>
        <w:shd w:val="clear" w:color="auto" w:fill="auto"/>
        <w:spacing w:line="360" w:lineRule="auto"/>
        <w:jc w:val="left"/>
      </w:pPr>
      <w:r>
        <w:t>21．连二亚硫酸钠(Na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)是重要的化工产品，可用SO</w:t>
      </w:r>
      <w:r>
        <w:rPr>
          <w:vertAlign w:val="subscript"/>
        </w:rPr>
        <w:t>2</w:t>
      </w:r>
      <w:r>
        <w:t>与Zn、NaOH溶液反应制取。实验室模拟制备的工艺流程及制取装置如图。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4581525" cy="1038225"/>
            <wp:effectExtent l="0" t="0" r="9525" b="889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3000375" cy="1762125"/>
            <wp:effectExtent l="0" t="0" r="9525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已知：①连二亚硫酸钠易溶于水、难溶于乙醇、在碱性介质中较稳定、在空气中易被氧化。</w:t>
      </w:r>
    </w:p>
    <w:p>
      <w:pPr>
        <w:shd w:val="clear" w:color="auto" w:fill="auto"/>
        <w:spacing w:line="360" w:lineRule="auto"/>
        <w:jc w:val="left"/>
      </w:pPr>
      <w:r>
        <w:t>②二价锌在水溶液中的存在形式与pH的关系如图。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886075" cy="1981200"/>
            <wp:effectExtent l="0" t="0" r="9525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请回答下列问题：</w:t>
      </w:r>
    </w:p>
    <w:p>
      <w:pPr>
        <w:shd w:val="clear" w:color="auto" w:fill="auto"/>
        <w:spacing w:line="360" w:lineRule="auto"/>
        <w:jc w:val="left"/>
      </w:pPr>
      <w:r>
        <w:t>(1)通入一段时间SO</w:t>
      </w:r>
      <w:r>
        <w:rPr>
          <w:vertAlign w:val="subscript"/>
        </w:rPr>
        <w:t>2</w:t>
      </w:r>
      <w:r>
        <w:t>的作用除了充当反应物以外还有______。需调节溶液为弱碱性的原因______。</w:t>
      </w:r>
    </w:p>
    <w:p>
      <w:pPr>
        <w:shd w:val="clear" w:color="auto" w:fill="auto"/>
        <w:spacing w:line="360" w:lineRule="auto"/>
        <w:jc w:val="left"/>
      </w:pPr>
      <w:r>
        <w:t>(2)写出制取连二亚硫酸钠的总化学方程式______。</w:t>
      </w:r>
    </w:p>
    <w:p>
      <w:pPr>
        <w:shd w:val="clear" w:color="auto" w:fill="auto"/>
        <w:spacing w:line="360" w:lineRule="auto"/>
        <w:jc w:val="left"/>
      </w:pPr>
      <w:r>
        <w:t>(3)下列说法正确的是______。</w:t>
      </w:r>
    </w:p>
    <w:p>
      <w:pPr>
        <w:shd w:val="clear" w:color="auto" w:fill="auto"/>
        <w:spacing w:line="360" w:lineRule="auto"/>
        <w:jc w:val="left"/>
      </w:pPr>
      <w:r>
        <w:t>A．将锌粉投入水中形成悬浮液主要是为了加快反应速率</w:t>
      </w:r>
    </w:p>
    <w:p>
      <w:pPr>
        <w:shd w:val="clear" w:color="auto" w:fill="auto"/>
        <w:spacing w:line="360" w:lineRule="auto"/>
        <w:jc w:val="left"/>
      </w:pPr>
      <w:r>
        <w:t>B．向Na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溶液中加NaCl溶液或固体对Na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的产率无明显影响</w:t>
      </w:r>
    </w:p>
    <w:p>
      <w:pPr>
        <w:shd w:val="clear" w:color="auto" w:fill="auto"/>
        <w:spacing w:line="360" w:lineRule="auto"/>
        <w:jc w:val="left"/>
        <w:sectPr>
          <w:headerReference w:type="even" r:id="rId249"/>
          <w:headerReference w:type="default" r:id="rId250"/>
          <w:footerReference w:type="default" r:id="rId251"/>
          <w:headerReference w:type="first" r:id="rId252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C．洗涤Na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•2H</w:t>
      </w:r>
      <w:r>
        <w:rPr>
          <w:vertAlign w:val="subscript"/>
        </w:rPr>
        <w:t>2</w:t>
      </w:r>
      <w:r>
        <w:t>O时用冰水洗涤效果比酒精好</w:t>
      </w:r>
    </w:p>
    <w:p>
      <w:pPr>
        <w:shd w:val="clear" w:color="auto" w:fill="auto"/>
        <w:spacing w:line="360" w:lineRule="auto"/>
        <w:jc w:val="left"/>
      </w:pPr>
      <w:r>
        <w:t>D．单向阀的主要作用是防倒吸</w:t>
      </w:r>
    </w:p>
    <w:p>
      <w:pPr>
        <w:shd w:val="clear" w:color="auto" w:fill="auto"/>
        <w:spacing w:line="360" w:lineRule="auto"/>
        <w:jc w:val="left"/>
      </w:pPr>
      <w:r>
        <w:t>(4)请选择最佳操作并排序完成制备Na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•2H</w:t>
      </w:r>
      <w:r>
        <w:rPr>
          <w:vertAlign w:val="subscript"/>
        </w:rPr>
        <w:t>2</w:t>
      </w:r>
      <w:r>
        <w:t>O晶体。安装好整套装置，并检查装置的气密性→______→______→______→过滤取滤液并加入NaCl固体，冷却至室温、过滤，洗涤，干燥得晶体。______</w:t>
      </w:r>
    </w:p>
    <w:p>
      <w:pPr>
        <w:shd w:val="clear" w:color="auto" w:fill="auto"/>
        <w:spacing w:line="360" w:lineRule="auto"/>
        <w:jc w:val="left"/>
      </w:pPr>
      <w:r>
        <w:t>a.将一定量的Zn粉与蒸馏水混合搅拌成悬浊液</w:t>
      </w:r>
    </w:p>
    <w:p>
      <w:pPr>
        <w:shd w:val="clear" w:color="auto" w:fill="auto"/>
        <w:spacing w:line="360" w:lineRule="auto"/>
        <w:jc w:val="left"/>
      </w:pPr>
      <w:r>
        <w:t>b.将一定量的Zn粉与NaOH溶液混合搅拌成悬浊液</w:t>
      </w:r>
    </w:p>
    <w:p>
      <w:pPr>
        <w:shd w:val="clear" w:color="auto" w:fill="auto"/>
        <w:spacing w:line="360" w:lineRule="auto"/>
        <w:jc w:val="left"/>
      </w:pPr>
      <w:r>
        <w:t>c.将一定量的Zn粉与HCl混合搅拌成悬浊液</w:t>
      </w:r>
    </w:p>
    <w:p>
      <w:pPr>
        <w:shd w:val="clear" w:color="auto" w:fill="auto"/>
        <w:spacing w:line="360" w:lineRule="auto"/>
        <w:jc w:val="left"/>
      </w:pPr>
      <w:r>
        <w:t>d.向悬浊液中通入SO</w:t>
      </w:r>
      <w:r>
        <w:rPr>
          <w:vertAlign w:val="subscript"/>
        </w:rPr>
        <w:t>2</w:t>
      </w:r>
      <w:r>
        <w:t>至澄清，并加热</w:t>
      </w:r>
    </w:p>
    <w:p>
      <w:pPr>
        <w:shd w:val="clear" w:color="auto" w:fill="auto"/>
        <w:spacing w:line="360" w:lineRule="auto"/>
        <w:jc w:val="left"/>
      </w:pPr>
      <w:r>
        <w:t>e.28～35℃加热条件下，向悬浊液中通入SO</w:t>
      </w:r>
      <w:r>
        <w:rPr>
          <w:vertAlign w:val="subscript"/>
        </w:rPr>
        <w:t>2</w:t>
      </w:r>
      <w:r>
        <w:t>至澄清</w:t>
      </w:r>
    </w:p>
    <w:p>
      <w:pPr>
        <w:shd w:val="clear" w:color="auto" w:fill="auto"/>
        <w:spacing w:line="360" w:lineRule="auto"/>
        <w:jc w:val="left"/>
      </w:pPr>
      <w:r>
        <w:t>f.28～35C加热条件下，向悬浊液中加入Na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溶液</w:t>
      </w:r>
    </w:p>
    <w:p>
      <w:pPr>
        <w:shd w:val="clear" w:color="auto" w:fill="auto"/>
        <w:spacing w:line="360" w:lineRule="auto"/>
        <w:jc w:val="left"/>
      </w:pPr>
      <w:r>
        <w:t>g.向溶液中滴加NaOH至pH在8.2～10.5之间</w:t>
      </w:r>
    </w:p>
    <w:p>
      <w:pPr>
        <w:shd w:val="clear" w:color="auto" w:fill="auto"/>
        <w:spacing w:line="360" w:lineRule="auto"/>
        <w:jc w:val="left"/>
      </w:pPr>
      <w:r>
        <w:t>h.向溶液中滴加HCl至pH在8.2以下</w:t>
      </w:r>
    </w:p>
    <w:p>
      <w:pPr>
        <w:shd w:val="clear" w:color="auto" w:fill="auto"/>
        <w:spacing w:line="360" w:lineRule="auto"/>
        <w:jc w:val="left"/>
      </w:pPr>
      <w:r>
        <w:t>i.向溶液中滴加1mol•L</w:t>
      </w:r>
      <w:r>
        <w:rPr>
          <w:vertAlign w:val="superscript"/>
        </w:rPr>
        <w:t>-1</w:t>
      </w:r>
      <w:r>
        <w:t>NaOH至pH在10.5以上</w:t>
      </w:r>
    </w:p>
    <w:p>
      <w:pPr>
        <w:shd w:val="clear" w:color="auto" w:fill="auto"/>
        <w:spacing w:line="360" w:lineRule="auto"/>
        <w:jc w:val="left"/>
      </w:pPr>
      <w:r>
        <w:t>(5)称取上述制得的连二亚硫酸钠样品0.0870g加入另一三颈烧瓶，通过自动电位滴定仪控制滴定管向三颈烧瓶中快速滴加K</w:t>
      </w:r>
      <w:r>
        <w:rPr>
          <w:vertAlign w:val="subscript"/>
        </w:rPr>
        <w:t>3</w:t>
      </w:r>
      <w:r>
        <w:t>[Fe(CN)</w:t>
      </w:r>
      <w:r>
        <w:rPr>
          <w:vertAlign w:val="subscript"/>
        </w:rPr>
        <w:t>6</w:t>
      </w:r>
      <w:r>
        <w:t>]溶液将连二亚硫酸钠氧化为硫酸钠，记录终点读数，共消耗10.00mL0.2000mol•L</w:t>
      </w:r>
      <w:r>
        <w:rPr>
          <w:vertAlign w:val="superscript"/>
        </w:rPr>
        <w:t>-1</w:t>
      </w:r>
      <w:r>
        <w:t>的K</w:t>
      </w:r>
      <w:r>
        <w:rPr>
          <w:vertAlign w:val="subscript"/>
        </w:rPr>
        <w:t>3</w:t>
      </w:r>
      <w:r>
        <w:t>[Fe(CN)</w:t>
      </w:r>
      <w:r>
        <w:rPr>
          <w:vertAlign w:val="subscript"/>
        </w:rPr>
        <w:t>6</w:t>
      </w:r>
      <w:r>
        <w:t>]溶液，则样品中连二亚硫酸钠的纯度为______。(结果保留1位小数)，样品中可能存在的杂质有______。</w:t>
      </w:r>
    </w:p>
    <w:p>
      <w:pPr>
        <w:shd w:val="clear" w:color="auto" w:fill="auto"/>
        <w:spacing w:line="360" w:lineRule="auto"/>
        <w:jc w:val="left"/>
      </w:pPr>
      <w:r>
        <w:t>22．二氧化氯(ClO</w:t>
      </w:r>
      <w:r>
        <w:rPr>
          <w:vertAlign w:val="subscript"/>
        </w:rPr>
        <w:t>2</w:t>
      </w:r>
      <w:r>
        <w:t>)被联合国世界卫生组织列为A1级高效安全灭菌消毒剂。常温下ClO</w:t>
      </w:r>
      <w:r>
        <w:rPr>
          <w:vertAlign w:val="subscript"/>
        </w:rPr>
        <w:t>2</w:t>
      </w:r>
      <w:r>
        <w:t>为黄绿色气体，其熔点为-59℃，沸点为11.0℃，易溶于水，不与水反应。浓度过高时易发生分解，遇热不稳定易分解发生爆炸。工业上利用硫铁矿【主要成分为二硫化亚铁(FeS</w:t>
      </w:r>
      <w:r>
        <w:rPr>
          <w:vertAlign w:val="subscript"/>
        </w:rPr>
        <w:t>2</w:t>
      </w:r>
      <w:r>
        <w:t>)】还原氯酸钠(NaClO</w:t>
      </w:r>
      <w:r>
        <w:rPr>
          <w:vertAlign w:val="subscript"/>
        </w:rPr>
        <w:t>3</w:t>
      </w:r>
      <w:r>
        <w:t>)制取二氧化氯。某研究小组利用如图装置制备ClO</w:t>
      </w:r>
      <w:r>
        <w:rPr>
          <w:vertAlign w:val="subscript"/>
        </w:rPr>
        <w:t>2</w:t>
      </w:r>
      <w:r>
        <w:t>，向三颈烧瓶中加入NaClO</w:t>
      </w:r>
      <w:r>
        <w:rPr>
          <w:vertAlign w:val="subscript"/>
        </w:rPr>
        <w:t>3</w:t>
      </w:r>
      <w:r>
        <w:t>溶液、浓H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)，并通入空气，调节恒温器至60℃，通过固体加料器缓慢匀速加入硫铁矿粉末。请回答下列问题：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5278120" cy="1769110"/>
            <wp:effectExtent l="0" t="0" r="17780" b="254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6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(1)FeS</w:t>
      </w:r>
      <w:r>
        <w:rPr>
          <w:vertAlign w:val="subscript"/>
        </w:rPr>
        <w:t>2</w:t>
      </w:r>
      <w:r>
        <w:t>中S的化合价为：_____。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254"/>
          <w:headerReference w:type="default" r:id="rId255"/>
          <w:footerReference w:type="default" r:id="rId256"/>
          <w:headerReference w:type="first" r:id="rId257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(2)三颈烧瓶中的离子方程式为：ClO</w:t>
      </w:r>
      <w:r>
        <w:object>
          <v:shape id="_x0000_i1135" type="#_x0000_t75" alt="eqIdd7da75639d9df997d684f1d6d99692cd" style="width:7pt;height:15.95pt" o:oleicon="f" o:ole="" coordsize="21600,21600" o:preferrelative="t" filled="f" stroked="f">
            <v:stroke joinstyle="miter"/>
            <v:imagedata r:id="rId258" o:title="eqIdd7da75639d9df997d684f1d6d99692cd"/>
            <o:lock v:ext="edit" aspectratio="t"/>
            <w10:anchorlock/>
          </v:shape>
          <o:OLEObject Type="Embed" ProgID="Equation.DSMT4" ShapeID="_x0000_i1135" DrawAspect="Content" ObjectID="_1468075835" r:id="rId259"/>
        </w:object>
      </w:r>
      <w:r>
        <w:t>+FeS</w:t>
      </w:r>
      <w:r>
        <w:rPr>
          <w:vertAlign w:val="subscript"/>
        </w:rPr>
        <w:t>2</w:t>
      </w:r>
      <w:r>
        <w:t>+H</w:t>
      </w:r>
      <w:r>
        <w:rPr>
          <w:vertAlign w:val="superscript"/>
        </w:rPr>
        <w:t>+</w:t>
      </w:r>
      <w:r>
        <w:object>
          <v:shape id="_x0000_i1136" type="#_x0000_t75" alt="eqId10de7e0ce7980860a9e98ea37a1cb3d5" style="width:23.75pt;height:30.35pt" o:oleicon="f" o:ole="" coordsize="21600,21600" o:preferrelative="t" filled="f" stroked="f">
            <v:stroke joinstyle="miter"/>
            <v:imagedata r:id="rId260" o:title="eqId10de7e0ce7980860a9e98ea37a1cb3d5"/>
            <o:lock v:ext="edit" aspectratio="t"/>
            <w10:anchorlock/>
          </v:shape>
          <o:OLEObject Type="Embed" ProgID="Equation.DSMT4" ShapeID="_x0000_i1136" DrawAspect="Content" ObjectID="_1468075836" r:id="rId261"/>
        </w:object>
      </w:r>
      <w:r>
        <w:t>ClO</w:t>
      </w:r>
      <w:r>
        <w:rPr>
          <w:vertAlign w:val="subscript"/>
        </w:rPr>
        <w:t>2</w:t>
      </w:r>
      <w:r>
        <w:t>+Fe</w:t>
      </w:r>
      <w:r>
        <w:rPr>
          <w:vertAlign w:val="superscript"/>
        </w:rPr>
        <w:t>3+</w:t>
      </w:r>
      <w:r>
        <w:t>+SO</w:t>
      </w:r>
      <w:r>
        <w:object>
          <v:shape id="_x0000_i1137" type="#_x0000_t75" alt="eqId18816f9b3f9fde6e6b87d5ca93476073" style="width:10.55pt;height:16.45pt" o:oleicon="f" o:ole="" coordsize="21600,21600" o:preferrelative="t" filled="f" stroked="f">
            <v:stroke joinstyle="miter"/>
            <v:imagedata r:id="rId188" o:title="eqId18816f9b3f9fde6e6b87d5ca93476073"/>
            <o:lock v:ext="edit" aspectratio="t"/>
            <w10:anchorlock/>
          </v:shape>
          <o:OLEObject Type="Embed" ProgID="Equation.DSMT4" ShapeID="_x0000_i1137" DrawAspect="Content" ObjectID="_1468075837" r:id="rId262"/>
        </w:object>
      </w:r>
      <w:r>
        <w:t>+H</w:t>
      </w:r>
      <w:r>
        <w:rPr>
          <w:vertAlign w:val="subscript"/>
        </w:rPr>
        <w:t>2</w:t>
      </w:r>
      <w:r>
        <w:t>O(未配平)</w:t>
      </w:r>
    </w:p>
    <w:p>
      <w:pPr>
        <w:shd w:val="clear" w:color="auto" w:fill="auto"/>
        <w:spacing w:line="360" w:lineRule="auto"/>
        <w:jc w:val="left"/>
      </w:pPr>
      <w:r>
        <w:t>①请配平以上反应方程式_____。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②被氧化的元素为_____(写元素符号)，每生成1molSO</w:t>
      </w:r>
      <w:r>
        <w:object>
          <v:shape id="_x0000_i1138" type="#_x0000_t75" alt="eqId18816f9b3f9fde6e6b87d5ca93476073" style="width:10.55pt;height:16.45pt" o:oleicon="f" o:ole="" coordsize="21600,21600" o:preferrelative="t" filled="f" stroked="f">
            <v:stroke joinstyle="miter"/>
            <v:imagedata r:id="rId188" o:title="eqId18816f9b3f9fde6e6b87d5ca93476073"/>
            <o:lock v:ext="edit" aspectratio="t"/>
            <w10:anchorlock/>
          </v:shape>
          <o:OLEObject Type="Embed" ProgID="Equation.DSMT4" ShapeID="_x0000_i1138" DrawAspect="Content" ObjectID="_1468075838" r:id="rId263"/>
        </w:object>
      </w:r>
      <w:r>
        <w:t>转移电子数为_____N</w:t>
      </w:r>
      <w:r>
        <w:rPr>
          <w:vertAlign w:val="subscript"/>
        </w:rPr>
        <w:t>A</w:t>
      </w:r>
      <w:r>
        <w:t>。</w:t>
      </w:r>
    </w:p>
    <w:p>
      <w:pPr>
        <w:shd w:val="clear" w:color="auto" w:fill="auto"/>
        <w:spacing w:line="360" w:lineRule="auto"/>
        <w:jc w:val="left"/>
      </w:pPr>
      <w:r>
        <w:t>(3)通入空气的目的是_____(回答出一种即可)。</w:t>
      </w:r>
    </w:p>
    <w:p>
      <w:pPr>
        <w:shd w:val="clear" w:color="auto" w:fill="auto"/>
        <w:spacing w:line="360" w:lineRule="auto"/>
        <w:jc w:val="left"/>
      </w:pPr>
      <w:r>
        <w:t>(4)ClO</w:t>
      </w:r>
      <w:r>
        <w:rPr>
          <w:vertAlign w:val="subscript"/>
        </w:rPr>
        <w:t>2</w:t>
      </w:r>
      <w:r>
        <w:t>能被多种稳定剂吸收，若将其用于果蔬保鲜，你认为如图中效果较好的稳定剂是_____(填稳定剂I或稳定剂II)，原因是_____。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943225" cy="1847850"/>
            <wp:effectExtent l="0" t="0" r="9525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https://d.book118.com/777165022151006053</w:t>
        </w:r>
      </w:hyperlink>
    </w:p>
    <w:p>
      <w:pPr>
        <w:shd w:val="clear" w:color="auto" w:fill="auto"/>
        <w:spacing w:line="360" w:lineRule="auto"/>
        <w:jc w:val="left"/>
      </w:pPr>
    </w:p>
    <w:sectPr>
      <w:headerReference w:type="even" r:id="rId266"/>
      <w:headerReference w:type="default" r:id="rId267"/>
      <w:footerReference w:type="default" r:id="rId268"/>
      <w:headerReference w:type="first" r:id="rId269"/>
      <w:type w:val="nextPage"/>
      <w:pgSz w:w="11907" w:h="16839"/>
      <w:pgMar w:top="900" w:right="1997" w:bottom="900" w:left="1997" w:header="500" w:footer="500" w:gutter="0"/>
      <w:pgNumType w:start="10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6pt;height:841.95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6pt;height:841.95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6pt;height:841.95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6pt;height:841.95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6pt;height:841.95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6pt;height:841.95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6pt;height:841.95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6pt;height:841.95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6pt;height:841.95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6pt;height:841.95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6pt;height:841.95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6pt;height:841.95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6pt;height:841.95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6pt;height:841.95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6pt;height:841.95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6pt;height:841.95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6pt;height:841.95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6pt;height:841.95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6pt;height:841.95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6pt;height:841.95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6pt;height:841.95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6pt;height:841.95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6pt;height:841.95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6pt;height:841.95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6pt;height:841.95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6pt;height:841.95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6pt;height:841.95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6pt;height:841.95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6pt;height:841.95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6pt;height:841.95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776133"/>
    <w:rsid w:val="008C07DE"/>
    <w:rsid w:val="00A30CCE"/>
    <w:rsid w:val="00AC3E9C"/>
    <w:rsid w:val="00BC4F14"/>
    <w:rsid w:val="00BF535F"/>
    <w:rsid w:val="00C02FC6"/>
    <w:rsid w:val="00C806B0"/>
    <w:rsid w:val="00E476EE"/>
    <w:rsid w:val="00EF035E"/>
    <w:rsid w:val="22DB0FE2"/>
    <w:rsid w:val="340F59CE"/>
    <w:rsid w:val="3793533E"/>
    <w:rsid w:val="467A6CE3"/>
  </w:rsids>
  <w:docVars>
    <w:docVar w:name="commondata" w:val="eyJoZGlkIjoiNDY1ZTViMWJhMjY1NzhiMDFmZDIxYTE1YTRlOTQw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3.bin" /><Relationship Id="rId101" Type="http://schemas.openxmlformats.org/officeDocument/2006/relationships/oleObject" Target="embeddings/oleObject44.bin" /><Relationship Id="rId102" Type="http://schemas.openxmlformats.org/officeDocument/2006/relationships/image" Target="media/image47.png" /><Relationship Id="rId103" Type="http://schemas.openxmlformats.org/officeDocument/2006/relationships/image" Target="media/image48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46.bin" /><Relationship Id="rId107" Type="http://schemas.openxmlformats.org/officeDocument/2006/relationships/header" Target="header7.xml" /><Relationship Id="rId108" Type="http://schemas.openxmlformats.org/officeDocument/2006/relationships/header" Target="header8.xml" /><Relationship Id="rId109" Type="http://schemas.openxmlformats.org/officeDocument/2006/relationships/footer" Target="footer3.xml" /><Relationship Id="rId11" Type="http://schemas.openxmlformats.org/officeDocument/2006/relationships/image" Target="media/image5.wmf" /><Relationship Id="rId110" Type="http://schemas.openxmlformats.org/officeDocument/2006/relationships/header" Target="header9.xml" /><Relationship Id="rId111" Type="http://schemas.openxmlformats.org/officeDocument/2006/relationships/image" Target="media/image50.wmf" /><Relationship Id="rId112" Type="http://schemas.openxmlformats.org/officeDocument/2006/relationships/oleObject" Target="embeddings/oleObject47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48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49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50.bin" /><Relationship Id="rId119" Type="http://schemas.openxmlformats.org/officeDocument/2006/relationships/image" Target="media/image54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1.bin" /><Relationship Id="rId121" Type="http://schemas.openxmlformats.org/officeDocument/2006/relationships/image" Target="media/image55.wmf" /><Relationship Id="rId122" Type="http://schemas.openxmlformats.org/officeDocument/2006/relationships/oleObject" Target="embeddings/oleObject52.bin" /><Relationship Id="rId123" Type="http://schemas.openxmlformats.org/officeDocument/2006/relationships/image" Target="media/image56.wmf" /><Relationship Id="rId124" Type="http://schemas.openxmlformats.org/officeDocument/2006/relationships/oleObject" Target="embeddings/oleObject53.bin" /><Relationship Id="rId125" Type="http://schemas.openxmlformats.org/officeDocument/2006/relationships/image" Target="media/image57.wmf" /><Relationship Id="rId126" Type="http://schemas.openxmlformats.org/officeDocument/2006/relationships/oleObject" Target="embeddings/oleObject54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55.bin" /><Relationship Id="rId129" Type="http://schemas.openxmlformats.org/officeDocument/2006/relationships/image" Target="media/image59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56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57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58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59.bin" /><Relationship Id="rId137" Type="http://schemas.openxmlformats.org/officeDocument/2006/relationships/image" Target="media/image63.wmf" /><Relationship Id="rId138" Type="http://schemas.openxmlformats.org/officeDocument/2006/relationships/oleObject" Target="embeddings/oleObject60.bin" /><Relationship Id="rId139" Type="http://schemas.openxmlformats.org/officeDocument/2006/relationships/image" Target="media/image64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1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66.wmf" /><Relationship Id="rId144" Type="http://schemas.openxmlformats.org/officeDocument/2006/relationships/oleObject" Target="embeddings/oleObject63.bin" /><Relationship Id="rId145" Type="http://schemas.openxmlformats.org/officeDocument/2006/relationships/image" Target="media/image67.wmf" /><Relationship Id="rId146" Type="http://schemas.openxmlformats.org/officeDocument/2006/relationships/oleObject" Target="embeddings/oleObject64.bin" /><Relationship Id="rId147" Type="http://schemas.openxmlformats.org/officeDocument/2006/relationships/image" Target="media/image68.wmf" /><Relationship Id="rId148" Type="http://schemas.openxmlformats.org/officeDocument/2006/relationships/oleObject" Target="embeddings/oleObject65.bin" /><Relationship Id="rId149" Type="http://schemas.openxmlformats.org/officeDocument/2006/relationships/image" Target="media/image69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6.bin" /><Relationship Id="rId151" Type="http://schemas.openxmlformats.org/officeDocument/2006/relationships/image" Target="media/image70.wmf" /><Relationship Id="rId152" Type="http://schemas.openxmlformats.org/officeDocument/2006/relationships/oleObject" Target="embeddings/oleObject67.bin" /><Relationship Id="rId153" Type="http://schemas.openxmlformats.org/officeDocument/2006/relationships/header" Target="header10.xml" /><Relationship Id="rId154" Type="http://schemas.openxmlformats.org/officeDocument/2006/relationships/header" Target="header11.xml" /><Relationship Id="rId155" Type="http://schemas.openxmlformats.org/officeDocument/2006/relationships/footer" Target="footer4.xml" /><Relationship Id="rId156" Type="http://schemas.openxmlformats.org/officeDocument/2006/relationships/header" Target="header12.xml" /><Relationship Id="rId157" Type="http://schemas.openxmlformats.org/officeDocument/2006/relationships/image" Target="media/image71.png" /><Relationship Id="rId158" Type="http://schemas.openxmlformats.org/officeDocument/2006/relationships/image" Target="media/image72.png" /><Relationship Id="rId159" Type="http://schemas.openxmlformats.org/officeDocument/2006/relationships/image" Target="media/image73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68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69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70.bin" /><Relationship Id="rId165" Type="http://schemas.openxmlformats.org/officeDocument/2006/relationships/oleObject" Target="embeddings/oleObject71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72.bin" /><Relationship Id="rId168" Type="http://schemas.openxmlformats.org/officeDocument/2006/relationships/oleObject" Target="embeddings/oleObject73.bin" /><Relationship Id="rId169" Type="http://schemas.openxmlformats.org/officeDocument/2006/relationships/image" Target="media/image77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74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75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76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77.bin" /><Relationship Id="rId177" Type="http://schemas.openxmlformats.org/officeDocument/2006/relationships/oleObject" Target="embeddings/oleObject78.bin" /><Relationship Id="rId178" Type="http://schemas.openxmlformats.org/officeDocument/2006/relationships/image" Target="media/image81.wmf" /><Relationship Id="rId179" Type="http://schemas.openxmlformats.org/officeDocument/2006/relationships/oleObject" Target="embeddings/oleObject79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2.wmf" /><Relationship Id="rId181" Type="http://schemas.openxmlformats.org/officeDocument/2006/relationships/oleObject" Target="embeddings/oleObject80.bin" /><Relationship Id="rId182" Type="http://schemas.openxmlformats.org/officeDocument/2006/relationships/header" Target="header13.xml" /><Relationship Id="rId183" Type="http://schemas.openxmlformats.org/officeDocument/2006/relationships/header" Target="header14.xml" /><Relationship Id="rId184" Type="http://schemas.openxmlformats.org/officeDocument/2006/relationships/footer" Target="footer5.xml" /><Relationship Id="rId185" Type="http://schemas.openxmlformats.org/officeDocument/2006/relationships/header" Target="header15.xml" /><Relationship Id="rId186" Type="http://schemas.openxmlformats.org/officeDocument/2006/relationships/image" Target="media/image83.wmf" /><Relationship Id="rId187" Type="http://schemas.openxmlformats.org/officeDocument/2006/relationships/oleObject" Target="embeddings/oleObject81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82.bin" /><Relationship Id="rId19" Type="http://schemas.openxmlformats.org/officeDocument/2006/relationships/image" Target="media/image9.wmf" /><Relationship Id="rId190" Type="http://schemas.openxmlformats.org/officeDocument/2006/relationships/oleObject" Target="embeddings/oleObject83.bin" /><Relationship Id="rId191" Type="http://schemas.openxmlformats.org/officeDocument/2006/relationships/image" Target="media/image85.png" /><Relationship Id="rId192" Type="http://schemas.openxmlformats.org/officeDocument/2006/relationships/image" Target="media/image86.wmf" /><Relationship Id="rId193" Type="http://schemas.openxmlformats.org/officeDocument/2006/relationships/oleObject" Target="embeddings/oleObject84.bin" /><Relationship Id="rId194" Type="http://schemas.openxmlformats.org/officeDocument/2006/relationships/oleObject" Target="embeddings/oleObject85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86.bin" /><Relationship Id="rId197" Type="http://schemas.openxmlformats.org/officeDocument/2006/relationships/header" Target="header16.xml" /><Relationship Id="rId198" Type="http://schemas.openxmlformats.org/officeDocument/2006/relationships/header" Target="header17.xml" /><Relationship Id="rId19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header" Target="header18.xml" /><Relationship Id="rId201" Type="http://schemas.openxmlformats.org/officeDocument/2006/relationships/image" Target="media/image88.wmf" /><Relationship Id="rId202" Type="http://schemas.openxmlformats.org/officeDocument/2006/relationships/oleObject" Target="embeddings/oleObject87.bin" /><Relationship Id="rId203" Type="http://schemas.openxmlformats.org/officeDocument/2006/relationships/image" Target="media/image89.wmf" /><Relationship Id="rId204" Type="http://schemas.openxmlformats.org/officeDocument/2006/relationships/oleObject" Target="embeddings/oleObject88.bin" /><Relationship Id="rId205" Type="http://schemas.openxmlformats.org/officeDocument/2006/relationships/image" Target="media/image90.wmf" /><Relationship Id="rId206" Type="http://schemas.openxmlformats.org/officeDocument/2006/relationships/oleObject" Target="embeddings/oleObject89.bin" /><Relationship Id="rId207" Type="http://schemas.openxmlformats.org/officeDocument/2006/relationships/image" Target="media/image91.wmf" /><Relationship Id="rId208" Type="http://schemas.openxmlformats.org/officeDocument/2006/relationships/oleObject" Target="embeddings/oleObject90.bin" /><Relationship Id="rId209" Type="http://schemas.openxmlformats.org/officeDocument/2006/relationships/image" Target="media/image92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91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92.bin" /><Relationship Id="rId213" Type="http://schemas.openxmlformats.org/officeDocument/2006/relationships/image" Target="media/image94.wmf" /><Relationship Id="rId214" Type="http://schemas.openxmlformats.org/officeDocument/2006/relationships/oleObject" Target="embeddings/oleObject93.bin" /><Relationship Id="rId215" Type="http://schemas.openxmlformats.org/officeDocument/2006/relationships/image" Target="media/image95.wmf" /><Relationship Id="rId216" Type="http://schemas.openxmlformats.org/officeDocument/2006/relationships/oleObject" Target="embeddings/oleObject94.bin" /><Relationship Id="rId217" Type="http://schemas.openxmlformats.org/officeDocument/2006/relationships/oleObject" Target="embeddings/oleObject95.bin" /><Relationship Id="rId218" Type="http://schemas.openxmlformats.org/officeDocument/2006/relationships/oleObject" Target="embeddings/oleObject96.bin" /><Relationship Id="rId219" Type="http://schemas.openxmlformats.org/officeDocument/2006/relationships/image" Target="media/image96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97.bin" /><Relationship Id="rId221" Type="http://schemas.openxmlformats.org/officeDocument/2006/relationships/image" Target="media/image97.wmf" /><Relationship Id="rId222" Type="http://schemas.openxmlformats.org/officeDocument/2006/relationships/oleObject" Target="embeddings/oleObject98.bin" /><Relationship Id="rId223" Type="http://schemas.openxmlformats.org/officeDocument/2006/relationships/oleObject" Target="embeddings/oleObject99.bin" /><Relationship Id="rId224" Type="http://schemas.openxmlformats.org/officeDocument/2006/relationships/image" Target="media/image98.wmf" /><Relationship Id="rId225" Type="http://schemas.openxmlformats.org/officeDocument/2006/relationships/oleObject" Target="embeddings/oleObject100.bin" /><Relationship Id="rId226" Type="http://schemas.openxmlformats.org/officeDocument/2006/relationships/image" Target="media/image99.wmf" /><Relationship Id="rId227" Type="http://schemas.openxmlformats.org/officeDocument/2006/relationships/oleObject" Target="embeddings/oleObject101.bin" /><Relationship Id="rId228" Type="http://schemas.openxmlformats.org/officeDocument/2006/relationships/image" Target="media/image100.wmf" /><Relationship Id="rId229" Type="http://schemas.openxmlformats.org/officeDocument/2006/relationships/oleObject" Target="embeddings/oleObject102.bin" /><Relationship Id="rId23" Type="http://schemas.openxmlformats.org/officeDocument/2006/relationships/image" Target="media/image11.wmf" /><Relationship Id="rId230" Type="http://schemas.openxmlformats.org/officeDocument/2006/relationships/oleObject" Target="embeddings/oleObject103.bin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04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05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06.bin" /><Relationship Id="rId237" Type="http://schemas.openxmlformats.org/officeDocument/2006/relationships/header" Target="header19.xml" /><Relationship Id="rId238" Type="http://schemas.openxmlformats.org/officeDocument/2006/relationships/header" Target="header20.xml" /><Relationship Id="rId239" Type="http://schemas.openxmlformats.org/officeDocument/2006/relationships/footer" Target="footer7.xml" /><Relationship Id="rId24" Type="http://schemas.openxmlformats.org/officeDocument/2006/relationships/oleObject" Target="embeddings/oleObject9.bin" /><Relationship Id="rId240" Type="http://schemas.openxmlformats.org/officeDocument/2006/relationships/header" Target="header21.xml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07.bin" /><Relationship Id="rId243" Type="http://schemas.openxmlformats.org/officeDocument/2006/relationships/oleObject" Target="embeddings/oleObject108.bin" /><Relationship Id="rId244" Type="http://schemas.openxmlformats.org/officeDocument/2006/relationships/oleObject" Target="embeddings/oleObject109.bin" /><Relationship Id="rId245" Type="http://schemas.openxmlformats.org/officeDocument/2006/relationships/oleObject" Target="embeddings/oleObject110.bin" /><Relationship Id="rId246" Type="http://schemas.openxmlformats.org/officeDocument/2006/relationships/image" Target="media/image105.png" /><Relationship Id="rId247" Type="http://schemas.openxmlformats.org/officeDocument/2006/relationships/image" Target="media/image106.png" /><Relationship Id="rId248" Type="http://schemas.openxmlformats.org/officeDocument/2006/relationships/image" Target="media/image107.png" /><Relationship Id="rId249" Type="http://schemas.openxmlformats.org/officeDocument/2006/relationships/header" Target="header22.xml" /><Relationship Id="rId25" Type="http://schemas.openxmlformats.org/officeDocument/2006/relationships/image" Target="media/image12.wmf" /><Relationship Id="rId250" Type="http://schemas.openxmlformats.org/officeDocument/2006/relationships/header" Target="header23.xml" /><Relationship Id="rId251" Type="http://schemas.openxmlformats.org/officeDocument/2006/relationships/footer" Target="footer8.xml" /><Relationship Id="rId252" Type="http://schemas.openxmlformats.org/officeDocument/2006/relationships/header" Target="header24.xml" /><Relationship Id="rId253" Type="http://schemas.openxmlformats.org/officeDocument/2006/relationships/image" Target="media/image108.png" /><Relationship Id="rId254" Type="http://schemas.openxmlformats.org/officeDocument/2006/relationships/header" Target="header25.xml" /><Relationship Id="rId255" Type="http://schemas.openxmlformats.org/officeDocument/2006/relationships/header" Target="header26.xml" /><Relationship Id="rId256" Type="http://schemas.openxmlformats.org/officeDocument/2006/relationships/footer" Target="footer9.xml" /><Relationship Id="rId257" Type="http://schemas.openxmlformats.org/officeDocument/2006/relationships/header" Target="header27.xml" /><Relationship Id="rId258" Type="http://schemas.openxmlformats.org/officeDocument/2006/relationships/image" Target="media/image109.wmf" /><Relationship Id="rId259" Type="http://schemas.openxmlformats.org/officeDocument/2006/relationships/oleObject" Target="embeddings/oleObject111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0.wmf" /><Relationship Id="rId261" Type="http://schemas.openxmlformats.org/officeDocument/2006/relationships/oleObject" Target="embeddings/oleObject112.bin" /><Relationship Id="rId262" Type="http://schemas.openxmlformats.org/officeDocument/2006/relationships/oleObject" Target="embeddings/oleObject113.bin" /><Relationship Id="rId263" Type="http://schemas.openxmlformats.org/officeDocument/2006/relationships/oleObject" Target="embeddings/oleObject114.bin" /><Relationship Id="rId264" Type="http://schemas.openxmlformats.org/officeDocument/2006/relationships/image" Target="media/image111.png" /><Relationship Id="rId265" Type="http://schemas.openxmlformats.org/officeDocument/2006/relationships/hyperlink" Target="https://d.book118.com/777165022151006053" TargetMode="External" /><Relationship Id="rId266" Type="http://schemas.openxmlformats.org/officeDocument/2006/relationships/header" Target="header28.xml" /><Relationship Id="rId267" Type="http://schemas.openxmlformats.org/officeDocument/2006/relationships/header" Target="header29.xml" /><Relationship Id="rId268" Type="http://schemas.openxmlformats.org/officeDocument/2006/relationships/footer" Target="footer10.xml" /><Relationship Id="rId269" Type="http://schemas.openxmlformats.org/officeDocument/2006/relationships/header" Target="header30.xml" /><Relationship Id="rId27" Type="http://schemas.openxmlformats.org/officeDocument/2006/relationships/image" Target="media/image13.png" /><Relationship Id="rId270" Type="http://schemas.openxmlformats.org/officeDocument/2006/relationships/theme" Target="theme/theme1.xml" /><Relationship Id="rId271" Type="http://schemas.openxmlformats.org/officeDocument/2006/relationships/styles" Target="styles.xml" /><Relationship Id="rId28" Type="http://schemas.openxmlformats.org/officeDocument/2006/relationships/image" Target="media/image14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2.bin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header" Target="header1.xml" /><Relationship Id="rId36" Type="http://schemas.openxmlformats.org/officeDocument/2006/relationships/header" Target="header2.xml" /><Relationship Id="rId37" Type="http://schemas.openxmlformats.org/officeDocument/2006/relationships/footer" Target="footer1.xml" /><Relationship Id="rId38" Type="http://schemas.openxmlformats.org/officeDocument/2006/relationships/header" Target="header3.xml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7.bin" /><Relationship Id="rId45" Type="http://schemas.openxmlformats.org/officeDocument/2006/relationships/oleObject" Target="embeddings/oleObject18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19.bin" /><Relationship Id="rId48" Type="http://schemas.openxmlformats.org/officeDocument/2006/relationships/oleObject" Target="embeddings/oleObject20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oleObject" Target="embeddings/oleObject22.bin" /><Relationship Id="rId52" Type="http://schemas.openxmlformats.org/officeDocument/2006/relationships/image" Target="media/image23.png" /><Relationship Id="rId53" Type="http://schemas.openxmlformats.org/officeDocument/2006/relationships/image" Target="media/image24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7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6.bin" /><Relationship Id="rId61" Type="http://schemas.openxmlformats.org/officeDocument/2006/relationships/image" Target="media/image28.png" /><Relationship Id="rId62" Type="http://schemas.openxmlformats.org/officeDocument/2006/relationships/image" Target="media/image29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3.wmf" /><Relationship Id="rId70" Type="http://schemas.openxmlformats.org/officeDocument/2006/relationships/header" Target="header4.xml" /><Relationship Id="rId71" Type="http://schemas.openxmlformats.org/officeDocument/2006/relationships/header" Target="header5.xml" /><Relationship Id="rId72" Type="http://schemas.openxmlformats.org/officeDocument/2006/relationships/footer" Target="footer2.xml" /><Relationship Id="rId73" Type="http://schemas.openxmlformats.org/officeDocument/2006/relationships/header" Target="header6.xml" /><Relationship Id="rId74" Type="http://schemas.openxmlformats.org/officeDocument/2006/relationships/image" Target="media/image33.png" /><Relationship Id="rId75" Type="http://schemas.openxmlformats.org/officeDocument/2006/relationships/image" Target="media/image34.png" /><Relationship Id="rId76" Type="http://schemas.openxmlformats.org/officeDocument/2006/relationships/image" Target="media/image35.png" /><Relationship Id="rId77" Type="http://schemas.openxmlformats.org/officeDocument/2006/relationships/image" Target="media/image36.png" /><Relationship Id="rId78" Type="http://schemas.openxmlformats.org/officeDocument/2006/relationships/image" Target="media/image37.wmf" /><Relationship Id="rId79" Type="http://schemas.openxmlformats.org/officeDocument/2006/relationships/oleObject" Target="embeddings/oleObject31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32.bin" /><Relationship Id="rId82" Type="http://schemas.openxmlformats.org/officeDocument/2006/relationships/oleObject" Target="embeddings/oleObject33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34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35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4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37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39.bin" /><Relationship Id="rId95" Type="http://schemas.openxmlformats.org/officeDocument/2006/relationships/oleObject" Target="embeddings/oleObject40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1.bin" /><Relationship Id="rId98" Type="http://schemas.openxmlformats.org/officeDocument/2006/relationships/oleObject" Target="embeddings/oleObject42.bin" /><Relationship Id="rId99" Type="http://schemas.openxmlformats.org/officeDocument/2006/relationships/image" Target="media/image46.wm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8956</Words>
  <Characters>10808</Characters>
  <Application>Microsoft Office Word</Application>
  <DocSecurity>0</DocSecurity>
  <Lines>0</Lines>
  <Paragraphs>0</Paragraphs>
  <ScaleCrop>false</ScaleCrop>
  <Company/>
  <LinksUpToDate>false</LinksUpToDate>
  <CharactersWithSpaces>11048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王道楷</cp:lastModifiedBy>
  <cp:revision>14</cp:revision>
  <dcterms:created xsi:type="dcterms:W3CDTF">2017-07-19T12:07:00Z</dcterms:created>
  <dcterms:modified xsi:type="dcterms:W3CDTF">2023-04-09T04:04:05Z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A85FEF637DA34E749BBB745A01E7B270</vt:lpwstr>
  </property>
  <property fmtid="{D5CDD505-2E9C-101B-9397-08002B2CF9AE}" pid="7" name="KSOProductBuildVer">
    <vt:lpwstr>2052-11.1.0.12763</vt:lpwstr>
  </property>
</Properties>
</file>