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有机化工用催化剂项目规划设计纲要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8" w:history="1">
        <w:r>
          <w:rPr>
            <w:rFonts w:ascii="仿宋" w:eastAsia="仿宋" w:hAnsi="仿宋" w:cs="仿宋" w:hint="eastAsia"/>
            <w:lang w:eastAsia="zh-CN"/>
          </w:rPr>
          <w:t>前言</w:t>
        </w:r>
        <w:r>
          <w:tab/>
        </w:r>
        <w:r>
          <w:fldChar w:fldCharType="begin"/>
        </w:r>
        <w:r>
          <w:instrText xml:space="preserve"> PAGEREF _Toc32478 \h </w:instrText>
        </w:r>
        <w:r>
          <w:fldChar w:fldCharType="separate"/>
        </w:r>
        <w:r>
          <w:t>3</w:t>
        </w:r>
        <w:r>
          <w:fldChar w:fldCharType="end"/>
        </w:r>
      </w:hyperlink>
    </w:p>
    <w:p>
      <w:pPr>
        <w:pStyle w:val="TOC1"/>
        <w:tabs>
          <w:tab w:val="right" w:leader="dot" w:pos="8306"/>
        </w:tabs>
      </w:pPr>
      <w:hyperlink w:anchor="_Toc24382" w:history="1">
        <w:r>
          <w:rPr>
            <w:rFonts w:ascii="仿宋" w:eastAsia="仿宋" w:hAnsi="仿宋" w:cs="仿宋" w:hint="eastAsia"/>
            <w:lang w:eastAsia="zh-CN"/>
          </w:rPr>
          <w:t>一、有机化工用催化剂项目建设单位说明</w:t>
        </w:r>
        <w:r>
          <w:tab/>
        </w:r>
        <w:r>
          <w:fldChar w:fldCharType="begin"/>
        </w:r>
        <w:r>
          <w:instrText xml:space="preserve"> PAGEREF _Toc24382 \h </w:instrText>
        </w:r>
        <w:r>
          <w:fldChar w:fldCharType="separate"/>
        </w:r>
        <w:r>
          <w:t>3</w:t>
        </w:r>
        <w:r>
          <w:fldChar w:fldCharType="end"/>
        </w:r>
      </w:hyperlink>
    </w:p>
    <w:p>
      <w:pPr>
        <w:pStyle w:val="TOC2"/>
        <w:tabs>
          <w:tab w:val="right" w:leader="dot" w:pos="8306"/>
        </w:tabs>
      </w:pPr>
      <w:hyperlink w:anchor="_Toc27857" w:history="1">
        <w:r>
          <w:rPr>
            <w:rFonts w:ascii="仿宋" w:eastAsia="仿宋" w:hAnsi="仿宋" w:cs="仿宋" w:hint="eastAsia"/>
            <w:lang w:eastAsia="zh-CN"/>
          </w:rPr>
          <w:t>(一)、有机化工用催化剂项目承办单位基本情况</w:t>
        </w:r>
        <w:r>
          <w:tab/>
        </w:r>
        <w:r>
          <w:fldChar w:fldCharType="begin"/>
        </w:r>
        <w:r>
          <w:instrText xml:space="preserve"> PAGEREF _Toc27857 \h </w:instrText>
        </w:r>
        <w:r>
          <w:fldChar w:fldCharType="separate"/>
        </w:r>
        <w:r>
          <w:t>3</w:t>
        </w:r>
        <w:r>
          <w:fldChar w:fldCharType="end"/>
        </w:r>
      </w:hyperlink>
    </w:p>
    <w:p>
      <w:pPr>
        <w:pStyle w:val="TOC2"/>
        <w:tabs>
          <w:tab w:val="right" w:leader="dot" w:pos="8306"/>
        </w:tabs>
      </w:pPr>
      <w:hyperlink w:anchor="_Toc26098" w:history="1">
        <w:r>
          <w:rPr>
            <w:rFonts w:ascii="仿宋" w:eastAsia="仿宋" w:hAnsi="仿宋" w:cs="仿宋" w:hint="eastAsia"/>
            <w:lang w:eastAsia="zh-CN"/>
          </w:rPr>
          <w:t>(二)、公司经济效益分析</w:t>
        </w:r>
        <w:r>
          <w:tab/>
        </w:r>
        <w:r>
          <w:fldChar w:fldCharType="begin"/>
        </w:r>
        <w:r>
          <w:instrText xml:space="preserve"> PAGEREF _Toc26098 \h </w:instrText>
        </w:r>
        <w:r>
          <w:fldChar w:fldCharType="separate"/>
        </w:r>
        <w:r>
          <w:t>4</w:t>
        </w:r>
        <w:r>
          <w:fldChar w:fldCharType="end"/>
        </w:r>
      </w:hyperlink>
    </w:p>
    <w:p>
      <w:pPr>
        <w:pStyle w:val="TOC1"/>
        <w:tabs>
          <w:tab w:val="right" w:leader="dot" w:pos="8306"/>
        </w:tabs>
      </w:pPr>
      <w:hyperlink w:anchor="_Toc19254" w:history="1">
        <w:r>
          <w:rPr>
            <w:rFonts w:ascii="仿宋" w:eastAsia="仿宋" w:hAnsi="仿宋" w:cs="仿宋" w:hint="eastAsia"/>
            <w:lang w:eastAsia="zh-CN"/>
          </w:rPr>
          <w:t>二、有机化工用催化剂项目概论</w:t>
        </w:r>
        <w:r>
          <w:tab/>
        </w:r>
        <w:r>
          <w:fldChar w:fldCharType="begin"/>
        </w:r>
        <w:r>
          <w:instrText xml:space="preserve"> PAGEREF _Toc19254 \h </w:instrText>
        </w:r>
        <w:r>
          <w:fldChar w:fldCharType="separate"/>
        </w:r>
        <w:r>
          <w:t>5</w:t>
        </w:r>
        <w:r>
          <w:fldChar w:fldCharType="end"/>
        </w:r>
      </w:hyperlink>
    </w:p>
    <w:p>
      <w:pPr>
        <w:pStyle w:val="TOC2"/>
        <w:tabs>
          <w:tab w:val="right" w:leader="dot" w:pos="8306"/>
        </w:tabs>
      </w:pPr>
      <w:hyperlink w:anchor="_Toc18144" w:history="1">
        <w:r>
          <w:rPr>
            <w:rFonts w:ascii="仿宋" w:eastAsia="仿宋" w:hAnsi="仿宋" w:cs="仿宋" w:hint="eastAsia"/>
            <w:lang w:eastAsia="zh-CN"/>
          </w:rPr>
          <w:t>(一)、有机化工用催化剂项目概况</w:t>
        </w:r>
        <w:r>
          <w:tab/>
        </w:r>
        <w:r>
          <w:fldChar w:fldCharType="begin"/>
        </w:r>
        <w:r>
          <w:instrText xml:space="preserve"> PAGEREF _Toc18144 \h </w:instrText>
        </w:r>
        <w:r>
          <w:fldChar w:fldCharType="separate"/>
        </w:r>
        <w:r>
          <w:t>5</w:t>
        </w:r>
        <w:r>
          <w:fldChar w:fldCharType="end"/>
        </w:r>
      </w:hyperlink>
    </w:p>
    <w:p>
      <w:pPr>
        <w:pStyle w:val="TOC2"/>
        <w:tabs>
          <w:tab w:val="right" w:leader="dot" w:pos="8306"/>
        </w:tabs>
      </w:pPr>
      <w:hyperlink w:anchor="_Toc14640" w:history="1">
        <w:r>
          <w:rPr>
            <w:rFonts w:ascii="仿宋" w:eastAsia="仿宋" w:hAnsi="仿宋" w:cs="仿宋" w:hint="eastAsia"/>
            <w:lang w:eastAsia="zh-CN"/>
          </w:rPr>
          <w:t>(二)、有机化工用催化剂项目目标</w:t>
        </w:r>
        <w:r>
          <w:tab/>
        </w:r>
        <w:r>
          <w:fldChar w:fldCharType="begin"/>
        </w:r>
        <w:r>
          <w:instrText xml:space="preserve"> PAGEREF _Toc14640 \h </w:instrText>
        </w:r>
        <w:r>
          <w:fldChar w:fldCharType="separate"/>
        </w:r>
        <w:r>
          <w:t>7</w:t>
        </w:r>
        <w:r>
          <w:fldChar w:fldCharType="end"/>
        </w:r>
      </w:hyperlink>
    </w:p>
    <w:p>
      <w:pPr>
        <w:pStyle w:val="TOC2"/>
        <w:tabs>
          <w:tab w:val="right" w:leader="dot" w:pos="8306"/>
        </w:tabs>
      </w:pPr>
      <w:hyperlink w:anchor="_Toc15174" w:history="1">
        <w:r>
          <w:rPr>
            <w:rFonts w:ascii="仿宋" w:eastAsia="仿宋" w:hAnsi="仿宋" w:cs="仿宋" w:hint="eastAsia"/>
            <w:lang w:eastAsia="zh-CN"/>
          </w:rPr>
          <w:t>(三)、有机化工用催化剂项目提出的理由</w:t>
        </w:r>
        <w:r>
          <w:tab/>
        </w:r>
        <w:r>
          <w:fldChar w:fldCharType="begin"/>
        </w:r>
        <w:r>
          <w:instrText xml:space="preserve"> PAGEREF _Toc15174 \h </w:instrText>
        </w:r>
        <w:r>
          <w:fldChar w:fldCharType="separate"/>
        </w:r>
        <w:r>
          <w:t>8</w:t>
        </w:r>
        <w:r>
          <w:fldChar w:fldCharType="end"/>
        </w:r>
      </w:hyperlink>
    </w:p>
    <w:p>
      <w:pPr>
        <w:pStyle w:val="TOC2"/>
        <w:tabs>
          <w:tab w:val="right" w:leader="dot" w:pos="8306"/>
        </w:tabs>
      </w:pPr>
      <w:hyperlink w:anchor="_Toc20255" w:history="1">
        <w:r>
          <w:rPr>
            <w:rFonts w:ascii="仿宋" w:eastAsia="仿宋" w:hAnsi="仿宋" w:cs="仿宋" w:hint="eastAsia"/>
            <w:lang w:eastAsia="zh-CN"/>
          </w:rPr>
          <w:t>(四)、有机化工用催化剂项目意义</w:t>
        </w:r>
        <w:r>
          <w:tab/>
        </w:r>
        <w:r>
          <w:fldChar w:fldCharType="begin"/>
        </w:r>
        <w:r>
          <w:instrText xml:space="preserve"> PAGEREF _Toc20255 \h </w:instrText>
        </w:r>
        <w:r>
          <w:fldChar w:fldCharType="separate"/>
        </w:r>
        <w:r>
          <w:t>10</w:t>
        </w:r>
        <w:r>
          <w:fldChar w:fldCharType="end"/>
        </w:r>
      </w:hyperlink>
    </w:p>
    <w:p>
      <w:pPr>
        <w:pStyle w:val="TOC2"/>
        <w:tabs>
          <w:tab w:val="right" w:leader="dot" w:pos="8306"/>
        </w:tabs>
      </w:pPr>
      <w:hyperlink w:anchor="_Toc5561" w:history="1">
        <w:r>
          <w:rPr>
            <w:rFonts w:ascii="仿宋" w:eastAsia="仿宋" w:hAnsi="仿宋" w:cs="仿宋" w:hint="eastAsia"/>
            <w:lang w:eastAsia="zh-CN"/>
          </w:rPr>
          <w:t>(五)、有机化工用催化剂项目背景</w:t>
        </w:r>
        <w:r>
          <w:tab/>
        </w:r>
        <w:r>
          <w:fldChar w:fldCharType="begin"/>
        </w:r>
        <w:r>
          <w:instrText xml:space="preserve"> PAGEREF _Toc5561 \h </w:instrText>
        </w:r>
        <w:r>
          <w:fldChar w:fldCharType="separate"/>
        </w:r>
        <w:r>
          <w:t>11</w:t>
        </w:r>
        <w:r>
          <w:fldChar w:fldCharType="end"/>
        </w:r>
      </w:hyperlink>
    </w:p>
    <w:p>
      <w:pPr>
        <w:pStyle w:val="TOC1"/>
        <w:tabs>
          <w:tab w:val="right" w:leader="dot" w:pos="8306"/>
        </w:tabs>
      </w:pPr>
      <w:hyperlink w:anchor="_Toc2606" w:history="1">
        <w:r>
          <w:rPr>
            <w:rFonts w:ascii="仿宋" w:eastAsia="仿宋" w:hAnsi="仿宋" w:cs="仿宋" w:hint="eastAsia"/>
            <w:lang w:eastAsia="zh-CN"/>
          </w:rPr>
          <w:t>三、市场分析、调研</w:t>
        </w:r>
        <w:r>
          <w:tab/>
        </w:r>
        <w:r>
          <w:fldChar w:fldCharType="begin"/>
        </w:r>
        <w:r>
          <w:instrText xml:space="preserve"> PAGEREF _Toc2606 \h </w:instrText>
        </w:r>
        <w:r>
          <w:fldChar w:fldCharType="separate"/>
        </w:r>
        <w:r>
          <w:t>12</w:t>
        </w:r>
        <w:r>
          <w:fldChar w:fldCharType="end"/>
        </w:r>
      </w:hyperlink>
    </w:p>
    <w:p>
      <w:pPr>
        <w:pStyle w:val="TOC2"/>
        <w:tabs>
          <w:tab w:val="right" w:leader="dot" w:pos="8306"/>
        </w:tabs>
      </w:pPr>
      <w:hyperlink w:anchor="_Toc10226" w:history="1">
        <w:r>
          <w:rPr>
            <w:rFonts w:ascii="仿宋" w:eastAsia="仿宋" w:hAnsi="仿宋" w:cs="仿宋" w:hint="eastAsia"/>
            <w:lang w:eastAsia="zh-CN"/>
          </w:rPr>
          <w:t>(一)、有机化工用催化剂行业分析</w:t>
        </w:r>
        <w:r>
          <w:tab/>
        </w:r>
        <w:r>
          <w:fldChar w:fldCharType="begin"/>
        </w:r>
        <w:r>
          <w:instrText xml:space="preserve"> PAGEREF _Toc10226 \h </w:instrText>
        </w:r>
        <w:r>
          <w:fldChar w:fldCharType="separate"/>
        </w:r>
        <w:r>
          <w:t>12</w:t>
        </w:r>
        <w:r>
          <w:fldChar w:fldCharType="end"/>
        </w:r>
      </w:hyperlink>
    </w:p>
    <w:p>
      <w:pPr>
        <w:pStyle w:val="TOC2"/>
        <w:tabs>
          <w:tab w:val="right" w:leader="dot" w:pos="8306"/>
        </w:tabs>
      </w:pPr>
      <w:hyperlink w:anchor="_Toc8555" w:history="1">
        <w:r>
          <w:rPr>
            <w:rFonts w:ascii="仿宋" w:eastAsia="仿宋" w:hAnsi="仿宋" w:cs="仿宋" w:hint="eastAsia"/>
            <w:lang w:eastAsia="zh-CN"/>
          </w:rPr>
          <w:t>(二)、有机化工用催化剂市场分析预测</w:t>
        </w:r>
        <w:r>
          <w:tab/>
        </w:r>
        <w:r>
          <w:fldChar w:fldCharType="begin"/>
        </w:r>
        <w:r>
          <w:instrText xml:space="preserve"> PAGEREF _Toc8555 \h </w:instrText>
        </w:r>
        <w:r>
          <w:fldChar w:fldCharType="separate"/>
        </w:r>
        <w:r>
          <w:t>12</w:t>
        </w:r>
        <w:r>
          <w:fldChar w:fldCharType="end"/>
        </w:r>
      </w:hyperlink>
    </w:p>
    <w:p>
      <w:pPr>
        <w:pStyle w:val="TOC1"/>
        <w:tabs>
          <w:tab w:val="right" w:leader="dot" w:pos="8306"/>
        </w:tabs>
      </w:pPr>
      <w:hyperlink w:anchor="_Toc12318" w:history="1">
        <w:r>
          <w:rPr>
            <w:rFonts w:ascii="仿宋" w:eastAsia="仿宋" w:hAnsi="仿宋" w:cs="仿宋" w:hint="eastAsia"/>
            <w:lang w:eastAsia="zh-CN"/>
          </w:rPr>
          <w:t>四、有机化工用催化剂项目建设背景及必要性分析</w:t>
        </w:r>
        <w:r>
          <w:tab/>
        </w:r>
        <w:r>
          <w:fldChar w:fldCharType="begin"/>
        </w:r>
        <w:r>
          <w:instrText xml:space="preserve"> PAGEREF _Toc12318 \h </w:instrText>
        </w:r>
        <w:r>
          <w:fldChar w:fldCharType="separate"/>
        </w:r>
        <w:r>
          <w:t>13</w:t>
        </w:r>
        <w:r>
          <w:fldChar w:fldCharType="end"/>
        </w:r>
      </w:hyperlink>
    </w:p>
    <w:p>
      <w:pPr>
        <w:pStyle w:val="TOC2"/>
        <w:tabs>
          <w:tab w:val="right" w:leader="dot" w:pos="8306"/>
        </w:tabs>
      </w:pPr>
      <w:hyperlink w:anchor="_Toc30813" w:history="1">
        <w:r>
          <w:rPr>
            <w:rFonts w:ascii="仿宋" w:eastAsia="仿宋" w:hAnsi="仿宋" w:cs="仿宋" w:hint="eastAsia"/>
            <w:lang w:eastAsia="zh-CN"/>
          </w:rPr>
          <w:t>(一)、有机化工用催化剂项目背景分析</w:t>
        </w:r>
        <w:r>
          <w:tab/>
        </w:r>
        <w:r>
          <w:fldChar w:fldCharType="begin"/>
        </w:r>
        <w:r>
          <w:instrText xml:space="preserve"> PAGEREF _Toc30813 \h </w:instrText>
        </w:r>
        <w:r>
          <w:fldChar w:fldCharType="separate"/>
        </w:r>
        <w:r>
          <w:t>13</w:t>
        </w:r>
        <w:r>
          <w:fldChar w:fldCharType="end"/>
        </w:r>
      </w:hyperlink>
    </w:p>
    <w:p>
      <w:pPr>
        <w:pStyle w:val="TOC2"/>
        <w:tabs>
          <w:tab w:val="right" w:leader="dot" w:pos="8306"/>
        </w:tabs>
      </w:pPr>
      <w:hyperlink w:anchor="_Toc20876" w:history="1">
        <w:r>
          <w:rPr>
            <w:rFonts w:ascii="仿宋" w:eastAsia="仿宋" w:hAnsi="仿宋" w:cs="仿宋" w:hint="eastAsia"/>
            <w:lang w:eastAsia="zh-CN"/>
          </w:rPr>
          <w:t>(二)、有机化工用催化剂项目建设必要性分析</w:t>
        </w:r>
        <w:r>
          <w:tab/>
        </w:r>
        <w:r>
          <w:fldChar w:fldCharType="begin"/>
        </w:r>
        <w:r>
          <w:instrText xml:space="preserve"> PAGEREF _Toc20876 \h </w:instrText>
        </w:r>
        <w:r>
          <w:fldChar w:fldCharType="separate"/>
        </w:r>
        <w:r>
          <w:t>15</w:t>
        </w:r>
        <w:r>
          <w:fldChar w:fldCharType="end"/>
        </w:r>
      </w:hyperlink>
    </w:p>
    <w:p>
      <w:pPr>
        <w:pStyle w:val="TOC1"/>
        <w:tabs>
          <w:tab w:val="right" w:leader="dot" w:pos="8306"/>
        </w:tabs>
      </w:pPr>
      <w:hyperlink w:anchor="_Toc17261" w:history="1">
        <w:r>
          <w:rPr>
            <w:rFonts w:ascii="仿宋" w:eastAsia="仿宋" w:hAnsi="仿宋" w:cs="仿宋" w:hint="eastAsia"/>
            <w:lang w:eastAsia="zh-CN"/>
          </w:rPr>
          <w:t>五、有机化工用催化剂项目绩效评估</w:t>
        </w:r>
        <w:r>
          <w:tab/>
        </w:r>
        <w:r>
          <w:fldChar w:fldCharType="begin"/>
        </w:r>
        <w:r>
          <w:instrText xml:space="preserve"> PAGEREF _Toc17261 \h </w:instrText>
        </w:r>
        <w:r>
          <w:fldChar w:fldCharType="separate"/>
        </w:r>
        <w:r>
          <w:t>16</w:t>
        </w:r>
        <w:r>
          <w:fldChar w:fldCharType="end"/>
        </w:r>
      </w:hyperlink>
    </w:p>
    <w:p>
      <w:pPr>
        <w:pStyle w:val="TOC2"/>
        <w:tabs>
          <w:tab w:val="right" w:leader="dot" w:pos="8306"/>
        </w:tabs>
      </w:pPr>
      <w:hyperlink w:anchor="_Toc31727" w:history="1">
        <w:r>
          <w:rPr>
            <w:rFonts w:ascii="仿宋" w:eastAsia="仿宋" w:hAnsi="仿宋" w:cs="仿宋" w:hint="eastAsia"/>
            <w:lang w:eastAsia="zh-CN"/>
          </w:rPr>
          <w:t>(一)、绩效评估指标</w:t>
        </w:r>
        <w:r>
          <w:tab/>
        </w:r>
        <w:r>
          <w:fldChar w:fldCharType="begin"/>
        </w:r>
        <w:r>
          <w:instrText xml:space="preserve"> PAGEREF _Toc31727 \h </w:instrText>
        </w:r>
        <w:r>
          <w:fldChar w:fldCharType="separate"/>
        </w:r>
        <w:r>
          <w:t>16</w:t>
        </w:r>
        <w:r>
          <w:fldChar w:fldCharType="end"/>
        </w:r>
      </w:hyperlink>
    </w:p>
    <w:p>
      <w:pPr>
        <w:pStyle w:val="TOC2"/>
        <w:tabs>
          <w:tab w:val="right" w:leader="dot" w:pos="8306"/>
        </w:tabs>
      </w:pPr>
      <w:hyperlink w:anchor="_Toc21678" w:history="1">
        <w:r>
          <w:rPr>
            <w:rFonts w:ascii="仿宋" w:eastAsia="仿宋" w:hAnsi="仿宋" w:cs="仿宋" w:hint="eastAsia"/>
            <w:lang w:eastAsia="zh-CN"/>
          </w:rPr>
          <w:t>(二)、绩效评估方法</w:t>
        </w:r>
        <w:r>
          <w:tab/>
        </w:r>
        <w:r>
          <w:fldChar w:fldCharType="begin"/>
        </w:r>
        <w:r>
          <w:instrText xml:space="preserve"> PAGEREF _Toc21678 \h </w:instrText>
        </w:r>
        <w:r>
          <w:fldChar w:fldCharType="separate"/>
        </w:r>
        <w:r>
          <w:t>18</w:t>
        </w:r>
        <w:r>
          <w:fldChar w:fldCharType="end"/>
        </w:r>
      </w:hyperlink>
    </w:p>
    <w:p>
      <w:pPr>
        <w:pStyle w:val="TOC2"/>
        <w:tabs>
          <w:tab w:val="right" w:leader="dot" w:pos="8306"/>
        </w:tabs>
      </w:pPr>
      <w:hyperlink w:anchor="_Toc32142" w:history="1">
        <w:r>
          <w:rPr>
            <w:rFonts w:ascii="仿宋" w:eastAsia="仿宋" w:hAnsi="仿宋" w:cs="仿宋" w:hint="eastAsia"/>
            <w:lang w:eastAsia="zh-CN"/>
          </w:rPr>
          <w:t>(三)、绩效评估周期</w:t>
        </w:r>
        <w:r>
          <w:tab/>
        </w:r>
        <w:r>
          <w:fldChar w:fldCharType="begin"/>
        </w:r>
        <w:r>
          <w:instrText xml:space="preserve"> PAGEREF _Toc32142 \h </w:instrText>
        </w:r>
        <w:r>
          <w:fldChar w:fldCharType="separate"/>
        </w:r>
        <w:r>
          <w:t>19</w:t>
        </w:r>
        <w:r>
          <w:fldChar w:fldCharType="end"/>
        </w:r>
      </w:hyperlink>
    </w:p>
    <w:p>
      <w:pPr>
        <w:pStyle w:val="TOC1"/>
        <w:tabs>
          <w:tab w:val="right" w:leader="dot" w:pos="8306"/>
        </w:tabs>
      </w:pPr>
      <w:hyperlink w:anchor="_Toc31683" w:history="1">
        <w:r>
          <w:rPr>
            <w:rFonts w:ascii="仿宋" w:eastAsia="仿宋" w:hAnsi="仿宋" w:cs="仿宋" w:hint="eastAsia"/>
            <w:lang w:eastAsia="zh-CN"/>
          </w:rPr>
          <w:t>六、产品规划分析</w:t>
        </w:r>
        <w:r>
          <w:tab/>
        </w:r>
        <w:r>
          <w:fldChar w:fldCharType="begin"/>
        </w:r>
        <w:r>
          <w:instrText xml:space="preserve"> PAGEREF _Toc31683 \h </w:instrText>
        </w:r>
        <w:r>
          <w:fldChar w:fldCharType="separate"/>
        </w:r>
        <w:r>
          <w:t>20</w:t>
        </w:r>
        <w:r>
          <w:fldChar w:fldCharType="end"/>
        </w:r>
      </w:hyperlink>
    </w:p>
    <w:p>
      <w:pPr>
        <w:pStyle w:val="TOC2"/>
        <w:tabs>
          <w:tab w:val="right" w:leader="dot" w:pos="8306"/>
        </w:tabs>
      </w:pPr>
      <w:hyperlink w:anchor="_Toc8217" w:history="1">
        <w:r>
          <w:rPr>
            <w:rFonts w:ascii="仿宋" w:eastAsia="仿宋" w:hAnsi="仿宋" w:cs="仿宋" w:hint="eastAsia"/>
            <w:lang w:eastAsia="zh-CN"/>
          </w:rPr>
          <w:t>(一)、产品规划</w:t>
        </w:r>
        <w:r>
          <w:tab/>
        </w:r>
        <w:r>
          <w:fldChar w:fldCharType="begin"/>
        </w:r>
        <w:r>
          <w:instrText xml:space="preserve"> PAGEREF _Toc8217 \h </w:instrText>
        </w:r>
        <w:r>
          <w:fldChar w:fldCharType="separate"/>
        </w:r>
        <w:r>
          <w:t>20</w:t>
        </w:r>
        <w:r>
          <w:fldChar w:fldCharType="end"/>
        </w:r>
      </w:hyperlink>
    </w:p>
    <w:p>
      <w:pPr>
        <w:pStyle w:val="TOC2"/>
        <w:tabs>
          <w:tab w:val="right" w:leader="dot" w:pos="8306"/>
        </w:tabs>
      </w:pPr>
      <w:hyperlink w:anchor="_Toc31207" w:history="1">
        <w:r>
          <w:rPr>
            <w:rFonts w:ascii="仿宋" w:eastAsia="仿宋" w:hAnsi="仿宋" w:cs="仿宋" w:hint="eastAsia"/>
            <w:lang w:eastAsia="zh-CN"/>
          </w:rPr>
          <w:t>(二)、建设规模</w:t>
        </w:r>
        <w:r>
          <w:tab/>
        </w:r>
        <w:r>
          <w:fldChar w:fldCharType="begin"/>
        </w:r>
        <w:r>
          <w:instrText xml:space="preserve"> PAGEREF _Toc31207 \h </w:instrText>
        </w:r>
        <w:r>
          <w:fldChar w:fldCharType="separate"/>
        </w:r>
        <w:r>
          <w:t>21</w:t>
        </w:r>
        <w:r>
          <w:fldChar w:fldCharType="end"/>
        </w:r>
      </w:hyperlink>
    </w:p>
    <w:p>
      <w:pPr>
        <w:pStyle w:val="TOC1"/>
        <w:tabs>
          <w:tab w:val="right" w:leader="dot" w:pos="8306"/>
        </w:tabs>
      </w:pPr>
      <w:hyperlink w:anchor="_Toc27899" w:history="1">
        <w:r>
          <w:rPr>
            <w:rFonts w:ascii="仿宋" w:eastAsia="仿宋" w:hAnsi="仿宋" w:cs="仿宋" w:hint="eastAsia"/>
            <w:lang w:eastAsia="zh-CN"/>
          </w:rPr>
          <w:t>七、有机化工用催化剂项目技术管理</w:t>
        </w:r>
        <w:r>
          <w:tab/>
        </w:r>
        <w:r>
          <w:fldChar w:fldCharType="begin"/>
        </w:r>
        <w:r>
          <w:instrText xml:space="preserve"> PAGEREF _Toc27899 \h </w:instrText>
        </w:r>
        <w:r>
          <w:fldChar w:fldCharType="separate"/>
        </w:r>
        <w:r>
          <w:t>22</w:t>
        </w:r>
        <w:r>
          <w:fldChar w:fldCharType="end"/>
        </w:r>
      </w:hyperlink>
    </w:p>
    <w:p>
      <w:pPr>
        <w:pStyle w:val="TOC2"/>
        <w:tabs>
          <w:tab w:val="right" w:leader="dot" w:pos="8306"/>
        </w:tabs>
      </w:pPr>
      <w:hyperlink w:anchor="_Toc21363" w:history="1">
        <w:r>
          <w:rPr>
            <w:rFonts w:ascii="仿宋" w:eastAsia="仿宋" w:hAnsi="仿宋" w:cs="仿宋" w:hint="eastAsia"/>
            <w:lang w:eastAsia="zh-CN"/>
          </w:rPr>
          <w:t>(一)、技术方案选用方向</w:t>
        </w:r>
        <w:r>
          <w:tab/>
        </w:r>
        <w:r>
          <w:fldChar w:fldCharType="begin"/>
        </w:r>
        <w:r>
          <w:instrText xml:space="preserve"> PAGEREF _Toc21363 \h </w:instrText>
        </w:r>
        <w:r>
          <w:fldChar w:fldCharType="separate"/>
        </w:r>
        <w:r>
          <w:t>22</w:t>
        </w:r>
        <w:r>
          <w:fldChar w:fldCharType="end"/>
        </w:r>
      </w:hyperlink>
    </w:p>
    <w:p>
      <w:pPr>
        <w:pStyle w:val="TOC2"/>
        <w:tabs>
          <w:tab w:val="right" w:leader="dot" w:pos="8306"/>
        </w:tabs>
      </w:pPr>
      <w:hyperlink w:anchor="_Toc23903" w:history="1">
        <w:r>
          <w:rPr>
            <w:rFonts w:ascii="仿宋" w:eastAsia="仿宋" w:hAnsi="仿宋" w:cs="仿宋" w:hint="eastAsia"/>
            <w:lang w:eastAsia="zh-CN"/>
          </w:rPr>
          <w:t>(二)、工艺技术方案选用原则</w:t>
        </w:r>
        <w:r>
          <w:tab/>
        </w:r>
        <w:r>
          <w:fldChar w:fldCharType="begin"/>
        </w:r>
        <w:r>
          <w:instrText xml:space="preserve"> PAGEREF _Toc23903 \h </w:instrText>
        </w:r>
        <w:r>
          <w:fldChar w:fldCharType="separate"/>
        </w:r>
        <w:r>
          <w:t>24</w:t>
        </w:r>
        <w:r>
          <w:fldChar w:fldCharType="end"/>
        </w:r>
      </w:hyperlink>
    </w:p>
    <w:p>
      <w:pPr>
        <w:pStyle w:val="TOC2"/>
        <w:tabs>
          <w:tab w:val="right" w:leader="dot" w:pos="8306"/>
        </w:tabs>
      </w:pPr>
      <w:hyperlink w:anchor="_Toc21073" w:history="1">
        <w:r>
          <w:rPr>
            <w:rFonts w:ascii="仿宋" w:eastAsia="仿宋" w:hAnsi="仿宋" w:cs="仿宋" w:hint="eastAsia"/>
            <w:lang w:eastAsia="zh-CN"/>
          </w:rPr>
          <w:t>(三)、工艺技术方案要求</w:t>
        </w:r>
        <w:r>
          <w:tab/>
        </w:r>
        <w:r>
          <w:fldChar w:fldCharType="begin"/>
        </w:r>
        <w:r>
          <w:instrText xml:space="preserve"> PAGEREF _Toc21073 \h </w:instrText>
        </w:r>
        <w:r>
          <w:fldChar w:fldCharType="separate"/>
        </w:r>
        <w:r>
          <w:t>26</w:t>
        </w:r>
        <w:r>
          <w:fldChar w:fldCharType="end"/>
        </w:r>
      </w:hyperlink>
    </w:p>
    <w:p>
      <w:pPr>
        <w:pStyle w:val="TOC1"/>
        <w:tabs>
          <w:tab w:val="right" w:leader="dot" w:pos="8306"/>
        </w:tabs>
      </w:pPr>
      <w:hyperlink w:anchor="_Toc6982" w:history="1">
        <w:r>
          <w:rPr>
            <w:rFonts w:ascii="仿宋" w:eastAsia="仿宋" w:hAnsi="仿宋" w:cs="仿宋" w:hint="eastAsia"/>
            <w:lang w:eastAsia="zh-CN"/>
          </w:rPr>
          <w:t>八、有机化工用催化剂项目环境影响分析</w:t>
        </w:r>
        <w:r>
          <w:tab/>
        </w:r>
        <w:r>
          <w:fldChar w:fldCharType="begin"/>
        </w:r>
        <w:r>
          <w:instrText xml:space="preserve"> PAGEREF _Toc6982 \h </w:instrText>
        </w:r>
        <w:r>
          <w:fldChar w:fldCharType="separate"/>
        </w:r>
        <w:r>
          <w:t>28</w:t>
        </w:r>
        <w:r>
          <w:fldChar w:fldCharType="end"/>
        </w:r>
      </w:hyperlink>
    </w:p>
    <w:p>
      <w:pPr>
        <w:pStyle w:val="TOC2"/>
        <w:tabs>
          <w:tab w:val="right" w:leader="dot" w:pos="8306"/>
        </w:tabs>
      </w:pPr>
      <w:hyperlink w:anchor="_Toc26938" w:history="1">
        <w:r>
          <w:rPr>
            <w:rFonts w:ascii="仿宋" w:eastAsia="仿宋" w:hAnsi="仿宋" w:cs="仿宋" w:hint="eastAsia"/>
            <w:lang w:eastAsia="zh-CN"/>
          </w:rPr>
          <w:t>(一)、建设区域环境质量现状</w:t>
        </w:r>
        <w:r>
          <w:tab/>
        </w:r>
        <w:r>
          <w:fldChar w:fldCharType="begin"/>
        </w:r>
        <w:r>
          <w:instrText xml:space="preserve"> PAGEREF _Toc26938 \h </w:instrText>
        </w:r>
        <w:r>
          <w:fldChar w:fldCharType="separate"/>
        </w:r>
        <w:r>
          <w:t>28</w:t>
        </w:r>
        <w:r>
          <w:fldChar w:fldCharType="end"/>
        </w:r>
      </w:hyperlink>
    </w:p>
    <w:p>
      <w:pPr>
        <w:pStyle w:val="TOC2"/>
        <w:tabs>
          <w:tab w:val="right" w:leader="dot" w:pos="8306"/>
        </w:tabs>
      </w:pPr>
      <w:hyperlink w:anchor="_Toc25691" w:history="1">
        <w:r>
          <w:rPr>
            <w:rFonts w:ascii="仿宋" w:eastAsia="仿宋" w:hAnsi="仿宋" w:cs="仿宋" w:hint="eastAsia"/>
            <w:lang w:eastAsia="zh-CN"/>
          </w:rPr>
          <w:t>(二)、建设期环境保护</w:t>
        </w:r>
        <w:r>
          <w:tab/>
        </w:r>
        <w:r>
          <w:fldChar w:fldCharType="begin"/>
        </w:r>
        <w:r>
          <w:instrText xml:space="preserve"> PAGEREF _Toc25691 \h </w:instrText>
        </w:r>
        <w:r>
          <w:fldChar w:fldCharType="separate"/>
        </w:r>
        <w:r>
          <w:t>29</w:t>
        </w:r>
        <w:r>
          <w:fldChar w:fldCharType="end"/>
        </w:r>
      </w:hyperlink>
    </w:p>
    <w:p>
      <w:pPr>
        <w:pStyle w:val="TOC2"/>
        <w:tabs>
          <w:tab w:val="right" w:leader="dot" w:pos="8306"/>
        </w:tabs>
      </w:pPr>
      <w:hyperlink w:anchor="_Toc26033" w:history="1">
        <w:r>
          <w:rPr>
            <w:rFonts w:ascii="仿宋" w:eastAsia="仿宋" w:hAnsi="仿宋" w:cs="仿宋" w:hint="eastAsia"/>
            <w:lang w:eastAsia="zh-CN"/>
          </w:rPr>
          <w:t>(三)、运营期环境保护</w:t>
        </w:r>
        <w:r>
          <w:tab/>
        </w:r>
        <w:r>
          <w:fldChar w:fldCharType="begin"/>
        </w:r>
        <w:r>
          <w:instrText xml:space="preserve"> PAGEREF _Toc26033 \h </w:instrText>
        </w:r>
        <w:r>
          <w:fldChar w:fldCharType="separate"/>
        </w:r>
        <w:r>
          <w:t>31</w:t>
        </w:r>
        <w:r>
          <w:fldChar w:fldCharType="end"/>
        </w:r>
      </w:hyperlink>
    </w:p>
    <w:p>
      <w:pPr>
        <w:pStyle w:val="TOC2"/>
        <w:tabs>
          <w:tab w:val="right" w:leader="dot" w:pos="8306"/>
        </w:tabs>
      </w:pPr>
      <w:hyperlink w:anchor="_Toc25711" w:history="1">
        <w:r>
          <w:rPr>
            <w:rFonts w:ascii="仿宋" w:eastAsia="仿宋" w:hAnsi="仿宋" w:cs="仿宋" w:hint="eastAsia"/>
            <w:lang w:eastAsia="zh-CN"/>
          </w:rPr>
          <w:t>(四)、有机化工用催化剂项目建设对区域经济的影响</w:t>
        </w:r>
        <w:r>
          <w:tab/>
        </w:r>
        <w:r>
          <w:fldChar w:fldCharType="begin"/>
        </w:r>
        <w:r>
          <w:instrText xml:space="preserve"> PAGEREF _Toc25711 \h </w:instrText>
        </w:r>
        <w:r>
          <w:fldChar w:fldCharType="separate"/>
        </w:r>
        <w:r>
          <w:t>32</w:t>
        </w:r>
        <w:r>
          <w:fldChar w:fldCharType="end"/>
        </w:r>
      </w:hyperlink>
    </w:p>
    <w:p>
      <w:pPr>
        <w:pStyle w:val="TOC2"/>
        <w:tabs>
          <w:tab w:val="right" w:leader="dot" w:pos="8306"/>
        </w:tabs>
      </w:pPr>
      <w:hyperlink w:anchor="_Toc3872" w:history="1">
        <w:r>
          <w:rPr>
            <w:rFonts w:ascii="仿宋" w:eastAsia="仿宋" w:hAnsi="仿宋" w:cs="仿宋" w:hint="eastAsia"/>
            <w:lang w:eastAsia="zh-CN"/>
          </w:rPr>
          <w:t>(五)、废弃物处理</w:t>
        </w:r>
        <w:r>
          <w:tab/>
        </w:r>
        <w:r>
          <w:fldChar w:fldCharType="begin"/>
        </w:r>
        <w:r>
          <w:instrText xml:space="preserve"> PAGEREF _Toc3872 \h </w:instrText>
        </w:r>
        <w:r>
          <w:fldChar w:fldCharType="separate"/>
        </w:r>
        <w:r>
          <w:t>34</w:t>
        </w:r>
        <w:r>
          <w:fldChar w:fldCharType="end"/>
        </w:r>
      </w:hyperlink>
    </w:p>
    <w:p>
      <w:pPr>
        <w:pStyle w:val="TOC2"/>
        <w:tabs>
          <w:tab w:val="right" w:leader="dot" w:pos="8306"/>
        </w:tabs>
      </w:pPr>
      <w:hyperlink w:anchor="_Toc19647" w:history="1">
        <w:r>
          <w:rPr>
            <w:rFonts w:ascii="仿宋" w:eastAsia="仿宋" w:hAnsi="仿宋" w:cs="仿宋" w:hint="eastAsia"/>
            <w:lang w:eastAsia="zh-CN"/>
          </w:rPr>
          <w:t>(六)、特殊环境影响分析</w:t>
        </w:r>
        <w:r>
          <w:tab/>
        </w:r>
        <w:r>
          <w:fldChar w:fldCharType="begin"/>
        </w:r>
        <w:r>
          <w:instrText xml:space="preserve"> PAGEREF _Toc19647 \h </w:instrText>
        </w:r>
        <w:r>
          <w:fldChar w:fldCharType="separate"/>
        </w:r>
        <w:r>
          <w:t>35</w:t>
        </w:r>
        <w:r>
          <w:fldChar w:fldCharType="end"/>
        </w:r>
      </w:hyperlink>
    </w:p>
    <w:p>
      <w:pPr>
        <w:pStyle w:val="TOC2"/>
        <w:tabs>
          <w:tab w:val="right" w:leader="dot" w:pos="8306"/>
        </w:tabs>
      </w:pPr>
      <w:hyperlink w:anchor="_Toc890" w:history="1">
        <w:r>
          <w:rPr>
            <w:rFonts w:ascii="仿宋" w:eastAsia="仿宋" w:hAnsi="仿宋" w:cs="仿宋" w:hint="eastAsia"/>
            <w:lang w:eastAsia="zh-CN"/>
          </w:rPr>
          <w:t>(七)、清洁生产</w:t>
        </w:r>
        <w:r>
          <w:tab/>
        </w:r>
        <w:r>
          <w:fldChar w:fldCharType="begin"/>
        </w:r>
        <w:r>
          <w:instrText xml:space="preserve"> PAGEREF _Toc890 \h </w:instrText>
        </w:r>
        <w:r>
          <w:fldChar w:fldCharType="separate"/>
        </w:r>
        <w:r>
          <w:t>37</w:t>
        </w:r>
        <w:r>
          <w:fldChar w:fldCharType="end"/>
        </w:r>
      </w:hyperlink>
    </w:p>
    <w:p>
      <w:pPr>
        <w:pStyle w:val="TOC2"/>
        <w:tabs>
          <w:tab w:val="right" w:leader="dot" w:pos="8306"/>
        </w:tabs>
      </w:pPr>
      <w:hyperlink w:anchor="_Toc22127" w:history="1">
        <w:r>
          <w:rPr>
            <w:rFonts w:ascii="仿宋" w:eastAsia="仿宋" w:hAnsi="仿宋" w:cs="仿宋" w:hint="eastAsia"/>
            <w:lang w:eastAsia="zh-CN"/>
          </w:rPr>
          <w:t>(八)、环境保护综合评价</w:t>
        </w:r>
        <w:r>
          <w:tab/>
        </w:r>
        <w:r>
          <w:fldChar w:fldCharType="begin"/>
        </w:r>
        <w:r>
          <w:instrText xml:space="preserve"> PAGEREF _Toc22127 \h </w:instrText>
        </w:r>
        <w:r>
          <w:fldChar w:fldCharType="separate"/>
        </w:r>
        <w:r>
          <w:t>38</w:t>
        </w:r>
        <w:r>
          <w:fldChar w:fldCharType="end"/>
        </w:r>
      </w:hyperlink>
    </w:p>
    <w:p>
      <w:pPr>
        <w:pStyle w:val="TOC1"/>
        <w:tabs>
          <w:tab w:val="right" w:leader="dot" w:pos="8306"/>
        </w:tabs>
      </w:pPr>
      <w:hyperlink w:anchor="_Toc26192" w:history="1">
        <w:r>
          <w:rPr>
            <w:rFonts w:ascii="仿宋" w:eastAsia="仿宋" w:hAnsi="仿宋" w:cs="仿宋" w:hint="eastAsia"/>
            <w:lang w:eastAsia="zh-CN"/>
          </w:rPr>
          <w:t>九、有机化工用催化剂项目风险管理</w:t>
        </w:r>
        <w:r>
          <w:tab/>
        </w:r>
        <w:r>
          <w:fldChar w:fldCharType="begin"/>
        </w:r>
        <w:r>
          <w:instrText xml:space="preserve"> PAGEREF _Toc26192 \h </w:instrText>
        </w:r>
        <w:r>
          <w:fldChar w:fldCharType="separate"/>
        </w:r>
        <w:r>
          <w:t>39</w:t>
        </w:r>
        <w:r>
          <w:fldChar w:fldCharType="end"/>
        </w:r>
      </w:hyperlink>
    </w:p>
    <w:p>
      <w:pPr>
        <w:pStyle w:val="TOC2"/>
        <w:tabs>
          <w:tab w:val="right" w:leader="dot" w:pos="8306"/>
        </w:tabs>
      </w:pPr>
      <w:hyperlink w:anchor="_Toc4577" w:history="1">
        <w:r>
          <w:rPr>
            <w:rFonts w:ascii="仿宋" w:eastAsia="仿宋" w:hAnsi="仿宋" w:cs="仿宋" w:hint="eastAsia"/>
            <w:lang w:eastAsia="zh-CN"/>
          </w:rPr>
          <w:t>(一)、风险识别与评估</w:t>
        </w:r>
        <w:r>
          <w:tab/>
        </w:r>
        <w:r>
          <w:fldChar w:fldCharType="begin"/>
        </w:r>
        <w:r>
          <w:instrText xml:space="preserve"> PAGEREF _Toc4577 \h </w:instrText>
        </w:r>
        <w:r>
          <w:fldChar w:fldCharType="separate"/>
        </w:r>
        <w:r>
          <w:t>39</w:t>
        </w:r>
        <w:r>
          <w:fldChar w:fldCharType="end"/>
        </w:r>
      </w:hyperlink>
    </w:p>
    <w:p>
      <w:pPr>
        <w:pStyle w:val="TOC2"/>
        <w:tabs>
          <w:tab w:val="right" w:leader="dot" w:pos="8306"/>
        </w:tabs>
      </w:pPr>
      <w:hyperlink w:anchor="_Toc23873" w:history="1">
        <w:r>
          <w:rPr>
            <w:rFonts w:ascii="仿宋" w:eastAsia="仿宋" w:hAnsi="仿宋" w:cs="仿宋" w:hint="eastAsia"/>
            <w:lang w:eastAsia="zh-CN"/>
          </w:rPr>
          <w:t>(二)、风险应对策略</w:t>
        </w:r>
        <w:r>
          <w:tab/>
        </w:r>
        <w:r>
          <w:fldChar w:fldCharType="begin"/>
        </w:r>
        <w:r>
          <w:instrText xml:space="preserve"> PAGEREF _Toc23873 \h </w:instrText>
        </w:r>
        <w:r>
          <w:fldChar w:fldCharType="separate"/>
        </w:r>
        <w:r>
          <w:t>40</w:t>
        </w:r>
        <w:r>
          <w:fldChar w:fldCharType="end"/>
        </w:r>
      </w:hyperlink>
    </w:p>
    <w:p>
      <w:pPr>
        <w:pStyle w:val="TOC2"/>
        <w:tabs>
          <w:tab w:val="right" w:leader="dot" w:pos="8306"/>
        </w:tabs>
      </w:pPr>
      <w:hyperlink w:anchor="_Toc12758" w:history="1">
        <w:r>
          <w:rPr>
            <w:rFonts w:ascii="仿宋" w:eastAsia="仿宋" w:hAnsi="仿宋" w:cs="仿宋" w:hint="eastAsia"/>
            <w:lang w:eastAsia="zh-CN"/>
          </w:rPr>
          <w:t>(三)、风险监控与控制</w:t>
        </w:r>
        <w:r>
          <w:tab/>
        </w:r>
        <w:r>
          <w:fldChar w:fldCharType="begin"/>
        </w:r>
        <w:r>
          <w:instrText xml:space="preserve"> PAGEREF _Toc12758 \h </w:instrText>
        </w:r>
        <w:r>
          <w:fldChar w:fldCharType="separate"/>
        </w:r>
        <w:r>
          <w:t>42</w:t>
        </w:r>
        <w:r>
          <w:fldChar w:fldCharType="end"/>
        </w:r>
      </w:hyperlink>
    </w:p>
    <w:p>
      <w:pPr>
        <w:pStyle w:val="TOC1"/>
        <w:tabs>
          <w:tab w:val="right" w:leader="dot" w:pos="8306"/>
        </w:tabs>
      </w:pPr>
      <w:hyperlink w:anchor="_Toc27943" w:history="1">
        <w:r>
          <w:rPr>
            <w:rFonts w:ascii="仿宋" w:eastAsia="仿宋" w:hAnsi="仿宋" w:cs="仿宋" w:hint="eastAsia"/>
            <w:lang w:eastAsia="zh-CN"/>
          </w:rPr>
          <w:t>十、有机化工用催化剂项目计划安排</w:t>
        </w:r>
        <w:r>
          <w:tab/>
        </w:r>
        <w:r>
          <w:fldChar w:fldCharType="begin"/>
        </w:r>
        <w:r>
          <w:instrText xml:space="preserve"> PAGEREF _Toc27943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55" w:history="1">
        <w:r>
          <w:rPr>
            <w:rFonts w:ascii="仿宋" w:eastAsia="仿宋" w:hAnsi="仿宋" w:cs="仿宋" w:hint="eastAsia"/>
            <w:lang w:eastAsia="zh-CN"/>
          </w:rPr>
          <w:t>(一)、建设周期</w:t>
        </w:r>
        <w:r>
          <w:tab/>
        </w:r>
        <w:r>
          <w:fldChar w:fldCharType="begin"/>
        </w:r>
        <w:r>
          <w:instrText xml:space="preserve"> PAGEREF _Toc14455 \h </w:instrText>
        </w:r>
        <w:r>
          <w:fldChar w:fldCharType="separate"/>
        </w:r>
        <w:r>
          <w:t>43</w:t>
        </w:r>
        <w:r>
          <w:fldChar w:fldCharType="end"/>
        </w:r>
      </w:hyperlink>
    </w:p>
    <w:p>
      <w:pPr>
        <w:pStyle w:val="TOC2"/>
        <w:tabs>
          <w:tab w:val="right" w:leader="dot" w:pos="8306"/>
        </w:tabs>
      </w:pPr>
      <w:hyperlink w:anchor="_Toc9585" w:history="1">
        <w:r>
          <w:rPr>
            <w:rFonts w:ascii="仿宋" w:eastAsia="仿宋" w:hAnsi="仿宋" w:cs="仿宋" w:hint="eastAsia"/>
            <w:lang w:eastAsia="zh-CN"/>
          </w:rPr>
          <w:t>(二)、建设进度</w:t>
        </w:r>
        <w:r>
          <w:tab/>
        </w:r>
        <w:r>
          <w:fldChar w:fldCharType="begin"/>
        </w:r>
        <w:r>
          <w:instrText xml:space="preserve"> PAGEREF _Toc9585 \h </w:instrText>
        </w:r>
        <w:r>
          <w:fldChar w:fldCharType="separate"/>
        </w:r>
        <w:r>
          <w:t>44</w:t>
        </w:r>
        <w:r>
          <w:fldChar w:fldCharType="end"/>
        </w:r>
      </w:hyperlink>
    </w:p>
    <w:p>
      <w:pPr>
        <w:pStyle w:val="TOC2"/>
        <w:tabs>
          <w:tab w:val="right" w:leader="dot" w:pos="8306"/>
        </w:tabs>
      </w:pPr>
      <w:hyperlink w:anchor="_Toc23987" w:history="1">
        <w:r>
          <w:rPr>
            <w:rFonts w:ascii="仿宋" w:eastAsia="仿宋" w:hAnsi="仿宋" w:cs="仿宋" w:hint="eastAsia"/>
            <w:lang w:eastAsia="zh-CN"/>
          </w:rPr>
          <w:t>(三)、进度安排注意事项</w:t>
        </w:r>
        <w:r>
          <w:tab/>
        </w:r>
        <w:r>
          <w:fldChar w:fldCharType="begin"/>
        </w:r>
        <w:r>
          <w:instrText xml:space="preserve"> PAGEREF _Toc23987 \h </w:instrText>
        </w:r>
        <w:r>
          <w:fldChar w:fldCharType="separate"/>
        </w:r>
        <w:r>
          <w:t>45</w:t>
        </w:r>
        <w:r>
          <w:fldChar w:fldCharType="end"/>
        </w:r>
      </w:hyperlink>
    </w:p>
    <w:p>
      <w:pPr>
        <w:pStyle w:val="TOC2"/>
        <w:tabs>
          <w:tab w:val="right" w:leader="dot" w:pos="8306"/>
        </w:tabs>
      </w:pPr>
      <w:hyperlink w:anchor="_Toc13195" w:history="1">
        <w:r>
          <w:rPr>
            <w:rFonts w:ascii="仿宋" w:eastAsia="仿宋" w:hAnsi="仿宋" w:cs="仿宋" w:hint="eastAsia"/>
            <w:lang w:eastAsia="zh-CN"/>
          </w:rPr>
          <w:t>(四)、人力资源配置</w:t>
        </w:r>
        <w:r>
          <w:tab/>
        </w:r>
        <w:r>
          <w:fldChar w:fldCharType="begin"/>
        </w:r>
        <w:r>
          <w:instrText xml:space="preserve"> PAGEREF _Toc13195 \h </w:instrText>
        </w:r>
        <w:r>
          <w:fldChar w:fldCharType="separate"/>
        </w:r>
        <w:r>
          <w:t>47</w:t>
        </w:r>
        <w:r>
          <w:fldChar w:fldCharType="end"/>
        </w:r>
      </w:hyperlink>
    </w:p>
    <w:p>
      <w:pPr>
        <w:pStyle w:val="TOC1"/>
        <w:tabs>
          <w:tab w:val="right" w:leader="dot" w:pos="8306"/>
        </w:tabs>
      </w:pPr>
      <w:hyperlink w:anchor="_Toc414" w:history="1">
        <w:r>
          <w:rPr>
            <w:rFonts w:ascii="仿宋" w:eastAsia="仿宋" w:hAnsi="仿宋" w:cs="仿宋" w:hint="eastAsia"/>
            <w:lang w:eastAsia="zh-CN"/>
          </w:rPr>
          <w:t>十一、有机化工用催化剂项目社会影响</w:t>
        </w:r>
        <w:r>
          <w:tab/>
        </w:r>
        <w:r>
          <w:fldChar w:fldCharType="begin"/>
        </w:r>
        <w:r>
          <w:instrText xml:space="preserve"> PAGEREF _Toc414 \h </w:instrText>
        </w:r>
        <w:r>
          <w:fldChar w:fldCharType="separate"/>
        </w:r>
        <w:r>
          <w:t>47</w:t>
        </w:r>
        <w:r>
          <w:fldChar w:fldCharType="end"/>
        </w:r>
      </w:hyperlink>
    </w:p>
    <w:p>
      <w:pPr>
        <w:pStyle w:val="TOC2"/>
        <w:tabs>
          <w:tab w:val="right" w:leader="dot" w:pos="8306"/>
        </w:tabs>
      </w:pPr>
      <w:hyperlink w:anchor="_Toc1600" w:history="1">
        <w:r>
          <w:rPr>
            <w:rFonts w:ascii="仿宋" w:eastAsia="仿宋" w:hAnsi="仿宋" w:cs="仿宋" w:hint="eastAsia"/>
            <w:lang w:eastAsia="zh-CN"/>
          </w:rPr>
          <w:t>(一)、社会责任与义务</w:t>
        </w:r>
        <w:r>
          <w:tab/>
        </w:r>
        <w:r>
          <w:fldChar w:fldCharType="begin"/>
        </w:r>
        <w:r>
          <w:instrText xml:space="preserve"> PAGEREF _Toc1600 \h </w:instrText>
        </w:r>
        <w:r>
          <w:fldChar w:fldCharType="separate"/>
        </w:r>
        <w:r>
          <w:t>47</w:t>
        </w:r>
        <w:r>
          <w:fldChar w:fldCharType="end"/>
        </w:r>
      </w:hyperlink>
    </w:p>
    <w:p>
      <w:pPr>
        <w:pStyle w:val="TOC2"/>
        <w:tabs>
          <w:tab w:val="right" w:leader="dot" w:pos="8306"/>
        </w:tabs>
      </w:pPr>
      <w:hyperlink w:anchor="_Toc21172" w:history="1">
        <w:r>
          <w:rPr>
            <w:rFonts w:ascii="仿宋" w:eastAsia="仿宋" w:hAnsi="仿宋" w:cs="仿宋" w:hint="eastAsia"/>
            <w:lang w:eastAsia="zh-CN"/>
          </w:rPr>
          <w:t>(二)、社会参与与沟通</w:t>
        </w:r>
        <w:r>
          <w:tab/>
        </w:r>
        <w:r>
          <w:fldChar w:fldCharType="begin"/>
        </w:r>
        <w:r>
          <w:instrText xml:space="preserve"> PAGEREF _Toc21172 \h </w:instrText>
        </w:r>
        <w:r>
          <w:fldChar w:fldCharType="separate"/>
        </w:r>
        <w:r>
          <w:t>48</w:t>
        </w:r>
        <w:r>
          <w:fldChar w:fldCharType="end"/>
        </w:r>
      </w:hyperlink>
    </w:p>
    <w:p>
      <w:pPr>
        <w:pStyle w:val="TOC1"/>
        <w:tabs>
          <w:tab w:val="right" w:leader="dot" w:pos="8306"/>
        </w:tabs>
      </w:pPr>
      <w:hyperlink w:anchor="_Toc10622" w:history="1">
        <w:r>
          <w:rPr>
            <w:rFonts w:ascii="仿宋" w:eastAsia="仿宋" w:hAnsi="仿宋" w:cs="仿宋" w:hint="eastAsia"/>
            <w:lang w:eastAsia="zh-CN"/>
          </w:rPr>
          <w:t>十二、有机化工用催化剂项目财务管理</w:t>
        </w:r>
        <w:r>
          <w:tab/>
        </w:r>
        <w:r>
          <w:fldChar w:fldCharType="begin"/>
        </w:r>
        <w:r>
          <w:instrText xml:space="preserve"> PAGEREF _Toc10622 \h </w:instrText>
        </w:r>
        <w:r>
          <w:fldChar w:fldCharType="separate"/>
        </w:r>
        <w:r>
          <w:t>49</w:t>
        </w:r>
        <w:r>
          <w:fldChar w:fldCharType="end"/>
        </w:r>
      </w:hyperlink>
    </w:p>
    <w:p>
      <w:pPr>
        <w:pStyle w:val="TOC2"/>
        <w:tabs>
          <w:tab w:val="right" w:leader="dot" w:pos="8306"/>
        </w:tabs>
      </w:pPr>
      <w:hyperlink w:anchor="_Toc20258" w:history="1">
        <w:r>
          <w:rPr>
            <w:rFonts w:ascii="仿宋" w:eastAsia="仿宋" w:hAnsi="仿宋" w:cs="仿宋" w:hint="eastAsia"/>
            <w:lang w:eastAsia="zh-CN"/>
          </w:rPr>
          <w:t>(一)、资金需求大</w:t>
        </w:r>
        <w:r>
          <w:tab/>
        </w:r>
        <w:r>
          <w:fldChar w:fldCharType="begin"/>
        </w:r>
        <w:r>
          <w:instrText xml:space="preserve"> PAGEREF _Toc20258 \h </w:instrText>
        </w:r>
        <w:r>
          <w:fldChar w:fldCharType="separate"/>
        </w:r>
        <w:r>
          <w:t>49</w:t>
        </w:r>
        <w:r>
          <w:fldChar w:fldCharType="end"/>
        </w:r>
      </w:hyperlink>
    </w:p>
    <w:p>
      <w:pPr>
        <w:pStyle w:val="TOC2"/>
        <w:tabs>
          <w:tab w:val="right" w:leader="dot" w:pos="8306"/>
        </w:tabs>
      </w:pPr>
      <w:hyperlink w:anchor="_Toc1250" w:history="1">
        <w:r>
          <w:rPr>
            <w:rFonts w:ascii="仿宋" w:eastAsia="仿宋" w:hAnsi="仿宋" w:cs="仿宋" w:hint="eastAsia"/>
            <w:lang w:eastAsia="zh-CN"/>
          </w:rPr>
          <w:t>(二)、研发周期长</w:t>
        </w:r>
        <w:r>
          <w:tab/>
        </w:r>
        <w:r>
          <w:fldChar w:fldCharType="begin"/>
        </w:r>
        <w:r>
          <w:instrText xml:space="preserve"> PAGEREF _Toc1250 \h </w:instrText>
        </w:r>
        <w:r>
          <w:fldChar w:fldCharType="separate"/>
        </w:r>
        <w:r>
          <w:t>50</w:t>
        </w:r>
        <w:r>
          <w:fldChar w:fldCharType="end"/>
        </w:r>
      </w:hyperlink>
    </w:p>
    <w:p>
      <w:pPr>
        <w:pStyle w:val="TOC2"/>
        <w:tabs>
          <w:tab w:val="right" w:leader="dot" w:pos="8306"/>
        </w:tabs>
      </w:pPr>
      <w:hyperlink w:anchor="_Toc16782" w:history="1">
        <w:r>
          <w:rPr>
            <w:rFonts w:ascii="仿宋" w:eastAsia="仿宋" w:hAnsi="仿宋" w:cs="仿宋" w:hint="eastAsia"/>
            <w:lang w:eastAsia="zh-CN"/>
          </w:rPr>
          <w:t>(三)、市场风险大</w:t>
        </w:r>
        <w:r>
          <w:tab/>
        </w:r>
        <w:r>
          <w:fldChar w:fldCharType="begin"/>
        </w:r>
        <w:r>
          <w:instrText xml:space="preserve"> PAGEREF _Toc16782 \h </w:instrText>
        </w:r>
        <w:r>
          <w:fldChar w:fldCharType="separate"/>
        </w:r>
        <w:r>
          <w:t>52</w:t>
        </w:r>
        <w:r>
          <w:fldChar w:fldCharType="end"/>
        </w:r>
      </w:hyperlink>
    </w:p>
    <w:p>
      <w:pPr>
        <w:pStyle w:val="TOC2"/>
        <w:tabs>
          <w:tab w:val="right" w:leader="dot" w:pos="8306"/>
        </w:tabs>
      </w:pPr>
      <w:hyperlink w:anchor="_Toc15346" w:history="1">
        <w:r>
          <w:rPr>
            <w:rFonts w:ascii="仿宋" w:eastAsia="仿宋" w:hAnsi="仿宋" w:cs="仿宋" w:hint="eastAsia"/>
            <w:lang w:eastAsia="zh-CN"/>
          </w:rPr>
          <w:t>(四)、利润率高</w:t>
        </w:r>
        <w:r>
          <w:tab/>
        </w:r>
        <w:r>
          <w:fldChar w:fldCharType="begin"/>
        </w:r>
        <w:r>
          <w:instrText xml:space="preserve"> PAGEREF _Toc15346 \h </w:instrText>
        </w:r>
        <w:r>
          <w:fldChar w:fldCharType="separate"/>
        </w:r>
        <w:r>
          <w:t>54</w:t>
        </w:r>
        <w:r>
          <w:fldChar w:fldCharType="end"/>
        </w:r>
      </w:hyperlink>
    </w:p>
    <w:p>
      <w:pPr>
        <w:pStyle w:val="TOC1"/>
        <w:tabs>
          <w:tab w:val="right" w:leader="dot" w:pos="8306"/>
        </w:tabs>
      </w:pPr>
      <w:hyperlink w:anchor="_Toc7417" w:history="1">
        <w:r>
          <w:rPr>
            <w:rFonts w:ascii="仿宋" w:eastAsia="仿宋" w:hAnsi="仿宋" w:cs="仿宋" w:hint="eastAsia"/>
            <w:lang w:eastAsia="zh-CN"/>
          </w:rPr>
          <w:t>十三、有机化工用催化剂项目实施保障措施</w:t>
        </w:r>
        <w:r>
          <w:tab/>
        </w:r>
        <w:r>
          <w:fldChar w:fldCharType="begin"/>
        </w:r>
        <w:r>
          <w:instrText xml:space="preserve"> PAGEREF _Toc7417 \h </w:instrText>
        </w:r>
        <w:r>
          <w:fldChar w:fldCharType="separate"/>
        </w:r>
        <w:r>
          <w:t>56</w:t>
        </w:r>
        <w:r>
          <w:fldChar w:fldCharType="end"/>
        </w:r>
      </w:hyperlink>
    </w:p>
    <w:p>
      <w:pPr>
        <w:pStyle w:val="TOC2"/>
        <w:tabs>
          <w:tab w:val="right" w:leader="dot" w:pos="8306"/>
        </w:tabs>
      </w:pPr>
      <w:hyperlink w:anchor="_Toc9468" w:history="1">
        <w:r>
          <w:rPr>
            <w:rFonts w:ascii="仿宋" w:eastAsia="仿宋" w:hAnsi="仿宋" w:cs="仿宋" w:hint="eastAsia"/>
            <w:lang w:eastAsia="zh-CN"/>
          </w:rPr>
          <w:t>(一)、有机化工用催化剂项目实施保障机制</w:t>
        </w:r>
        <w:r>
          <w:tab/>
        </w:r>
        <w:r>
          <w:fldChar w:fldCharType="begin"/>
        </w:r>
        <w:r>
          <w:instrText xml:space="preserve"> PAGEREF _Toc9468 \h </w:instrText>
        </w:r>
        <w:r>
          <w:fldChar w:fldCharType="separate"/>
        </w:r>
        <w:r>
          <w:t>56</w:t>
        </w:r>
        <w:r>
          <w:fldChar w:fldCharType="end"/>
        </w:r>
      </w:hyperlink>
    </w:p>
    <w:p>
      <w:pPr>
        <w:pStyle w:val="TOC2"/>
        <w:tabs>
          <w:tab w:val="right" w:leader="dot" w:pos="8306"/>
        </w:tabs>
      </w:pPr>
      <w:hyperlink w:anchor="_Toc30879" w:history="1">
        <w:r>
          <w:rPr>
            <w:rFonts w:ascii="仿宋" w:eastAsia="仿宋" w:hAnsi="仿宋" w:cs="仿宋" w:hint="eastAsia"/>
            <w:lang w:eastAsia="zh-CN"/>
          </w:rPr>
          <w:t>(二)、有机化工用催化剂项目法律合规要求</w:t>
        </w:r>
        <w:r>
          <w:tab/>
        </w:r>
        <w:r>
          <w:fldChar w:fldCharType="begin"/>
        </w:r>
        <w:r>
          <w:instrText xml:space="preserve"> PAGEREF _Toc30879 \h </w:instrText>
        </w:r>
        <w:r>
          <w:fldChar w:fldCharType="separate"/>
        </w:r>
        <w:r>
          <w:t>60</w:t>
        </w:r>
        <w:r>
          <w:fldChar w:fldCharType="end"/>
        </w:r>
      </w:hyperlink>
    </w:p>
    <w:p>
      <w:pPr>
        <w:pStyle w:val="TOC2"/>
        <w:tabs>
          <w:tab w:val="right" w:leader="dot" w:pos="8306"/>
        </w:tabs>
      </w:pPr>
      <w:hyperlink w:anchor="_Toc13279" w:history="1">
        <w:r>
          <w:rPr>
            <w:rFonts w:ascii="仿宋" w:eastAsia="仿宋" w:hAnsi="仿宋" w:cs="仿宋" w:hint="eastAsia"/>
            <w:lang w:eastAsia="zh-CN"/>
          </w:rPr>
          <w:t>(三)、有机化工用催化剂项目合同管理与法律事务</w:t>
        </w:r>
        <w:r>
          <w:tab/>
        </w:r>
        <w:r>
          <w:fldChar w:fldCharType="begin"/>
        </w:r>
        <w:r>
          <w:instrText xml:space="preserve"> PAGEREF _Toc13279 \h </w:instrText>
        </w:r>
        <w:r>
          <w:fldChar w:fldCharType="separate"/>
        </w:r>
        <w:r>
          <w:t>65</w:t>
        </w:r>
        <w:r>
          <w:fldChar w:fldCharType="end"/>
        </w:r>
      </w:hyperlink>
    </w:p>
    <w:p>
      <w:pPr>
        <w:pStyle w:val="TOC2"/>
        <w:tabs>
          <w:tab w:val="right" w:leader="dot" w:pos="8306"/>
        </w:tabs>
      </w:pPr>
      <w:hyperlink w:anchor="_Toc13328" w:history="1">
        <w:r>
          <w:rPr>
            <w:rFonts w:ascii="仿宋" w:eastAsia="仿宋" w:hAnsi="仿宋" w:cs="仿宋" w:hint="eastAsia"/>
            <w:lang w:eastAsia="zh-CN"/>
          </w:rPr>
          <w:t>(四)、有机化工用催化剂项目知识产权保护策略</w:t>
        </w:r>
        <w:r>
          <w:tab/>
        </w:r>
        <w:r>
          <w:fldChar w:fldCharType="begin"/>
        </w:r>
        <w:r>
          <w:instrText xml:space="preserve"> PAGEREF _Toc13328 \h </w:instrText>
        </w:r>
        <w:r>
          <w:fldChar w:fldCharType="separate"/>
        </w:r>
        <w:r>
          <w:t>71</w:t>
        </w:r>
        <w:r>
          <w:fldChar w:fldCharType="end"/>
        </w:r>
      </w:hyperlink>
    </w:p>
    <w:p>
      <w:pPr>
        <w:pStyle w:val="TOC1"/>
        <w:tabs>
          <w:tab w:val="right" w:leader="dot" w:pos="8306"/>
        </w:tabs>
      </w:pPr>
      <w:hyperlink w:anchor="_Toc24667" w:history="1">
        <w:r>
          <w:rPr>
            <w:rFonts w:ascii="仿宋" w:eastAsia="仿宋" w:hAnsi="仿宋" w:cs="仿宋" w:hint="eastAsia"/>
            <w:lang w:eastAsia="zh-CN"/>
          </w:rPr>
          <w:t>十四、有机化工用催化剂项目工程方案分析</w:t>
        </w:r>
        <w:r>
          <w:tab/>
        </w:r>
        <w:r>
          <w:fldChar w:fldCharType="begin"/>
        </w:r>
        <w:r>
          <w:instrText xml:space="preserve"> PAGEREF _Toc24667 \h </w:instrText>
        </w:r>
        <w:r>
          <w:fldChar w:fldCharType="separate"/>
        </w:r>
        <w:r>
          <w:t>74</w:t>
        </w:r>
        <w:r>
          <w:fldChar w:fldCharType="end"/>
        </w:r>
      </w:hyperlink>
    </w:p>
    <w:p>
      <w:pPr>
        <w:pStyle w:val="TOC2"/>
        <w:tabs>
          <w:tab w:val="right" w:leader="dot" w:pos="8306"/>
        </w:tabs>
      </w:pPr>
      <w:hyperlink w:anchor="_Toc19666" w:history="1">
        <w:r>
          <w:rPr>
            <w:rFonts w:ascii="仿宋" w:eastAsia="仿宋" w:hAnsi="仿宋" w:cs="仿宋" w:hint="eastAsia"/>
            <w:lang w:eastAsia="zh-CN"/>
          </w:rPr>
          <w:t>(一)、建筑工程设计原则</w:t>
        </w:r>
        <w:r>
          <w:tab/>
        </w:r>
        <w:r>
          <w:fldChar w:fldCharType="begin"/>
        </w:r>
        <w:r>
          <w:instrText xml:space="preserve"> PAGEREF _Toc19666 \h </w:instrText>
        </w:r>
        <w:r>
          <w:fldChar w:fldCharType="separate"/>
        </w:r>
        <w:r>
          <w:t>74</w:t>
        </w:r>
        <w:r>
          <w:fldChar w:fldCharType="end"/>
        </w:r>
      </w:hyperlink>
    </w:p>
    <w:p>
      <w:pPr>
        <w:pStyle w:val="TOC2"/>
        <w:tabs>
          <w:tab w:val="right" w:leader="dot" w:pos="8306"/>
        </w:tabs>
      </w:pPr>
      <w:hyperlink w:anchor="_Toc2964" w:history="1">
        <w:r>
          <w:rPr>
            <w:rFonts w:ascii="仿宋" w:eastAsia="仿宋" w:hAnsi="仿宋" w:cs="仿宋" w:hint="eastAsia"/>
            <w:lang w:eastAsia="zh-CN"/>
          </w:rPr>
          <w:t>(二)、土建工程建设指标</w:t>
        </w:r>
        <w:r>
          <w:tab/>
        </w:r>
        <w:r>
          <w:fldChar w:fldCharType="begin"/>
        </w:r>
        <w:r>
          <w:instrText xml:space="preserve"> PAGEREF _Toc2964 \h </w:instrText>
        </w:r>
        <w:r>
          <w:fldChar w:fldCharType="separate"/>
        </w:r>
        <w:r>
          <w:t>77</w:t>
        </w:r>
        <w:r>
          <w:fldChar w:fldCharType="end"/>
        </w:r>
      </w:hyperlink>
    </w:p>
    <w:p>
      <w:pPr>
        <w:pStyle w:val="TOC1"/>
        <w:tabs>
          <w:tab w:val="right" w:leader="dot" w:pos="8306"/>
        </w:tabs>
      </w:pPr>
      <w:hyperlink w:anchor="_Toc31307" w:history="1">
        <w:r>
          <w:rPr>
            <w:rFonts w:ascii="仿宋" w:eastAsia="仿宋" w:hAnsi="仿宋" w:cs="仿宋" w:hint="eastAsia"/>
            <w:lang w:eastAsia="zh-CN"/>
          </w:rPr>
          <w:t>十五、营销与推广策略</w:t>
        </w:r>
        <w:r>
          <w:tab/>
        </w:r>
        <w:r>
          <w:fldChar w:fldCharType="begin"/>
        </w:r>
        <w:r>
          <w:instrText xml:space="preserve"> PAGEREF _Toc31307 \h </w:instrText>
        </w:r>
        <w:r>
          <w:fldChar w:fldCharType="separate"/>
        </w:r>
        <w:r>
          <w:t>79</w:t>
        </w:r>
        <w:r>
          <w:fldChar w:fldCharType="end"/>
        </w:r>
      </w:hyperlink>
    </w:p>
    <w:p>
      <w:pPr>
        <w:pStyle w:val="TOC2"/>
        <w:tabs>
          <w:tab w:val="right" w:leader="dot" w:pos="8306"/>
        </w:tabs>
      </w:pPr>
      <w:hyperlink w:anchor="_Toc18150" w:history="1">
        <w:r>
          <w:rPr>
            <w:rFonts w:ascii="仿宋" w:eastAsia="仿宋" w:hAnsi="仿宋" w:cs="仿宋" w:hint="eastAsia"/>
            <w:lang w:eastAsia="zh-CN"/>
          </w:rPr>
          <w:t>(一)、产品/服务定位与特点</w:t>
        </w:r>
        <w:r>
          <w:tab/>
        </w:r>
        <w:r>
          <w:fldChar w:fldCharType="begin"/>
        </w:r>
        <w:r>
          <w:instrText xml:space="preserve"> PAGEREF _Toc18150 \h </w:instrText>
        </w:r>
        <w:r>
          <w:fldChar w:fldCharType="separate"/>
        </w:r>
        <w:r>
          <w:t>79</w:t>
        </w:r>
        <w:r>
          <w:fldChar w:fldCharType="end"/>
        </w:r>
      </w:hyperlink>
    </w:p>
    <w:p>
      <w:pPr>
        <w:pStyle w:val="TOC2"/>
        <w:tabs>
          <w:tab w:val="right" w:leader="dot" w:pos="8306"/>
        </w:tabs>
      </w:pPr>
      <w:hyperlink w:anchor="_Toc2500" w:history="1">
        <w:r>
          <w:rPr>
            <w:rFonts w:ascii="仿宋" w:eastAsia="仿宋" w:hAnsi="仿宋" w:cs="仿宋" w:hint="eastAsia"/>
            <w:lang w:eastAsia="zh-CN"/>
          </w:rPr>
          <w:t>(二)、市场定位与竞争分析</w:t>
        </w:r>
        <w:r>
          <w:tab/>
        </w:r>
        <w:r>
          <w:fldChar w:fldCharType="begin"/>
        </w:r>
        <w:r>
          <w:instrText xml:space="preserve"> PAGEREF _Toc2500 \h </w:instrText>
        </w:r>
        <w:r>
          <w:fldChar w:fldCharType="separate"/>
        </w:r>
        <w:r>
          <w:t>80</w:t>
        </w:r>
        <w:r>
          <w:fldChar w:fldCharType="end"/>
        </w:r>
      </w:hyperlink>
    </w:p>
    <w:p>
      <w:pPr>
        <w:pStyle w:val="TOC2"/>
        <w:tabs>
          <w:tab w:val="right" w:leader="dot" w:pos="8306"/>
        </w:tabs>
      </w:pPr>
      <w:hyperlink w:anchor="_Toc11851" w:history="1">
        <w:r>
          <w:rPr>
            <w:rFonts w:ascii="仿宋" w:eastAsia="仿宋" w:hAnsi="仿宋" w:cs="仿宋" w:hint="eastAsia"/>
            <w:lang w:eastAsia="zh-CN"/>
          </w:rPr>
          <w:t>(三)、营销渠道与策略</w:t>
        </w:r>
        <w:r>
          <w:tab/>
        </w:r>
        <w:r>
          <w:fldChar w:fldCharType="begin"/>
        </w:r>
        <w:r>
          <w:instrText xml:space="preserve"> PAGEREF _Toc11851 \h </w:instrText>
        </w:r>
        <w:r>
          <w:fldChar w:fldCharType="separate"/>
        </w:r>
        <w:r>
          <w:t>82</w:t>
        </w:r>
        <w:r>
          <w:fldChar w:fldCharType="end"/>
        </w:r>
      </w:hyperlink>
    </w:p>
    <w:p>
      <w:pPr>
        <w:pStyle w:val="TOC2"/>
        <w:tabs>
          <w:tab w:val="right" w:leader="dot" w:pos="8306"/>
        </w:tabs>
      </w:pPr>
      <w:hyperlink w:anchor="_Toc967" w:history="1">
        <w:r>
          <w:rPr>
            <w:rFonts w:ascii="仿宋" w:eastAsia="仿宋" w:hAnsi="仿宋" w:cs="仿宋" w:hint="eastAsia"/>
            <w:lang w:eastAsia="zh-CN"/>
          </w:rPr>
          <w:t>(四)、推广与宣传活动</w:t>
        </w:r>
        <w:r>
          <w:tab/>
        </w:r>
        <w:r>
          <w:fldChar w:fldCharType="begin"/>
        </w:r>
        <w:r>
          <w:instrText xml:space="preserve"> PAGEREF _Toc967 \h </w:instrText>
        </w:r>
        <w:r>
          <w:fldChar w:fldCharType="separate"/>
        </w:r>
        <w:r>
          <w:t>83</w:t>
        </w:r>
        <w:r>
          <w:fldChar w:fldCharType="end"/>
        </w:r>
      </w:hyperlink>
    </w:p>
    <w:p>
      <w:pPr>
        <w:pStyle w:val="TOC1"/>
        <w:tabs>
          <w:tab w:val="right" w:leader="dot" w:pos="8306"/>
        </w:tabs>
      </w:pPr>
      <w:hyperlink w:anchor="_Toc23249" w:history="1">
        <w:r>
          <w:rPr>
            <w:rFonts w:ascii="仿宋" w:eastAsia="仿宋" w:hAnsi="仿宋" w:cs="仿宋" w:hint="eastAsia"/>
            <w:lang w:eastAsia="zh-CN"/>
          </w:rPr>
          <w:t>十六、有机化工用催化剂项目治理与监督</w:t>
        </w:r>
        <w:r>
          <w:tab/>
        </w:r>
        <w:r>
          <w:fldChar w:fldCharType="begin"/>
        </w:r>
        <w:r>
          <w:instrText xml:space="preserve"> PAGEREF _Toc23249 \h </w:instrText>
        </w:r>
        <w:r>
          <w:fldChar w:fldCharType="separate"/>
        </w:r>
        <w:r>
          <w:t>88</w:t>
        </w:r>
        <w:r>
          <w:fldChar w:fldCharType="end"/>
        </w:r>
      </w:hyperlink>
    </w:p>
    <w:p>
      <w:pPr>
        <w:pStyle w:val="TOC2"/>
        <w:tabs>
          <w:tab w:val="right" w:leader="dot" w:pos="8306"/>
        </w:tabs>
      </w:pPr>
      <w:hyperlink w:anchor="_Toc11557" w:history="1">
        <w:r>
          <w:rPr>
            <w:rFonts w:ascii="仿宋" w:eastAsia="仿宋" w:hAnsi="仿宋" w:cs="仿宋" w:hint="eastAsia"/>
            <w:lang w:eastAsia="zh-CN"/>
          </w:rPr>
          <w:t>(一)、有机化工用催化剂项目治理结构</w:t>
        </w:r>
        <w:r>
          <w:tab/>
        </w:r>
        <w:r>
          <w:fldChar w:fldCharType="begin"/>
        </w:r>
        <w:r>
          <w:instrText xml:space="preserve"> PAGEREF _Toc11557 \h </w:instrText>
        </w:r>
        <w:r>
          <w:fldChar w:fldCharType="separate"/>
        </w:r>
        <w:r>
          <w:t>88</w:t>
        </w:r>
        <w:r>
          <w:fldChar w:fldCharType="end"/>
        </w:r>
      </w:hyperlink>
    </w:p>
    <w:p>
      <w:pPr>
        <w:pStyle w:val="TOC2"/>
        <w:tabs>
          <w:tab w:val="right" w:leader="dot" w:pos="8306"/>
        </w:tabs>
      </w:pPr>
      <w:hyperlink w:anchor="_Toc22015" w:history="1">
        <w:r>
          <w:rPr>
            <w:rFonts w:ascii="仿宋" w:eastAsia="仿宋" w:hAnsi="仿宋" w:cs="仿宋" w:hint="eastAsia"/>
            <w:lang w:eastAsia="zh-CN"/>
          </w:rPr>
          <w:t>(二)、监督与审计</w:t>
        </w:r>
        <w:r>
          <w:tab/>
        </w:r>
        <w:r>
          <w:fldChar w:fldCharType="begin"/>
        </w:r>
        <w:r>
          <w:instrText xml:space="preserve"> PAGEREF _Toc22015 \h </w:instrText>
        </w:r>
        <w:r>
          <w:fldChar w:fldCharType="separate"/>
        </w:r>
        <w:r>
          <w:t>90</w:t>
        </w:r>
        <w:r>
          <w:fldChar w:fldCharType="end"/>
        </w:r>
      </w:hyperlink>
    </w:p>
    <w:p>
      <w:pPr>
        <w:pStyle w:val="TOC1"/>
        <w:tabs>
          <w:tab w:val="right" w:leader="dot" w:pos="8306"/>
        </w:tabs>
      </w:pPr>
      <w:hyperlink w:anchor="_Toc18786" w:history="1">
        <w:r>
          <w:rPr>
            <w:rFonts w:ascii="仿宋" w:eastAsia="仿宋" w:hAnsi="仿宋" w:cs="仿宋" w:hint="eastAsia"/>
            <w:lang w:eastAsia="zh-CN"/>
          </w:rPr>
          <w:t>十七、有机化工用催化剂项目变更管理</w:t>
        </w:r>
        <w:r>
          <w:tab/>
        </w:r>
        <w:r>
          <w:fldChar w:fldCharType="begin"/>
        </w:r>
        <w:r>
          <w:instrText xml:space="preserve"> PAGEREF _Toc18786 \h </w:instrText>
        </w:r>
        <w:r>
          <w:fldChar w:fldCharType="separate"/>
        </w:r>
        <w:r>
          <w:t>91</w:t>
        </w:r>
        <w:r>
          <w:fldChar w:fldCharType="end"/>
        </w:r>
      </w:hyperlink>
    </w:p>
    <w:p>
      <w:pPr>
        <w:pStyle w:val="TOC2"/>
        <w:tabs>
          <w:tab w:val="right" w:leader="dot" w:pos="8306"/>
        </w:tabs>
      </w:pPr>
      <w:hyperlink w:anchor="_Toc32020" w:history="1">
        <w:r>
          <w:rPr>
            <w:rFonts w:ascii="仿宋" w:eastAsia="仿宋" w:hAnsi="仿宋" w:cs="仿宋" w:hint="eastAsia"/>
            <w:lang w:eastAsia="zh-CN"/>
          </w:rPr>
          <w:t>(一)、变更申请与评估</w:t>
        </w:r>
        <w:r>
          <w:tab/>
        </w:r>
        <w:r>
          <w:fldChar w:fldCharType="begin"/>
        </w:r>
        <w:r>
          <w:instrText xml:space="preserve"> PAGEREF _Toc32020 \h </w:instrText>
        </w:r>
        <w:r>
          <w:fldChar w:fldCharType="separate"/>
        </w:r>
        <w:r>
          <w:t>91</w:t>
        </w:r>
        <w:r>
          <w:fldChar w:fldCharType="end"/>
        </w:r>
      </w:hyperlink>
    </w:p>
    <w:p>
      <w:pPr>
        <w:pStyle w:val="TOC2"/>
        <w:tabs>
          <w:tab w:val="right" w:leader="dot" w:pos="8306"/>
        </w:tabs>
      </w:pPr>
      <w:hyperlink w:anchor="_Toc29024" w:history="1">
        <w:r>
          <w:rPr>
            <w:rFonts w:ascii="仿宋" w:eastAsia="仿宋" w:hAnsi="仿宋" w:cs="仿宋" w:hint="eastAsia"/>
            <w:lang w:eastAsia="zh-CN"/>
          </w:rPr>
          <w:t>(二)、变更实施与控制</w:t>
        </w:r>
        <w:r>
          <w:tab/>
        </w:r>
        <w:r>
          <w:fldChar w:fldCharType="begin"/>
        </w:r>
        <w:r>
          <w:instrText xml:space="preserve"> PAGEREF _Toc29024 \h </w:instrText>
        </w:r>
        <w:r>
          <w:fldChar w:fldCharType="separate"/>
        </w:r>
        <w:r>
          <w:t>91</w:t>
        </w:r>
        <w:r>
          <w:fldChar w:fldCharType="end"/>
        </w:r>
      </w:hyperlink>
    </w:p>
    <w:p>
      <w:pPr>
        <w:pStyle w:val="TOC1"/>
        <w:tabs>
          <w:tab w:val="right" w:leader="dot" w:pos="8306"/>
        </w:tabs>
      </w:pPr>
      <w:hyperlink w:anchor="_Toc31618" w:history="1">
        <w:r>
          <w:rPr>
            <w:rFonts w:ascii="仿宋" w:eastAsia="仿宋" w:hAnsi="仿宋" w:cs="仿宋" w:hint="eastAsia"/>
            <w:lang w:eastAsia="zh-CN"/>
          </w:rPr>
          <w:t>十八、利益相关者分析与沟通计划</w:t>
        </w:r>
        <w:r>
          <w:tab/>
        </w:r>
        <w:r>
          <w:fldChar w:fldCharType="begin"/>
        </w:r>
        <w:r>
          <w:instrText xml:space="preserve"> PAGEREF _Toc31618 \h </w:instrText>
        </w:r>
        <w:r>
          <w:fldChar w:fldCharType="separate"/>
        </w:r>
        <w:r>
          <w:t>92</w:t>
        </w:r>
        <w:r>
          <w:fldChar w:fldCharType="end"/>
        </w:r>
      </w:hyperlink>
    </w:p>
    <w:p>
      <w:pPr>
        <w:pStyle w:val="TOC2"/>
        <w:tabs>
          <w:tab w:val="right" w:leader="dot" w:pos="8306"/>
        </w:tabs>
      </w:pPr>
      <w:hyperlink w:anchor="_Toc10365" w:history="1">
        <w:r>
          <w:rPr>
            <w:rFonts w:ascii="仿宋" w:eastAsia="仿宋" w:hAnsi="仿宋" w:cs="仿宋" w:hint="eastAsia"/>
            <w:lang w:eastAsia="zh-CN"/>
          </w:rPr>
          <w:t>(一)、利益相关者分析</w:t>
        </w:r>
        <w:r>
          <w:tab/>
        </w:r>
        <w:r>
          <w:fldChar w:fldCharType="begin"/>
        </w:r>
        <w:r>
          <w:instrText xml:space="preserve"> PAGEREF _Toc10365 \h </w:instrText>
        </w:r>
        <w:r>
          <w:fldChar w:fldCharType="separate"/>
        </w:r>
        <w:r>
          <w:t>92</w:t>
        </w:r>
        <w:r>
          <w:fldChar w:fldCharType="end"/>
        </w:r>
      </w:hyperlink>
    </w:p>
    <w:p>
      <w:pPr>
        <w:pStyle w:val="TOC2"/>
        <w:tabs>
          <w:tab w:val="right" w:leader="dot" w:pos="8306"/>
        </w:tabs>
      </w:pPr>
      <w:hyperlink w:anchor="_Toc32284" w:history="1">
        <w:r>
          <w:rPr>
            <w:rFonts w:ascii="仿宋" w:eastAsia="仿宋" w:hAnsi="仿宋" w:cs="仿宋" w:hint="eastAsia"/>
            <w:lang w:eastAsia="zh-CN"/>
          </w:rPr>
          <w:t>(二)、沟通计划</w:t>
        </w:r>
        <w:r>
          <w:tab/>
        </w:r>
        <w:r>
          <w:fldChar w:fldCharType="begin"/>
        </w:r>
        <w:r>
          <w:instrText xml:space="preserve"> PAGEREF _Toc32284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82"/>
      <w:r>
        <w:rPr>
          <w:rFonts w:ascii="仿宋" w:eastAsia="仿宋" w:hAnsi="仿宋" w:cs="仿宋" w:hint="eastAsia"/>
          <w:sz w:val="28"/>
          <w:lang w:eastAsia="zh-CN"/>
        </w:rPr>
        <w:t>一、有机化工用催化剂项目建设单位说明</w:t>
      </w:r>
      <w:bookmarkEnd w:id="2"/>
    </w:p>
    <w:p>
      <w:pPr>
        <w:pStyle w:val="Heading2"/>
        <w:rPr>
          <w:rFonts w:ascii="仿宋" w:eastAsia="仿宋" w:hAnsi="仿宋" w:cs="仿宋" w:hint="eastAsia"/>
          <w:lang w:eastAsia="zh-CN"/>
        </w:rPr>
      </w:pPr>
      <w:bookmarkStart w:id="3" w:name="_Toc27857"/>
      <w:r>
        <w:rPr>
          <w:rFonts w:ascii="仿宋" w:eastAsia="仿宋" w:hAnsi="仿宋" w:cs="仿宋" w:hint="eastAsia"/>
          <w:lang w:eastAsia="zh-CN"/>
        </w:rPr>
        <w:t>(一)、有机化工用催化剂项目承办单位基本情况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0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化工用催化剂项目承办单位的XXXX，我们着眼于实现可持续的经济效益。通过技术创新和解决方案的提供，公司预计在有机化工用催化剂项目执行期间将获得可观的收入增长。这一收入来源主要包括有机化工用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同时，我们注重成本控制和效率提升，以确保有机化工用催化剂项目的可持续盈利。透过精细的管理和资源优化，公司期望实现有机化工用催化剂项目利润最大化。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化工用催化剂项目实施进行全面的投资评估，包括有机化工用催化剂项目启动阶段的资金投入和后续运营成本。通过对有机化工用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有机化工用催化剂项目实施过程中具备足够的资金流动性，公司将进行详尽的现金流分析。这包括资金需求的合理预测、有机化工用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254"/>
      <w:r>
        <w:rPr>
          <w:rFonts w:ascii="仿宋" w:eastAsia="仿宋" w:hAnsi="仿宋" w:cs="仿宋" w:hint="eastAsia"/>
          <w:sz w:val="28"/>
          <w:lang w:eastAsia="zh-CN"/>
        </w:rPr>
        <w:t>二、有机化工用催化剂项目概论</w:t>
      </w:r>
      <w:bookmarkEnd w:id="5"/>
    </w:p>
    <w:p>
      <w:pPr>
        <w:pStyle w:val="Heading2"/>
        <w:rPr>
          <w:rFonts w:ascii="仿宋" w:eastAsia="仿宋" w:hAnsi="仿宋" w:cs="仿宋" w:hint="eastAsia"/>
          <w:lang w:eastAsia="zh-CN"/>
        </w:rPr>
      </w:pPr>
      <w:bookmarkStart w:id="6" w:name="_Toc18144"/>
      <w:r>
        <w:rPr>
          <w:rFonts w:ascii="仿宋" w:eastAsia="仿宋" w:hAnsi="仿宋" w:cs="仿宋" w:hint="eastAsia"/>
          <w:lang w:eastAsia="zh-CN"/>
        </w:rPr>
        <w:t>(一)、有机化工用催化剂项目概况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起源追溯至对市场的深入洞察。市场的不断演变与变革为有机化工用催化剂项目提供了难得的机遇。当前市场存在的需求缺口和变革的大环境共同构成了有机化工用催化剂项目的背景。这个有机化工用催化剂项目旨在充分利用市场机遇，填补行业中尚未满足的需求，为客户提供全新的解决方案。市场的变革和需求的增长使得这个有机化工用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有机化工用催化剂项目名称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正式命名为有机化工用催化剂。这个名称不仅仅是一个标识，更代表了有机化工用催化剂项目的核心理念和愿景。它蕴含着有机化工用催化剂项目所要解决问题的关键字，具有强烈的表达和辨识度，为有机化工用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有机化工用催化剂项目目标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核心目标是提供一种全新、高效的解决方案，满足客户日益增长的需求。有机化工用催化剂项目追求的不仅仅是满足市场需求，更是在市场中获得卓越的竞争优势。通过不断提升产品或服务的质量和创新水平，有机化工用催化剂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有机化工用催化剂项目范围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全面涵盖了产品研发、制造、市场推广和售后服务，确保从产品设计到最终用户体验的全方位关注。这一全面的有机化工用催化剂项目范围是为了确保有机化工用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有机化工用催化剂项目时间表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有机化工用催化剂项目计划在未来18个月内完成，包括研发、测试、市场试点和正式推出等不同阶段。这个时间表的合理设计是为了确保有机化工用催化剂项目各个阶段的顺利推进，以便按时交付高质量的成果。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有机化工用催化剂项目预算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总预算估算为XX百万美元，主要分配在研发、市场推广、人员培训和运营等方面。这一充足的预算为有机化工用催化剂项目提供了充足的资源，确保有机化工用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有机化工用催化剂项目风险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可能面临的风险包括市场接受度低、技术难题、竞争激烈等。有机化工用催化剂项目团队已经制定了相应的风险应对计划，通过前瞻性的风险管理，确保有机化工用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有机化工用催化剂项目团队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有机化工用催化剂项目汇聚了一支经验丰富、多领域专业素养的核心团队，确保有机化工用催化剂项目在各个方面都能拥有高水平的执行力。团队的协同作战是有机化工用催化剂项目成功的关键因素之一。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有机化工用催化剂项目背景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有机化工用催化剂项目的背景根植于市场对更高效、创新产品的渴望，同时也受到科技发展对行业格局的深刻改变的影响。这为有机化工用催化剂项目提供了广阔的发展空间和市场需求。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有机化工用催化剂项目现状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截至目前，有机化工用催化剂项目已完成市场调研和技术验证，取得了初步的成功。这为有机化工用催化剂项目在未来的发展奠定了坚实的基础，为更远大的目标打下了坚实的基石。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640"/>
      <w:r>
        <w:rPr>
          <w:rFonts w:ascii="仿宋" w:eastAsia="仿宋" w:hAnsi="仿宋" w:cs="仿宋" w:hint="eastAsia"/>
          <w:sz w:val="28"/>
          <w:lang w:eastAsia="zh-CN"/>
        </w:rPr>
        <w:t>(二)、有机化工用催化剂项目目标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化工用催化剂项目首要业务目标是在市场中占据有利地位，实现产品/服务的成功推广和销售。通过不断提升产品质量、创新性，有机化工用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在科技迅速发展的时代，有机化工用催化剂项目着眼于技术创新。通过持续的研发和技术升级，有机化工用催化剂项目旨在推出更具创新性的产品或服务，以满足市场对新鲜、先进解决方案的需求。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机化工用催化剂项目设定了客户满意度目标。通过提供卓越的产品质量和优质的客户服务，有机化工用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有机化工用催化剂项目注重社会责任和可持续发展。通过实施环保、社会责任有机化工用催化剂项目，有机化工用催化剂项目致力于在经济发展的同时保护环境，促进社会公平，实现可持续经营。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有机化工用催化剂项目的团队是实现目标的核心驱动力。因此，有机化工用催化剂项目设定了团队发展目标，包括提升团队成员的专业技能、培养领导力，以及搭建协同高效的团队工作氛围。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174"/>
      <w:r>
        <w:rPr>
          <w:rFonts w:ascii="仿宋" w:eastAsia="仿宋" w:hAnsi="仿宋" w:cs="仿宋" w:hint="eastAsia"/>
          <w:sz w:val="28"/>
          <w:lang w:eastAsia="zh-CN"/>
        </w:rPr>
        <w:t>(三)、有机化工用催化剂项目提出的理由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有机化工用催化剂项目提出的理由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提出源于对市场机遇的深刻洞察。当前市场中存在的需求缺口和行业发展趋势表明，有巨大的商业机会等待被开发。通过准确捕捉市场机遇，有机化工用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理念基于对技术创新的信仰。通过持续的研发和技术投入，有机化工用催化剂项目有望推出更具创新性的产品或服务。在科技飞速发展的当下，有机化工用催化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提出是为了增强企业的行业竞争力。通过提升产品或服务的质量和独特性，有机化工用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响应了消费者需求的变化。随着社会和科技的不断发展，消费者对产品和服务的需求也在发生变化。通过深入了解并及时回应消费者的新需求，有机化工用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提出是企业战略发展规划的一部分。在面对日益激烈的市场竞争和不断变化的商业环境中，有机化工用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提出不仅仅是基于商业考量，还注重社会责任。通过推出环保、社会责任等方面的有机化工用催化剂项目，有机化工用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有机化工用催化剂项目的提出反映了对利益相关者期望的关注。包括客户、员工、投资者等利益相关者在企业发展中都有着各自的期望，有机化工用催化剂项目力求在满足这些期望的同时，取得更大的共赢。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255"/>
      <w:r>
        <w:rPr>
          <w:rFonts w:ascii="仿宋" w:eastAsia="仿宋" w:hAnsi="仿宋" w:cs="仿宋" w:hint="eastAsia"/>
          <w:sz w:val="28"/>
          <w:lang w:eastAsia="zh-CN"/>
        </w:rPr>
        <w:t>(四)、有机化工用催化剂项目意义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在实施有机化工用催化剂项目的过程中，我们不仅仅是在追逐商业成功，更是为企业和社会的多个层面创造了深远的意义。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的首要意义在于提升企业的市场竞争力。通过持续的创新和对产品质量的高标准要求，有机化工用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有机化工用催化剂项目的推进将促使行业技术水平的提升。通过引入先进技术和创新性解决方案，有机化工用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有机化工用催化剂项目不仅创造了大量就业机会，提高了就业水平，还注重社会责任和环保。通过参与社会公益事业和推动环保有机化工用催化剂项目，有机化工用催化剂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综合而言，有机化工用催化剂项目意义重大，不仅推动了企业的发展，也为行业和社会的进步贡献了积极力量。这是一个全面而深刻的影响，将在未来产生可持续的正面效应。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561"/>
      <w:r>
        <w:rPr>
          <w:rFonts w:ascii="仿宋" w:eastAsia="仿宋" w:hAnsi="仿宋" w:cs="仿宋" w:hint="eastAsia"/>
          <w:sz w:val="28"/>
          <w:lang w:eastAsia="zh-CN"/>
        </w:rPr>
        <w:t>(五)、有机化工用催化剂项目背景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在当今迅猛发展的商业环境中，有机化工用催化剂项目的动因根植于对多方面因素的审慎考量。这个有机化工用催化剂项目的提出并非孤立的决策，而是对企业所处背景深入思考的产物。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有机化工用催化剂项目背后的首要原因。科技的迅速发展和全球市场的快速变化使得企业必须灵活应对。有机化工用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竞争的激烈程度也是有机化工用催化剂项目背景中不可忽视的一环。企业需要在激烈竞争中脱颖而出，为此，有机化工用催化剂项目致力于打破常规，提供独特的价值主张，以吸引客户并确保市场份额的增长。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技术的迅速发展为企业带来了机遇与挑战。作为有机化工用催化剂项目启动的背景之一，对新兴技术的应用将有助于提升企业的技术水平，使其在不断演进的商业环境中保持竞争优势。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此外，社会对企业责任的期望也在逐渐升高。有机化工用催化剂项目充分融入了社会责任的理念，通过可持续经营和社会公益有机化工用催化剂项目，企图为社会贡献一份力量，在商业成功的同时关注社会价值。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0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226"/>
      <w:r>
        <w:rPr>
          <w:rFonts w:ascii="仿宋" w:eastAsia="仿宋" w:hAnsi="仿宋" w:cs="仿宋" w:hint="eastAsia"/>
          <w:lang w:eastAsia="zh-CN"/>
        </w:rPr>
        <w:t>(一)、有机化工用催化剂行业分析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行业一直以来都是市场的关注焦点。行业内的发展趋势、竞争态势以及潜在机会都对有机化工用催化剂项目的推进产生深远的影响。通过深入研究行业的整体概貌，我们将更好地理解行业的核心特征，为有机化工用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工用催化剂行业，技术一直是推动创新和发展的关键因素。我们将对当前技术趋势进行详尽分析，包括但不限于人工智能、大数据应用、先进制造技术等。这有助于有机化工用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化工用催化剂项目成功的基础。我们将对主要竞争对手进行深入研究，包括其市场份额、产品特点、市场定位等。通过全面了解竞争对手的优势和劣势，有机化工用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555"/>
      <w:r>
        <w:rPr>
          <w:rFonts w:ascii="仿宋" w:eastAsia="仿宋" w:hAnsi="仿宋" w:cs="仿宋" w:hint="eastAsia"/>
          <w:sz w:val="28"/>
          <w:lang w:eastAsia="zh-CN"/>
        </w:rPr>
        <w:t>(二)、有机化工用催化剂市场分析预测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化工用催化剂市场未来的增长趋势。这包括市场的整体规模、各细分领域的发展趋势等。有机化工用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化工用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化工用催化剂项目实施过程中需要充分考虑的因素。我们将对市场风险进行全面评估，包括但不限于政策法规风险、市场竞争风险、技术变革风险等。通过对潜在风险的深入分析，有机化工用催化剂项目可以制定相应的风险缓解策略，降低不确定性对有机化工用催化剂项目的影响。</w:t>
      </w:r>
    </w:p>
    <w:p>
      <w:pPr>
        <w:pStyle w:val="Heading1"/>
        <w:ind w:firstLine="560" w:firstLineChars="200"/>
        <w:rPr>
          <w:rFonts w:ascii="仿宋" w:eastAsia="仿宋" w:hAnsi="仿宋" w:cs="仿宋" w:hint="eastAsia"/>
          <w:sz w:val="28"/>
          <w:lang w:eastAsia="zh-CN"/>
        </w:rPr>
      </w:pPr>
      <w:bookmarkStart w:id="14" w:name="_Toc12318"/>
      <w:r>
        <w:rPr>
          <w:rFonts w:ascii="仿宋" w:eastAsia="仿宋" w:hAnsi="仿宋" w:cs="仿宋" w:hint="eastAsia"/>
          <w:sz w:val="28"/>
          <w:lang w:eastAsia="zh-CN"/>
        </w:rPr>
        <w:t>四、有机化工用催化剂项目建设背景及必要性分析</w:t>
      </w:r>
      <w:bookmarkEnd w:id="14"/>
    </w:p>
    <w:p>
      <w:pPr>
        <w:pStyle w:val="Heading2"/>
        <w:rPr>
          <w:rFonts w:ascii="仿宋" w:eastAsia="仿宋" w:hAnsi="仿宋" w:cs="仿宋" w:hint="eastAsia"/>
          <w:lang w:eastAsia="zh-CN"/>
        </w:rPr>
      </w:pPr>
      <w:bookmarkStart w:id="15" w:name="_Toc30813"/>
      <w:r>
        <w:rPr>
          <w:rFonts w:ascii="仿宋" w:eastAsia="仿宋" w:hAnsi="仿宋" w:cs="仿宋" w:hint="eastAsia"/>
          <w:lang w:eastAsia="zh-CN"/>
        </w:rPr>
        <w:t>(一)、有机化工用催化剂项目背景分析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化工用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化工用催化剂项目在这个潮流中的定位。同时，我们将关注行业内涌现的新兴机遇，以便有机化工用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化工用催化剂项目提供了强大的发展动力。我们将聚焦于行业内最新的技术发展趋势，包括但不限于人工智能、大数据分析、物联网等领域。通过深度的技术研究，我们将确保有机化工用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化工用催化剂项目发展的源泉。我们将投入更多的精力对市场需求进行深入剖析，超越表面的需求，深入挖掘潜在的市场痛点和机遇。通过对市场需求的细致了解，有机化工用催化剂项目将更有针对性地设计解决方案，满足市场的多样化需求，从而更好地促进有机化工用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化工用催化剂项目战略至关重要。我们将对竞争态势进行更为深入的分析，包括但不限于市场份额、产品特点、客户满意度等多个维度。通过深度的竞争分析，有机化工用催化剂项目将能够更准确地把握市场脉搏，制定具有竞争力的有机化工用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化工用催化剂项目的发展具有直接的影响。我们将进行更为全面的法规和政策分析，了解行业发展中的潜在法律风险和合规挑战。通过充分了解和遵守相关法规，有机化工用催化剂项目将确保在法律框架内合法合规运营，为有机化工用催化剂项目的稳健发展提供有力支持。</w:t>
      </w:r>
    </w:p>
    <w:p>
      <w:pPr>
        <w:pStyle w:val="Heading2"/>
        <w:ind w:firstLine="560" w:firstLineChars="200"/>
        <w:rPr>
          <w:rFonts w:ascii="仿宋" w:eastAsia="仿宋" w:hAnsi="仿宋" w:cs="仿宋" w:hint="eastAsia"/>
          <w:sz w:val="28"/>
          <w:lang w:eastAsia="zh-CN"/>
        </w:rPr>
      </w:pPr>
      <w:bookmarkStart w:id="16" w:name="_Toc20876"/>
      <w:r>
        <w:rPr>
          <w:rFonts w:ascii="仿宋" w:eastAsia="仿宋" w:hAnsi="仿宋" w:cs="仿宋" w:hint="eastAsia"/>
          <w:sz w:val="28"/>
          <w:lang w:eastAsia="zh-CN"/>
        </w:rPr>
        <w:t>(二)、有机化工用催化剂项目建设必要性分析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建设的迫切性源于对行业发展趋势的深刻洞察。我们正处于一个行业变革的时代，科技创新、数字化转型成为企业发展的关键动力。有机化工用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建设不仅仅是为了跟上潮流，更是为了通过技术创新推动企业的持续发展。通过引入先进的技术和解决方案，有机化工用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化工用催化剂项目的建设成为必然选择，通过提高产品质量、拓展服务领域，从而在竞争中获得更多的机会。有机化工用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化工用催化剂项目建设的必要性体现在对客户需求更精准的满足。通过有机化工用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建设的背后是对企业持续创新的追求。只有通过不断创新，企业才能在竞争中立于不败之地。有机化工用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261"/>
      <w:r>
        <w:rPr>
          <w:rFonts w:ascii="仿宋" w:eastAsia="仿宋" w:hAnsi="仿宋" w:cs="仿宋" w:hint="eastAsia"/>
          <w:sz w:val="28"/>
          <w:lang w:eastAsia="zh-CN"/>
        </w:rPr>
        <w:t>五、有机化工用催化剂项目绩效评估</w:t>
      </w:r>
      <w:bookmarkEnd w:id="17"/>
    </w:p>
    <w:p>
      <w:pPr>
        <w:pStyle w:val="Heading2"/>
        <w:rPr>
          <w:rFonts w:ascii="仿宋" w:eastAsia="仿宋" w:hAnsi="仿宋" w:cs="仿宋" w:hint="eastAsia"/>
          <w:lang w:eastAsia="zh-CN"/>
        </w:rPr>
      </w:pPr>
      <w:bookmarkStart w:id="18" w:name="_Toc3172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https://d.book118.com/778001130053006045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F0AAE"/>
    <w:rsid w:val="70EF0A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0113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2024-03-02T04:20:00Z</dcterms:created>
  <dcterms:modified xsi:type="dcterms:W3CDTF">2024-03-02T04:21:18Z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4E4A358EFE9C41CBA584D87FC992BA47_11</vt:lpwstr>
  </property>
  <property fmtid="{D5CDD505-2E9C-101B-9397-08002B2CF9AE}" pid="3" name="KSOProductBuildVer">
    <vt:lpwstr>2052-12.1.0.16388</vt:lpwstr>
  </property>
</Properties>
</file>