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E220A" w:rsidP="002E220A" w14:paraId="115A646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E220A">
        <w:rPr>
          <w:rFonts w:ascii="华文中宋" w:eastAsia="华文中宋" w:hAnsi="华文中宋"/>
          <w:b/>
          <w:sz w:val="30"/>
        </w:rPr>
        <w:t>2024</w:t>
      </w:r>
      <w:r w:rsidRPr="002E220A">
        <w:rPr>
          <w:rFonts w:ascii="华文中宋" w:eastAsia="华文中宋" w:hAnsi="华文中宋"/>
          <w:b/>
          <w:sz w:val="30"/>
        </w:rPr>
        <w:t>湖南衡阳市南华大学附属第一医院非事业编制招聘</w:t>
      </w:r>
      <w:r w:rsidRPr="002E220A">
        <w:rPr>
          <w:rFonts w:ascii="华文中宋" w:eastAsia="华文中宋" w:hAnsi="华文中宋"/>
          <w:b/>
          <w:sz w:val="30"/>
        </w:rPr>
        <w:t>4</w:t>
      </w:r>
      <w:r w:rsidRPr="002E220A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3C9FB4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6B91641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59778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EE687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0CE963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70A6F7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506D35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08B40E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E8F83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C3DB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EDA11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5EEDCB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639915C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02E655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595BBB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F3173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7241E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FB746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152111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30A1BE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4827FD9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41379C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D888C9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A8573D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CB8C3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57418B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0899572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7DB22A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3717F8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DB79C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F094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6E13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10E8DA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50126D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https://d.book118.com/778014017045006032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:rsidP="00683DD2" w14:paraId="7C5F56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0A" w14:paraId="5BFC48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:rsidP="00683DD2" w14:paraId="7074D223" w14:textId="16E76B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220A" w14:paraId="1C4525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paraId="28F692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:rsidP="00683DD2" w14:textId="16E76B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22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:rsidP="00683DD2" w14:textId="16E76B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E22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paraId="77F9EA5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paraId="4B3A55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paraId="7F3BD9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E220A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72CDF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E22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E220A"/>
    <w:rPr>
      <w:sz w:val="18"/>
      <w:szCs w:val="18"/>
    </w:rPr>
  </w:style>
  <w:style w:type="paragraph" w:styleId="Footer">
    <w:name w:val="footer"/>
    <w:basedOn w:val="Normal"/>
    <w:link w:val="a0"/>
    <w:rsid w:val="002E220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E220A"/>
    <w:rPr>
      <w:sz w:val="18"/>
      <w:szCs w:val="18"/>
    </w:rPr>
  </w:style>
  <w:style w:type="character" w:styleId="PageNumber">
    <w:name w:val="page number"/>
    <w:basedOn w:val="DefaultParagraphFont"/>
    <w:rsid w:val="002E2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78014017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2951</Words>
  <Characters>16827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