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工作站项目规划设计方案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61" w:history="1">
        <w:r>
          <w:rPr>
            <w:rFonts w:ascii="仿宋" w:eastAsia="仿宋" w:hAnsi="仿宋" w:cs="仿宋" w:hint="eastAsia"/>
            <w:lang w:eastAsia="zh-CN"/>
          </w:rPr>
          <w:t>前言</w:t>
        </w:r>
        <w:r>
          <w:tab/>
        </w:r>
        <w:r>
          <w:fldChar w:fldCharType="begin"/>
        </w:r>
        <w:r>
          <w:instrText xml:space="preserve"> PAGEREF _Toc26861 \h </w:instrText>
        </w:r>
        <w:r>
          <w:fldChar w:fldCharType="separate"/>
        </w:r>
        <w:r>
          <w:t>3</w:t>
        </w:r>
        <w:r>
          <w:fldChar w:fldCharType="end"/>
        </w:r>
      </w:hyperlink>
    </w:p>
    <w:p>
      <w:pPr>
        <w:pStyle w:val="TOC1"/>
        <w:tabs>
          <w:tab w:val="right" w:leader="dot" w:pos="8306"/>
        </w:tabs>
      </w:pPr>
      <w:hyperlink w:anchor="_Toc16385" w:history="1">
        <w:r>
          <w:rPr>
            <w:rFonts w:ascii="仿宋" w:eastAsia="仿宋" w:hAnsi="仿宋" w:cs="仿宋" w:hint="eastAsia"/>
            <w:lang w:eastAsia="zh-CN"/>
          </w:rPr>
          <w:t>一、工作站项目选址可行性分析</w:t>
        </w:r>
        <w:r>
          <w:tab/>
        </w:r>
        <w:r>
          <w:fldChar w:fldCharType="begin"/>
        </w:r>
        <w:r>
          <w:instrText xml:space="preserve"> PAGEREF _Toc16385 \h </w:instrText>
        </w:r>
        <w:r>
          <w:fldChar w:fldCharType="separate"/>
        </w:r>
        <w:r>
          <w:t>3</w:t>
        </w:r>
        <w:r>
          <w:fldChar w:fldCharType="end"/>
        </w:r>
      </w:hyperlink>
    </w:p>
    <w:p>
      <w:pPr>
        <w:pStyle w:val="TOC2"/>
        <w:tabs>
          <w:tab w:val="right" w:leader="dot" w:pos="8306"/>
        </w:tabs>
      </w:pPr>
      <w:hyperlink w:anchor="_Toc7690" w:history="1">
        <w:r>
          <w:rPr>
            <w:rFonts w:ascii="仿宋" w:eastAsia="仿宋" w:hAnsi="仿宋" w:cs="仿宋" w:hint="eastAsia"/>
            <w:lang w:eastAsia="zh-CN"/>
          </w:rPr>
          <w:t>(一)、工作站项目选址</w:t>
        </w:r>
        <w:r>
          <w:tab/>
        </w:r>
        <w:r>
          <w:fldChar w:fldCharType="begin"/>
        </w:r>
        <w:r>
          <w:instrText xml:space="preserve"> PAGEREF _Toc7690 \h </w:instrText>
        </w:r>
        <w:r>
          <w:fldChar w:fldCharType="separate"/>
        </w:r>
        <w:r>
          <w:t>3</w:t>
        </w:r>
        <w:r>
          <w:fldChar w:fldCharType="end"/>
        </w:r>
      </w:hyperlink>
    </w:p>
    <w:p>
      <w:pPr>
        <w:pStyle w:val="TOC2"/>
        <w:tabs>
          <w:tab w:val="right" w:leader="dot" w:pos="8306"/>
        </w:tabs>
      </w:pPr>
      <w:hyperlink w:anchor="_Toc1747" w:history="1">
        <w:r>
          <w:rPr>
            <w:rFonts w:ascii="仿宋" w:eastAsia="仿宋" w:hAnsi="仿宋" w:cs="仿宋" w:hint="eastAsia"/>
            <w:lang w:eastAsia="zh-CN"/>
          </w:rPr>
          <w:t>(二)、用地控制指标</w:t>
        </w:r>
        <w:r>
          <w:tab/>
        </w:r>
        <w:r>
          <w:fldChar w:fldCharType="begin"/>
        </w:r>
        <w:r>
          <w:instrText xml:space="preserve"> PAGEREF _Toc1747 \h </w:instrText>
        </w:r>
        <w:r>
          <w:fldChar w:fldCharType="separate"/>
        </w:r>
        <w:r>
          <w:t>3</w:t>
        </w:r>
        <w:r>
          <w:fldChar w:fldCharType="end"/>
        </w:r>
      </w:hyperlink>
    </w:p>
    <w:p>
      <w:pPr>
        <w:pStyle w:val="TOC2"/>
        <w:tabs>
          <w:tab w:val="right" w:leader="dot" w:pos="8306"/>
        </w:tabs>
      </w:pPr>
      <w:hyperlink w:anchor="_Toc32184" w:history="1">
        <w:r>
          <w:rPr>
            <w:rFonts w:ascii="仿宋" w:eastAsia="仿宋" w:hAnsi="仿宋" w:cs="仿宋" w:hint="eastAsia"/>
            <w:lang w:eastAsia="zh-CN"/>
          </w:rPr>
          <w:t>(三)、节约用地措施</w:t>
        </w:r>
        <w:r>
          <w:tab/>
        </w:r>
        <w:r>
          <w:fldChar w:fldCharType="begin"/>
        </w:r>
        <w:r>
          <w:instrText xml:space="preserve"> PAGEREF _Toc32184 \h </w:instrText>
        </w:r>
        <w:r>
          <w:fldChar w:fldCharType="separate"/>
        </w:r>
        <w:r>
          <w:t>5</w:t>
        </w:r>
        <w:r>
          <w:fldChar w:fldCharType="end"/>
        </w:r>
      </w:hyperlink>
    </w:p>
    <w:p>
      <w:pPr>
        <w:pStyle w:val="TOC2"/>
        <w:tabs>
          <w:tab w:val="right" w:leader="dot" w:pos="8306"/>
        </w:tabs>
      </w:pPr>
      <w:hyperlink w:anchor="_Toc6014" w:history="1">
        <w:r>
          <w:rPr>
            <w:rFonts w:ascii="仿宋" w:eastAsia="仿宋" w:hAnsi="仿宋" w:cs="仿宋" w:hint="eastAsia"/>
            <w:lang w:eastAsia="zh-CN"/>
          </w:rPr>
          <w:t>(四)、总图布置方案</w:t>
        </w:r>
        <w:r>
          <w:tab/>
        </w:r>
        <w:r>
          <w:fldChar w:fldCharType="begin"/>
        </w:r>
        <w:r>
          <w:instrText xml:space="preserve"> PAGEREF _Toc6014 \h </w:instrText>
        </w:r>
        <w:r>
          <w:fldChar w:fldCharType="separate"/>
        </w:r>
        <w:r>
          <w:t>6</w:t>
        </w:r>
        <w:r>
          <w:fldChar w:fldCharType="end"/>
        </w:r>
      </w:hyperlink>
    </w:p>
    <w:p>
      <w:pPr>
        <w:pStyle w:val="TOC2"/>
        <w:tabs>
          <w:tab w:val="right" w:leader="dot" w:pos="8306"/>
        </w:tabs>
      </w:pPr>
      <w:hyperlink w:anchor="_Toc22592" w:history="1">
        <w:r>
          <w:rPr>
            <w:rFonts w:ascii="仿宋" w:eastAsia="仿宋" w:hAnsi="仿宋" w:cs="仿宋" w:hint="eastAsia"/>
            <w:lang w:eastAsia="zh-CN"/>
          </w:rPr>
          <w:t>(五)、选址综合评价</w:t>
        </w:r>
        <w:r>
          <w:tab/>
        </w:r>
        <w:r>
          <w:fldChar w:fldCharType="begin"/>
        </w:r>
        <w:r>
          <w:instrText xml:space="preserve"> PAGEREF _Toc22592 \h </w:instrText>
        </w:r>
        <w:r>
          <w:fldChar w:fldCharType="separate"/>
        </w:r>
        <w:r>
          <w:t>7</w:t>
        </w:r>
        <w:r>
          <w:fldChar w:fldCharType="end"/>
        </w:r>
      </w:hyperlink>
    </w:p>
    <w:p>
      <w:pPr>
        <w:pStyle w:val="TOC1"/>
        <w:tabs>
          <w:tab w:val="right" w:leader="dot" w:pos="8306"/>
        </w:tabs>
      </w:pPr>
      <w:hyperlink w:anchor="_Toc3946" w:history="1">
        <w:r>
          <w:rPr>
            <w:rFonts w:ascii="仿宋" w:eastAsia="仿宋" w:hAnsi="仿宋" w:cs="仿宋" w:hint="eastAsia"/>
            <w:lang w:eastAsia="zh-CN"/>
          </w:rPr>
          <w:t>二、工作站项目可持续发展</w:t>
        </w:r>
        <w:r>
          <w:tab/>
        </w:r>
        <w:r>
          <w:fldChar w:fldCharType="begin"/>
        </w:r>
        <w:r>
          <w:instrText xml:space="preserve"> PAGEREF _Toc3946 \h </w:instrText>
        </w:r>
        <w:r>
          <w:fldChar w:fldCharType="separate"/>
        </w:r>
        <w:r>
          <w:t>8</w:t>
        </w:r>
        <w:r>
          <w:fldChar w:fldCharType="end"/>
        </w:r>
      </w:hyperlink>
    </w:p>
    <w:p>
      <w:pPr>
        <w:pStyle w:val="TOC2"/>
        <w:tabs>
          <w:tab w:val="right" w:leader="dot" w:pos="8306"/>
        </w:tabs>
      </w:pPr>
      <w:hyperlink w:anchor="_Toc21131" w:history="1">
        <w:r>
          <w:rPr>
            <w:rFonts w:ascii="仿宋" w:eastAsia="仿宋" w:hAnsi="仿宋" w:cs="仿宋" w:hint="eastAsia"/>
            <w:lang w:eastAsia="zh-CN"/>
          </w:rPr>
          <w:t>(一)、可持续战略与实践</w:t>
        </w:r>
        <w:r>
          <w:tab/>
        </w:r>
        <w:r>
          <w:fldChar w:fldCharType="begin"/>
        </w:r>
        <w:r>
          <w:instrText xml:space="preserve"> PAGEREF _Toc21131 \h </w:instrText>
        </w:r>
        <w:r>
          <w:fldChar w:fldCharType="separate"/>
        </w:r>
        <w:r>
          <w:t>8</w:t>
        </w:r>
        <w:r>
          <w:fldChar w:fldCharType="end"/>
        </w:r>
      </w:hyperlink>
    </w:p>
    <w:p>
      <w:pPr>
        <w:pStyle w:val="TOC2"/>
        <w:tabs>
          <w:tab w:val="right" w:leader="dot" w:pos="8306"/>
        </w:tabs>
      </w:pPr>
      <w:hyperlink w:anchor="_Toc4219" w:history="1">
        <w:r>
          <w:rPr>
            <w:rFonts w:ascii="仿宋" w:eastAsia="仿宋" w:hAnsi="仿宋" w:cs="仿宋" w:hint="eastAsia"/>
            <w:lang w:eastAsia="zh-CN"/>
          </w:rPr>
          <w:t>(二)、环保与社会责任</w:t>
        </w:r>
        <w:r>
          <w:tab/>
        </w:r>
        <w:r>
          <w:fldChar w:fldCharType="begin"/>
        </w:r>
        <w:r>
          <w:instrText xml:space="preserve"> PAGEREF _Toc4219 \h </w:instrText>
        </w:r>
        <w:r>
          <w:fldChar w:fldCharType="separate"/>
        </w:r>
        <w:r>
          <w:t>9</w:t>
        </w:r>
        <w:r>
          <w:fldChar w:fldCharType="end"/>
        </w:r>
      </w:hyperlink>
    </w:p>
    <w:p>
      <w:pPr>
        <w:pStyle w:val="TOC1"/>
        <w:tabs>
          <w:tab w:val="right" w:leader="dot" w:pos="8306"/>
        </w:tabs>
      </w:pPr>
      <w:hyperlink w:anchor="_Toc15648" w:history="1">
        <w:r>
          <w:rPr>
            <w:rFonts w:ascii="仿宋" w:eastAsia="仿宋" w:hAnsi="仿宋" w:cs="仿宋" w:hint="eastAsia"/>
            <w:lang w:eastAsia="zh-CN"/>
          </w:rPr>
          <w:t>三、市场分析、调研</w:t>
        </w:r>
        <w:r>
          <w:tab/>
        </w:r>
        <w:r>
          <w:fldChar w:fldCharType="begin"/>
        </w:r>
        <w:r>
          <w:instrText xml:space="preserve"> PAGEREF _Toc15648 \h </w:instrText>
        </w:r>
        <w:r>
          <w:fldChar w:fldCharType="separate"/>
        </w:r>
        <w:r>
          <w:t>10</w:t>
        </w:r>
        <w:r>
          <w:fldChar w:fldCharType="end"/>
        </w:r>
      </w:hyperlink>
    </w:p>
    <w:p>
      <w:pPr>
        <w:pStyle w:val="TOC2"/>
        <w:tabs>
          <w:tab w:val="right" w:leader="dot" w:pos="8306"/>
        </w:tabs>
      </w:pPr>
      <w:hyperlink w:anchor="_Toc20104" w:history="1">
        <w:r>
          <w:rPr>
            <w:rFonts w:ascii="仿宋" w:eastAsia="仿宋" w:hAnsi="仿宋" w:cs="仿宋" w:hint="eastAsia"/>
            <w:lang w:eastAsia="zh-CN"/>
          </w:rPr>
          <w:t>(一)、工作站行业分析</w:t>
        </w:r>
        <w:r>
          <w:tab/>
        </w:r>
        <w:r>
          <w:fldChar w:fldCharType="begin"/>
        </w:r>
        <w:r>
          <w:instrText xml:space="preserve"> PAGEREF _Toc20104 \h </w:instrText>
        </w:r>
        <w:r>
          <w:fldChar w:fldCharType="separate"/>
        </w:r>
        <w:r>
          <w:t>10</w:t>
        </w:r>
        <w:r>
          <w:fldChar w:fldCharType="end"/>
        </w:r>
      </w:hyperlink>
    </w:p>
    <w:p>
      <w:pPr>
        <w:pStyle w:val="TOC2"/>
        <w:tabs>
          <w:tab w:val="right" w:leader="dot" w:pos="8306"/>
        </w:tabs>
      </w:pPr>
      <w:hyperlink w:anchor="_Toc13370" w:history="1">
        <w:r>
          <w:rPr>
            <w:rFonts w:ascii="仿宋" w:eastAsia="仿宋" w:hAnsi="仿宋" w:cs="仿宋" w:hint="eastAsia"/>
            <w:lang w:eastAsia="zh-CN"/>
          </w:rPr>
          <w:t>(二)、工作站市场分析预测</w:t>
        </w:r>
        <w:r>
          <w:tab/>
        </w:r>
        <w:r>
          <w:fldChar w:fldCharType="begin"/>
        </w:r>
        <w:r>
          <w:instrText xml:space="preserve"> PAGEREF _Toc13370 \h </w:instrText>
        </w:r>
        <w:r>
          <w:fldChar w:fldCharType="separate"/>
        </w:r>
        <w:r>
          <w:t>10</w:t>
        </w:r>
        <w:r>
          <w:fldChar w:fldCharType="end"/>
        </w:r>
      </w:hyperlink>
    </w:p>
    <w:p>
      <w:pPr>
        <w:pStyle w:val="TOC1"/>
        <w:tabs>
          <w:tab w:val="right" w:leader="dot" w:pos="8306"/>
        </w:tabs>
      </w:pPr>
      <w:hyperlink w:anchor="_Toc21908" w:history="1">
        <w:r>
          <w:rPr>
            <w:rFonts w:ascii="仿宋" w:eastAsia="仿宋" w:hAnsi="仿宋" w:cs="仿宋" w:hint="eastAsia"/>
            <w:lang w:eastAsia="zh-CN"/>
          </w:rPr>
          <w:t>四、产品规划分析</w:t>
        </w:r>
        <w:r>
          <w:tab/>
        </w:r>
        <w:r>
          <w:fldChar w:fldCharType="begin"/>
        </w:r>
        <w:r>
          <w:instrText xml:space="preserve"> PAGEREF _Toc21908 \h </w:instrText>
        </w:r>
        <w:r>
          <w:fldChar w:fldCharType="separate"/>
        </w:r>
        <w:r>
          <w:t>11</w:t>
        </w:r>
        <w:r>
          <w:fldChar w:fldCharType="end"/>
        </w:r>
      </w:hyperlink>
    </w:p>
    <w:p>
      <w:pPr>
        <w:pStyle w:val="TOC2"/>
        <w:tabs>
          <w:tab w:val="right" w:leader="dot" w:pos="8306"/>
        </w:tabs>
      </w:pPr>
      <w:hyperlink w:anchor="_Toc22946" w:history="1">
        <w:r>
          <w:rPr>
            <w:rFonts w:ascii="仿宋" w:eastAsia="仿宋" w:hAnsi="仿宋" w:cs="仿宋" w:hint="eastAsia"/>
            <w:lang w:eastAsia="zh-CN"/>
          </w:rPr>
          <w:t>(一)、产品规划</w:t>
        </w:r>
        <w:r>
          <w:tab/>
        </w:r>
        <w:r>
          <w:fldChar w:fldCharType="begin"/>
        </w:r>
        <w:r>
          <w:instrText xml:space="preserve"> PAGEREF _Toc22946 \h </w:instrText>
        </w:r>
        <w:r>
          <w:fldChar w:fldCharType="separate"/>
        </w:r>
        <w:r>
          <w:t>11</w:t>
        </w:r>
        <w:r>
          <w:fldChar w:fldCharType="end"/>
        </w:r>
      </w:hyperlink>
    </w:p>
    <w:p>
      <w:pPr>
        <w:pStyle w:val="TOC2"/>
        <w:tabs>
          <w:tab w:val="right" w:leader="dot" w:pos="8306"/>
        </w:tabs>
      </w:pPr>
      <w:hyperlink w:anchor="_Toc14034" w:history="1">
        <w:r>
          <w:rPr>
            <w:rFonts w:ascii="仿宋" w:eastAsia="仿宋" w:hAnsi="仿宋" w:cs="仿宋" w:hint="eastAsia"/>
            <w:lang w:eastAsia="zh-CN"/>
          </w:rPr>
          <w:t>(二)、建设规模</w:t>
        </w:r>
        <w:r>
          <w:tab/>
        </w:r>
        <w:r>
          <w:fldChar w:fldCharType="begin"/>
        </w:r>
        <w:r>
          <w:instrText xml:space="preserve"> PAGEREF _Toc14034 \h </w:instrText>
        </w:r>
        <w:r>
          <w:fldChar w:fldCharType="separate"/>
        </w:r>
        <w:r>
          <w:t>12</w:t>
        </w:r>
        <w:r>
          <w:fldChar w:fldCharType="end"/>
        </w:r>
      </w:hyperlink>
    </w:p>
    <w:p>
      <w:pPr>
        <w:pStyle w:val="TOC1"/>
        <w:tabs>
          <w:tab w:val="right" w:leader="dot" w:pos="8306"/>
        </w:tabs>
      </w:pPr>
      <w:hyperlink w:anchor="_Toc15910" w:history="1">
        <w:r>
          <w:rPr>
            <w:rFonts w:ascii="仿宋" w:eastAsia="仿宋" w:hAnsi="仿宋" w:cs="仿宋" w:hint="eastAsia"/>
            <w:lang w:eastAsia="zh-CN"/>
          </w:rPr>
          <w:t>五、工作站项目文档管理</w:t>
        </w:r>
        <w:r>
          <w:tab/>
        </w:r>
        <w:r>
          <w:fldChar w:fldCharType="begin"/>
        </w:r>
        <w:r>
          <w:instrText xml:space="preserve"> PAGEREF _Toc15910 \h </w:instrText>
        </w:r>
        <w:r>
          <w:fldChar w:fldCharType="separate"/>
        </w:r>
        <w:r>
          <w:t>13</w:t>
        </w:r>
        <w:r>
          <w:fldChar w:fldCharType="end"/>
        </w:r>
      </w:hyperlink>
    </w:p>
    <w:p>
      <w:pPr>
        <w:pStyle w:val="TOC2"/>
        <w:tabs>
          <w:tab w:val="right" w:leader="dot" w:pos="8306"/>
        </w:tabs>
      </w:pPr>
      <w:hyperlink w:anchor="_Toc31412" w:history="1">
        <w:r>
          <w:rPr>
            <w:rFonts w:ascii="仿宋" w:eastAsia="仿宋" w:hAnsi="仿宋" w:cs="仿宋" w:hint="eastAsia"/>
            <w:lang w:eastAsia="zh-CN"/>
          </w:rPr>
          <w:t>(一)、文档编制与审查</w:t>
        </w:r>
        <w:r>
          <w:tab/>
        </w:r>
        <w:r>
          <w:fldChar w:fldCharType="begin"/>
        </w:r>
        <w:r>
          <w:instrText xml:space="preserve"> PAGEREF _Toc31412 \h </w:instrText>
        </w:r>
        <w:r>
          <w:fldChar w:fldCharType="separate"/>
        </w:r>
        <w:r>
          <w:t>13</w:t>
        </w:r>
        <w:r>
          <w:fldChar w:fldCharType="end"/>
        </w:r>
      </w:hyperlink>
    </w:p>
    <w:p>
      <w:pPr>
        <w:pStyle w:val="TOC2"/>
        <w:tabs>
          <w:tab w:val="right" w:leader="dot" w:pos="8306"/>
        </w:tabs>
      </w:pPr>
      <w:hyperlink w:anchor="_Toc32733" w:history="1">
        <w:r>
          <w:rPr>
            <w:rFonts w:ascii="仿宋" w:eastAsia="仿宋" w:hAnsi="仿宋" w:cs="仿宋" w:hint="eastAsia"/>
            <w:lang w:eastAsia="zh-CN"/>
          </w:rPr>
          <w:t>(二)、文档发布与分发</w:t>
        </w:r>
        <w:r>
          <w:tab/>
        </w:r>
        <w:r>
          <w:fldChar w:fldCharType="begin"/>
        </w:r>
        <w:r>
          <w:instrText xml:space="preserve"> PAGEREF _Toc32733 \h </w:instrText>
        </w:r>
        <w:r>
          <w:fldChar w:fldCharType="separate"/>
        </w:r>
        <w:r>
          <w:t>14</w:t>
        </w:r>
        <w:r>
          <w:fldChar w:fldCharType="end"/>
        </w:r>
      </w:hyperlink>
    </w:p>
    <w:p>
      <w:pPr>
        <w:pStyle w:val="TOC2"/>
        <w:tabs>
          <w:tab w:val="right" w:leader="dot" w:pos="8306"/>
        </w:tabs>
      </w:pPr>
      <w:hyperlink w:anchor="_Toc26779" w:history="1">
        <w:r>
          <w:rPr>
            <w:rFonts w:ascii="仿宋" w:eastAsia="仿宋" w:hAnsi="仿宋" w:cs="仿宋" w:hint="eastAsia"/>
            <w:lang w:eastAsia="zh-CN"/>
          </w:rPr>
          <w:t>(三)、文档存档与归档</w:t>
        </w:r>
        <w:r>
          <w:tab/>
        </w:r>
        <w:r>
          <w:fldChar w:fldCharType="begin"/>
        </w:r>
        <w:r>
          <w:instrText xml:space="preserve"> PAGEREF _Toc26779 \h </w:instrText>
        </w:r>
        <w:r>
          <w:fldChar w:fldCharType="separate"/>
        </w:r>
        <w:r>
          <w:t>15</w:t>
        </w:r>
        <w:r>
          <w:fldChar w:fldCharType="end"/>
        </w:r>
      </w:hyperlink>
    </w:p>
    <w:p>
      <w:pPr>
        <w:pStyle w:val="TOC1"/>
        <w:tabs>
          <w:tab w:val="right" w:leader="dot" w:pos="8306"/>
        </w:tabs>
      </w:pPr>
      <w:hyperlink w:anchor="_Toc2982" w:history="1">
        <w:r>
          <w:rPr>
            <w:rFonts w:ascii="仿宋" w:eastAsia="仿宋" w:hAnsi="仿宋" w:cs="仿宋" w:hint="eastAsia"/>
            <w:lang w:eastAsia="zh-CN"/>
          </w:rPr>
          <w:t>六、工作站项目绩效评估</w:t>
        </w:r>
        <w:r>
          <w:tab/>
        </w:r>
        <w:r>
          <w:fldChar w:fldCharType="begin"/>
        </w:r>
        <w:r>
          <w:instrText xml:space="preserve"> PAGEREF _Toc2982 \h </w:instrText>
        </w:r>
        <w:r>
          <w:fldChar w:fldCharType="separate"/>
        </w:r>
        <w:r>
          <w:t>17</w:t>
        </w:r>
        <w:r>
          <w:fldChar w:fldCharType="end"/>
        </w:r>
      </w:hyperlink>
    </w:p>
    <w:p>
      <w:pPr>
        <w:pStyle w:val="TOC2"/>
        <w:tabs>
          <w:tab w:val="right" w:leader="dot" w:pos="8306"/>
        </w:tabs>
      </w:pPr>
      <w:hyperlink w:anchor="_Toc30946" w:history="1">
        <w:r>
          <w:rPr>
            <w:rFonts w:ascii="仿宋" w:eastAsia="仿宋" w:hAnsi="仿宋" w:cs="仿宋" w:hint="eastAsia"/>
            <w:lang w:eastAsia="zh-CN"/>
          </w:rPr>
          <w:t>(一)、绩效评估指标</w:t>
        </w:r>
        <w:r>
          <w:tab/>
        </w:r>
        <w:r>
          <w:fldChar w:fldCharType="begin"/>
        </w:r>
        <w:r>
          <w:instrText xml:space="preserve"> PAGEREF _Toc30946 \h </w:instrText>
        </w:r>
        <w:r>
          <w:fldChar w:fldCharType="separate"/>
        </w:r>
        <w:r>
          <w:t>17</w:t>
        </w:r>
        <w:r>
          <w:fldChar w:fldCharType="end"/>
        </w:r>
      </w:hyperlink>
    </w:p>
    <w:p>
      <w:pPr>
        <w:pStyle w:val="TOC2"/>
        <w:tabs>
          <w:tab w:val="right" w:leader="dot" w:pos="8306"/>
        </w:tabs>
      </w:pPr>
      <w:hyperlink w:anchor="_Toc9090" w:history="1">
        <w:r>
          <w:rPr>
            <w:rFonts w:ascii="仿宋" w:eastAsia="仿宋" w:hAnsi="仿宋" w:cs="仿宋" w:hint="eastAsia"/>
            <w:lang w:eastAsia="zh-CN"/>
          </w:rPr>
          <w:t>(二)、绩效评估方法</w:t>
        </w:r>
        <w:r>
          <w:tab/>
        </w:r>
        <w:r>
          <w:fldChar w:fldCharType="begin"/>
        </w:r>
        <w:r>
          <w:instrText xml:space="preserve"> PAGEREF _Toc9090 \h </w:instrText>
        </w:r>
        <w:r>
          <w:fldChar w:fldCharType="separate"/>
        </w:r>
        <w:r>
          <w:t>18</w:t>
        </w:r>
        <w:r>
          <w:fldChar w:fldCharType="end"/>
        </w:r>
      </w:hyperlink>
    </w:p>
    <w:p>
      <w:pPr>
        <w:pStyle w:val="TOC2"/>
        <w:tabs>
          <w:tab w:val="right" w:leader="dot" w:pos="8306"/>
        </w:tabs>
      </w:pPr>
      <w:hyperlink w:anchor="_Toc11351" w:history="1">
        <w:r>
          <w:rPr>
            <w:rFonts w:ascii="仿宋" w:eastAsia="仿宋" w:hAnsi="仿宋" w:cs="仿宋" w:hint="eastAsia"/>
            <w:lang w:eastAsia="zh-CN"/>
          </w:rPr>
          <w:t>(三)、绩效评估周期</w:t>
        </w:r>
        <w:r>
          <w:tab/>
        </w:r>
        <w:r>
          <w:fldChar w:fldCharType="begin"/>
        </w:r>
        <w:r>
          <w:instrText xml:space="preserve"> PAGEREF _Toc11351 \h </w:instrText>
        </w:r>
        <w:r>
          <w:fldChar w:fldCharType="separate"/>
        </w:r>
        <w:r>
          <w:t>19</w:t>
        </w:r>
        <w:r>
          <w:fldChar w:fldCharType="end"/>
        </w:r>
      </w:hyperlink>
    </w:p>
    <w:p>
      <w:pPr>
        <w:pStyle w:val="TOC1"/>
        <w:tabs>
          <w:tab w:val="right" w:leader="dot" w:pos="8306"/>
        </w:tabs>
      </w:pPr>
      <w:hyperlink w:anchor="_Toc6316" w:history="1">
        <w:r>
          <w:rPr>
            <w:rFonts w:ascii="仿宋" w:eastAsia="仿宋" w:hAnsi="仿宋" w:cs="仿宋" w:hint="eastAsia"/>
            <w:lang w:eastAsia="zh-CN"/>
          </w:rPr>
          <w:t>七、工作站项目风险管理</w:t>
        </w:r>
        <w:r>
          <w:tab/>
        </w:r>
        <w:r>
          <w:fldChar w:fldCharType="begin"/>
        </w:r>
        <w:r>
          <w:instrText xml:space="preserve"> PAGEREF _Toc6316 \h </w:instrText>
        </w:r>
        <w:r>
          <w:fldChar w:fldCharType="separate"/>
        </w:r>
        <w:r>
          <w:t>20</w:t>
        </w:r>
        <w:r>
          <w:fldChar w:fldCharType="end"/>
        </w:r>
      </w:hyperlink>
    </w:p>
    <w:p>
      <w:pPr>
        <w:pStyle w:val="TOC2"/>
        <w:tabs>
          <w:tab w:val="right" w:leader="dot" w:pos="8306"/>
        </w:tabs>
      </w:pPr>
      <w:hyperlink w:anchor="_Toc7262" w:history="1">
        <w:r>
          <w:rPr>
            <w:rFonts w:ascii="仿宋" w:eastAsia="仿宋" w:hAnsi="仿宋" w:cs="仿宋" w:hint="eastAsia"/>
            <w:lang w:eastAsia="zh-CN"/>
          </w:rPr>
          <w:t>(一)、风险识别与评估</w:t>
        </w:r>
        <w:r>
          <w:tab/>
        </w:r>
        <w:r>
          <w:fldChar w:fldCharType="begin"/>
        </w:r>
        <w:r>
          <w:instrText xml:space="preserve"> PAGEREF _Toc7262 \h </w:instrText>
        </w:r>
        <w:r>
          <w:fldChar w:fldCharType="separate"/>
        </w:r>
        <w:r>
          <w:t>20</w:t>
        </w:r>
        <w:r>
          <w:fldChar w:fldCharType="end"/>
        </w:r>
      </w:hyperlink>
    </w:p>
    <w:p>
      <w:pPr>
        <w:pStyle w:val="TOC2"/>
        <w:tabs>
          <w:tab w:val="right" w:leader="dot" w:pos="8306"/>
        </w:tabs>
      </w:pPr>
      <w:hyperlink w:anchor="_Toc24489" w:history="1">
        <w:r>
          <w:rPr>
            <w:rFonts w:ascii="仿宋" w:eastAsia="仿宋" w:hAnsi="仿宋" w:cs="仿宋" w:hint="eastAsia"/>
            <w:lang w:eastAsia="zh-CN"/>
          </w:rPr>
          <w:t>(二)、风险应对策略</w:t>
        </w:r>
        <w:r>
          <w:tab/>
        </w:r>
        <w:r>
          <w:fldChar w:fldCharType="begin"/>
        </w:r>
        <w:r>
          <w:instrText xml:space="preserve"> PAGEREF _Toc24489 \h </w:instrText>
        </w:r>
        <w:r>
          <w:fldChar w:fldCharType="separate"/>
        </w:r>
        <w:r>
          <w:t>21</w:t>
        </w:r>
        <w:r>
          <w:fldChar w:fldCharType="end"/>
        </w:r>
      </w:hyperlink>
    </w:p>
    <w:p>
      <w:pPr>
        <w:pStyle w:val="TOC2"/>
        <w:tabs>
          <w:tab w:val="right" w:leader="dot" w:pos="8306"/>
        </w:tabs>
      </w:pPr>
      <w:hyperlink w:anchor="_Toc29011" w:history="1">
        <w:r>
          <w:rPr>
            <w:rFonts w:ascii="仿宋" w:eastAsia="仿宋" w:hAnsi="仿宋" w:cs="仿宋" w:hint="eastAsia"/>
            <w:lang w:eastAsia="zh-CN"/>
          </w:rPr>
          <w:t>(三)、风险监控与控制</w:t>
        </w:r>
        <w:r>
          <w:tab/>
        </w:r>
        <w:r>
          <w:fldChar w:fldCharType="begin"/>
        </w:r>
        <w:r>
          <w:instrText xml:space="preserve"> PAGEREF _Toc29011 \h </w:instrText>
        </w:r>
        <w:r>
          <w:fldChar w:fldCharType="separate"/>
        </w:r>
        <w:r>
          <w:t>23</w:t>
        </w:r>
        <w:r>
          <w:fldChar w:fldCharType="end"/>
        </w:r>
      </w:hyperlink>
    </w:p>
    <w:p>
      <w:pPr>
        <w:pStyle w:val="TOC1"/>
        <w:tabs>
          <w:tab w:val="right" w:leader="dot" w:pos="8306"/>
        </w:tabs>
      </w:pPr>
      <w:hyperlink w:anchor="_Toc5541" w:history="1">
        <w:r>
          <w:rPr>
            <w:rFonts w:ascii="仿宋" w:eastAsia="仿宋" w:hAnsi="仿宋" w:cs="仿宋" w:hint="eastAsia"/>
            <w:lang w:eastAsia="zh-CN"/>
          </w:rPr>
          <w:t>八、工作站项目计划安排</w:t>
        </w:r>
        <w:r>
          <w:tab/>
        </w:r>
        <w:r>
          <w:fldChar w:fldCharType="begin"/>
        </w:r>
        <w:r>
          <w:instrText xml:space="preserve"> PAGEREF _Toc5541 \h </w:instrText>
        </w:r>
        <w:r>
          <w:fldChar w:fldCharType="separate"/>
        </w:r>
        <w:r>
          <w:t>24</w:t>
        </w:r>
        <w:r>
          <w:fldChar w:fldCharType="end"/>
        </w:r>
      </w:hyperlink>
    </w:p>
    <w:p>
      <w:pPr>
        <w:pStyle w:val="TOC2"/>
        <w:tabs>
          <w:tab w:val="right" w:leader="dot" w:pos="8306"/>
        </w:tabs>
      </w:pPr>
      <w:hyperlink w:anchor="_Toc6381" w:history="1">
        <w:r>
          <w:rPr>
            <w:rFonts w:ascii="仿宋" w:eastAsia="仿宋" w:hAnsi="仿宋" w:cs="仿宋" w:hint="eastAsia"/>
            <w:lang w:eastAsia="zh-CN"/>
          </w:rPr>
          <w:t>(一)、建设周期</w:t>
        </w:r>
        <w:r>
          <w:tab/>
        </w:r>
        <w:r>
          <w:fldChar w:fldCharType="begin"/>
        </w:r>
        <w:r>
          <w:instrText xml:space="preserve"> PAGEREF _Toc6381 \h </w:instrText>
        </w:r>
        <w:r>
          <w:fldChar w:fldCharType="separate"/>
        </w:r>
        <w:r>
          <w:t>24</w:t>
        </w:r>
        <w:r>
          <w:fldChar w:fldCharType="end"/>
        </w:r>
      </w:hyperlink>
    </w:p>
    <w:p>
      <w:pPr>
        <w:pStyle w:val="TOC2"/>
        <w:tabs>
          <w:tab w:val="right" w:leader="dot" w:pos="8306"/>
        </w:tabs>
      </w:pPr>
      <w:hyperlink w:anchor="_Toc2512" w:history="1">
        <w:r>
          <w:rPr>
            <w:rFonts w:ascii="仿宋" w:eastAsia="仿宋" w:hAnsi="仿宋" w:cs="仿宋" w:hint="eastAsia"/>
            <w:lang w:eastAsia="zh-CN"/>
          </w:rPr>
          <w:t>(二)、建设进度</w:t>
        </w:r>
        <w:r>
          <w:tab/>
        </w:r>
        <w:r>
          <w:fldChar w:fldCharType="begin"/>
        </w:r>
        <w:r>
          <w:instrText xml:space="preserve"> PAGEREF _Toc2512 \h </w:instrText>
        </w:r>
        <w:r>
          <w:fldChar w:fldCharType="separate"/>
        </w:r>
        <w:r>
          <w:t>24</w:t>
        </w:r>
        <w:r>
          <w:fldChar w:fldCharType="end"/>
        </w:r>
      </w:hyperlink>
    </w:p>
    <w:p>
      <w:pPr>
        <w:pStyle w:val="TOC2"/>
        <w:tabs>
          <w:tab w:val="right" w:leader="dot" w:pos="8306"/>
        </w:tabs>
      </w:pPr>
      <w:hyperlink w:anchor="_Toc9380" w:history="1">
        <w:r>
          <w:rPr>
            <w:rFonts w:ascii="仿宋" w:eastAsia="仿宋" w:hAnsi="仿宋" w:cs="仿宋" w:hint="eastAsia"/>
            <w:lang w:eastAsia="zh-CN"/>
          </w:rPr>
          <w:t>(三)、进度安排注意事项</w:t>
        </w:r>
        <w:r>
          <w:tab/>
        </w:r>
        <w:r>
          <w:fldChar w:fldCharType="begin"/>
        </w:r>
        <w:r>
          <w:instrText xml:space="preserve"> PAGEREF _Toc9380 \h </w:instrText>
        </w:r>
        <w:r>
          <w:fldChar w:fldCharType="separate"/>
        </w:r>
        <w:r>
          <w:t>25</w:t>
        </w:r>
        <w:r>
          <w:fldChar w:fldCharType="end"/>
        </w:r>
      </w:hyperlink>
    </w:p>
    <w:p>
      <w:pPr>
        <w:pStyle w:val="TOC2"/>
        <w:tabs>
          <w:tab w:val="right" w:leader="dot" w:pos="8306"/>
        </w:tabs>
      </w:pPr>
      <w:hyperlink w:anchor="_Toc12960" w:history="1">
        <w:r>
          <w:rPr>
            <w:rFonts w:ascii="仿宋" w:eastAsia="仿宋" w:hAnsi="仿宋" w:cs="仿宋" w:hint="eastAsia"/>
            <w:lang w:eastAsia="zh-CN"/>
          </w:rPr>
          <w:t>(四)、人力资源配置</w:t>
        </w:r>
        <w:r>
          <w:tab/>
        </w:r>
        <w:r>
          <w:fldChar w:fldCharType="begin"/>
        </w:r>
        <w:r>
          <w:instrText xml:space="preserve"> PAGEREF _Toc12960 \h </w:instrText>
        </w:r>
        <w:r>
          <w:fldChar w:fldCharType="separate"/>
        </w:r>
        <w:r>
          <w:t>27</w:t>
        </w:r>
        <w:r>
          <w:fldChar w:fldCharType="end"/>
        </w:r>
      </w:hyperlink>
    </w:p>
    <w:p>
      <w:pPr>
        <w:pStyle w:val="TOC1"/>
        <w:tabs>
          <w:tab w:val="right" w:leader="dot" w:pos="8306"/>
        </w:tabs>
      </w:pPr>
      <w:hyperlink w:anchor="_Toc14449" w:history="1">
        <w:r>
          <w:rPr>
            <w:rFonts w:ascii="仿宋" w:eastAsia="仿宋" w:hAnsi="仿宋" w:cs="仿宋" w:hint="eastAsia"/>
            <w:lang w:eastAsia="zh-CN"/>
          </w:rPr>
          <w:t>九、工作站项目技术管理</w:t>
        </w:r>
        <w:r>
          <w:tab/>
        </w:r>
        <w:r>
          <w:fldChar w:fldCharType="begin"/>
        </w:r>
        <w:r>
          <w:instrText xml:space="preserve"> PAGEREF _Toc14449 \h </w:instrText>
        </w:r>
        <w:r>
          <w:fldChar w:fldCharType="separate"/>
        </w:r>
        <w:r>
          <w:t>28</w:t>
        </w:r>
        <w:r>
          <w:fldChar w:fldCharType="end"/>
        </w:r>
      </w:hyperlink>
    </w:p>
    <w:p>
      <w:pPr>
        <w:pStyle w:val="TOC2"/>
        <w:tabs>
          <w:tab w:val="right" w:leader="dot" w:pos="8306"/>
        </w:tabs>
      </w:pPr>
      <w:hyperlink w:anchor="_Toc30240" w:history="1">
        <w:r>
          <w:rPr>
            <w:rFonts w:ascii="仿宋" w:eastAsia="仿宋" w:hAnsi="仿宋" w:cs="仿宋" w:hint="eastAsia"/>
            <w:lang w:eastAsia="zh-CN"/>
          </w:rPr>
          <w:t>(一)、技术方案选用方向</w:t>
        </w:r>
        <w:r>
          <w:tab/>
        </w:r>
        <w:r>
          <w:fldChar w:fldCharType="begin"/>
        </w:r>
        <w:r>
          <w:instrText xml:space="preserve"> PAGEREF _Toc30240 \h </w:instrText>
        </w:r>
        <w:r>
          <w:fldChar w:fldCharType="separate"/>
        </w:r>
        <w:r>
          <w:t>28</w:t>
        </w:r>
        <w:r>
          <w:fldChar w:fldCharType="end"/>
        </w:r>
      </w:hyperlink>
    </w:p>
    <w:p>
      <w:pPr>
        <w:pStyle w:val="TOC2"/>
        <w:tabs>
          <w:tab w:val="right" w:leader="dot" w:pos="8306"/>
        </w:tabs>
      </w:pPr>
      <w:hyperlink w:anchor="_Toc29790" w:history="1">
        <w:r>
          <w:rPr>
            <w:rFonts w:ascii="仿宋" w:eastAsia="仿宋" w:hAnsi="仿宋" w:cs="仿宋" w:hint="eastAsia"/>
            <w:lang w:eastAsia="zh-CN"/>
          </w:rPr>
          <w:t>(二)、工艺技术方案选用原则</w:t>
        </w:r>
        <w:r>
          <w:tab/>
        </w:r>
        <w:r>
          <w:fldChar w:fldCharType="begin"/>
        </w:r>
        <w:r>
          <w:instrText xml:space="preserve"> PAGEREF _Toc29790 \h </w:instrText>
        </w:r>
        <w:r>
          <w:fldChar w:fldCharType="separate"/>
        </w:r>
        <w:r>
          <w:t>30</w:t>
        </w:r>
        <w:r>
          <w:fldChar w:fldCharType="end"/>
        </w:r>
      </w:hyperlink>
    </w:p>
    <w:p>
      <w:pPr>
        <w:pStyle w:val="TOC2"/>
        <w:tabs>
          <w:tab w:val="right" w:leader="dot" w:pos="8306"/>
        </w:tabs>
      </w:pPr>
      <w:hyperlink w:anchor="_Toc9651" w:history="1">
        <w:r>
          <w:rPr>
            <w:rFonts w:ascii="仿宋" w:eastAsia="仿宋" w:hAnsi="仿宋" w:cs="仿宋" w:hint="eastAsia"/>
            <w:lang w:eastAsia="zh-CN"/>
          </w:rPr>
          <w:t>(三)、工艺技术方案要求</w:t>
        </w:r>
        <w:r>
          <w:tab/>
        </w:r>
        <w:r>
          <w:fldChar w:fldCharType="begin"/>
        </w:r>
        <w:r>
          <w:instrText xml:space="preserve"> PAGEREF _Toc9651 \h </w:instrText>
        </w:r>
        <w:r>
          <w:fldChar w:fldCharType="separate"/>
        </w:r>
        <w:r>
          <w:t>32</w:t>
        </w:r>
        <w:r>
          <w:fldChar w:fldCharType="end"/>
        </w:r>
      </w:hyperlink>
    </w:p>
    <w:p>
      <w:pPr>
        <w:pStyle w:val="TOC1"/>
        <w:tabs>
          <w:tab w:val="right" w:leader="dot" w:pos="8306"/>
        </w:tabs>
      </w:pPr>
      <w:hyperlink w:anchor="_Toc22460" w:history="1">
        <w:r>
          <w:rPr>
            <w:rFonts w:ascii="仿宋" w:eastAsia="仿宋" w:hAnsi="仿宋" w:cs="仿宋" w:hint="eastAsia"/>
            <w:lang w:eastAsia="zh-CN"/>
          </w:rPr>
          <w:t>十、工作站项目财务管理</w:t>
        </w:r>
        <w:r>
          <w:tab/>
        </w:r>
        <w:r>
          <w:fldChar w:fldCharType="begin"/>
        </w:r>
        <w:r>
          <w:instrText xml:space="preserve"> PAGEREF _Toc22460 \h </w:instrText>
        </w:r>
        <w:r>
          <w:fldChar w:fldCharType="separate"/>
        </w:r>
        <w:r>
          <w:t>34</w:t>
        </w:r>
        <w:r>
          <w:fldChar w:fldCharType="end"/>
        </w:r>
      </w:hyperlink>
    </w:p>
    <w:p>
      <w:pPr>
        <w:pStyle w:val="TOC2"/>
        <w:tabs>
          <w:tab w:val="right" w:leader="dot" w:pos="8306"/>
        </w:tabs>
      </w:pPr>
      <w:hyperlink w:anchor="_Toc20723" w:history="1">
        <w:r>
          <w:rPr>
            <w:rFonts w:ascii="仿宋" w:eastAsia="仿宋" w:hAnsi="仿宋" w:cs="仿宋" w:hint="eastAsia"/>
            <w:lang w:eastAsia="zh-CN"/>
          </w:rPr>
          <w:t>(一)、资金需求大</w:t>
        </w:r>
        <w:r>
          <w:tab/>
        </w:r>
        <w:r>
          <w:fldChar w:fldCharType="begin"/>
        </w:r>
        <w:r>
          <w:instrText xml:space="preserve"> PAGEREF _Toc20723 \h </w:instrText>
        </w:r>
        <w:r>
          <w:fldChar w:fldCharType="separate"/>
        </w:r>
        <w:r>
          <w:t>34</w:t>
        </w:r>
        <w:r>
          <w:fldChar w:fldCharType="end"/>
        </w:r>
      </w:hyperlink>
    </w:p>
    <w:p>
      <w:pPr>
        <w:pStyle w:val="TOC2"/>
        <w:tabs>
          <w:tab w:val="right" w:leader="dot" w:pos="8306"/>
        </w:tabs>
      </w:pPr>
      <w:hyperlink w:anchor="_Toc21254" w:history="1">
        <w:r>
          <w:rPr>
            <w:rFonts w:ascii="仿宋" w:eastAsia="仿宋" w:hAnsi="仿宋" w:cs="仿宋" w:hint="eastAsia"/>
            <w:lang w:eastAsia="zh-CN"/>
          </w:rPr>
          <w:t>(二)、研发周期长</w:t>
        </w:r>
        <w:r>
          <w:tab/>
        </w:r>
        <w:r>
          <w:fldChar w:fldCharType="begin"/>
        </w:r>
        <w:r>
          <w:instrText xml:space="preserve"> PAGEREF _Toc21254 \h </w:instrText>
        </w:r>
        <w:r>
          <w:fldChar w:fldCharType="separate"/>
        </w:r>
        <w:r>
          <w:t>35</w:t>
        </w:r>
        <w:r>
          <w:fldChar w:fldCharType="end"/>
        </w:r>
      </w:hyperlink>
    </w:p>
    <w:p>
      <w:pPr>
        <w:pStyle w:val="TOC2"/>
        <w:tabs>
          <w:tab w:val="right" w:leader="dot" w:pos="8306"/>
        </w:tabs>
      </w:pPr>
      <w:hyperlink w:anchor="_Toc28826" w:history="1">
        <w:r>
          <w:rPr>
            <w:rFonts w:ascii="仿宋" w:eastAsia="仿宋" w:hAnsi="仿宋" w:cs="仿宋" w:hint="eastAsia"/>
            <w:lang w:eastAsia="zh-CN"/>
          </w:rPr>
          <w:t>(三)、市场风险大</w:t>
        </w:r>
        <w:r>
          <w:tab/>
        </w:r>
        <w:r>
          <w:fldChar w:fldCharType="begin"/>
        </w:r>
        <w:r>
          <w:instrText xml:space="preserve"> PAGEREF _Toc28826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38" w:history="1">
        <w:r>
          <w:rPr>
            <w:rFonts w:ascii="仿宋" w:eastAsia="仿宋" w:hAnsi="仿宋" w:cs="仿宋" w:hint="eastAsia"/>
            <w:lang w:eastAsia="zh-CN"/>
          </w:rPr>
          <w:t>(四)、利润率高</w:t>
        </w:r>
        <w:r>
          <w:tab/>
        </w:r>
        <w:r>
          <w:fldChar w:fldCharType="begin"/>
        </w:r>
        <w:r>
          <w:instrText xml:space="preserve"> PAGEREF _Toc9638 \h </w:instrText>
        </w:r>
        <w:r>
          <w:fldChar w:fldCharType="separate"/>
        </w:r>
        <w:r>
          <w:t>39</w:t>
        </w:r>
        <w:r>
          <w:fldChar w:fldCharType="end"/>
        </w:r>
      </w:hyperlink>
    </w:p>
    <w:p>
      <w:pPr>
        <w:pStyle w:val="TOC1"/>
        <w:tabs>
          <w:tab w:val="right" w:leader="dot" w:pos="8306"/>
        </w:tabs>
      </w:pPr>
      <w:hyperlink w:anchor="_Toc12692" w:history="1">
        <w:r>
          <w:rPr>
            <w:rFonts w:ascii="仿宋" w:eastAsia="仿宋" w:hAnsi="仿宋" w:cs="仿宋" w:hint="eastAsia"/>
            <w:lang w:eastAsia="zh-CN"/>
          </w:rPr>
          <w:t>十一、工作站项目投资规划</w:t>
        </w:r>
        <w:r>
          <w:tab/>
        </w:r>
        <w:r>
          <w:fldChar w:fldCharType="begin"/>
        </w:r>
        <w:r>
          <w:instrText xml:space="preserve"> PAGEREF _Toc12692 \h </w:instrText>
        </w:r>
        <w:r>
          <w:fldChar w:fldCharType="separate"/>
        </w:r>
        <w:r>
          <w:t>41</w:t>
        </w:r>
        <w:r>
          <w:fldChar w:fldCharType="end"/>
        </w:r>
      </w:hyperlink>
    </w:p>
    <w:p>
      <w:pPr>
        <w:pStyle w:val="TOC2"/>
        <w:tabs>
          <w:tab w:val="right" w:leader="dot" w:pos="8306"/>
        </w:tabs>
      </w:pPr>
      <w:hyperlink w:anchor="_Toc20297" w:history="1">
        <w:r>
          <w:rPr>
            <w:rFonts w:ascii="仿宋" w:eastAsia="仿宋" w:hAnsi="仿宋" w:cs="仿宋" w:hint="eastAsia"/>
            <w:lang w:eastAsia="zh-CN"/>
          </w:rPr>
          <w:t>(一)、工作站项目总投资估算</w:t>
        </w:r>
        <w:r>
          <w:tab/>
        </w:r>
        <w:r>
          <w:fldChar w:fldCharType="begin"/>
        </w:r>
        <w:r>
          <w:instrText xml:space="preserve"> PAGEREF _Toc20297 \h </w:instrText>
        </w:r>
        <w:r>
          <w:fldChar w:fldCharType="separate"/>
        </w:r>
        <w:r>
          <w:t>41</w:t>
        </w:r>
        <w:r>
          <w:fldChar w:fldCharType="end"/>
        </w:r>
      </w:hyperlink>
    </w:p>
    <w:p>
      <w:pPr>
        <w:pStyle w:val="TOC2"/>
        <w:tabs>
          <w:tab w:val="right" w:leader="dot" w:pos="8306"/>
        </w:tabs>
      </w:pPr>
      <w:hyperlink w:anchor="_Toc10658" w:history="1">
        <w:r>
          <w:rPr>
            <w:rFonts w:ascii="仿宋" w:eastAsia="仿宋" w:hAnsi="仿宋" w:cs="仿宋" w:hint="eastAsia"/>
            <w:lang w:eastAsia="zh-CN"/>
          </w:rPr>
          <w:t>(二)、资金筹措</w:t>
        </w:r>
        <w:r>
          <w:tab/>
        </w:r>
        <w:r>
          <w:fldChar w:fldCharType="begin"/>
        </w:r>
        <w:r>
          <w:instrText xml:space="preserve"> PAGEREF _Toc10658 \h </w:instrText>
        </w:r>
        <w:r>
          <w:fldChar w:fldCharType="separate"/>
        </w:r>
        <w:r>
          <w:t>42</w:t>
        </w:r>
        <w:r>
          <w:fldChar w:fldCharType="end"/>
        </w:r>
      </w:hyperlink>
    </w:p>
    <w:p>
      <w:pPr>
        <w:pStyle w:val="TOC1"/>
        <w:tabs>
          <w:tab w:val="right" w:leader="dot" w:pos="8306"/>
        </w:tabs>
      </w:pPr>
      <w:hyperlink w:anchor="_Toc22621" w:history="1">
        <w:r>
          <w:rPr>
            <w:rFonts w:ascii="仿宋" w:eastAsia="仿宋" w:hAnsi="仿宋" w:cs="仿宋" w:hint="eastAsia"/>
            <w:lang w:eastAsia="zh-CN"/>
          </w:rPr>
          <w:t>十二、工作站项目经营效益</w:t>
        </w:r>
        <w:r>
          <w:tab/>
        </w:r>
        <w:r>
          <w:fldChar w:fldCharType="begin"/>
        </w:r>
        <w:r>
          <w:instrText xml:space="preserve"> PAGEREF _Toc22621 \h </w:instrText>
        </w:r>
        <w:r>
          <w:fldChar w:fldCharType="separate"/>
        </w:r>
        <w:r>
          <w:t>43</w:t>
        </w:r>
        <w:r>
          <w:fldChar w:fldCharType="end"/>
        </w:r>
      </w:hyperlink>
    </w:p>
    <w:p>
      <w:pPr>
        <w:pStyle w:val="TOC2"/>
        <w:tabs>
          <w:tab w:val="right" w:leader="dot" w:pos="8306"/>
        </w:tabs>
      </w:pPr>
      <w:hyperlink w:anchor="_Toc19013" w:history="1">
        <w:r>
          <w:rPr>
            <w:rFonts w:ascii="仿宋" w:eastAsia="仿宋" w:hAnsi="仿宋" w:cs="仿宋" w:hint="eastAsia"/>
            <w:lang w:eastAsia="zh-CN"/>
          </w:rPr>
          <w:t>(一)、经济评价财务测算</w:t>
        </w:r>
        <w:r>
          <w:tab/>
        </w:r>
        <w:r>
          <w:fldChar w:fldCharType="begin"/>
        </w:r>
        <w:r>
          <w:instrText xml:space="preserve"> PAGEREF _Toc19013 \h </w:instrText>
        </w:r>
        <w:r>
          <w:fldChar w:fldCharType="separate"/>
        </w:r>
        <w:r>
          <w:t>43</w:t>
        </w:r>
        <w:r>
          <w:fldChar w:fldCharType="end"/>
        </w:r>
      </w:hyperlink>
    </w:p>
    <w:p>
      <w:pPr>
        <w:pStyle w:val="TOC2"/>
        <w:tabs>
          <w:tab w:val="right" w:leader="dot" w:pos="8306"/>
        </w:tabs>
      </w:pPr>
      <w:hyperlink w:anchor="_Toc5101" w:history="1">
        <w:r>
          <w:rPr>
            <w:rFonts w:ascii="仿宋" w:eastAsia="仿宋" w:hAnsi="仿宋" w:cs="仿宋" w:hint="eastAsia"/>
            <w:lang w:eastAsia="zh-CN"/>
          </w:rPr>
          <w:t>(二)、工作站项目盈利能力分析</w:t>
        </w:r>
        <w:r>
          <w:tab/>
        </w:r>
        <w:r>
          <w:fldChar w:fldCharType="begin"/>
        </w:r>
        <w:r>
          <w:instrText xml:space="preserve"> PAGEREF _Toc5101 \h </w:instrText>
        </w:r>
        <w:r>
          <w:fldChar w:fldCharType="separate"/>
        </w:r>
        <w:r>
          <w:t>44</w:t>
        </w:r>
        <w:r>
          <w:fldChar w:fldCharType="end"/>
        </w:r>
      </w:hyperlink>
    </w:p>
    <w:p>
      <w:pPr>
        <w:pStyle w:val="TOC1"/>
        <w:tabs>
          <w:tab w:val="right" w:leader="dot" w:pos="8306"/>
        </w:tabs>
      </w:pPr>
      <w:hyperlink w:anchor="_Toc19398" w:history="1">
        <w:r>
          <w:rPr>
            <w:rFonts w:ascii="仿宋" w:eastAsia="仿宋" w:hAnsi="仿宋" w:cs="仿宋" w:hint="eastAsia"/>
            <w:lang w:eastAsia="zh-CN"/>
          </w:rPr>
          <w:t>十三、利益相关者分析与沟通计划</w:t>
        </w:r>
        <w:r>
          <w:tab/>
        </w:r>
        <w:r>
          <w:fldChar w:fldCharType="begin"/>
        </w:r>
        <w:r>
          <w:instrText xml:space="preserve"> PAGEREF _Toc19398 \h </w:instrText>
        </w:r>
        <w:r>
          <w:fldChar w:fldCharType="separate"/>
        </w:r>
        <w:r>
          <w:t>45</w:t>
        </w:r>
        <w:r>
          <w:fldChar w:fldCharType="end"/>
        </w:r>
      </w:hyperlink>
    </w:p>
    <w:p>
      <w:pPr>
        <w:pStyle w:val="TOC2"/>
        <w:tabs>
          <w:tab w:val="right" w:leader="dot" w:pos="8306"/>
        </w:tabs>
      </w:pPr>
      <w:hyperlink w:anchor="_Toc19709" w:history="1">
        <w:r>
          <w:rPr>
            <w:rFonts w:ascii="仿宋" w:eastAsia="仿宋" w:hAnsi="仿宋" w:cs="仿宋" w:hint="eastAsia"/>
            <w:lang w:eastAsia="zh-CN"/>
          </w:rPr>
          <w:t>(一)、利益相关者分析</w:t>
        </w:r>
        <w:r>
          <w:tab/>
        </w:r>
        <w:r>
          <w:fldChar w:fldCharType="begin"/>
        </w:r>
        <w:r>
          <w:instrText xml:space="preserve"> PAGEREF _Toc19709 \h </w:instrText>
        </w:r>
        <w:r>
          <w:fldChar w:fldCharType="separate"/>
        </w:r>
        <w:r>
          <w:t>45</w:t>
        </w:r>
        <w:r>
          <w:fldChar w:fldCharType="end"/>
        </w:r>
      </w:hyperlink>
    </w:p>
    <w:p>
      <w:pPr>
        <w:pStyle w:val="TOC2"/>
        <w:tabs>
          <w:tab w:val="right" w:leader="dot" w:pos="8306"/>
        </w:tabs>
      </w:pPr>
      <w:hyperlink w:anchor="_Toc22919" w:history="1">
        <w:r>
          <w:rPr>
            <w:rFonts w:ascii="仿宋" w:eastAsia="仿宋" w:hAnsi="仿宋" w:cs="仿宋" w:hint="eastAsia"/>
            <w:lang w:eastAsia="zh-CN"/>
          </w:rPr>
          <w:t>(二)、沟通计划</w:t>
        </w:r>
        <w:r>
          <w:tab/>
        </w:r>
        <w:r>
          <w:fldChar w:fldCharType="begin"/>
        </w:r>
        <w:r>
          <w:instrText xml:space="preserve"> PAGEREF _Toc22919 \h </w:instrText>
        </w:r>
        <w:r>
          <w:fldChar w:fldCharType="separate"/>
        </w:r>
        <w:r>
          <w:t>46</w:t>
        </w:r>
        <w:r>
          <w:fldChar w:fldCharType="end"/>
        </w:r>
      </w:hyperlink>
    </w:p>
    <w:p>
      <w:pPr>
        <w:pStyle w:val="TOC1"/>
        <w:tabs>
          <w:tab w:val="right" w:leader="dot" w:pos="8306"/>
        </w:tabs>
      </w:pPr>
      <w:hyperlink w:anchor="_Toc9225" w:history="1">
        <w:r>
          <w:rPr>
            <w:rFonts w:ascii="仿宋" w:eastAsia="仿宋" w:hAnsi="仿宋" w:cs="仿宋" w:hint="eastAsia"/>
            <w:lang w:eastAsia="zh-CN"/>
          </w:rPr>
          <w:t>十四、风险识别与分类</w:t>
        </w:r>
        <w:r>
          <w:tab/>
        </w:r>
        <w:r>
          <w:fldChar w:fldCharType="begin"/>
        </w:r>
        <w:r>
          <w:instrText xml:space="preserve"> PAGEREF _Toc9225 \h </w:instrText>
        </w:r>
        <w:r>
          <w:fldChar w:fldCharType="separate"/>
        </w:r>
        <w:r>
          <w:t>47</w:t>
        </w:r>
        <w:r>
          <w:fldChar w:fldCharType="end"/>
        </w:r>
      </w:hyperlink>
    </w:p>
    <w:p>
      <w:pPr>
        <w:pStyle w:val="TOC2"/>
        <w:tabs>
          <w:tab w:val="right" w:leader="dot" w:pos="8306"/>
        </w:tabs>
      </w:pPr>
      <w:hyperlink w:anchor="_Toc21015" w:history="1">
        <w:r>
          <w:rPr>
            <w:rFonts w:ascii="仿宋" w:eastAsia="仿宋" w:hAnsi="仿宋" w:cs="仿宋" w:hint="eastAsia"/>
            <w:lang w:eastAsia="zh-CN"/>
          </w:rPr>
          <w:t>(一)、风险识别</w:t>
        </w:r>
        <w:r>
          <w:tab/>
        </w:r>
        <w:r>
          <w:fldChar w:fldCharType="begin"/>
        </w:r>
        <w:r>
          <w:instrText xml:space="preserve"> PAGEREF _Toc21015 \h </w:instrText>
        </w:r>
        <w:r>
          <w:fldChar w:fldCharType="separate"/>
        </w:r>
        <w:r>
          <w:t>47</w:t>
        </w:r>
        <w:r>
          <w:fldChar w:fldCharType="end"/>
        </w:r>
      </w:hyperlink>
    </w:p>
    <w:p>
      <w:pPr>
        <w:pStyle w:val="TOC2"/>
        <w:tabs>
          <w:tab w:val="right" w:leader="dot" w:pos="8306"/>
        </w:tabs>
      </w:pPr>
      <w:hyperlink w:anchor="_Toc17761" w:history="1">
        <w:r>
          <w:rPr>
            <w:rFonts w:ascii="仿宋" w:eastAsia="仿宋" w:hAnsi="仿宋" w:cs="仿宋" w:hint="eastAsia"/>
            <w:lang w:eastAsia="zh-CN"/>
          </w:rPr>
          <w:t>(二)、风险分类</w:t>
        </w:r>
        <w:r>
          <w:tab/>
        </w:r>
        <w:r>
          <w:fldChar w:fldCharType="begin"/>
        </w:r>
        <w:r>
          <w:instrText xml:space="preserve"> PAGEREF _Toc17761 \h </w:instrText>
        </w:r>
        <w:r>
          <w:fldChar w:fldCharType="separate"/>
        </w:r>
        <w:r>
          <w:t>48</w:t>
        </w:r>
        <w:r>
          <w:fldChar w:fldCharType="end"/>
        </w:r>
      </w:hyperlink>
    </w:p>
    <w:p>
      <w:pPr>
        <w:pStyle w:val="TOC1"/>
        <w:tabs>
          <w:tab w:val="right" w:leader="dot" w:pos="8306"/>
        </w:tabs>
      </w:pPr>
      <w:hyperlink w:anchor="_Toc16533" w:history="1">
        <w:r>
          <w:rPr>
            <w:rFonts w:ascii="仿宋" w:eastAsia="仿宋" w:hAnsi="仿宋" w:cs="仿宋" w:hint="eastAsia"/>
            <w:lang w:eastAsia="zh-CN"/>
          </w:rPr>
          <w:t>十五、工作站项目工程方案分析</w:t>
        </w:r>
        <w:r>
          <w:tab/>
        </w:r>
        <w:r>
          <w:fldChar w:fldCharType="begin"/>
        </w:r>
        <w:r>
          <w:instrText xml:space="preserve"> PAGEREF _Toc16533 \h </w:instrText>
        </w:r>
        <w:r>
          <w:fldChar w:fldCharType="separate"/>
        </w:r>
        <w:r>
          <w:t>50</w:t>
        </w:r>
        <w:r>
          <w:fldChar w:fldCharType="end"/>
        </w:r>
      </w:hyperlink>
    </w:p>
    <w:p>
      <w:pPr>
        <w:pStyle w:val="TOC2"/>
        <w:tabs>
          <w:tab w:val="right" w:leader="dot" w:pos="8306"/>
        </w:tabs>
      </w:pPr>
      <w:hyperlink w:anchor="_Toc10097" w:history="1">
        <w:r>
          <w:rPr>
            <w:rFonts w:ascii="仿宋" w:eastAsia="仿宋" w:hAnsi="仿宋" w:cs="仿宋" w:hint="eastAsia"/>
            <w:lang w:eastAsia="zh-CN"/>
          </w:rPr>
          <w:t>(一)、建筑工程设计原则</w:t>
        </w:r>
        <w:r>
          <w:tab/>
        </w:r>
        <w:r>
          <w:fldChar w:fldCharType="begin"/>
        </w:r>
        <w:r>
          <w:instrText xml:space="preserve"> PAGEREF _Toc10097 \h </w:instrText>
        </w:r>
        <w:r>
          <w:fldChar w:fldCharType="separate"/>
        </w:r>
        <w:r>
          <w:t>50</w:t>
        </w:r>
        <w:r>
          <w:fldChar w:fldCharType="end"/>
        </w:r>
      </w:hyperlink>
    </w:p>
    <w:p>
      <w:pPr>
        <w:pStyle w:val="TOC2"/>
        <w:tabs>
          <w:tab w:val="right" w:leader="dot" w:pos="8306"/>
        </w:tabs>
      </w:pPr>
      <w:hyperlink w:anchor="_Toc8801" w:history="1">
        <w:r>
          <w:rPr>
            <w:rFonts w:ascii="仿宋" w:eastAsia="仿宋" w:hAnsi="仿宋" w:cs="仿宋" w:hint="eastAsia"/>
            <w:lang w:eastAsia="zh-CN"/>
          </w:rPr>
          <w:t>(二)、土建工程建设指标</w:t>
        </w:r>
        <w:r>
          <w:tab/>
        </w:r>
        <w:r>
          <w:fldChar w:fldCharType="begin"/>
        </w:r>
        <w:r>
          <w:instrText xml:space="preserve"> PAGEREF _Toc8801 \h </w:instrText>
        </w:r>
        <w:r>
          <w:fldChar w:fldCharType="separate"/>
        </w:r>
        <w:r>
          <w:t>53</w:t>
        </w:r>
        <w:r>
          <w:fldChar w:fldCharType="end"/>
        </w:r>
      </w:hyperlink>
    </w:p>
    <w:p>
      <w:pPr>
        <w:pStyle w:val="TOC1"/>
        <w:tabs>
          <w:tab w:val="right" w:leader="dot" w:pos="8306"/>
        </w:tabs>
      </w:pPr>
      <w:hyperlink w:anchor="_Toc14392" w:history="1">
        <w:r>
          <w:rPr>
            <w:rFonts w:ascii="仿宋" w:eastAsia="仿宋" w:hAnsi="仿宋" w:cs="仿宋" w:hint="eastAsia"/>
            <w:lang w:eastAsia="zh-CN"/>
          </w:rPr>
          <w:t>十六、质量管理体系</w:t>
        </w:r>
        <w:r>
          <w:tab/>
        </w:r>
        <w:r>
          <w:fldChar w:fldCharType="begin"/>
        </w:r>
        <w:r>
          <w:instrText xml:space="preserve"> PAGEREF _Toc14392 \h </w:instrText>
        </w:r>
        <w:r>
          <w:fldChar w:fldCharType="separate"/>
        </w:r>
        <w:r>
          <w:t>55</w:t>
        </w:r>
        <w:r>
          <w:fldChar w:fldCharType="end"/>
        </w:r>
      </w:hyperlink>
    </w:p>
    <w:p>
      <w:pPr>
        <w:pStyle w:val="TOC2"/>
        <w:tabs>
          <w:tab w:val="right" w:leader="dot" w:pos="8306"/>
        </w:tabs>
      </w:pPr>
      <w:hyperlink w:anchor="_Toc25394" w:history="1">
        <w:r>
          <w:rPr>
            <w:rFonts w:ascii="仿宋" w:eastAsia="仿宋" w:hAnsi="仿宋" w:cs="仿宋" w:hint="eastAsia"/>
            <w:lang w:eastAsia="zh-CN"/>
          </w:rPr>
          <w:t>(一)、质量目标与方针</w:t>
        </w:r>
        <w:r>
          <w:tab/>
        </w:r>
        <w:r>
          <w:fldChar w:fldCharType="begin"/>
        </w:r>
        <w:r>
          <w:instrText xml:space="preserve"> PAGEREF _Toc25394 \h </w:instrText>
        </w:r>
        <w:r>
          <w:fldChar w:fldCharType="separate"/>
        </w:r>
        <w:r>
          <w:t>55</w:t>
        </w:r>
        <w:r>
          <w:fldChar w:fldCharType="end"/>
        </w:r>
      </w:hyperlink>
    </w:p>
    <w:p>
      <w:pPr>
        <w:pStyle w:val="TOC2"/>
        <w:tabs>
          <w:tab w:val="right" w:leader="dot" w:pos="8306"/>
        </w:tabs>
      </w:pPr>
      <w:hyperlink w:anchor="_Toc23413" w:history="1">
        <w:r>
          <w:rPr>
            <w:rFonts w:ascii="仿宋" w:eastAsia="仿宋" w:hAnsi="仿宋" w:cs="仿宋" w:hint="eastAsia"/>
            <w:lang w:eastAsia="zh-CN"/>
          </w:rPr>
          <w:t>(二)、质量管理责任</w:t>
        </w:r>
        <w:r>
          <w:tab/>
        </w:r>
        <w:r>
          <w:fldChar w:fldCharType="begin"/>
        </w:r>
        <w:r>
          <w:instrText xml:space="preserve"> PAGEREF _Toc23413 \h </w:instrText>
        </w:r>
        <w:r>
          <w:fldChar w:fldCharType="separate"/>
        </w:r>
        <w:r>
          <w:t>56</w:t>
        </w:r>
        <w:r>
          <w:fldChar w:fldCharType="end"/>
        </w:r>
      </w:hyperlink>
    </w:p>
    <w:p>
      <w:pPr>
        <w:pStyle w:val="TOC2"/>
        <w:tabs>
          <w:tab w:val="right" w:leader="dot" w:pos="8306"/>
        </w:tabs>
      </w:pPr>
      <w:hyperlink w:anchor="_Toc2827" w:history="1">
        <w:r>
          <w:rPr>
            <w:rFonts w:ascii="仿宋" w:eastAsia="仿宋" w:hAnsi="仿宋" w:cs="仿宋" w:hint="eastAsia"/>
            <w:lang w:eastAsia="zh-CN"/>
          </w:rPr>
          <w:t>(三)、质量管理体系文件</w:t>
        </w:r>
        <w:r>
          <w:tab/>
        </w:r>
        <w:r>
          <w:fldChar w:fldCharType="begin"/>
        </w:r>
        <w:r>
          <w:instrText xml:space="preserve"> PAGEREF _Toc2827 \h </w:instrText>
        </w:r>
        <w:r>
          <w:fldChar w:fldCharType="separate"/>
        </w:r>
        <w:r>
          <w:t>57</w:t>
        </w:r>
        <w:r>
          <w:fldChar w:fldCharType="end"/>
        </w:r>
      </w:hyperlink>
    </w:p>
    <w:p>
      <w:pPr>
        <w:pStyle w:val="TOC2"/>
        <w:tabs>
          <w:tab w:val="right" w:leader="dot" w:pos="8306"/>
        </w:tabs>
      </w:pPr>
      <w:hyperlink w:anchor="_Toc26459" w:history="1">
        <w:r>
          <w:rPr>
            <w:rFonts w:ascii="仿宋" w:eastAsia="仿宋" w:hAnsi="仿宋" w:cs="仿宋" w:hint="eastAsia"/>
            <w:lang w:eastAsia="zh-CN"/>
          </w:rPr>
          <w:t>(四)、质量培训与教育</w:t>
        </w:r>
        <w:r>
          <w:tab/>
        </w:r>
        <w:r>
          <w:fldChar w:fldCharType="begin"/>
        </w:r>
        <w:r>
          <w:instrText xml:space="preserve"> PAGEREF _Toc26459 \h </w:instrText>
        </w:r>
        <w:r>
          <w:fldChar w:fldCharType="separate"/>
        </w:r>
        <w:r>
          <w:t>59</w:t>
        </w:r>
        <w:r>
          <w:fldChar w:fldCharType="end"/>
        </w:r>
      </w:hyperlink>
    </w:p>
    <w:p>
      <w:pPr>
        <w:pStyle w:val="TOC2"/>
        <w:tabs>
          <w:tab w:val="right" w:leader="dot" w:pos="8306"/>
        </w:tabs>
      </w:pPr>
      <w:hyperlink w:anchor="_Toc13476" w:history="1">
        <w:r>
          <w:rPr>
            <w:rFonts w:ascii="仿宋" w:eastAsia="仿宋" w:hAnsi="仿宋" w:cs="仿宋" w:hint="eastAsia"/>
            <w:lang w:eastAsia="zh-CN"/>
          </w:rPr>
          <w:t>(五)、质量审核与评价</w:t>
        </w:r>
        <w:r>
          <w:tab/>
        </w:r>
        <w:r>
          <w:fldChar w:fldCharType="begin"/>
        </w:r>
        <w:r>
          <w:instrText xml:space="preserve"> PAGEREF _Toc13476 \h </w:instrText>
        </w:r>
        <w:r>
          <w:fldChar w:fldCharType="separate"/>
        </w:r>
        <w:r>
          <w:t>60</w:t>
        </w:r>
        <w:r>
          <w:fldChar w:fldCharType="end"/>
        </w:r>
      </w:hyperlink>
    </w:p>
    <w:p>
      <w:pPr>
        <w:pStyle w:val="TOC2"/>
        <w:tabs>
          <w:tab w:val="right" w:leader="dot" w:pos="8306"/>
        </w:tabs>
      </w:pPr>
      <w:hyperlink w:anchor="_Toc31691" w:history="1">
        <w:r>
          <w:rPr>
            <w:rFonts w:ascii="仿宋" w:eastAsia="仿宋" w:hAnsi="仿宋" w:cs="仿宋" w:hint="eastAsia"/>
            <w:lang w:eastAsia="zh-CN"/>
          </w:rPr>
          <w:t>(六)、不符合与纠正措施</w:t>
        </w:r>
        <w:r>
          <w:tab/>
        </w:r>
        <w:r>
          <w:fldChar w:fldCharType="begin"/>
        </w:r>
        <w:r>
          <w:instrText xml:space="preserve"> PAGEREF _Toc31691 \h </w:instrText>
        </w:r>
        <w:r>
          <w:fldChar w:fldCharType="separate"/>
        </w:r>
        <w:r>
          <w:t>62</w:t>
        </w:r>
        <w:r>
          <w:fldChar w:fldCharType="end"/>
        </w:r>
      </w:hyperlink>
    </w:p>
    <w:p>
      <w:pPr>
        <w:pStyle w:val="TOC1"/>
        <w:tabs>
          <w:tab w:val="right" w:leader="dot" w:pos="8306"/>
        </w:tabs>
      </w:pPr>
      <w:hyperlink w:anchor="_Toc22591" w:history="1">
        <w:r>
          <w:rPr>
            <w:rFonts w:ascii="仿宋" w:eastAsia="仿宋" w:hAnsi="仿宋" w:cs="仿宋" w:hint="eastAsia"/>
            <w:lang w:eastAsia="zh-CN"/>
          </w:rPr>
          <w:t>十七、工作站项目实施时间节点</w:t>
        </w:r>
        <w:r>
          <w:tab/>
        </w:r>
        <w:r>
          <w:fldChar w:fldCharType="begin"/>
        </w:r>
        <w:r>
          <w:instrText xml:space="preserve"> PAGEREF _Toc22591 \h </w:instrText>
        </w:r>
        <w:r>
          <w:fldChar w:fldCharType="separate"/>
        </w:r>
        <w:r>
          <w:t>63</w:t>
        </w:r>
        <w:r>
          <w:fldChar w:fldCharType="end"/>
        </w:r>
      </w:hyperlink>
    </w:p>
    <w:p>
      <w:pPr>
        <w:pStyle w:val="TOC2"/>
        <w:tabs>
          <w:tab w:val="right" w:leader="dot" w:pos="8306"/>
        </w:tabs>
      </w:pPr>
      <w:hyperlink w:anchor="_Toc12382" w:history="1">
        <w:r>
          <w:rPr>
            <w:rFonts w:ascii="仿宋" w:eastAsia="仿宋" w:hAnsi="仿宋" w:cs="仿宋" w:hint="eastAsia"/>
            <w:lang w:eastAsia="zh-CN"/>
          </w:rPr>
          <w:t>(一)、工作站项目启动阶段时间节点</w:t>
        </w:r>
        <w:r>
          <w:tab/>
        </w:r>
        <w:r>
          <w:fldChar w:fldCharType="begin"/>
        </w:r>
        <w:r>
          <w:instrText xml:space="preserve"> PAGEREF _Toc12382 \h </w:instrText>
        </w:r>
        <w:r>
          <w:fldChar w:fldCharType="separate"/>
        </w:r>
        <w:r>
          <w:t>63</w:t>
        </w:r>
        <w:r>
          <w:fldChar w:fldCharType="end"/>
        </w:r>
      </w:hyperlink>
    </w:p>
    <w:p>
      <w:pPr>
        <w:pStyle w:val="TOC2"/>
        <w:tabs>
          <w:tab w:val="right" w:leader="dot" w:pos="8306"/>
        </w:tabs>
      </w:pPr>
      <w:hyperlink w:anchor="_Toc5633" w:history="1">
        <w:r>
          <w:rPr>
            <w:rFonts w:ascii="仿宋" w:eastAsia="仿宋" w:hAnsi="仿宋" w:cs="仿宋" w:hint="eastAsia"/>
            <w:lang w:eastAsia="zh-CN"/>
          </w:rPr>
          <w:t>(二)、工作站项目执行阶段时间节点</w:t>
        </w:r>
        <w:r>
          <w:tab/>
        </w:r>
        <w:r>
          <w:fldChar w:fldCharType="begin"/>
        </w:r>
        <w:r>
          <w:instrText xml:space="preserve"> PAGEREF _Toc5633 \h </w:instrText>
        </w:r>
        <w:r>
          <w:fldChar w:fldCharType="separate"/>
        </w:r>
        <w:r>
          <w:t>64</w:t>
        </w:r>
        <w:r>
          <w:fldChar w:fldCharType="end"/>
        </w:r>
      </w:hyperlink>
    </w:p>
    <w:p>
      <w:pPr>
        <w:pStyle w:val="TOC2"/>
        <w:tabs>
          <w:tab w:val="right" w:leader="dot" w:pos="8306"/>
        </w:tabs>
      </w:pPr>
      <w:hyperlink w:anchor="_Toc14281" w:history="1">
        <w:r>
          <w:rPr>
            <w:rFonts w:ascii="仿宋" w:eastAsia="仿宋" w:hAnsi="仿宋" w:cs="仿宋" w:hint="eastAsia"/>
            <w:lang w:eastAsia="zh-CN"/>
          </w:rPr>
          <w:t>(三)、工作站项目完成阶段时间节点</w:t>
        </w:r>
        <w:r>
          <w:tab/>
        </w:r>
        <w:r>
          <w:fldChar w:fldCharType="begin"/>
        </w:r>
        <w:r>
          <w:instrText xml:space="preserve"> PAGEREF _Toc14281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385"/>
      <w:r>
        <w:rPr>
          <w:rFonts w:ascii="仿宋" w:eastAsia="仿宋" w:hAnsi="仿宋" w:cs="仿宋" w:hint="eastAsia"/>
          <w:sz w:val="28"/>
          <w:lang w:eastAsia="zh-CN"/>
        </w:rPr>
        <w:t>一、工作站项目选址可行性分析</w:t>
      </w:r>
      <w:bookmarkEnd w:id="2"/>
    </w:p>
    <w:p>
      <w:pPr>
        <w:pStyle w:val="Heading2"/>
        <w:rPr>
          <w:rFonts w:ascii="仿宋" w:eastAsia="仿宋" w:hAnsi="仿宋" w:cs="仿宋" w:hint="eastAsia"/>
          <w:lang w:eastAsia="zh-CN"/>
        </w:rPr>
      </w:pPr>
      <w:bookmarkStart w:id="3" w:name="_Toc7690"/>
      <w:r>
        <w:rPr>
          <w:rFonts w:ascii="仿宋" w:eastAsia="仿宋" w:hAnsi="仿宋" w:cs="仿宋" w:hint="eastAsia"/>
          <w:lang w:eastAsia="zh-CN"/>
        </w:rPr>
        <w:t>(一)、工作站项目选址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该工作站项目选址位于XX省XX市XX区XXX街道</w:t>
      </w:r>
    </w:p>
    <w:p>
      <w:pPr>
        <w:pStyle w:val="Heading2"/>
        <w:ind w:firstLine="560" w:firstLineChars="200"/>
        <w:rPr>
          <w:rFonts w:ascii="仿宋" w:eastAsia="仿宋" w:hAnsi="仿宋" w:cs="仿宋" w:hint="eastAsia"/>
          <w:sz w:val="28"/>
          <w:lang w:eastAsia="zh-CN"/>
        </w:rPr>
      </w:pPr>
      <w:bookmarkStart w:id="4" w:name="_Toc174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工作站项目的征地面积将根据工作站项目的实际规模和需求进行精确规划。具体面积XXX平方米，旨在确保工作站项目不仅能够满足当前的发展需求，还能够预留空间以适应未来的扩展。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净用地面积是在征地面积基础上去除不可利用面积后的实际可开发用地。具体面积XXX平方米，考虑到环保、交通、安全等多方面因素，以确保工作站项目在整体利用效率上达到最优。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工作站项目计划建设的建筑总规模具体面积XXX平方米。这一规模的确定综合考虑了工作站项目的性质、规模，以及城市规划的相关要求，确保建筑布局与周边环境协调一致。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绿地率是工作站项目用地中被规划为绿地的比例。具体面积XXX平方米，旨在通过合理规划绿地，改善工作站项目周边环境，提升居民生活质量，并符合城市整体绿化规划。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容积率是用地上可以建设的建筑总体积与用地面积之比。具体面积XXX，通过合理的容积率规划，确保工作站项目建筑规模与周边环境和谐共生。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确保工作站项目选址与当地城市规划相一致，具体面积XXX平方米。通过与城市规划部门深入沟通，确保工作站项目不仅符合城市的整体发展方向，还能够融入城市的发展布局，为城市的长远发展贡献力量。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充分了解并确保工作站项目选址符合当地产业政策，具体面积XXX平方米。这包括工作站项目对当地经济的促进作用，以及对相关产业的带动效应，确保工作站项目与地方政府的产业政策保持一致，促进共赢合作。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用地总体要求必须符合环保和可持续发展的原则，具体面积XXX平方米。通过采用绿色建筑设计、节能减排等措施，确保工作站项目在建设和运营过程中对环境的影响最小化，达到可持续发展的要求。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确保工作站项目选址具备必要的公共设施配套，具体面积XXX平方米。这包括交通便利性、教育、医疗等基础设施，以提高居民生活品质，使得工作站项目选址更具吸引力。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考虑用地总体要求对当地社会稳定性的影响，具体面积XXX平方米。通过深入了解当地社区反馈，确保工作站项目的选址和建设过程对当地社会和谐稳定产生积极作用。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作站项目选址不仅符合法规和规划，还在实际操作中具有可行性。这一全面规划将为工作站项目的成功实施提供坚实的基础，确保工作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18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作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作站项目的设备规划和空间设计中，我们将采取灵活设备布局的措施。设备布局将根据实际需求进行灵活设计，避免不必要的浪费。通过合理规划设备摆放位置，我们将提高设备的利用率，减少设备间距，以确保工作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作站项目内部引入共享设施的概念，例如共享会议室、办公区等。通过这种方式，我们可以减少对资源的重复建设，提高资源共享效率，从而减小工作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01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作站项目的总图布置中，我们将不同功能区域进行明确的规划，以最大程度满足工作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59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我们首先关注市场因素，包括潜在客户分布、竞争对手位置、市场需求等。通过深入的市场调研，我们能够更准确地评估选址对于市场开拓和产品销售的影响，确保工作站项目能够在有利的市场环境中蓬勃发展。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工作站项目对环境的影响是综合评价的重要因素之一。我们将详细考虑选址周边的自然环境、生态保护区、水源地等情况，确保工作站项目的建设和运营对环境影响最小化，并符合当地的环保法规标准。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对选址的评价还需充分考虑当地政府的产业政策和法规。我们将详细了解工作站项目所在地的相关政策，确保工作站项目的规划和运营与当地法规相符，降低不必要的法律风险。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考虑到社会稳定性对企业运营的重要性，我们将评估选址地区的社会安全情况、劳工关系、社区反馈等方面，以确保工作站项目的建设和运营不会受到社会稳定性的负面影响。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最后，我们将综合考虑用地成本，包括土地购置费用、土地开发成本等。通过对用地成本的详细评估，我们能够做出更为精确的经济效益分析，为工作站项目的投资决策提供有力支持。</w:t>
      </w:r>
    </w:p>
    <w:p>
      <w:pPr>
        <w:pStyle w:val="Heading1"/>
        <w:ind w:firstLine="560" w:firstLineChars="200"/>
        <w:rPr>
          <w:rFonts w:ascii="仿宋" w:eastAsia="仿宋" w:hAnsi="仿宋" w:cs="仿宋" w:hint="eastAsia"/>
          <w:sz w:val="28"/>
          <w:lang w:eastAsia="zh-CN"/>
        </w:rPr>
      </w:pPr>
      <w:bookmarkStart w:id="8" w:name="_Toc3946"/>
      <w:r>
        <w:rPr>
          <w:rFonts w:ascii="仿宋" w:eastAsia="仿宋" w:hAnsi="仿宋" w:cs="仿宋" w:hint="eastAsia"/>
          <w:sz w:val="28"/>
          <w:lang w:eastAsia="zh-CN"/>
        </w:rPr>
        <w:t>二、工作站项目可持续发展</w:t>
      </w:r>
      <w:bookmarkEnd w:id="8"/>
    </w:p>
    <w:p>
      <w:pPr>
        <w:pStyle w:val="Heading2"/>
        <w:rPr>
          <w:rFonts w:ascii="仿宋" w:eastAsia="仿宋" w:hAnsi="仿宋" w:cs="仿宋" w:hint="eastAsia"/>
          <w:lang w:eastAsia="zh-CN"/>
        </w:rPr>
      </w:pPr>
      <w:bookmarkStart w:id="9" w:name="_Toc2113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作站项目中，工作站项目团队着眼于未来，明确了可持续发展的战略方向。制定的具体可持续发展目标包括降低资源使用、采用环保技术、最大化社会效益等。这一步骤不仅有助于工作站项目在环保和社会责任方面达到最高标准，也为未来提供了明确的指引，确保工作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可持续实践的融入工作站项目管理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作站项目管理周期。从工作站项目规划开始，工作站项目团队就考虑了环境和社会的因素。在执行阶段，工作站项目团队积极推动绿色技术的应用，优化资源利用。此外，关注员工的社会责任，通过培训和沟通活动提高员工对可持续发展的认知，使他们能够在日常工作中践行可持续实践。这些举措不仅为工作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421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扎根于工作站项目的可持续发展理念，我们深信环保与社会责任是工作站项目成功的关键支柱。在工作站项目的每一步，我们都致力于通过创新和实践，履行对环境和社会的坚定责任。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团队通过引入先进的环保技术、建立高效的废物处理系统以及推动能源节约措施，积极履行环保责任。定期的环保监测和评估确保工作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工作站项目不仅致力于自身可持续发展，还注重对社会的回馈。通过支持社区工作站项目、参与慈善事业、提供培训机会等方式，工作站项目积极履行社会责任。与当地社区建立积极互动，关注员工的工作与生活平衡，以及员工的身心健康，是工作站项目在社会责任层面的关键举措。这样的实践不仅增强了工作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564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0104"/>
      <w:r>
        <w:rPr>
          <w:rFonts w:ascii="仿宋" w:eastAsia="仿宋" w:hAnsi="仿宋" w:cs="仿宋" w:hint="eastAsia"/>
          <w:lang w:eastAsia="zh-CN"/>
        </w:rPr>
        <w:t>(一)、工作站行业分析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作站行业一直以来都是市场的关注焦点。行业内的发展趋势、竞争态势以及潜在机会都对工作站项目的推进产生深远的影响。通过深入研究行业的整体概貌，我们将更好地理解行业的核心特征，为工作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作站行业，技术一直是推动创新和发展的关键因素。我们将对当前技术趋势进行详尽分析，包括但不限于人工智能、大数据应用、先进制造技术等。这有助于工作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作站项目成功的基础。我们将对主要竞争对手进行深入研究，包括其市场份额、产品特点、市场定位等。通过全面了解竞争对手的优势和劣势，工作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3370"/>
      <w:r>
        <w:rPr>
          <w:rFonts w:ascii="仿宋" w:eastAsia="仿宋" w:hAnsi="仿宋" w:cs="仿宋" w:hint="eastAsia"/>
          <w:sz w:val="28"/>
          <w:lang w:eastAsia="zh-CN"/>
        </w:rPr>
        <w:t>(二)、工作站市场分析预测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通过对市场规模的深入调研，我们将预测工作站市场未来的增长趋势。这包括市场的整体规模、各细分领域的发展趋势等。工作站项目可以根据市场的扩张速度和潜在机会，制定更符合市场需求的发展策略。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了解消费者的需求是市场分析的核心。我们将通过调查研究，深入挖掘目标消费者的需求特点、购买习惯以及对产品和服务的期望。这有助于工作站项目更好地定位目标市场，提供更符合消费者期待的解决方案。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作站项目实施过程中需要充分考虑的因素。我们将对市场风险进行全面评估，包括但不限于政策法规风险、市场竞争风险、技术变革风险等。通过对潜在风险的深入分析，工作站项目可以制定相应的风险缓解策略，降低不确定性对工作站项目的影响。</w:t>
      </w:r>
    </w:p>
    <w:p>
      <w:pPr>
        <w:pStyle w:val="Heading1"/>
        <w:ind w:firstLine="560" w:firstLineChars="200"/>
        <w:rPr>
          <w:rFonts w:ascii="仿宋" w:eastAsia="仿宋" w:hAnsi="仿宋" w:cs="仿宋" w:hint="eastAsia"/>
          <w:sz w:val="28"/>
          <w:lang w:eastAsia="zh-CN"/>
        </w:rPr>
      </w:pPr>
      <w:bookmarkStart w:id="14" w:name="_Toc2190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294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工作站项目的主要产品是XXXX，预计年产值为XXX万元。这一产品在市场中占据着重要的地位，其广泛的应用范围使得该工作站项目的市场前景非常广阔。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作站项目的xxx产品作为重要的原材料之一，将在多个领域发挥关键作用。其在建筑、交通、能源等方面的广泛应用将为整个产业链提供强大的支持，形成产业协同效应。工作站项目的年产值XXX万XXX万XXX万万元不仅反映了其在市场上的巨大潜力，更预示着它对国民经济的积极贡献。这种关联度高、涉及面广的产业关系，使得该工作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403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总征地面积为XXXX平方米，相当于约XX.XX亩，其中净用地面积为XXXX平方米，红线范围内相当于约XX.XX亩。这一用地规模充分考虑了工作站项目的建设需求，保障了工作站项目在合适的空间内得以充分发展。工作站项目规划的总建筑面积为XXXX平方米，其中主体工程建设占XXXX平方米，计容建筑面积达XXXX平方米。预计建筑工程的投资将达到XXXX万元，为工作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计划购置的设备共计XXXX台（套），设备购置费用为XXXX万元。这一设备购置计划充分考虑到工作站项目的生产需求和技术要求，确保了工作站项目在生产运营中具备先进的技术装备和高效的生产能力。设备的合理配置将为工作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计划总投资为XXXX万元，预计年实现营业收入为XXXX万元。这一产能规模的设定旨在确保工作站项目能够在投资与回报之间取得平衡，实现长期可持续的发展。工作站项目的总投资充分考虑到各个方面的需求，包括用地建设、设备购置等多个环节，以确保工作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5910"/>
      <w:r>
        <w:rPr>
          <w:rFonts w:ascii="仿宋" w:eastAsia="仿宋" w:hAnsi="仿宋" w:cs="仿宋" w:hint="eastAsia"/>
          <w:sz w:val="28"/>
          <w:lang w:eastAsia="zh-CN"/>
        </w:rPr>
        <w:t>五、工作站项目文档管理</w:t>
      </w:r>
      <w:bookmarkEnd w:id="17"/>
    </w:p>
    <w:p>
      <w:pPr>
        <w:pStyle w:val="Heading2"/>
        <w:rPr>
          <w:rFonts w:ascii="仿宋" w:eastAsia="仿宋" w:hAnsi="仿宋" w:cs="仿宋" w:hint="eastAsia"/>
          <w:lang w:eastAsia="zh-CN"/>
        </w:rPr>
      </w:pPr>
      <w:bookmarkStart w:id="18" w:name="_Toc3141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工作站项目高度重视文档的质量和准确性，以支持工作站项目的各项活动和决策。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文档的编制始于工作站项目计划的初期，我们制定了详细的文档编制计划，明确了每个文档的内容、格式和编写责任人。在工作站项目启动阶段，我们首先编制了工作站项目章程，明确定义了工作站项目的目标、范围、风险等关键要素。随后，工作站项目团队根据计划陆续编制了需求文档、设计文档、测试文档等各类文档，确保工作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作站项目管理中的重要环节，旨在确保工作站项目文档符合质量标准和工作站项目需求。在工作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除了内部审查，我们还进行了外部审查，邀请工作站项目相关利益方和专业领域的专家对文档进行独立审查。这有助于获取更全面、客观的反馈，确保工作站项目文档不仅符合内部标准，也满足外部需求。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工作站项目在文档编制与审查方面建立了严格的管理机制，通过规范的流程和多维度的审查，确保工作站项目文档的质量、准确性和可靠性，为工作站项目的顺利推进提供了有力支持。</w:t>
      </w:r>
    </w:p>
    <w:p>
      <w:pPr>
        <w:pStyle w:val="Heading2"/>
        <w:ind w:firstLine="560" w:firstLineChars="200"/>
        <w:rPr>
          <w:rFonts w:ascii="仿宋" w:eastAsia="仿宋" w:hAnsi="仿宋" w:cs="仿宋" w:hint="eastAsia"/>
          <w:sz w:val="28"/>
          <w:lang w:eastAsia="zh-CN"/>
        </w:rPr>
      </w:pPr>
      <w:bookmarkStart w:id="19" w:name="_Toc3273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在工作站项目中，我们致力于优化文档发布与分发过程，以确保信息的高效传递和团队间协作的顺畅进行。以下是我们采取的关键优化策略：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我们通过多渠道发布文档，包括电子邮件、工作站项目管理平台、内部网站等，以满足不同团队成员的偏好和需求。多渠道发布确保了信息的全面覆盖。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我们采用了精细的权限控制，确保只有授权人员可以访问敏感信息。这种安全措施保护了工作站项目文档的机密性，防止了未经授权的信息泄露。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6779"/>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文档存档与归档是工作站项目生命周期中一个至关重要的环节，直接关系到工作站项目信息的长期保存和历史记录的完整性。在工作站项目中，我们实施了一系列有效的文档存档与归档管理策略：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https://d.book118.com/778020043122006024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工作站项目规划设计方案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470EE1"/>
    <w:rsid w:val="76470E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2004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2024-01-07T02:40:00Z</dcterms:created>
  <dcterms:modified xsi:type="dcterms:W3CDTF">2024-01-07T02:41:00Z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18D62A7A5FC3499A8DF9654EB36013DF_11</vt:lpwstr>
  </property>
  <property fmtid="{D5CDD505-2E9C-101B-9397-08002B2CF9AE}" pid="3" name="KSOProductBuildVer">
    <vt:lpwstr>2052-12.1.0.16120</vt:lpwstr>
  </property>
</Properties>
</file>