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1A17">
      <w:pPr>
        <w:widowControl/>
        <w:jc w:val="left"/>
        <w:rPr>
          <w:rFonts w:ascii="仿宋" w:eastAsia="仿宋" w:hAnsi="仿宋"/>
          <w:b/>
          <w:sz w:val="40"/>
        </w:rPr>
      </w:pPr>
      <w:bookmarkStart w:id="0" w:name="_GoBack"/>
      <w:bookmarkEnd w:id="0"/>
    </w:p>
    <w:p w:rsidR="00C91A17">
      <w:pPr>
        <w:widowControl/>
        <w:jc w:val="left"/>
        <w:rPr>
          <w:rFonts w:ascii="仿宋" w:eastAsia="仿宋" w:hAnsi="仿宋"/>
          <w:b/>
          <w:sz w:val="40"/>
        </w:rPr>
      </w:pPr>
    </w:p>
    <w:p w:rsidR="00C91A17">
      <w:pPr>
        <w:widowControl/>
        <w:jc w:val="left"/>
        <w:rPr>
          <w:rFonts w:ascii="仿宋" w:eastAsia="仿宋" w:hAnsi="仿宋"/>
          <w:b/>
          <w:sz w:val="40"/>
        </w:rPr>
      </w:pPr>
    </w:p>
    <w:p w:rsidR="00C91A17" w:rsidRPr="00C91A17" w:rsidP="00C91A17">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C91A17">
        <w:rPr>
          <w:rFonts w:ascii="宋体" w:eastAsia="宋体" w:hAnsi="宋体" w:hint="eastAsia"/>
          <w:b/>
          <w:sz w:val="60"/>
        </w:rPr>
        <w:t>病房护理设备器具</w:t>
      </w:r>
      <w:r w:rsidRPr="00C91A17">
        <w:rPr>
          <w:rFonts w:ascii="宋体" w:eastAsia="宋体" w:hAnsi="宋体" w:hint="eastAsia"/>
          <w:b/>
          <w:sz w:val="60"/>
        </w:rPr>
        <w:t>项目可行性分析报告</w:t>
      </w:r>
    </w:p>
    <w:p w:rsidR="00C91A17" w:rsidP="00C91A17">
      <w:pPr>
        <w:widowControl/>
        <w:jc w:val="center"/>
        <w:rPr>
          <w:rFonts w:ascii="仿宋" w:eastAsia="仿宋" w:hAnsi="仿宋" w:hint="eastAsia"/>
          <w:b/>
          <w:sz w:val="40"/>
        </w:rPr>
      </w:pPr>
      <w:r w:rsidRPr="00C91A17">
        <w:rPr>
          <w:rFonts w:ascii="仿宋" w:eastAsia="仿宋" w:hAnsi="仿宋" w:hint="eastAsia"/>
          <w:b/>
          <w:sz w:val="40"/>
        </w:rPr>
        <w:t>目录</w:t>
      </w:r>
    </w:p>
    <w:p w:rsidR="00C91A1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_Toc152984375 \h </w:instrText>
      </w:r>
      <w:r>
        <w:rPr>
          <w:noProof/>
        </w:rPr>
        <w:fldChar w:fldCharType="separate"/>
      </w:r>
      <w:r>
        <w:rPr>
          <w:noProof/>
        </w:rPr>
        <w:t>3</w:t>
      </w:r>
      <w:r>
        <w:rPr>
          <w:noProof/>
        </w:rPr>
        <w:fldChar w:fldCharType="end"/>
      </w:r>
    </w:p>
    <w:p w:rsidR="00C91A17">
      <w:pPr>
        <w:pStyle w:val="TOC1"/>
        <w:tabs>
          <w:tab w:val="right" w:leader="dot" w:pos="8296"/>
        </w:tabs>
        <w:rPr>
          <w:noProof/>
        </w:rPr>
      </w:pPr>
      <w:r>
        <w:rPr>
          <w:rFonts w:hint="eastAsia"/>
          <w:noProof/>
        </w:rPr>
        <w:t>一、土建工程方案</w:t>
      </w:r>
      <w:r>
        <w:rPr>
          <w:noProof/>
        </w:rPr>
        <w:tab/>
      </w:r>
      <w:r>
        <w:rPr>
          <w:noProof/>
        </w:rPr>
        <w:fldChar w:fldCharType="begin"/>
      </w:r>
      <w:r>
        <w:rPr>
          <w:noProof/>
        </w:rPr>
        <w:instrText xml:space="preserve"> PAGEREF _Toc152984376 \h </w:instrText>
      </w:r>
      <w:r>
        <w:rPr>
          <w:noProof/>
        </w:rPr>
        <w:fldChar w:fldCharType="separate"/>
      </w:r>
      <w:r>
        <w:rPr>
          <w:noProof/>
        </w:rPr>
        <w:t>3</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_Toc152984377 \h </w:instrText>
      </w:r>
      <w:r>
        <w:rPr>
          <w:noProof/>
        </w:rPr>
        <w:fldChar w:fldCharType="separate"/>
      </w:r>
      <w:r>
        <w:rPr>
          <w:noProof/>
        </w:rPr>
        <w:t>3</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、病房护理设备器具项目总平面设计要求</w:t>
      </w:r>
      <w:r>
        <w:rPr>
          <w:noProof/>
        </w:rPr>
        <w:tab/>
      </w:r>
      <w:r>
        <w:rPr>
          <w:noProof/>
        </w:rPr>
        <w:fldChar w:fldCharType="begin"/>
      </w:r>
      <w:r>
        <w:rPr>
          <w:noProof/>
        </w:rPr>
        <w:instrText xml:space="preserve"> PAGEREF _Toc152984378 \h </w:instrText>
      </w:r>
      <w:r>
        <w:rPr>
          <w:noProof/>
        </w:rPr>
        <w:fldChar w:fldCharType="separate"/>
      </w:r>
      <w:r>
        <w:rPr>
          <w:noProof/>
        </w:rPr>
        <w:t>4</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_Toc152984379 \h </w:instrText>
      </w:r>
      <w:r>
        <w:rPr>
          <w:noProof/>
        </w:rPr>
        <w:fldChar w:fldCharType="separate"/>
      </w:r>
      <w:r>
        <w:rPr>
          <w:noProof/>
        </w:rPr>
        <w:t>5</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_Toc152984380 \h </w:instrText>
      </w:r>
      <w:r>
        <w:rPr>
          <w:noProof/>
        </w:rPr>
        <w:fldChar w:fldCharType="separate"/>
      </w:r>
      <w:r>
        <w:rPr>
          <w:noProof/>
        </w:rPr>
        <w:t>6</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_Toc152984381 \h </w:instrText>
      </w:r>
      <w:r>
        <w:rPr>
          <w:noProof/>
        </w:rPr>
        <w:fldChar w:fldCharType="separate"/>
      </w:r>
      <w:r>
        <w:rPr>
          <w:noProof/>
        </w:rPr>
        <w:t>8</w:t>
      </w:r>
      <w:r>
        <w:rPr>
          <w:noProof/>
        </w:rPr>
        <w:fldChar w:fldCharType="end"/>
      </w:r>
    </w:p>
    <w:p w:rsidR="00C91A17">
      <w:pPr>
        <w:pStyle w:val="TOC1"/>
        <w:tabs>
          <w:tab w:val="right" w:leader="dot" w:pos="8296"/>
        </w:tabs>
        <w:rPr>
          <w:noProof/>
        </w:rPr>
      </w:pPr>
      <w:r>
        <w:rPr>
          <w:rFonts w:hint="eastAsia"/>
          <w:noProof/>
        </w:rPr>
        <w:t>二、病房护理设备器具项目建设背景及必要性分析</w:t>
      </w:r>
      <w:r>
        <w:rPr>
          <w:noProof/>
        </w:rPr>
        <w:tab/>
      </w:r>
      <w:r>
        <w:rPr>
          <w:noProof/>
        </w:rPr>
        <w:fldChar w:fldCharType="begin"/>
      </w:r>
      <w:r>
        <w:rPr>
          <w:noProof/>
        </w:rPr>
        <w:instrText xml:space="preserve"> PAGEREF _Toc152984382 \h </w:instrText>
      </w:r>
      <w:r>
        <w:rPr>
          <w:noProof/>
        </w:rPr>
        <w:fldChar w:fldCharType="separate"/>
      </w:r>
      <w:r>
        <w:rPr>
          <w:noProof/>
        </w:rPr>
        <w:t>9</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、行业背景分析</w:t>
      </w:r>
      <w:r>
        <w:rPr>
          <w:noProof/>
        </w:rPr>
        <w:tab/>
      </w:r>
      <w:r>
        <w:rPr>
          <w:noProof/>
        </w:rPr>
        <w:fldChar w:fldCharType="begin"/>
      </w:r>
      <w:r>
        <w:rPr>
          <w:noProof/>
        </w:rPr>
        <w:instrText xml:space="preserve"> PAGEREF _Toc152984383 \h </w:instrText>
      </w:r>
      <w:r>
        <w:rPr>
          <w:noProof/>
        </w:rPr>
        <w:fldChar w:fldCharType="separate"/>
      </w:r>
      <w:r>
        <w:rPr>
          <w:noProof/>
        </w:rPr>
        <w:t>9</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、产业发展分析</w:t>
      </w:r>
      <w:r>
        <w:rPr>
          <w:noProof/>
        </w:rPr>
        <w:tab/>
      </w:r>
      <w:r>
        <w:rPr>
          <w:noProof/>
        </w:rPr>
        <w:fldChar w:fldCharType="begin"/>
      </w:r>
      <w:r>
        <w:rPr>
          <w:noProof/>
        </w:rPr>
        <w:instrText xml:space="preserve"> PAGEREF _Toc152984384 \h </w:instrText>
      </w:r>
      <w:r>
        <w:rPr>
          <w:noProof/>
        </w:rPr>
        <w:fldChar w:fldCharType="separate"/>
      </w:r>
      <w:r>
        <w:rPr>
          <w:noProof/>
        </w:rPr>
        <w:t>10</w:t>
      </w:r>
      <w:r>
        <w:rPr>
          <w:noProof/>
        </w:rPr>
        <w:fldChar w:fldCharType="end"/>
      </w:r>
    </w:p>
    <w:p w:rsidR="00C91A17">
      <w:pPr>
        <w:pStyle w:val="TOC1"/>
        <w:tabs>
          <w:tab w:val="right" w:leader="dot" w:pos="8296"/>
        </w:tabs>
        <w:rPr>
          <w:noProof/>
        </w:rPr>
      </w:pPr>
      <w:r>
        <w:rPr>
          <w:rFonts w:hint="eastAsia"/>
          <w:noProof/>
        </w:rPr>
        <w:t>三、制度建设与员工手册</w:t>
      </w:r>
      <w:r>
        <w:rPr>
          <w:noProof/>
        </w:rPr>
        <w:tab/>
      </w:r>
      <w:r>
        <w:rPr>
          <w:noProof/>
        </w:rPr>
        <w:fldChar w:fldCharType="begin"/>
      </w:r>
      <w:r>
        <w:rPr>
          <w:noProof/>
        </w:rPr>
        <w:instrText xml:space="preserve"> PAGEREF _Toc152984385 \h </w:instrText>
      </w:r>
      <w:r>
        <w:rPr>
          <w:noProof/>
        </w:rPr>
        <w:fldChar w:fldCharType="separate"/>
      </w:r>
      <w:r>
        <w:rPr>
          <w:noProof/>
        </w:rPr>
        <w:t>12</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、公司制度体系规划</w:t>
      </w:r>
      <w:r>
        <w:rPr>
          <w:noProof/>
        </w:rPr>
        <w:tab/>
      </w:r>
      <w:r>
        <w:rPr>
          <w:noProof/>
        </w:rPr>
        <w:fldChar w:fldCharType="begin"/>
      </w:r>
      <w:r>
        <w:rPr>
          <w:noProof/>
        </w:rPr>
        <w:instrText xml:space="preserve"> PAGEREF _Toc152984386 \h </w:instrText>
      </w:r>
      <w:r>
        <w:rPr>
          <w:noProof/>
        </w:rPr>
        <w:fldChar w:fldCharType="separate"/>
      </w:r>
      <w:r>
        <w:rPr>
          <w:noProof/>
        </w:rPr>
        <w:t>12</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、员工手册编制与更新</w:t>
      </w:r>
      <w:r>
        <w:rPr>
          <w:noProof/>
        </w:rPr>
        <w:tab/>
      </w:r>
      <w:r>
        <w:rPr>
          <w:noProof/>
        </w:rPr>
        <w:fldChar w:fldCharType="begin"/>
      </w:r>
      <w:r>
        <w:rPr>
          <w:noProof/>
        </w:rPr>
        <w:instrText xml:space="preserve"> PAGEREF _Toc152984387 \h </w:instrText>
      </w:r>
      <w:r>
        <w:rPr>
          <w:noProof/>
        </w:rPr>
        <w:fldChar w:fldCharType="separate"/>
      </w:r>
      <w:r>
        <w:rPr>
          <w:noProof/>
        </w:rPr>
        <w:t>12</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_Toc152984388 \h </w:instrText>
      </w:r>
      <w:r>
        <w:rPr>
          <w:noProof/>
        </w:rPr>
        <w:fldChar w:fldCharType="separate"/>
      </w:r>
      <w:r>
        <w:rPr>
          <w:noProof/>
        </w:rPr>
        <w:t>14</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_Toc152984389 \h </w:instrText>
      </w:r>
      <w:r>
        <w:rPr>
          <w:noProof/>
        </w:rPr>
        <w:fldChar w:fldCharType="separate"/>
      </w:r>
      <w:r>
        <w:rPr>
          <w:noProof/>
        </w:rPr>
        <w:t>16</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、制度评估与改进</w:t>
      </w:r>
      <w:r>
        <w:rPr>
          <w:noProof/>
        </w:rPr>
        <w:tab/>
      </w:r>
      <w:r>
        <w:rPr>
          <w:noProof/>
        </w:rPr>
        <w:fldChar w:fldCharType="begin"/>
      </w:r>
      <w:r>
        <w:rPr>
          <w:noProof/>
        </w:rPr>
        <w:instrText xml:space="preserve"> PAGEREF _Toc152984390 \h </w:instrText>
      </w:r>
      <w:r>
        <w:rPr>
          <w:noProof/>
        </w:rPr>
        <w:fldChar w:fldCharType="separate"/>
      </w:r>
      <w:r>
        <w:rPr>
          <w:noProof/>
        </w:rPr>
        <w:t>17</w:t>
      </w:r>
      <w:r>
        <w:rPr>
          <w:noProof/>
        </w:rPr>
        <w:fldChar w:fldCharType="end"/>
      </w:r>
    </w:p>
    <w:p w:rsidR="00C91A17">
      <w:pPr>
        <w:pStyle w:val="TOC1"/>
        <w:tabs>
          <w:tab w:val="right" w:leader="dot" w:pos="8296"/>
        </w:tabs>
        <w:rPr>
          <w:noProof/>
        </w:rPr>
      </w:pPr>
      <w:r>
        <w:rPr>
          <w:rFonts w:hint="eastAsia"/>
          <w:noProof/>
        </w:rPr>
        <w:t>四、原辅材料供应</w:t>
      </w:r>
      <w:r>
        <w:rPr>
          <w:noProof/>
        </w:rPr>
        <w:tab/>
      </w:r>
      <w:r>
        <w:rPr>
          <w:noProof/>
        </w:rPr>
        <w:fldChar w:fldCharType="begin"/>
      </w:r>
      <w:r>
        <w:rPr>
          <w:noProof/>
        </w:rPr>
        <w:instrText xml:space="preserve"> PAGEREF _Toc152984391 \h </w:instrText>
      </w:r>
      <w:r>
        <w:rPr>
          <w:noProof/>
        </w:rPr>
        <w:fldChar w:fldCharType="separate"/>
      </w:r>
      <w:r>
        <w:rPr>
          <w:noProof/>
        </w:rPr>
        <w:t>19</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、病房护理设备器具项目建设期原辅材料供应情况</w:t>
      </w:r>
      <w:r>
        <w:rPr>
          <w:noProof/>
        </w:rPr>
        <w:tab/>
      </w:r>
      <w:r>
        <w:rPr>
          <w:noProof/>
        </w:rPr>
        <w:fldChar w:fldCharType="begin"/>
      </w:r>
      <w:r>
        <w:rPr>
          <w:noProof/>
        </w:rPr>
        <w:instrText xml:space="preserve"> PAGEREF _Toc152984392 \h </w:instrText>
      </w:r>
      <w:r>
        <w:rPr>
          <w:noProof/>
        </w:rPr>
        <w:fldChar w:fldCharType="separate"/>
      </w:r>
      <w:r>
        <w:rPr>
          <w:noProof/>
        </w:rPr>
        <w:t>19</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、病房护理设备器具项目运营期原辅材料供应及质量管理</w:t>
      </w:r>
      <w:r>
        <w:rPr>
          <w:noProof/>
        </w:rPr>
        <w:tab/>
      </w:r>
      <w:r>
        <w:rPr>
          <w:noProof/>
        </w:rPr>
        <w:fldChar w:fldCharType="begin"/>
      </w:r>
      <w:r>
        <w:rPr>
          <w:noProof/>
        </w:rPr>
        <w:instrText xml:space="preserve"> PAGEREF _Toc152984393 \h </w:instrText>
      </w:r>
      <w:r>
        <w:rPr>
          <w:noProof/>
        </w:rPr>
        <w:fldChar w:fldCharType="separate"/>
      </w:r>
      <w:r>
        <w:rPr>
          <w:noProof/>
        </w:rPr>
        <w:t>20</w:t>
      </w:r>
      <w:r>
        <w:rPr>
          <w:noProof/>
        </w:rPr>
        <w:fldChar w:fldCharType="end"/>
      </w:r>
    </w:p>
    <w:p w:rsidR="00C91A17">
      <w:pPr>
        <w:pStyle w:val="TOC1"/>
        <w:tabs>
          <w:tab w:val="right" w:leader="dot" w:pos="8296"/>
        </w:tabs>
        <w:rPr>
          <w:noProof/>
        </w:rPr>
      </w:pPr>
      <w:r>
        <w:rPr>
          <w:rFonts w:hint="eastAsia"/>
          <w:noProof/>
        </w:rPr>
        <w:t>五、技术方案</w:t>
      </w:r>
      <w:r>
        <w:rPr>
          <w:noProof/>
        </w:rPr>
        <w:tab/>
      </w:r>
      <w:r>
        <w:rPr>
          <w:noProof/>
        </w:rPr>
        <w:fldChar w:fldCharType="begin"/>
      </w:r>
      <w:r>
        <w:rPr>
          <w:noProof/>
        </w:rPr>
        <w:instrText xml:space="preserve"> PAGEREF _Toc152984394 \h </w:instrText>
      </w:r>
      <w:r>
        <w:rPr>
          <w:noProof/>
        </w:rPr>
        <w:fldChar w:fldCharType="separate"/>
      </w:r>
      <w:r>
        <w:rPr>
          <w:noProof/>
        </w:rPr>
        <w:t>21</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_Toc152984395 \h </w:instrText>
      </w:r>
      <w:r>
        <w:rPr>
          <w:noProof/>
        </w:rPr>
        <w:fldChar w:fldCharType="separate"/>
      </w:r>
      <w:r>
        <w:rPr>
          <w:noProof/>
        </w:rPr>
        <w:t>21</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、病房护理设备器具项目技术工艺分析</w:t>
      </w:r>
      <w:r>
        <w:rPr>
          <w:noProof/>
        </w:rPr>
        <w:tab/>
      </w:r>
      <w:r>
        <w:rPr>
          <w:noProof/>
        </w:rPr>
        <w:fldChar w:fldCharType="begin"/>
      </w:r>
      <w:r>
        <w:rPr>
          <w:noProof/>
        </w:rPr>
        <w:instrText xml:space="preserve"> PAGEREF _Toc152984396 \h </w:instrText>
      </w:r>
      <w:r>
        <w:rPr>
          <w:noProof/>
        </w:rPr>
        <w:fldChar w:fldCharType="separate"/>
      </w:r>
      <w:r>
        <w:rPr>
          <w:noProof/>
        </w:rPr>
        <w:t>22</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、病房护理设备器具项目技术流程</w:t>
      </w:r>
      <w:r>
        <w:rPr>
          <w:noProof/>
        </w:rPr>
        <w:tab/>
      </w:r>
      <w:r>
        <w:rPr>
          <w:noProof/>
        </w:rPr>
        <w:fldChar w:fldCharType="begin"/>
      </w:r>
      <w:r>
        <w:rPr>
          <w:noProof/>
        </w:rPr>
        <w:instrText xml:space="preserve"> PAGEREF _Toc152984397 \h </w:instrText>
      </w:r>
      <w:r>
        <w:rPr>
          <w:noProof/>
        </w:rPr>
        <w:fldChar w:fldCharType="separate"/>
      </w:r>
      <w:r>
        <w:rPr>
          <w:noProof/>
        </w:rPr>
        <w:t>23</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_Toc152984398 \h </w:instrText>
      </w:r>
      <w:r>
        <w:rPr>
          <w:noProof/>
        </w:rPr>
        <w:fldChar w:fldCharType="separate"/>
      </w:r>
      <w:r>
        <w:rPr>
          <w:noProof/>
        </w:rPr>
        <w:t>25</w:t>
      </w:r>
      <w:r>
        <w:rPr>
          <w:noProof/>
        </w:rPr>
        <w:fldChar w:fldCharType="end"/>
      </w:r>
    </w:p>
    <w:p w:rsidR="00C91A17">
      <w:pPr>
        <w:pStyle w:val="TOC1"/>
        <w:tabs>
          <w:tab w:val="right" w:leader="dot" w:pos="8296"/>
        </w:tabs>
        <w:rPr>
          <w:noProof/>
        </w:rPr>
      </w:pPr>
      <w:r>
        <w:rPr>
          <w:rFonts w:hint="eastAsia"/>
          <w:noProof/>
        </w:rPr>
        <w:t>六、环境影响评估</w:t>
      </w:r>
      <w:r>
        <w:rPr>
          <w:noProof/>
        </w:rPr>
        <w:tab/>
      </w:r>
      <w:r>
        <w:rPr>
          <w:noProof/>
        </w:rPr>
        <w:fldChar w:fldCharType="begin"/>
      </w:r>
      <w:r>
        <w:rPr>
          <w:noProof/>
        </w:rPr>
        <w:instrText xml:space="preserve"> PAGEREF _Toc152984399 \h </w:instrText>
      </w:r>
      <w:r>
        <w:rPr>
          <w:noProof/>
        </w:rPr>
        <w:fldChar w:fldCharType="separate"/>
      </w:r>
      <w:r>
        <w:rPr>
          <w:noProof/>
        </w:rPr>
        <w:t>27</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、环境影响评估目的</w:t>
      </w:r>
      <w:r>
        <w:rPr>
          <w:noProof/>
        </w:rPr>
        <w:tab/>
      </w:r>
      <w:r>
        <w:rPr>
          <w:noProof/>
        </w:rPr>
        <w:fldChar w:fldCharType="begin"/>
      </w:r>
      <w:r>
        <w:rPr>
          <w:noProof/>
        </w:rPr>
        <w:instrText xml:space="preserve"> PAGEREF _Toc152984400 \h </w:instrText>
      </w:r>
      <w:r>
        <w:rPr>
          <w:noProof/>
        </w:rPr>
        <w:fldChar w:fldCharType="separate"/>
      </w:r>
      <w:r>
        <w:rPr>
          <w:noProof/>
        </w:rPr>
        <w:t>27</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、环境影响评估法律法规依据</w:t>
      </w:r>
      <w:r>
        <w:rPr>
          <w:noProof/>
        </w:rPr>
        <w:tab/>
      </w:r>
      <w:r>
        <w:rPr>
          <w:noProof/>
        </w:rPr>
        <w:fldChar w:fldCharType="begin"/>
      </w:r>
      <w:r>
        <w:rPr>
          <w:noProof/>
        </w:rPr>
        <w:instrText xml:space="preserve"> PAGEREF _Toc152984401 \h </w:instrText>
      </w:r>
      <w:r>
        <w:rPr>
          <w:noProof/>
        </w:rPr>
        <w:fldChar w:fldCharType="separate"/>
      </w:r>
      <w:r>
        <w:rPr>
          <w:noProof/>
        </w:rPr>
        <w:t>27</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、病房护理设备器具项目对环境的主要影响</w:t>
      </w:r>
      <w:r>
        <w:rPr>
          <w:noProof/>
        </w:rPr>
        <w:tab/>
      </w:r>
      <w:r>
        <w:rPr>
          <w:noProof/>
        </w:rPr>
        <w:fldChar w:fldCharType="begin"/>
      </w:r>
      <w:r>
        <w:rPr>
          <w:noProof/>
        </w:rPr>
        <w:instrText xml:space="preserve"> PAGEREF _Toc152984402 \h </w:instrText>
      </w:r>
      <w:r>
        <w:rPr>
          <w:noProof/>
        </w:rPr>
        <w:fldChar w:fldCharType="separate"/>
      </w:r>
      <w:r>
        <w:rPr>
          <w:noProof/>
        </w:rPr>
        <w:t>28</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、环境保护措施</w:t>
      </w:r>
      <w:r>
        <w:rPr>
          <w:noProof/>
        </w:rPr>
        <w:tab/>
      </w:r>
      <w:r>
        <w:rPr>
          <w:noProof/>
        </w:rPr>
        <w:fldChar w:fldCharType="begin"/>
      </w:r>
      <w:r>
        <w:rPr>
          <w:noProof/>
        </w:rPr>
        <w:instrText xml:space="preserve"> PAGEREF _Toc152984403 \h </w:instrText>
      </w:r>
      <w:r>
        <w:rPr>
          <w:noProof/>
        </w:rPr>
        <w:fldChar w:fldCharType="separate"/>
      </w:r>
      <w:r>
        <w:rPr>
          <w:noProof/>
        </w:rPr>
        <w:t>28</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、环境监测与管理计划</w:t>
      </w:r>
      <w:r>
        <w:rPr>
          <w:noProof/>
        </w:rPr>
        <w:tab/>
      </w:r>
      <w:r>
        <w:rPr>
          <w:noProof/>
        </w:rPr>
        <w:fldChar w:fldCharType="begin"/>
      </w:r>
      <w:r>
        <w:rPr>
          <w:noProof/>
        </w:rPr>
        <w:instrText xml:space="preserve"> PAGEREF _Toc152984404 \h </w:instrText>
      </w:r>
      <w:r>
        <w:rPr>
          <w:noProof/>
        </w:rPr>
        <w:fldChar w:fldCharType="separate"/>
      </w:r>
      <w:r>
        <w:rPr>
          <w:noProof/>
        </w:rPr>
        <w:t>28</w:t>
      </w:r>
      <w:r>
        <w:rPr>
          <w:noProof/>
        </w:rPr>
        <w:fldChar w:fldCharType="end"/>
      </w:r>
    </w:p>
    <w:p w:rsidR="00C91A17">
      <w:pPr>
        <w:pStyle w:val="TOC2"/>
        <w:tabs>
          <w:tab w:val="right" w:leader="dot" w:pos="8296"/>
        </w:tabs>
        <w:rPr>
          <w:noProof/>
        </w:rPr>
      </w:pPr>
      <w:r>
        <w:rPr>
          <w:noProof/>
        </w:rPr>
        <w:t>(</w:t>
      </w:r>
      <w:r>
        <w:rPr>
          <w:rFonts w:hint="eastAsia"/>
          <w:noProof/>
        </w:rPr>
        <w:t>六</w:t>
      </w:r>
      <w:r>
        <w:rPr>
          <w:noProof/>
        </w:rPr>
        <w:t>)</w:t>
      </w:r>
      <w:r>
        <w:rPr>
          <w:rFonts w:hint="eastAsia"/>
          <w:noProof/>
        </w:rPr>
        <w:t>、环境影响评估报告编制要求</w:t>
      </w:r>
      <w:r>
        <w:rPr>
          <w:noProof/>
        </w:rPr>
        <w:tab/>
      </w:r>
      <w:r>
        <w:rPr>
          <w:noProof/>
        </w:rPr>
        <w:fldChar w:fldCharType="begin"/>
      </w:r>
      <w:r>
        <w:rPr>
          <w:noProof/>
        </w:rPr>
        <w:instrText xml:space="preserve"> PAGEREF _Toc152984405 \h </w:instrText>
      </w:r>
      <w:r>
        <w:rPr>
          <w:noProof/>
        </w:rPr>
        <w:fldChar w:fldCharType="separate"/>
      </w:r>
      <w:r>
        <w:rPr>
          <w:noProof/>
        </w:rPr>
        <w:t>29</w:t>
      </w:r>
      <w:r>
        <w:rPr>
          <w:noProof/>
        </w:rPr>
        <w:fldChar w:fldCharType="end"/>
      </w:r>
    </w:p>
    <w:p w:rsidR="00C91A17">
      <w:pPr>
        <w:pStyle w:val="TOC1"/>
        <w:tabs>
          <w:tab w:val="right" w:leader="dot" w:pos="8296"/>
        </w:tabs>
        <w:rPr>
          <w:noProof/>
        </w:rPr>
      </w:pPr>
      <w:r>
        <w:rPr>
          <w:rFonts w:hint="eastAsia"/>
          <w:noProof/>
        </w:rPr>
        <w:t>七、组织架构分析</w:t>
      </w:r>
      <w:r>
        <w:rPr>
          <w:noProof/>
        </w:rPr>
        <w:tab/>
      </w:r>
      <w:r>
        <w:rPr>
          <w:noProof/>
        </w:rPr>
        <w:fldChar w:fldCharType="begin"/>
      </w:r>
      <w:r>
        <w:rPr>
          <w:noProof/>
        </w:rPr>
        <w:instrText xml:space="preserve"> PAGEREF _Toc152984406 \h </w:instrText>
      </w:r>
      <w:r>
        <w:rPr>
          <w:noProof/>
        </w:rPr>
        <w:fldChar w:fldCharType="separate"/>
      </w:r>
      <w:r>
        <w:rPr>
          <w:noProof/>
        </w:rPr>
        <w:t>29</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、人力资源配置</w:t>
      </w:r>
      <w:r>
        <w:rPr>
          <w:noProof/>
        </w:rPr>
        <w:tab/>
      </w:r>
      <w:r>
        <w:rPr>
          <w:noProof/>
        </w:rPr>
        <w:fldChar w:fldCharType="begin"/>
      </w:r>
      <w:r>
        <w:rPr>
          <w:noProof/>
        </w:rPr>
        <w:instrText xml:space="preserve"> PAGEREF _Toc152984407 \h </w:instrText>
      </w:r>
      <w:r>
        <w:rPr>
          <w:noProof/>
        </w:rPr>
        <w:fldChar w:fldCharType="separate"/>
      </w:r>
      <w:r>
        <w:rPr>
          <w:noProof/>
        </w:rPr>
        <w:t>29</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、员工技能培训</w:t>
      </w:r>
      <w:r>
        <w:rPr>
          <w:noProof/>
        </w:rPr>
        <w:tab/>
      </w:r>
      <w:r>
        <w:rPr>
          <w:noProof/>
        </w:rPr>
        <w:fldChar w:fldCharType="begin"/>
      </w:r>
      <w:r>
        <w:rPr>
          <w:noProof/>
        </w:rPr>
        <w:instrText xml:space="preserve"> PAGEREF _Toc152984408 \h </w:instrText>
      </w:r>
      <w:r>
        <w:rPr>
          <w:noProof/>
        </w:rPr>
        <w:fldChar w:fldCharType="separate"/>
      </w:r>
      <w:r>
        <w:rPr>
          <w:noProof/>
        </w:rPr>
        <w:t>30</w:t>
      </w:r>
      <w:r>
        <w:rPr>
          <w:noProof/>
        </w:rPr>
        <w:fldChar w:fldCharType="end"/>
      </w:r>
    </w:p>
    <w:p w:rsidR="00C91A17">
      <w:pPr>
        <w:pStyle w:val="TOC1"/>
        <w:tabs>
          <w:tab w:val="right" w:leader="dot" w:pos="8296"/>
        </w:tabs>
        <w:rPr>
          <w:noProof/>
        </w:rPr>
      </w:pPr>
      <w:r>
        <w:rPr>
          <w:rFonts w:hint="eastAsia"/>
          <w:noProof/>
        </w:rPr>
        <w:t>八、社会责任与可持续发展</w:t>
      </w:r>
      <w:r>
        <w:rPr>
          <w:noProof/>
        </w:rPr>
        <w:tab/>
      </w:r>
      <w:r>
        <w:rPr>
          <w:noProof/>
        </w:rPr>
        <w:fldChar w:fldCharType="begin"/>
      </w:r>
      <w:r>
        <w:rPr>
          <w:noProof/>
        </w:rPr>
        <w:instrText xml:space="preserve"> PAGEREF _Toc152984409 \h </w:instrText>
      </w:r>
      <w:r>
        <w:rPr>
          <w:noProof/>
        </w:rPr>
        <w:fldChar w:fldCharType="separate"/>
      </w:r>
      <w:r>
        <w:rPr>
          <w:noProof/>
        </w:rPr>
        <w:t>32</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、企业社会责任理念</w:t>
      </w:r>
      <w:r>
        <w:rPr>
          <w:noProof/>
        </w:rPr>
        <w:tab/>
      </w:r>
      <w:r>
        <w:rPr>
          <w:noProof/>
        </w:rPr>
        <w:fldChar w:fldCharType="begin"/>
      </w:r>
      <w:r>
        <w:rPr>
          <w:noProof/>
        </w:rPr>
        <w:instrText xml:space="preserve"> PAGEREF _Toc152984410 \h </w:instrText>
      </w:r>
      <w:r>
        <w:rPr>
          <w:noProof/>
        </w:rPr>
        <w:fldChar w:fldCharType="separate"/>
      </w:r>
      <w:r>
        <w:rPr>
          <w:noProof/>
        </w:rPr>
        <w:t>32</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、社会责任病房护理设备器具项目与计划</w:t>
      </w:r>
      <w:r>
        <w:rPr>
          <w:noProof/>
        </w:rPr>
        <w:tab/>
      </w:r>
      <w:r>
        <w:rPr>
          <w:noProof/>
        </w:rPr>
        <w:fldChar w:fldCharType="begin"/>
      </w:r>
      <w:r>
        <w:rPr>
          <w:noProof/>
        </w:rPr>
        <w:instrText xml:space="preserve"> PAGEREF _Toc152984411 \h </w:instrText>
      </w:r>
      <w:r>
        <w:rPr>
          <w:noProof/>
        </w:rPr>
        <w:fldChar w:fldCharType="separate"/>
      </w:r>
      <w:r>
        <w:rPr>
          <w:noProof/>
        </w:rPr>
        <w:t>32</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、可持续发展战略</w:t>
      </w:r>
      <w:r>
        <w:rPr>
          <w:noProof/>
        </w:rPr>
        <w:tab/>
      </w:r>
      <w:r>
        <w:rPr>
          <w:noProof/>
        </w:rPr>
        <w:fldChar w:fldCharType="begin"/>
      </w:r>
      <w:r>
        <w:rPr>
          <w:noProof/>
        </w:rPr>
        <w:instrText xml:space="preserve"> PAGEREF _Toc152984412 \h </w:instrText>
      </w:r>
      <w:r>
        <w:rPr>
          <w:noProof/>
        </w:rPr>
        <w:fldChar w:fldCharType="separate"/>
      </w:r>
      <w:r>
        <w:rPr>
          <w:noProof/>
        </w:rPr>
        <w:t>33</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、节能减排与环保措施</w:t>
      </w:r>
      <w:r>
        <w:rPr>
          <w:noProof/>
        </w:rPr>
        <w:tab/>
      </w:r>
      <w:r>
        <w:rPr>
          <w:noProof/>
        </w:rPr>
        <w:fldChar w:fldCharType="begin"/>
      </w:r>
      <w:r>
        <w:rPr>
          <w:noProof/>
        </w:rPr>
        <w:instrText xml:space="preserve"> PAGEREF _Toc152984413 \h </w:instrText>
      </w:r>
      <w:r>
        <w:rPr>
          <w:noProof/>
        </w:rPr>
        <w:fldChar w:fldCharType="separate"/>
      </w:r>
      <w:r>
        <w:rPr>
          <w:noProof/>
        </w:rPr>
        <w:t>33</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、社会公益与慈善活动</w:t>
      </w:r>
      <w:r>
        <w:rPr>
          <w:noProof/>
        </w:rPr>
        <w:tab/>
      </w:r>
      <w:r>
        <w:rPr>
          <w:noProof/>
        </w:rPr>
        <w:fldChar w:fldCharType="begin"/>
      </w:r>
      <w:r>
        <w:rPr>
          <w:noProof/>
        </w:rPr>
        <w:instrText xml:space="preserve"> PAGEREF _Toc152984414 \h </w:instrText>
      </w:r>
      <w:r>
        <w:rPr>
          <w:noProof/>
        </w:rPr>
        <w:fldChar w:fldCharType="separate"/>
      </w:r>
      <w:r>
        <w:rPr>
          <w:noProof/>
        </w:rPr>
        <w:t>34</w:t>
      </w:r>
      <w:r>
        <w:rPr>
          <w:noProof/>
        </w:rPr>
        <w:fldChar w:fldCharType="end"/>
      </w:r>
    </w:p>
    <w:p w:rsidR="00C91A17">
      <w:pPr>
        <w:pStyle w:val="TOC1"/>
        <w:tabs>
          <w:tab w:val="right" w:leader="dot" w:pos="8296"/>
        </w:tabs>
        <w:rPr>
          <w:noProof/>
        </w:rPr>
      </w:pPr>
      <w:r>
        <w:rPr>
          <w:rFonts w:hint="eastAsia"/>
          <w:noProof/>
        </w:rPr>
        <w:t>九、实施计划</w:t>
      </w:r>
      <w:r>
        <w:rPr>
          <w:noProof/>
        </w:rPr>
        <w:tab/>
      </w:r>
      <w:r>
        <w:rPr>
          <w:noProof/>
        </w:rPr>
        <w:fldChar w:fldCharType="begin"/>
      </w:r>
      <w:r>
        <w:rPr>
          <w:noProof/>
        </w:rPr>
        <w:instrText xml:space="preserve"> PAGEREF _Toc152984415 \h </w:instrText>
      </w:r>
      <w:r>
        <w:rPr>
          <w:noProof/>
        </w:rPr>
        <w:fldChar w:fldCharType="separate"/>
      </w:r>
      <w:r>
        <w:rPr>
          <w:noProof/>
        </w:rPr>
        <w:t>34</w:t>
      </w:r>
      <w:r>
        <w:rPr>
          <w:noProof/>
        </w:rPr>
        <w:fldChar w:fldCharType="end"/>
      </w:r>
    </w:p>
    <w:p w:rsidR="00C91A17">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_Toc152984416 \h </w:instrText>
      </w:r>
      <w:r>
        <w:rPr>
          <w:noProof/>
        </w:rPr>
        <w:fldChar w:fldCharType="separate"/>
      </w:r>
      <w:r>
        <w:rPr>
          <w:noProof/>
        </w:rPr>
        <w:t>34</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_Toc152984417 \h </w:instrText>
      </w:r>
      <w:r>
        <w:rPr>
          <w:noProof/>
        </w:rPr>
        <w:fldChar w:fldCharType="separate"/>
      </w:r>
      <w:r>
        <w:rPr>
          <w:noProof/>
        </w:rPr>
        <w:t>35</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_Toc152984418 \h </w:instrText>
      </w:r>
      <w:r>
        <w:rPr>
          <w:noProof/>
        </w:rPr>
        <w:fldChar w:fldCharType="separate"/>
      </w:r>
      <w:r>
        <w:rPr>
          <w:noProof/>
        </w:rPr>
        <w:t>35</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、人力资源配置和员工培训</w:t>
      </w:r>
      <w:r>
        <w:rPr>
          <w:noProof/>
        </w:rPr>
        <w:tab/>
      </w:r>
      <w:r>
        <w:rPr>
          <w:noProof/>
        </w:rPr>
        <w:fldChar w:fldCharType="begin"/>
      </w:r>
      <w:r>
        <w:rPr>
          <w:noProof/>
        </w:rPr>
        <w:instrText xml:space="preserve"> PAGEREF _Toc152984419 \h </w:instrText>
      </w:r>
      <w:r>
        <w:rPr>
          <w:noProof/>
        </w:rPr>
        <w:fldChar w:fldCharType="separate"/>
      </w:r>
      <w:r>
        <w:rPr>
          <w:noProof/>
        </w:rPr>
        <w:t>35</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、病房护理设备器具项目实施保障</w:t>
      </w:r>
      <w:r>
        <w:rPr>
          <w:noProof/>
        </w:rPr>
        <w:tab/>
      </w:r>
      <w:r>
        <w:rPr>
          <w:noProof/>
        </w:rPr>
        <w:fldChar w:fldCharType="begin"/>
      </w:r>
      <w:r>
        <w:rPr>
          <w:noProof/>
        </w:rPr>
        <w:instrText xml:space="preserve"> PAGEREF _Toc152984420 \h </w:instrText>
      </w:r>
      <w:r>
        <w:rPr>
          <w:noProof/>
        </w:rPr>
        <w:fldChar w:fldCharType="separate"/>
      </w:r>
      <w:r>
        <w:rPr>
          <w:noProof/>
        </w:rPr>
        <w:t>36</w:t>
      </w:r>
      <w:r>
        <w:rPr>
          <w:noProof/>
        </w:rPr>
        <w:fldChar w:fldCharType="end"/>
      </w:r>
    </w:p>
    <w:p w:rsidR="00C91A17">
      <w:pPr>
        <w:pStyle w:val="TOC1"/>
        <w:tabs>
          <w:tab w:val="right" w:leader="dot" w:pos="8296"/>
        </w:tabs>
        <w:rPr>
          <w:noProof/>
        </w:rPr>
      </w:pPr>
      <w:r>
        <w:rPr>
          <w:rFonts w:hint="eastAsia"/>
          <w:noProof/>
        </w:rPr>
        <w:t>十、质量管理与持续改进</w:t>
      </w:r>
      <w:r>
        <w:rPr>
          <w:noProof/>
        </w:rPr>
        <w:tab/>
      </w:r>
      <w:r>
        <w:rPr>
          <w:noProof/>
        </w:rPr>
        <w:fldChar w:fldCharType="begin"/>
      </w:r>
      <w:r>
        <w:rPr>
          <w:noProof/>
        </w:rPr>
        <w:instrText xml:space="preserve"> PAGEREF _Toc152984421 \h </w:instrText>
      </w:r>
      <w:r>
        <w:rPr>
          <w:noProof/>
        </w:rPr>
        <w:fldChar w:fldCharType="separate"/>
      </w:r>
      <w:r>
        <w:rPr>
          <w:noProof/>
        </w:rPr>
        <w:t>36</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、质量管理体系建设</w:t>
      </w:r>
      <w:r>
        <w:rPr>
          <w:noProof/>
        </w:rPr>
        <w:tab/>
      </w:r>
      <w:r>
        <w:rPr>
          <w:noProof/>
        </w:rPr>
        <w:fldChar w:fldCharType="begin"/>
      </w:r>
      <w:r>
        <w:rPr>
          <w:noProof/>
        </w:rPr>
        <w:instrText xml:space="preserve"> PAGEREF _Toc152984422 \h </w:instrText>
      </w:r>
      <w:r>
        <w:rPr>
          <w:noProof/>
        </w:rPr>
        <w:fldChar w:fldCharType="separate"/>
      </w:r>
      <w:r>
        <w:rPr>
          <w:noProof/>
        </w:rPr>
        <w:t>36</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、生产过程控制</w:t>
      </w:r>
      <w:r>
        <w:rPr>
          <w:noProof/>
        </w:rPr>
        <w:tab/>
      </w:r>
      <w:r>
        <w:rPr>
          <w:noProof/>
        </w:rPr>
        <w:fldChar w:fldCharType="begin"/>
      </w:r>
      <w:r>
        <w:rPr>
          <w:noProof/>
        </w:rPr>
        <w:instrText xml:space="preserve"> PAGEREF _Toc152984423 \h </w:instrText>
      </w:r>
      <w:r>
        <w:rPr>
          <w:noProof/>
        </w:rPr>
        <w:fldChar w:fldCharType="separate"/>
      </w:r>
      <w:r>
        <w:rPr>
          <w:noProof/>
        </w:rPr>
        <w:t>37</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、产品质量检验与测试</w:t>
      </w:r>
      <w:r>
        <w:rPr>
          <w:noProof/>
        </w:rPr>
        <w:tab/>
      </w:r>
      <w:r>
        <w:rPr>
          <w:noProof/>
        </w:rPr>
        <w:fldChar w:fldCharType="begin"/>
      </w:r>
      <w:r>
        <w:rPr>
          <w:noProof/>
        </w:rPr>
        <w:instrText xml:space="preserve"> PAGEREF _Toc152984424 \h </w:instrText>
      </w:r>
      <w:r>
        <w:rPr>
          <w:noProof/>
        </w:rPr>
        <w:fldChar w:fldCharType="separate"/>
      </w:r>
      <w:r>
        <w:rPr>
          <w:noProof/>
        </w:rPr>
        <w:t>39</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、用户反馈与质量改进</w:t>
      </w:r>
      <w:r>
        <w:rPr>
          <w:noProof/>
        </w:rPr>
        <w:tab/>
      </w:r>
      <w:r>
        <w:rPr>
          <w:noProof/>
        </w:rPr>
        <w:fldChar w:fldCharType="begin"/>
      </w:r>
      <w:r>
        <w:rPr>
          <w:noProof/>
        </w:rPr>
        <w:instrText xml:space="preserve"> PAGEREF _Toc152984425 \h </w:instrText>
      </w:r>
      <w:r>
        <w:rPr>
          <w:noProof/>
        </w:rPr>
        <w:fldChar w:fldCharType="separate"/>
      </w:r>
      <w:r>
        <w:rPr>
          <w:noProof/>
        </w:rPr>
        <w:t>40</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、质量认证与标准化</w:t>
      </w:r>
      <w:r>
        <w:rPr>
          <w:noProof/>
        </w:rPr>
        <w:tab/>
      </w:r>
      <w:r>
        <w:rPr>
          <w:noProof/>
        </w:rPr>
        <w:fldChar w:fldCharType="begin"/>
      </w:r>
      <w:r>
        <w:rPr>
          <w:noProof/>
        </w:rPr>
        <w:instrText xml:space="preserve"> PAGEREF _Toc152984426 \h </w:instrText>
      </w:r>
      <w:r>
        <w:rPr>
          <w:noProof/>
        </w:rPr>
        <w:fldChar w:fldCharType="separate"/>
      </w:r>
      <w:r>
        <w:rPr>
          <w:noProof/>
        </w:rPr>
        <w:t>41</w:t>
      </w:r>
      <w:r>
        <w:rPr>
          <w:noProof/>
        </w:rPr>
        <w:fldChar w:fldCharType="end"/>
      </w:r>
    </w:p>
    <w:p w:rsidR="00C91A17">
      <w:pPr>
        <w:pStyle w:val="TOC1"/>
        <w:tabs>
          <w:tab w:val="right" w:leader="dot" w:pos="8296"/>
        </w:tabs>
        <w:rPr>
          <w:noProof/>
        </w:rPr>
      </w:pPr>
      <w:r>
        <w:rPr>
          <w:rFonts w:hint="eastAsia"/>
          <w:noProof/>
        </w:rPr>
        <w:t>十一、人力资源管理</w:t>
      </w:r>
      <w:r>
        <w:rPr>
          <w:noProof/>
        </w:rPr>
        <w:tab/>
      </w:r>
      <w:r>
        <w:rPr>
          <w:noProof/>
        </w:rPr>
        <w:fldChar w:fldCharType="begin"/>
      </w:r>
      <w:r>
        <w:rPr>
          <w:noProof/>
        </w:rPr>
        <w:instrText xml:space="preserve"> PAGEREF _Toc152984427 \h </w:instrText>
      </w:r>
      <w:r>
        <w:rPr>
          <w:noProof/>
        </w:rPr>
        <w:fldChar w:fldCharType="separate"/>
      </w:r>
      <w:r>
        <w:rPr>
          <w:noProof/>
        </w:rPr>
        <w:t>42</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_Toc152984428 \h </w:instrText>
      </w:r>
      <w:r>
        <w:rPr>
          <w:noProof/>
        </w:rPr>
        <w:fldChar w:fldCharType="separate"/>
      </w:r>
      <w:r>
        <w:rPr>
          <w:noProof/>
        </w:rPr>
        <w:t>42</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_Toc152984429 \h </w:instrText>
      </w:r>
      <w:r>
        <w:rPr>
          <w:noProof/>
        </w:rPr>
        <w:fldChar w:fldCharType="separate"/>
      </w:r>
      <w:r>
        <w:rPr>
          <w:noProof/>
        </w:rPr>
        <w:t>44</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_Toc152984430 \h </w:instrText>
      </w:r>
      <w:r>
        <w:rPr>
          <w:noProof/>
        </w:rPr>
        <w:fldChar w:fldCharType="separate"/>
      </w:r>
      <w:r>
        <w:rPr>
          <w:noProof/>
        </w:rPr>
        <w:t>45</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_Toc152984431 \h </w:instrText>
      </w:r>
      <w:r>
        <w:rPr>
          <w:noProof/>
        </w:rPr>
        <w:fldChar w:fldCharType="separate"/>
      </w:r>
      <w:r>
        <w:rPr>
          <w:noProof/>
        </w:rPr>
        <w:t>46</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_Toc152984432 \h </w:instrText>
      </w:r>
      <w:r>
        <w:rPr>
          <w:noProof/>
        </w:rPr>
        <w:fldChar w:fldCharType="separate"/>
      </w:r>
      <w:r>
        <w:rPr>
          <w:noProof/>
        </w:rPr>
        <w:t>46</w:t>
      </w:r>
      <w:r>
        <w:rPr>
          <w:noProof/>
        </w:rPr>
        <w:fldChar w:fldCharType="end"/>
      </w:r>
    </w:p>
    <w:p w:rsidR="00C91A17">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_Toc152984433 \h </w:instrText>
      </w:r>
      <w:r>
        <w:rPr>
          <w:noProof/>
        </w:rPr>
        <w:fldChar w:fldCharType="separate"/>
      </w:r>
      <w:r>
        <w:rPr>
          <w:noProof/>
        </w:rPr>
        <w:t>47</w:t>
      </w:r>
      <w:r>
        <w:rPr>
          <w:noProof/>
        </w:rPr>
        <w:fldChar w:fldCharType="end"/>
      </w:r>
    </w:p>
    <w:p w:rsidR="00C91A17">
      <w:pPr>
        <w:pStyle w:val="TOC1"/>
        <w:tabs>
          <w:tab w:val="right" w:leader="dot" w:pos="8296"/>
        </w:tabs>
        <w:rPr>
          <w:noProof/>
        </w:rPr>
      </w:pPr>
      <w:r>
        <w:rPr>
          <w:rFonts w:hint="eastAsia"/>
          <w:noProof/>
        </w:rPr>
        <w:t>十二、招聘与人才发展</w:t>
      </w:r>
      <w:r>
        <w:rPr>
          <w:noProof/>
        </w:rPr>
        <w:tab/>
      </w:r>
      <w:r>
        <w:rPr>
          <w:noProof/>
        </w:rPr>
        <w:fldChar w:fldCharType="begin"/>
      </w:r>
      <w:r>
        <w:rPr>
          <w:noProof/>
        </w:rPr>
        <w:instrText xml:space="preserve"> PAGEREF _Toc152984434 \h </w:instrText>
      </w:r>
      <w:r>
        <w:rPr>
          <w:noProof/>
        </w:rPr>
        <w:fldChar w:fldCharType="separate"/>
      </w:r>
      <w:r>
        <w:rPr>
          <w:noProof/>
        </w:rPr>
        <w:t>50</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、人才需求分析</w:t>
      </w:r>
      <w:r>
        <w:rPr>
          <w:noProof/>
        </w:rPr>
        <w:tab/>
      </w:r>
      <w:r>
        <w:rPr>
          <w:noProof/>
        </w:rPr>
        <w:fldChar w:fldCharType="begin"/>
      </w:r>
      <w:r>
        <w:rPr>
          <w:noProof/>
        </w:rPr>
        <w:instrText xml:space="preserve"> PAGEREF _Toc152984435 \h </w:instrText>
      </w:r>
      <w:r>
        <w:rPr>
          <w:noProof/>
        </w:rPr>
        <w:fldChar w:fldCharType="separate"/>
      </w:r>
      <w:r>
        <w:rPr>
          <w:noProof/>
        </w:rPr>
        <w:t>50</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、招聘计划与流程</w:t>
      </w:r>
      <w:r>
        <w:rPr>
          <w:noProof/>
        </w:rPr>
        <w:tab/>
      </w:r>
      <w:r>
        <w:rPr>
          <w:noProof/>
        </w:rPr>
        <w:fldChar w:fldCharType="begin"/>
      </w:r>
      <w:r>
        <w:rPr>
          <w:noProof/>
        </w:rPr>
        <w:instrText xml:space="preserve"> PAGEREF _Toc152984436 \h </w:instrText>
      </w:r>
      <w:r>
        <w:rPr>
          <w:noProof/>
        </w:rPr>
        <w:fldChar w:fldCharType="separate"/>
      </w:r>
      <w:r>
        <w:rPr>
          <w:noProof/>
        </w:rPr>
        <w:t>51</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_Toc152984437 \h </w:instrText>
      </w:r>
      <w:r>
        <w:rPr>
          <w:noProof/>
        </w:rPr>
        <w:fldChar w:fldCharType="separate"/>
      </w:r>
      <w:r>
        <w:rPr>
          <w:noProof/>
        </w:rPr>
        <w:t>52</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、绩效考核与激励</w:t>
      </w:r>
      <w:r>
        <w:rPr>
          <w:noProof/>
        </w:rPr>
        <w:tab/>
      </w:r>
      <w:r>
        <w:rPr>
          <w:noProof/>
        </w:rPr>
        <w:fldChar w:fldCharType="begin"/>
      </w:r>
      <w:r>
        <w:rPr>
          <w:noProof/>
        </w:rPr>
        <w:instrText xml:space="preserve"> PAGEREF _Toc152984438 \h </w:instrText>
      </w:r>
      <w:r>
        <w:rPr>
          <w:noProof/>
        </w:rPr>
        <w:fldChar w:fldCharType="separate"/>
      </w:r>
      <w:r>
        <w:rPr>
          <w:noProof/>
        </w:rPr>
        <w:t>53</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、人才流动与留存</w:t>
      </w:r>
      <w:r>
        <w:rPr>
          <w:noProof/>
        </w:rPr>
        <w:tab/>
      </w:r>
      <w:r>
        <w:rPr>
          <w:noProof/>
        </w:rPr>
        <w:fldChar w:fldCharType="begin"/>
      </w:r>
      <w:r>
        <w:rPr>
          <w:noProof/>
        </w:rPr>
        <w:instrText xml:space="preserve"> PAGEREF _Toc152984439 \h </w:instrText>
      </w:r>
      <w:r>
        <w:rPr>
          <w:noProof/>
        </w:rPr>
        <w:fldChar w:fldCharType="separate"/>
      </w:r>
      <w:r>
        <w:rPr>
          <w:noProof/>
        </w:rPr>
        <w:t>54</w:t>
      </w:r>
      <w:r>
        <w:rPr>
          <w:noProof/>
        </w:rPr>
        <w:fldChar w:fldCharType="end"/>
      </w:r>
    </w:p>
    <w:p w:rsidR="00C91A17">
      <w:pPr>
        <w:pStyle w:val="TOC1"/>
        <w:tabs>
          <w:tab w:val="right" w:leader="dot" w:pos="8296"/>
        </w:tabs>
        <w:rPr>
          <w:noProof/>
        </w:rPr>
      </w:pPr>
      <w:r>
        <w:rPr>
          <w:rFonts w:hint="eastAsia"/>
          <w:noProof/>
        </w:rPr>
        <w:t>十三、公司治理与法律合规</w:t>
      </w:r>
      <w:r>
        <w:rPr>
          <w:noProof/>
        </w:rPr>
        <w:tab/>
      </w:r>
      <w:r>
        <w:rPr>
          <w:noProof/>
        </w:rPr>
        <w:fldChar w:fldCharType="begin"/>
      </w:r>
      <w:r>
        <w:rPr>
          <w:noProof/>
        </w:rPr>
        <w:instrText xml:space="preserve"> PAGEREF _Toc152984440 \h </w:instrText>
      </w:r>
      <w:r>
        <w:rPr>
          <w:noProof/>
        </w:rPr>
        <w:fldChar w:fldCharType="separate"/>
      </w:r>
      <w:r>
        <w:rPr>
          <w:noProof/>
        </w:rPr>
        <w:t>55</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_Toc152984441 \h </w:instrText>
      </w:r>
      <w:r>
        <w:rPr>
          <w:noProof/>
        </w:rPr>
        <w:fldChar w:fldCharType="separate"/>
      </w:r>
      <w:r>
        <w:rPr>
          <w:noProof/>
        </w:rPr>
        <w:t>55</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_Toc152984442 \h </w:instrText>
      </w:r>
      <w:r>
        <w:rPr>
          <w:noProof/>
        </w:rPr>
        <w:fldChar w:fldCharType="separate"/>
      </w:r>
      <w:r>
        <w:rPr>
          <w:noProof/>
        </w:rPr>
        <w:t>57</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_Toc152984443 \h </w:instrText>
      </w:r>
      <w:r>
        <w:rPr>
          <w:noProof/>
        </w:rPr>
        <w:fldChar w:fldCharType="separate"/>
      </w:r>
      <w:r>
        <w:rPr>
          <w:noProof/>
        </w:rPr>
        <w:t>58</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_Toc152984444 \h </w:instrText>
      </w:r>
      <w:r>
        <w:rPr>
          <w:noProof/>
        </w:rPr>
        <w:fldChar w:fldCharType="separate"/>
      </w:r>
      <w:r>
        <w:rPr>
          <w:noProof/>
        </w:rPr>
        <w:t>59</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_Toc152984445 \h </w:instrText>
      </w:r>
      <w:r>
        <w:rPr>
          <w:noProof/>
        </w:rPr>
        <w:fldChar w:fldCharType="separate"/>
      </w:r>
      <w:r>
        <w:rPr>
          <w:noProof/>
        </w:rPr>
        <w:t>61</w:t>
      </w:r>
      <w:r>
        <w:rPr>
          <w:noProof/>
        </w:rPr>
        <w:fldChar w:fldCharType="end"/>
      </w:r>
    </w:p>
    <w:p w:rsidR="00C91A17">
      <w:pPr>
        <w:pStyle w:val="TOC1"/>
        <w:tabs>
          <w:tab w:val="right" w:leader="dot" w:pos="8296"/>
        </w:tabs>
        <w:rPr>
          <w:noProof/>
        </w:rPr>
      </w:pPr>
      <w:r>
        <w:rPr>
          <w:rFonts w:hint="eastAsia"/>
          <w:noProof/>
        </w:rPr>
        <w:t>十四、供应链管理</w:t>
      </w:r>
      <w:r>
        <w:rPr>
          <w:noProof/>
        </w:rPr>
        <w:tab/>
      </w:r>
      <w:r>
        <w:rPr>
          <w:noProof/>
        </w:rPr>
        <w:fldChar w:fldCharType="begin"/>
      </w:r>
      <w:r>
        <w:rPr>
          <w:noProof/>
        </w:rPr>
        <w:instrText xml:space="preserve"> PAGEREF _Toc152984446 \h </w:instrText>
      </w:r>
      <w:r>
        <w:rPr>
          <w:noProof/>
        </w:rPr>
        <w:fldChar w:fldCharType="separate"/>
      </w:r>
      <w:r>
        <w:rPr>
          <w:noProof/>
        </w:rPr>
        <w:t>63</w:t>
      </w:r>
      <w:r>
        <w:rPr>
          <w:noProof/>
        </w:rPr>
        <w:fldChar w:fldCharType="end"/>
      </w:r>
    </w:p>
    <w:p w:rsidR="00C91A17">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_Toc152984447 \h </w:instrText>
      </w:r>
      <w:r>
        <w:rPr>
          <w:noProof/>
        </w:rPr>
        <w:fldChar w:fldCharType="separate"/>
      </w:r>
      <w:r>
        <w:rPr>
          <w:noProof/>
        </w:rPr>
        <w:t>63</w:t>
      </w:r>
      <w:r>
        <w:rPr>
          <w:noProof/>
        </w:rPr>
        <w:fldChar w:fldCharType="end"/>
      </w:r>
    </w:p>
    <w:p w:rsidR="00C91A17">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_Toc152984448 \h </w:instrText>
      </w:r>
      <w:r>
        <w:rPr>
          <w:noProof/>
        </w:rPr>
        <w:fldChar w:fldCharType="separate"/>
      </w:r>
      <w:r>
        <w:rPr>
          <w:noProof/>
        </w:rPr>
        <w:t>64</w:t>
      </w:r>
      <w:r>
        <w:rPr>
          <w:noProof/>
        </w:rPr>
        <w:fldChar w:fldCharType="end"/>
      </w:r>
    </w:p>
    <w:p w:rsidR="00C91A17">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_Toc152984449 \h </w:instrText>
      </w:r>
      <w:r>
        <w:rPr>
          <w:noProof/>
        </w:rPr>
        <w:fldChar w:fldCharType="separate"/>
      </w:r>
      <w:r>
        <w:rPr>
          <w:noProof/>
        </w:rPr>
        <w:t>65</w:t>
      </w:r>
      <w:r>
        <w:rPr>
          <w:noProof/>
        </w:rPr>
        <w:fldChar w:fldCharType="end"/>
      </w:r>
    </w:p>
    <w:p w:rsidR="00C91A17">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_Toc152984450 \h </w:instrText>
      </w:r>
      <w:r>
        <w:rPr>
          <w:noProof/>
        </w:rPr>
        <w:fldChar w:fldCharType="separate"/>
      </w:r>
      <w:r>
        <w:rPr>
          <w:noProof/>
        </w:rPr>
        <w:t>67</w:t>
      </w:r>
      <w:r>
        <w:rPr>
          <w:noProof/>
        </w:rPr>
        <w:fldChar w:fldCharType="end"/>
      </w:r>
    </w:p>
    <w:p w:rsidR="00C91A17">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_Toc152984451 \h </w:instrText>
      </w:r>
      <w:r>
        <w:rPr>
          <w:noProof/>
        </w:rPr>
        <w:fldChar w:fldCharType="separate"/>
      </w:r>
      <w:r>
        <w:rPr>
          <w:noProof/>
        </w:rPr>
        <w:t>68</w:t>
      </w:r>
      <w:r>
        <w:rPr>
          <w:noProof/>
        </w:rPr>
        <w:fldChar w:fldCharType="end"/>
      </w:r>
    </w:p>
    <w:p w:rsidR="00C91A17" w:rsidP="00C91A17">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C91A17" w:rsidP="00C91A17">
      <w:pPr>
        <w:pStyle w:val="Heading1"/>
        <w:jc w:val="center"/>
        <w:rPr>
          <w:rFonts w:hint="eastAsia"/>
        </w:rPr>
      </w:pPr>
      <w:bookmarkStart w:id="1" w:name="_Toc152984375"/>
      <w:r w:rsidRPr="00C91A17">
        <w:rPr>
          <w:rFonts w:hint="eastAsia"/>
        </w:rPr>
        <w:t>序言</w:t>
      </w:r>
      <w:bookmarkEnd w:id="1"/>
    </w:p>
    <w:p w:rsidR="00C91A17" w:rsidP="00C91A17">
      <w:pPr>
        <w:ind w:firstLine="560" w:firstLineChars="200"/>
        <w:rPr>
          <w:rFonts w:ascii="仿宋" w:eastAsia="仿宋" w:hAnsi="仿宋" w:hint="eastAsia"/>
          <w:sz w:val="28"/>
        </w:rPr>
      </w:pPr>
      <w:r w:rsidRPr="00C91A17">
        <w:rPr>
          <w:rFonts w:ascii="仿宋" w:eastAsia="仿宋" w:hAnsi="仿宋" w:hint="eastAsia"/>
          <w:sz w:val="28"/>
        </w:rPr>
        <w:t>本</w:t>
      </w:r>
      <w:r w:rsidRPr="00C91A17">
        <w:rPr>
          <w:rFonts w:ascii="仿宋" w:eastAsia="仿宋" w:hAnsi="仿宋" w:hint="eastAsia"/>
          <w:sz w:val="28"/>
        </w:rPr>
        <w:t>项目投资分析及可行性报告</w:t>
      </w:r>
      <w:r w:rsidRPr="00C91A17">
        <w:rPr>
          <w:rFonts w:ascii="仿宋" w:eastAsia="仿宋" w:hAnsi="仿宋" w:hint="eastAsia"/>
          <w:sz w:val="28"/>
        </w:rPr>
        <w:t>旨在全面介绍和规划一个创新性的病房护理设备器具项目，以满足需求。该方案的目的是为了提供病房护理设备器具项目的全面概览，包括项目的目标、范围、关键利益相关者和实施计划。通过本方案的学习交流，希望能为相关人员提供一个深入了解项目的平台，以促进进一步的合作和研究。请注意，本方案不可做为商业用途，只用作学习交流。</w:t>
      </w:r>
    </w:p>
    <w:p w:rsidR="00C91A17" w:rsidP="00C91A17">
      <w:pPr>
        <w:pStyle w:val="Heading1"/>
        <w:rPr>
          <w:rFonts w:hint="eastAsia"/>
        </w:rPr>
      </w:pPr>
      <w:bookmarkStart w:id="2" w:name="_Toc152984376"/>
      <w:r w:rsidRPr="00C91A17">
        <w:rPr>
          <w:rFonts w:hint="eastAsia"/>
        </w:rPr>
        <w:t>一、土建工程方案</w:t>
      </w:r>
      <w:bookmarkEnd w:id="2"/>
    </w:p>
    <w:p w:rsidR="00C91A17" w:rsidP="00C91A17">
      <w:pPr>
        <w:pStyle w:val="Heading2"/>
        <w:rPr>
          <w:rFonts w:hint="eastAsia"/>
        </w:rPr>
      </w:pPr>
      <w:bookmarkStart w:id="3" w:name="_Toc152984377"/>
      <w:r w:rsidRPr="00C91A17">
        <w:rPr>
          <w:rFonts w:hint="eastAsia"/>
        </w:rPr>
        <w:t>(</w:t>
      </w:r>
      <w:r w:rsidRPr="00C91A17">
        <w:rPr>
          <w:rFonts w:hint="eastAsia"/>
        </w:rPr>
        <w:t>一</w:t>
      </w:r>
      <w:r w:rsidRPr="00C91A17">
        <w:rPr>
          <w:rFonts w:hint="eastAsia"/>
        </w:rPr>
        <w:t>)</w:t>
      </w:r>
      <w:r w:rsidRPr="00C91A17">
        <w:rPr>
          <w:rFonts w:hint="eastAsia"/>
        </w:rPr>
        <w:t>、建筑工程设计原则</w:t>
      </w:r>
      <w:bookmarkEnd w:id="3"/>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在病房护理设备器具项目的建筑工程设计过程中，我们将遵循以下基本设计原则，以确保病房护理设备器具项目的可持续发展和建筑结构的安全性：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结构合理性：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设计中将注重建筑结构的合理布局，以满足建筑物功能和使用的要求。结构设计应考虑到建筑的承重、抗震等基本力学原理，确保整体结构的牢固性和稳定性。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空间效能：</w:t>
      </w:r>
    </w:p>
    <w:p w:rsidR="00C91A17" w:rsidRPr="00C91A17" w:rsidP="00C91A17">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C91A17">
        <w:rPr>
          <w:rFonts w:ascii="仿宋" w:eastAsia="仿宋" w:hAnsi="仿宋" w:hint="eastAsia"/>
          <w:sz w:val="28"/>
        </w:rPr>
        <w:t>空间布局将充分考虑建筑功能分区、通风、采光等因素，确保室内空间的有效利用和人员流动的便捷性。同时，注重创造舒适的室内环境。</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环保可持续性：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设计中将引入环保材料、绿色施工技术，以减少对环境的负面影响。优选可再生能源和高效能源利用方式，致力于打造绿色、低碳的建筑。</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安全性和耐久性：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结构设计将符合国家和地方建筑结构设计规范，以确保建筑物在正常使用和可能发生的极端情况下的安全性。同时，注重材料的耐久性和抗腐蚀性，延长建筑的使用寿命。</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文化和地域性：</w:t>
      </w:r>
    </w:p>
    <w:p w:rsidR="00C91A17" w:rsidP="00C91A17">
      <w:pPr>
        <w:ind w:firstLine="560" w:firstLineChars="200"/>
        <w:rPr>
          <w:rFonts w:ascii="仿宋" w:eastAsia="仿宋" w:hAnsi="仿宋" w:hint="eastAsia"/>
          <w:sz w:val="28"/>
        </w:rPr>
      </w:pPr>
      <w:r w:rsidRPr="00C91A17">
        <w:rPr>
          <w:rFonts w:ascii="仿宋" w:eastAsia="仿宋" w:hAnsi="仿宋" w:hint="eastAsia"/>
          <w:sz w:val="28"/>
        </w:rPr>
        <w:t>在设计中将融入当地文化和地域特色，使建筑更好地融入周边环境。尊重当地的建筑传统和风格，同时融入现代设计元素，形成独特的建筑风貌。</w:t>
      </w:r>
    </w:p>
    <w:p w:rsidR="00C91A17" w:rsidP="00C91A17">
      <w:pPr>
        <w:pStyle w:val="Heading2"/>
      </w:pPr>
      <w:bookmarkStart w:id="4" w:name="_Toc152984378"/>
      <w:r w:rsidRPr="00C91A17">
        <w:t>(</w:t>
      </w:r>
      <w:r w:rsidRPr="00C91A17">
        <w:t>二</w:t>
      </w:r>
      <w:r w:rsidRPr="00C91A17">
        <w:t>)</w:t>
      </w:r>
      <w:r w:rsidRPr="00C91A17">
        <w:t>、病房护理设备器具项目总平面设计要求</w:t>
      </w:r>
      <w:bookmarkEnd w:id="4"/>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病房护理设备器具项目总平面设计将充分考虑以下要求，以确保整体设计满足工程的需要并符合相关规范：</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功能分区明确：</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根据建筑的实际用途和功能，划分合理的功能分区。确保不同功能区域之间的联系紧密，以提高整体工作效率。</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通风和采光：</w:t>
      </w:r>
    </w:p>
    <w:p w:rsidR="00C91A17" w:rsidRPr="00C91A17" w:rsidP="00C91A17">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C91A17">
        <w:rPr>
          <w:rFonts w:ascii="仿宋" w:eastAsia="仿宋" w:hAnsi="仿宋" w:hint="eastAsia"/>
          <w:sz w:val="28"/>
        </w:rPr>
        <w:t>通过科学合理的空间布局，保证建筑内部通风良好、采光充足。合理设置窗户和通风口，优化空气流通，提高室内环境质量。</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交通流线优化：</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考虑员工和访客的交通流线，设置合适的通道和楼梯，确保人员流动的便捷性。在紧急情况下，设有安全疏散通道和设施。</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绿化和景观设计：</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在总平面设计中，将考虑绿化带和景观区域，营造舒适的工作环境。合理利用空地，增加绿植和休闲区，提升员工的工作满意度。</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车辆和物流通道：</w:t>
      </w:r>
    </w:p>
    <w:p w:rsidR="00C91A17" w:rsidP="00C91A17">
      <w:pPr>
        <w:ind w:firstLine="560" w:firstLineChars="200"/>
        <w:rPr>
          <w:rFonts w:ascii="仿宋" w:eastAsia="仿宋" w:hAnsi="仿宋" w:hint="eastAsia"/>
          <w:sz w:val="28"/>
        </w:rPr>
      </w:pPr>
      <w:r w:rsidRPr="00C91A17">
        <w:rPr>
          <w:rFonts w:ascii="仿宋" w:eastAsia="仿宋" w:hAnsi="仿宋" w:hint="eastAsia"/>
          <w:sz w:val="28"/>
        </w:rPr>
        <w:t>为确保物流的顺畅，设置合适的车辆通道和卸货区域。根据需要，考虑货车和员工车辆的停车和通行。</w:t>
      </w:r>
    </w:p>
    <w:p w:rsidR="00C91A17" w:rsidP="00C91A17">
      <w:pPr>
        <w:pStyle w:val="Heading2"/>
      </w:pPr>
      <w:bookmarkStart w:id="5" w:name="_Toc152984379"/>
      <w:r w:rsidRPr="00C91A17">
        <w:t>(</w:t>
      </w:r>
      <w:r w:rsidRPr="00C91A17">
        <w:t>三</w:t>
      </w:r>
      <w:r w:rsidRPr="00C91A17">
        <w:t>)</w:t>
      </w:r>
      <w:r w:rsidRPr="00C91A17">
        <w:t>、土建工程设计年限及安全等级</w:t>
      </w:r>
      <w:bookmarkEnd w:id="5"/>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设计年限：</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土建工程的设计年限将根据国家相关标准和规范制定。通常，我们将综合考虑建筑用途、结构类型以及所处环境等因素，制定合理的设计年限。该设计年限旨在保障建筑在一定时期内保持结构完整、稳定，适应病房护理设备器具项目的实际使用需要。</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安全等级：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土建工程的安全等级是基于结构的承载能力、抗震性能、耐久性等多方面考虑而确定的。我们将遵循国家相关建筑设计规范，为土建工程确定适当的安全等级。这包括但不限于：</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抗震设防烈度：</w:t>
      </w:r>
    </w:p>
    <w:p w:rsidR="00C91A17" w:rsidRPr="00C91A17" w:rsidP="00C91A17">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C91A17">
        <w:rPr>
          <w:rFonts w:ascii="仿宋" w:eastAsia="仿宋" w:hAnsi="仿宋" w:hint="eastAsia"/>
          <w:sz w:val="28"/>
        </w:rPr>
        <w:t>考虑病房护理设备器具项目所处地区的地质条件和地震风险，确</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定适当的抗震设防烈度。结构将被设计以保证在地震发生时能够安全稳定地承受地震作用。</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结构荷载标准：</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根据建筑的用途和结构形式，确定合适的结构荷载标准。确保建筑结构在正常使用条件下不会因负荷而发生破坏。</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防火安全等级：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针对建筑的防火性能，确定相应的防火安全等级。采取措施确保建筑在火灾情况下能够提供足够的撤离时间和安全通道。</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耐久性和使用寿命：</w:t>
      </w:r>
    </w:p>
    <w:p w:rsidR="00C91A17" w:rsidP="00C91A17">
      <w:pPr>
        <w:ind w:firstLine="560" w:firstLineChars="200"/>
        <w:rPr>
          <w:rFonts w:ascii="仿宋" w:eastAsia="仿宋" w:hAnsi="仿宋" w:hint="eastAsia"/>
          <w:sz w:val="28"/>
        </w:rPr>
      </w:pPr>
      <w:r w:rsidRPr="00C91A17">
        <w:rPr>
          <w:rFonts w:ascii="仿宋" w:eastAsia="仿宋" w:hAnsi="仿宋" w:hint="eastAsia"/>
          <w:sz w:val="28"/>
        </w:rPr>
        <w:t>结合病房护理设备器具项目的实际需求和环境条件，确定土建工程的耐久性和使用寿命。采用合适的材料和工艺，以确保建筑在长时间内能够保持良好的结构性能和外观状态。</w:t>
      </w:r>
    </w:p>
    <w:p w:rsidR="00C91A17" w:rsidP="00C91A17">
      <w:pPr>
        <w:pStyle w:val="Heading2"/>
      </w:pPr>
      <w:bookmarkStart w:id="6" w:name="_Toc152984380"/>
      <w:r w:rsidRPr="00C91A17">
        <w:t>(</w:t>
      </w:r>
      <w:r w:rsidRPr="00C91A17">
        <w:t>四</w:t>
      </w:r>
      <w:r w:rsidRPr="00C91A17">
        <w:t>)</w:t>
      </w:r>
      <w:r w:rsidRPr="00C91A17">
        <w:t>、建筑工程设计总体要求</w:t>
      </w:r>
      <w:bookmarkEnd w:id="6"/>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建筑工程的设计总体要求是确保病房护理设备器具项目实现预期功能、安全稳定、符合法规标准，并在美学、经济和可持续性等方面取得平衡。下面是我们对建筑工程设计的总体要求：</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1. 功能合理性：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确保建筑的功能布局满足病房护理设备器具项目需求，各功能区域合理分布，形成高效的空间利用。</w:t>
      </w:r>
    </w:p>
    <w:p w:rsidR="00C91A17" w:rsidRPr="00C91A17" w:rsidP="00C91A17">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C91A17">
        <w:rPr>
          <w:rFonts w:ascii="仿宋" w:eastAsia="仿宋" w:hAnsi="仿宋" w:hint="eastAsia"/>
          <w:sz w:val="28"/>
        </w:rPr>
        <w:t xml:space="preserve">    考虑到不同功能区域的使用需求，确保布局合理、通风良好、采光充足。</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2. 结构稳定性：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采用适当的结构形式和材料，确保建筑整体结构稳定可靠。</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根据工程地质条件，采取必要的加固和基础设计，提高建筑的抗震性和抗风性。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3. 安全与环保：</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遵循国家安全建筑标准，确保建筑在正常使用和突发事件中能够提供安全的场所。</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采用环保材料和技术，最大程度降低对环境的影响，提高建筑的可持续性。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4. 美学与文化融合：</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考虑当地文化和环境，使建筑融入周边社区，具有一定的文化特色。</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注重建筑外观设计，追求简洁、美观的外观，使建筑在视觉上具有艺术性和辨识度。</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5. 经济与效益：</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在保证质量的前提下，合理控制建筑工程成本，提高投资回报率。</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通过科学的设计和施工方案，提高工程的施工效率，缩短工程周期，降低综合成本。</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6. 灾害防范：</w:t>
      </w:r>
    </w:p>
    <w:p w:rsidR="00C91A17" w:rsidRPr="00C91A17" w:rsidP="00C91A17">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C91A17">
        <w:rPr>
          <w:rFonts w:ascii="仿宋" w:eastAsia="仿宋" w:hAnsi="仿宋" w:hint="eastAsia"/>
          <w:sz w:val="28"/>
        </w:rPr>
        <w:t xml:space="preserve">    采取必要的措施，确保建筑在自然灾害（如地震、火灾等）发生时能够提供有效的防范和紧急应对措施。</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7. 无障碍设计：</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考虑到不同人群的需求，采用无障碍设计，确保建筑对老年人和残疾人士友好，提高使用的普适性。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8. 可维护性：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 xml:space="preserve">    选择易于维护的建筑材料和设备，确保建筑的日常维护和管理能够高效进行。</w:t>
      </w:r>
    </w:p>
    <w:p w:rsidR="00C91A17" w:rsidP="00C91A17">
      <w:pPr>
        <w:ind w:firstLine="560" w:firstLineChars="200"/>
        <w:rPr>
          <w:rFonts w:ascii="仿宋" w:eastAsia="仿宋" w:hAnsi="仿宋" w:hint="eastAsia"/>
          <w:sz w:val="28"/>
        </w:rPr>
      </w:pPr>
      <w:r w:rsidRPr="00C91A17">
        <w:rPr>
          <w:rFonts w:ascii="仿宋" w:eastAsia="仿宋" w:hAnsi="仿宋" w:hint="eastAsia"/>
          <w:sz w:val="28"/>
        </w:rPr>
        <w:t>通过这些总体要求的制定，我们旨在确保建筑工程在各个方面都能够达到高标准，满足病房护理设备器具项目的长期发展需求。</w:t>
      </w:r>
    </w:p>
    <w:p w:rsidR="00C91A17" w:rsidP="00C91A17">
      <w:pPr>
        <w:pStyle w:val="Heading2"/>
      </w:pPr>
      <w:bookmarkStart w:id="7" w:name="_Toc152984381"/>
      <w:r w:rsidRPr="00C91A17">
        <w:t>(</w:t>
      </w:r>
      <w:r w:rsidRPr="00C91A17">
        <w:t>五</w:t>
      </w:r>
      <w:r w:rsidRPr="00C91A17">
        <w:t>)</w:t>
      </w:r>
      <w:r w:rsidRPr="00C91A17">
        <w:t>、土建工程建设指标</w:t>
      </w:r>
      <w:bookmarkEnd w:id="7"/>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总建筑面积：</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病房护理设备器具项目规划的总建筑面积为XXXX平方米，充分考虑到病房护理设备器具项目的功能布局和需求，确保各功能区域得到合理的利用。</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计容建筑面积：</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计容建筑面积为XXXX平方米，是可供使用和计入规划容积率的建筑面积，强调了高效的土地利用。</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建筑工程投资：</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计划建筑工程投资总额为XX万元，包括建筑结构、装修、设备采购等多个方面的支出，确保各项工程能够按时、按质、按量完成。</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占病房护理设备器具项目总投资比例：</w:t>
      </w:r>
    </w:p>
    <w:p w:rsidR="00C91A17" w:rsidRPr="00C91A17" w:rsidP="00C91A17">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C91A17">
        <w:rPr>
          <w:rFonts w:ascii="仿宋" w:eastAsia="仿宋" w:hAnsi="仿宋" w:hint="eastAsia"/>
          <w:sz w:val="28"/>
        </w:rPr>
        <w:t>建筑工程投资占病房护理设备器具项目总投资的比例为XX%，在</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整体投资结构中占有合理比例，确保资金分配的均衡性。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建筑面积合理性：</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经过市场研究和需求分析，建筑面积的规划经过合理科学的设计，满足未来病房护理设备器具项目运营的需求，同时避免了过度浪费。</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投资效益预估：</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在建设过程中，将密切关注投资效益，通过科学的施工和管理，最大限度地提高建筑工程的经济效益。</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病房护理设备器具项目整体布局：</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考虑到建筑的整体布局，确保各个功能区域之间协调有序，同时注重建筑与周边环境的融合，使病房护理设备器具项目更好地适应当地的自然和人文环境。</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可持续性发展：</w:t>
      </w:r>
    </w:p>
    <w:p w:rsidR="00C91A17" w:rsidP="00C91A17">
      <w:pPr>
        <w:ind w:firstLine="560" w:firstLineChars="200"/>
        <w:rPr>
          <w:rFonts w:ascii="仿宋" w:eastAsia="仿宋" w:hAnsi="仿宋" w:hint="eastAsia"/>
          <w:sz w:val="28"/>
        </w:rPr>
      </w:pPr>
      <w:r w:rsidRPr="00C91A17">
        <w:rPr>
          <w:rFonts w:ascii="仿宋" w:eastAsia="仿宋" w:hAnsi="仿宋" w:hint="eastAsia"/>
          <w:sz w:val="28"/>
        </w:rPr>
        <w:t>在土建工程设计中，注重可持续性发展，采用环保材料和技术，最大程度地降低对环境的影响，符合现代社会的可持续发展理念。</w:t>
      </w:r>
    </w:p>
    <w:p w:rsidR="00C91A17" w:rsidP="00C91A17">
      <w:pPr>
        <w:pStyle w:val="Heading1"/>
        <w:rPr>
          <w:rFonts w:hint="eastAsia"/>
        </w:rPr>
      </w:pPr>
      <w:bookmarkStart w:id="8" w:name="_Toc152984382"/>
      <w:r w:rsidRPr="00C91A17">
        <w:rPr>
          <w:rFonts w:hint="eastAsia"/>
        </w:rPr>
        <w:t>二、病房护理设备器具项目建设背景及必要性分析</w:t>
      </w:r>
      <w:bookmarkEnd w:id="8"/>
    </w:p>
    <w:p w:rsidR="00C91A17" w:rsidP="00C91A17">
      <w:pPr>
        <w:pStyle w:val="Heading2"/>
        <w:rPr>
          <w:rFonts w:hint="eastAsia"/>
        </w:rPr>
      </w:pPr>
      <w:bookmarkStart w:id="9" w:name="_Toc152984383"/>
      <w:r w:rsidRPr="00C91A17">
        <w:rPr>
          <w:rFonts w:hint="eastAsia"/>
        </w:rPr>
        <w:t>(</w:t>
      </w:r>
      <w:r w:rsidRPr="00C91A17">
        <w:rPr>
          <w:rFonts w:hint="eastAsia"/>
        </w:rPr>
        <w:t>一</w:t>
      </w:r>
      <w:r w:rsidRPr="00C91A17">
        <w:rPr>
          <w:rFonts w:hint="eastAsia"/>
        </w:rPr>
        <w:t>)</w:t>
      </w:r>
      <w:r w:rsidRPr="00C91A17">
        <w:rPr>
          <w:rFonts w:hint="eastAsia"/>
        </w:rPr>
        <w:t>、行业背景分析</w:t>
      </w:r>
      <w:bookmarkEnd w:id="9"/>
    </w:p>
    <w:p w:rsidR="00C91A17" w:rsidRPr="00C91A17" w:rsidP="00C91A17">
      <w:pPr>
        <w:ind w:firstLine="560" w:firstLineChars="200"/>
        <w:rPr>
          <w:rFonts w:ascii="仿宋" w:eastAsia="仿宋" w:hAnsi="仿宋"/>
          <w:sz w:val="28"/>
        </w:rPr>
      </w:pP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行业背景分析</w:t>
      </w:r>
    </w:p>
    <w:p w:rsidR="00C91A17" w:rsidRPr="00C91A17" w:rsidP="00C91A17">
      <w:pPr>
        <w:ind w:firstLine="560" w:firstLineChars="200"/>
        <w:rPr>
          <w:rFonts w:ascii="仿宋" w:eastAsia="仿宋" w:hAnsi="仿宋" w:hint="eastAsia"/>
          <w:sz w:val="28"/>
        </w:rPr>
      </w:pPr>
      <w:r w:rsidRPr="00C91A17">
        <w:rPr>
          <w:rFonts w:ascii="仿宋" w:eastAsia="仿宋" w:hAnsi="仿宋" w:hint="eastAsia"/>
          <w:sz w:val="28"/>
        </w:rPr>
        <w:t>行业发展趋势： 进入新时代，XX行业正在迎来一波数字化、智</w:t>
      </w:r>
      <w:r w:rsidRPr="00C91A17">
        <w:rPr>
          <w:rFonts w:ascii="仿宋" w:eastAsia="仿宋" w:hAnsi="仿宋" w:hint="eastAsia"/>
          <w:sz w:val="28"/>
        </w:rPr>
        <w:br/>
      </w:r>
      <w:r w:rsidRPr="00C91A1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https://d.book118.com/778020104112006026</w:t>
        </w:r>
      </w:hyperlink>
    </w:p>
    <w:p w:rsidR="00C91A17" w:rsidRPr="00C91A17" w:rsidP="00C91A17">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A17"/>
    <w:rsid w:val="000C5865"/>
    <w:rsid w:val="00C91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91A1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91A1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91A17"/>
    <w:rPr>
      <w:b/>
      <w:bCs/>
      <w:kern w:val="44"/>
      <w:sz w:val="44"/>
      <w:szCs w:val="44"/>
    </w:rPr>
  </w:style>
  <w:style w:type="character" w:customStyle="1" w:styleId="2Char">
    <w:name w:val="标题 2 Char"/>
    <w:basedOn w:val="DefaultParagraphFont"/>
    <w:link w:val="Heading2"/>
    <w:uiPriority w:val="9"/>
    <w:rsid w:val="00C91A17"/>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C91A17"/>
  </w:style>
  <w:style w:type="paragraph" w:styleId="TOC2">
    <w:name w:val="toc 2"/>
    <w:basedOn w:val="Normal"/>
    <w:next w:val="Normal"/>
    <w:autoRedefine/>
    <w:uiPriority w:val="39"/>
    <w:unhideWhenUsed/>
    <w:rsid w:val="00C91A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78020104112006026"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5087</Words>
  <Characters>28996</Characters>
  <Application>Microsoft Office Word</Application>
  <DocSecurity>0</DocSecurity>
  <Lines>241</Lines>
  <Paragraphs>68</Paragraphs>
  <ScaleCrop>false</ScaleCrop>
  <Company/>
  <LinksUpToDate>false</LinksUpToDate>
  <CharactersWithSpaces>34015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2023-12-08T19:18:00Z</dcterms:created>
  <dcterms:modified xsi:type="dcterms:W3CDTF">2023-12-08T19:19:00Z</dcterms:modified>
</cp:coreProperties>
</file>