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同位素及应用产品项目构思建设方案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62" w:history="1">
        <w:r>
          <w:rPr>
            <w:rFonts w:ascii="仿宋" w:eastAsia="仿宋" w:hAnsi="仿宋" w:cs="仿宋" w:hint="eastAsia"/>
            <w:lang w:eastAsia="zh-CN"/>
          </w:rPr>
          <w:t>概论</w:t>
        </w:r>
        <w:r>
          <w:tab/>
        </w:r>
        <w:r>
          <w:fldChar w:fldCharType="begin"/>
        </w:r>
        <w:r>
          <w:instrText xml:space="preserve"> PAGEREF _Toc862 \h </w:instrText>
        </w:r>
        <w:r>
          <w:fldChar w:fldCharType="separate"/>
        </w:r>
        <w:r>
          <w:t>3</w:t>
        </w:r>
        <w:r>
          <w:fldChar w:fldCharType="end"/>
        </w:r>
      </w:hyperlink>
    </w:p>
    <w:p>
      <w:pPr>
        <w:pStyle w:val="TOC1"/>
        <w:tabs>
          <w:tab w:val="right" w:leader="dot" w:pos="8306"/>
        </w:tabs>
      </w:pPr>
      <w:hyperlink w:anchor="_Toc24940" w:history="1">
        <w:r>
          <w:rPr>
            <w:rFonts w:ascii="仿宋" w:eastAsia="仿宋" w:hAnsi="仿宋" w:cs="仿宋" w:hint="eastAsia"/>
            <w:lang w:eastAsia="zh-CN"/>
          </w:rPr>
          <w:t>一、财务管理与成本控制</w:t>
        </w:r>
        <w:r>
          <w:tab/>
        </w:r>
        <w:r>
          <w:fldChar w:fldCharType="begin"/>
        </w:r>
        <w:r>
          <w:instrText xml:space="preserve"> PAGEREF _Toc24940 \h </w:instrText>
        </w:r>
        <w:r>
          <w:fldChar w:fldCharType="separate"/>
        </w:r>
        <w:r>
          <w:t>3</w:t>
        </w:r>
        <w:r>
          <w:fldChar w:fldCharType="end"/>
        </w:r>
      </w:hyperlink>
    </w:p>
    <w:p>
      <w:pPr>
        <w:pStyle w:val="TOC2"/>
        <w:tabs>
          <w:tab w:val="right" w:leader="dot" w:pos="8306"/>
        </w:tabs>
      </w:pPr>
      <w:hyperlink w:anchor="_Toc9744" w:history="1">
        <w:r>
          <w:rPr>
            <w:rFonts w:ascii="仿宋" w:eastAsia="仿宋" w:hAnsi="仿宋" w:cs="仿宋" w:hint="eastAsia"/>
            <w:lang w:eastAsia="zh-CN"/>
          </w:rPr>
          <w:t>(一)、财务管理体系建设</w:t>
        </w:r>
        <w:r>
          <w:tab/>
        </w:r>
        <w:r>
          <w:fldChar w:fldCharType="begin"/>
        </w:r>
        <w:r>
          <w:instrText xml:space="preserve"> PAGEREF _Toc9744 \h </w:instrText>
        </w:r>
        <w:r>
          <w:fldChar w:fldCharType="separate"/>
        </w:r>
        <w:r>
          <w:t>3</w:t>
        </w:r>
        <w:r>
          <w:fldChar w:fldCharType="end"/>
        </w:r>
      </w:hyperlink>
    </w:p>
    <w:p>
      <w:pPr>
        <w:pStyle w:val="TOC2"/>
        <w:tabs>
          <w:tab w:val="right" w:leader="dot" w:pos="8306"/>
        </w:tabs>
      </w:pPr>
      <w:hyperlink w:anchor="_Toc28269" w:history="1">
        <w:r>
          <w:rPr>
            <w:rFonts w:ascii="仿宋" w:eastAsia="仿宋" w:hAnsi="仿宋" w:cs="仿宋" w:hint="eastAsia"/>
            <w:lang w:eastAsia="zh-CN"/>
          </w:rPr>
          <w:t>(二)、成本控制措施</w:t>
        </w:r>
        <w:r>
          <w:tab/>
        </w:r>
        <w:r>
          <w:fldChar w:fldCharType="begin"/>
        </w:r>
        <w:r>
          <w:instrText xml:space="preserve"> PAGEREF _Toc28269 \h </w:instrText>
        </w:r>
        <w:r>
          <w:fldChar w:fldCharType="separate"/>
        </w:r>
        <w:r>
          <w:t>4</w:t>
        </w:r>
        <w:r>
          <w:fldChar w:fldCharType="end"/>
        </w:r>
      </w:hyperlink>
    </w:p>
    <w:p>
      <w:pPr>
        <w:pStyle w:val="TOC1"/>
        <w:tabs>
          <w:tab w:val="right" w:leader="dot" w:pos="8306"/>
        </w:tabs>
      </w:pPr>
      <w:hyperlink w:anchor="_Toc31339" w:history="1">
        <w:r>
          <w:rPr>
            <w:rFonts w:ascii="仿宋" w:eastAsia="仿宋" w:hAnsi="仿宋" w:cs="仿宋" w:hint="eastAsia"/>
            <w:lang w:eastAsia="zh-CN"/>
          </w:rPr>
          <w:t>二、环境和生态影响分析</w:t>
        </w:r>
        <w:r>
          <w:tab/>
        </w:r>
        <w:r>
          <w:fldChar w:fldCharType="begin"/>
        </w:r>
        <w:r>
          <w:instrText xml:space="preserve"> PAGEREF _Toc31339 \h </w:instrText>
        </w:r>
        <w:r>
          <w:fldChar w:fldCharType="separate"/>
        </w:r>
        <w:r>
          <w:t>5</w:t>
        </w:r>
        <w:r>
          <w:fldChar w:fldCharType="end"/>
        </w:r>
      </w:hyperlink>
    </w:p>
    <w:p>
      <w:pPr>
        <w:pStyle w:val="TOC2"/>
        <w:tabs>
          <w:tab w:val="right" w:leader="dot" w:pos="8306"/>
        </w:tabs>
      </w:pPr>
      <w:hyperlink w:anchor="_Toc28516" w:history="1">
        <w:r>
          <w:rPr>
            <w:rFonts w:ascii="仿宋" w:eastAsia="仿宋" w:hAnsi="仿宋" w:cs="仿宋" w:hint="eastAsia"/>
            <w:lang w:eastAsia="zh-CN"/>
          </w:rPr>
          <w:t>(一)、环境和生态现状</w:t>
        </w:r>
        <w:r>
          <w:tab/>
        </w:r>
        <w:r>
          <w:fldChar w:fldCharType="begin"/>
        </w:r>
        <w:r>
          <w:instrText xml:space="preserve"> PAGEREF _Toc28516 \h </w:instrText>
        </w:r>
        <w:r>
          <w:fldChar w:fldCharType="separate"/>
        </w:r>
        <w:r>
          <w:t>5</w:t>
        </w:r>
        <w:r>
          <w:fldChar w:fldCharType="end"/>
        </w:r>
      </w:hyperlink>
    </w:p>
    <w:p>
      <w:pPr>
        <w:pStyle w:val="TOC2"/>
        <w:tabs>
          <w:tab w:val="right" w:leader="dot" w:pos="8306"/>
        </w:tabs>
      </w:pPr>
      <w:hyperlink w:anchor="_Toc11535" w:history="1">
        <w:r>
          <w:rPr>
            <w:rFonts w:ascii="仿宋" w:eastAsia="仿宋" w:hAnsi="仿宋" w:cs="仿宋" w:hint="eastAsia"/>
            <w:lang w:eastAsia="zh-CN"/>
          </w:rPr>
          <w:t>(二)、生态环境影响分析</w:t>
        </w:r>
        <w:r>
          <w:tab/>
        </w:r>
        <w:r>
          <w:fldChar w:fldCharType="begin"/>
        </w:r>
        <w:r>
          <w:instrText xml:space="preserve"> PAGEREF _Toc11535 \h </w:instrText>
        </w:r>
        <w:r>
          <w:fldChar w:fldCharType="separate"/>
        </w:r>
        <w:r>
          <w:t>7</w:t>
        </w:r>
        <w:r>
          <w:fldChar w:fldCharType="end"/>
        </w:r>
      </w:hyperlink>
    </w:p>
    <w:p>
      <w:pPr>
        <w:pStyle w:val="TOC2"/>
        <w:tabs>
          <w:tab w:val="right" w:leader="dot" w:pos="8306"/>
        </w:tabs>
      </w:pPr>
      <w:hyperlink w:anchor="_Toc10232" w:history="1">
        <w:r>
          <w:rPr>
            <w:rFonts w:ascii="仿宋" w:eastAsia="仿宋" w:hAnsi="仿宋" w:cs="仿宋" w:hint="eastAsia"/>
            <w:lang w:eastAsia="zh-CN"/>
          </w:rPr>
          <w:t>(三)、生态环境保护措施</w:t>
        </w:r>
        <w:r>
          <w:tab/>
        </w:r>
        <w:r>
          <w:fldChar w:fldCharType="begin"/>
        </w:r>
        <w:r>
          <w:instrText xml:space="preserve"> PAGEREF _Toc10232 \h </w:instrText>
        </w:r>
        <w:r>
          <w:fldChar w:fldCharType="separate"/>
        </w:r>
        <w:r>
          <w:t>8</w:t>
        </w:r>
        <w:r>
          <w:fldChar w:fldCharType="end"/>
        </w:r>
      </w:hyperlink>
    </w:p>
    <w:p>
      <w:pPr>
        <w:pStyle w:val="TOC2"/>
        <w:tabs>
          <w:tab w:val="right" w:leader="dot" w:pos="8306"/>
        </w:tabs>
      </w:pPr>
      <w:hyperlink w:anchor="_Toc15978" w:history="1">
        <w:r>
          <w:rPr>
            <w:rFonts w:ascii="仿宋" w:eastAsia="仿宋" w:hAnsi="仿宋" w:cs="仿宋" w:hint="eastAsia"/>
            <w:lang w:eastAsia="zh-CN"/>
          </w:rPr>
          <w:t>(四)、地质灾害影响分析</w:t>
        </w:r>
        <w:r>
          <w:tab/>
        </w:r>
        <w:r>
          <w:fldChar w:fldCharType="begin"/>
        </w:r>
        <w:r>
          <w:instrText xml:space="preserve"> PAGEREF _Toc15978 \h </w:instrText>
        </w:r>
        <w:r>
          <w:fldChar w:fldCharType="separate"/>
        </w:r>
        <w:r>
          <w:t>10</w:t>
        </w:r>
        <w:r>
          <w:fldChar w:fldCharType="end"/>
        </w:r>
      </w:hyperlink>
    </w:p>
    <w:p>
      <w:pPr>
        <w:pStyle w:val="TOC2"/>
        <w:tabs>
          <w:tab w:val="right" w:leader="dot" w:pos="8306"/>
        </w:tabs>
      </w:pPr>
      <w:hyperlink w:anchor="_Toc15553" w:history="1">
        <w:r>
          <w:rPr>
            <w:rFonts w:ascii="仿宋" w:eastAsia="仿宋" w:hAnsi="仿宋" w:cs="仿宋" w:hint="eastAsia"/>
            <w:lang w:eastAsia="zh-CN"/>
          </w:rPr>
          <w:t>(五)、特殊环境影响</w:t>
        </w:r>
        <w:r>
          <w:tab/>
        </w:r>
        <w:r>
          <w:fldChar w:fldCharType="begin"/>
        </w:r>
        <w:r>
          <w:instrText xml:space="preserve"> PAGEREF _Toc15553 \h </w:instrText>
        </w:r>
        <w:r>
          <w:fldChar w:fldCharType="separate"/>
        </w:r>
        <w:r>
          <w:t>12</w:t>
        </w:r>
        <w:r>
          <w:fldChar w:fldCharType="end"/>
        </w:r>
      </w:hyperlink>
    </w:p>
    <w:p>
      <w:pPr>
        <w:pStyle w:val="TOC1"/>
        <w:tabs>
          <w:tab w:val="right" w:leader="dot" w:pos="8306"/>
        </w:tabs>
      </w:pPr>
      <w:hyperlink w:anchor="_Toc14119" w:history="1">
        <w:r>
          <w:rPr>
            <w:rFonts w:ascii="仿宋" w:eastAsia="仿宋" w:hAnsi="仿宋" w:cs="仿宋" w:hint="eastAsia"/>
            <w:lang w:eastAsia="zh-CN"/>
          </w:rPr>
          <w:t>三、同位素及应用产品项目概论</w:t>
        </w:r>
        <w:r>
          <w:tab/>
        </w:r>
        <w:r>
          <w:fldChar w:fldCharType="begin"/>
        </w:r>
        <w:r>
          <w:instrText xml:space="preserve"> PAGEREF _Toc14119 \h </w:instrText>
        </w:r>
        <w:r>
          <w:fldChar w:fldCharType="separate"/>
        </w:r>
        <w:r>
          <w:t>13</w:t>
        </w:r>
        <w:r>
          <w:fldChar w:fldCharType="end"/>
        </w:r>
      </w:hyperlink>
    </w:p>
    <w:p>
      <w:pPr>
        <w:pStyle w:val="TOC2"/>
        <w:tabs>
          <w:tab w:val="right" w:leader="dot" w:pos="8306"/>
        </w:tabs>
      </w:pPr>
      <w:hyperlink w:anchor="_Toc30818" w:history="1">
        <w:r>
          <w:rPr>
            <w:rFonts w:ascii="仿宋" w:eastAsia="仿宋" w:hAnsi="仿宋" w:cs="仿宋" w:hint="eastAsia"/>
            <w:lang w:eastAsia="zh-CN"/>
          </w:rPr>
          <w:t>(一)、项目申报单位概况</w:t>
        </w:r>
        <w:r>
          <w:tab/>
        </w:r>
        <w:r>
          <w:fldChar w:fldCharType="begin"/>
        </w:r>
        <w:r>
          <w:instrText xml:space="preserve"> PAGEREF _Toc30818 \h </w:instrText>
        </w:r>
        <w:r>
          <w:fldChar w:fldCharType="separate"/>
        </w:r>
        <w:r>
          <w:t>13</w:t>
        </w:r>
        <w:r>
          <w:fldChar w:fldCharType="end"/>
        </w:r>
      </w:hyperlink>
    </w:p>
    <w:p>
      <w:pPr>
        <w:pStyle w:val="TOC2"/>
        <w:tabs>
          <w:tab w:val="right" w:leader="dot" w:pos="8306"/>
        </w:tabs>
      </w:pPr>
      <w:hyperlink w:anchor="_Toc12641" w:history="1">
        <w:r>
          <w:rPr>
            <w:rFonts w:ascii="仿宋" w:eastAsia="仿宋" w:hAnsi="仿宋" w:cs="仿宋" w:hint="eastAsia"/>
            <w:lang w:eastAsia="zh-CN"/>
          </w:rPr>
          <w:t>(二)、项目概况</w:t>
        </w:r>
        <w:r>
          <w:tab/>
        </w:r>
        <w:r>
          <w:fldChar w:fldCharType="begin"/>
        </w:r>
        <w:r>
          <w:instrText xml:space="preserve"> PAGEREF _Toc12641 \h </w:instrText>
        </w:r>
        <w:r>
          <w:fldChar w:fldCharType="separate"/>
        </w:r>
        <w:r>
          <w:t>14</w:t>
        </w:r>
        <w:r>
          <w:fldChar w:fldCharType="end"/>
        </w:r>
      </w:hyperlink>
    </w:p>
    <w:p>
      <w:pPr>
        <w:pStyle w:val="TOC1"/>
        <w:tabs>
          <w:tab w:val="right" w:leader="dot" w:pos="8306"/>
        </w:tabs>
      </w:pPr>
      <w:hyperlink w:anchor="_Toc9860" w:history="1">
        <w:r>
          <w:rPr>
            <w:rFonts w:ascii="仿宋" w:eastAsia="仿宋" w:hAnsi="仿宋" w:cs="仿宋" w:hint="eastAsia"/>
            <w:lang w:eastAsia="zh-CN"/>
          </w:rPr>
          <w:t>四、项目监理与质量保证</w:t>
        </w:r>
        <w:r>
          <w:tab/>
        </w:r>
        <w:r>
          <w:fldChar w:fldCharType="begin"/>
        </w:r>
        <w:r>
          <w:instrText xml:space="preserve"> PAGEREF _Toc9860 \h </w:instrText>
        </w:r>
        <w:r>
          <w:fldChar w:fldCharType="separate"/>
        </w:r>
        <w:r>
          <w:t>17</w:t>
        </w:r>
        <w:r>
          <w:fldChar w:fldCharType="end"/>
        </w:r>
      </w:hyperlink>
    </w:p>
    <w:p>
      <w:pPr>
        <w:pStyle w:val="TOC2"/>
        <w:tabs>
          <w:tab w:val="right" w:leader="dot" w:pos="8306"/>
        </w:tabs>
      </w:pPr>
      <w:hyperlink w:anchor="_Toc25639" w:history="1">
        <w:r>
          <w:rPr>
            <w:rFonts w:ascii="仿宋" w:eastAsia="仿宋" w:hAnsi="仿宋" w:cs="仿宋" w:hint="eastAsia"/>
            <w:lang w:eastAsia="zh-CN"/>
          </w:rPr>
          <w:t>(一)、监理体系构建</w:t>
        </w:r>
        <w:r>
          <w:tab/>
        </w:r>
        <w:r>
          <w:fldChar w:fldCharType="begin"/>
        </w:r>
        <w:r>
          <w:instrText xml:space="preserve"> PAGEREF _Toc25639 \h </w:instrText>
        </w:r>
        <w:r>
          <w:fldChar w:fldCharType="separate"/>
        </w:r>
        <w:r>
          <w:t>17</w:t>
        </w:r>
        <w:r>
          <w:fldChar w:fldCharType="end"/>
        </w:r>
      </w:hyperlink>
    </w:p>
    <w:p>
      <w:pPr>
        <w:pStyle w:val="TOC2"/>
        <w:tabs>
          <w:tab w:val="right" w:leader="dot" w:pos="8306"/>
        </w:tabs>
      </w:pPr>
      <w:hyperlink w:anchor="_Toc7108" w:history="1">
        <w:r>
          <w:rPr>
            <w:rFonts w:ascii="仿宋" w:eastAsia="仿宋" w:hAnsi="仿宋" w:cs="仿宋" w:hint="eastAsia"/>
            <w:lang w:eastAsia="zh-CN"/>
          </w:rPr>
          <w:t>(二)、质量保证体系实施</w:t>
        </w:r>
        <w:r>
          <w:tab/>
        </w:r>
        <w:r>
          <w:fldChar w:fldCharType="begin"/>
        </w:r>
        <w:r>
          <w:instrText xml:space="preserve"> PAGEREF _Toc7108 \h </w:instrText>
        </w:r>
        <w:r>
          <w:fldChar w:fldCharType="separate"/>
        </w:r>
        <w:r>
          <w:t>17</w:t>
        </w:r>
        <w:r>
          <w:fldChar w:fldCharType="end"/>
        </w:r>
      </w:hyperlink>
    </w:p>
    <w:p>
      <w:pPr>
        <w:pStyle w:val="TOC2"/>
        <w:tabs>
          <w:tab w:val="right" w:leader="dot" w:pos="8306"/>
        </w:tabs>
      </w:pPr>
      <w:hyperlink w:anchor="_Toc3150" w:history="1">
        <w:r>
          <w:rPr>
            <w:rFonts w:ascii="仿宋" w:eastAsia="仿宋" w:hAnsi="仿宋" w:cs="仿宋" w:hint="eastAsia"/>
            <w:lang w:eastAsia="zh-CN"/>
          </w:rPr>
          <w:t>(三)、监理与质量控制流程</w:t>
        </w:r>
        <w:r>
          <w:tab/>
        </w:r>
        <w:r>
          <w:fldChar w:fldCharType="begin"/>
        </w:r>
        <w:r>
          <w:instrText xml:space="preserve"> PAGEREF _Toc3150 \h </w:instrText>
        </w:r>
        <w:r>
          <w:fldChar w:fldCharType="separate"/>
        </w:r>
        <w:r>
          <w:t>18</w:t>
        </w:r>
        <w:r>
          <w:fldChar w:fldCharType="end"/>
        </w:r>
      </w:hyperlink>
    </w:p>
    <w:p>
      <w:pPr>
        <w:pStyle w:val="TOC1"/>
        <w:tabs>
          <w:tab w:val="right" w:leader="dot" w:pos="8306"/>
        </w:tabs>
      </w:pPr>
      <w:hyperlink w:anchor="_Toc31168" w:history="1">
        <w:r>
          <w:rPr>
            <w:rFonts w:ascii="仿宋" w:eastAsia="仿宋" w:hAnsi="仿宋" w:cs="仿宋" w:hint="eastAsia"/>
            <w:lang w:eastAsia="zh-CN"/>
          </w:rPr>
          <w:t>五、社会影响分析</w:t>
        </w:r>
        <w:r>
          <w:tab/>
        </w:r>
        <w:r>
          <w:fldChar w:fldCharType="begin"/>
        </w:r>
        <w:r>
          <w:instrText xml:space="preserve"> PAGEREF _Toc31168 \h </w:instrText>
        </w:r>
        <w:r>
          <w:fldChar w:fldCharType="separate"/>
        </w:r>
        <w:r>
          <w:t>19</w:t>
        </w:r>
        <w:r>
          <w:fldChar w:fldCharType="end"/>
        </w:r>
      </w:hyperlink>
    </w:p>
    <w:p>
      <w:pPr>
        <w:pStyle w:val="TOC2"/>
        <w:tabs>
          <w:tab w:val="right" w:leader="dot" w:pos="8306"/>
        </w:tabs>
      </w:pPr>
      <w:hyperlink w:anchor="_Toc9382" w:history="1">
        <w:r>
          <w:rPr>
            <w:rFonts w:ascii="仿宋" w:eastAsia="仿宋" w:hAnsi="仿宋" w:cs="仿宋" w:hint="eastAsia"/>
            <w:lang w:eastAsia="zh-CN"/>
          </w:rPr>
          <w:t>(一)、社会影响效果分析</w:t>
        </w:r>
        <w:r>
          <w:tab/>
        </w:r>
        <w:r>
          <w:fldChar w:fldCharType="begin"/>
        </w:r>
        <w:r>
          <w:instrText xml:space="preserve"> PAGEREF _Toc9382 \h </w:instrText>
        </w:r>
        <w:r>
          <w:fldChar w:fldCharType="separate"/>
        </w:r>
        <w:r>
          <w:t>19</w:t>
        </w:r>
        <w:r>
          <w:fldChar w:fldCharType="end"/>
        </w:r>
      </w:hyperlink>
    </w:p>
    <w:p>
      <w:pPr>
        <w:pStyle w:val="TOC2"/>
        <w:tabs>
          <w:tab w:val="right" w:leader="dot" w:pos="8306"/>
        </w:tabs>
      </w:pPr>
      <w:hyperlink w:anchor="_Toc30960" w:history="1">
        <w:r>
          <w:rPr>
            <w:rFonts w:ascii="仿宋" w:eastAsia="仿宋" w:hAnsi="仿宋" w:cs="仿宋" w:hint="eastAsia"/>
            <w:lang w:eastAsia="zh-CN"/>
          </w:rPr>
          <w:t>(二)、社会适应性分析</w:t>
        </w:r>
        <w:r>
          <w:tab/>
        </w:r>
        <w:r>
          <w:fldChar w:fldCharType="begin"/>
        </w:r>
        <w:r>
          <w:instrText xml:space="preserve"> PAGEREF _Toc30960 \h </w:instrText>
        </w:r>
        <w:r>
          <w:fldChar w:fldCharType="separate"/>
        </w:r>
        <w:r>
          <w:t>21</w:t>
        </w:r>
        <w:r>
          <w:fldChar w:fldCharType="end"/>
        </w:r>
      </w:hyperlink>
    </w:p>
    <w:p>
      <w:pPr>
        <w:pStyle w:val="TOC2"/>
        <w:tabs>
          <w:tab w:val="right" w:leader="dot" w:pos="8306"/>
        </w:tabs>
      </w:pPr>
      <w:hyperlink w:anchor="_Toc12559" w:history="1">
        <w:r>
          <w:rPr>
            <w:rFonts w:ascii="仿宋" w:eastAsia="仿宋" w:hAnsi="仿宋" w:cs="仿宋" w:hint="eastAsia"/>
            <w:lang w:eastAsia="zh-CN"/>
          </w:rPr>
          <w:t>(三)、社会风险及对策分析</w:t>
        </w:r>
        <w:r>
          <w:tab/>
        </w:r>
        <w:r>
          <w:fldChar w:fldCharType="begin"/>
        </w:r>
        <w:r>
          <w:instrText xml:space="preserve"> PAGEREF _Toc12559 \h </w:instrText>
        </w:r>
        <w:r>
          <w:fldChar w:fldCharType="separate"/>
        </w:r>
        <w:r>
          <w:t>23</w:t>
        </w:r>
        <w:r>
          <w:fldChar w:fldCharType="end"/>
        </w:r>
      </w:hyperlink>
    </w:p>
    <w:p>
      <w:pPr>
        <w:pStyle w:val="TOC1"/>
        <w:tabs>
          <w:tab w:val="right" w:leader="dot" w:pos="8306"/>
        </w:tabs>
      </w:pPr>
      <w:hyperlink w:anchor="_Toc3569" w:history="1">
        <w:r>
          <w:rPr>
            <w:rFonts w:ascii="仿宋" w:eastAsia="仿宋" w:hAnsi="仿宋" w:cs="仿宋" w:hint="eastAsia"/>
            <w:lang w:eastAsia="zh-CN"/>
          </w:rPr>
          <w:t>六、建设风险评估分析</w:t>
        </w:r>
        <w:r>
          <w:tab/>
        </w:r>
        <w:r>
          <w:fldChar w:fldCharType="begin"/>
        </w:r>
        <w:r>
          <w:instrText xml:space="preserve"> PAGEREF _Toc3569 \h </w:instrText>
        </w:r>
        <w:r>
          <w:fldChar w:fldCharType="separate"/>
        </w:r>
        <w:r>
          <w:t>26</w:t>
        </w:r>
        <w:r>
          <w:fldChar w:fldCharType="end"/>
        </w:r>
      </w:hyperlink>
    </w:p>
    <w:p>
      <w:pPr>
        <w:pStyle w:val="TOC2"/>
        <w:tabs>
          <w:tab w:val="right" w:leader="dot" w:pos="8306"/>
        </w:tabs>
      </w:pPr>
      <w:hyperlink w:anchor="_Toc15104" w:history="1">
        <w:r>
          <w:rPr>
            <w:rFonts w:ascii="仿宋" w:eastAsia="仿宋" w:hAnsi="仿宋" w:cs="仿宋" w:hint="eastAsia"/>
            <w:lang w:eastAsia="zh-CN"/>
          </w:rPr>
          <w:t>(一)、政策风险分析</w:t>
        </w:r>
        <w:r>
          <w:tab/>
        </w:r>
        <w:r>
          <w:fldChar w:fldCharType="begin"/>
        </w:r>
        <w:r>
          <w:instrText xml:space="preserve"> PAGEREF _Toc15104 \h </w:instrText>
        </w:r>
        <w:r>
          <w:fldChar w:fldCharType="separate"/>
        </w:r>
        <w:r>
          <w:t>26</w:t>
        </w:r>
        <w:r>
          <w:fldChar w:fldCharType="end"/>
        </w:r>
      </w:hyperlink>
    </w:p>
    <w:p>
      <w:pPr>
        <w:pStyle w:val="TOC2"/>
        <w:tabs>
          <w:tab w:val="right" w:leader="dot" w:pos="8306"/>
        </w:tabs>
      </w:pPr>
      <w:hyperlink w:anchor="_Toc11874" w:history="1">
        <w:r>
          <w:rPr>
            <w:rFonts w:ascii="仿宋" w:eastAsia="仿宋" w:hAnsi="仿宋" w:cs="仿宋" w:hint="eastAsia"/>
            <w:lang w:eastAsia="zh-CN"/>
          </w:rPr>
          <w:t>(二)、社会风险分析</w:t>
        </w:r>
        <w:r>
          <w:tab/>
        </w:r>
        <w:r>
          <w:fldChar w:fldCharType="begin"/>
        </w:r>
        <w:r>
          <w:instrText xml:space="preserve"> PAGEREF _Toc11874 \h </w:instrText>
        </w:r>
        <w:r>
          <w:fldChar w:fldCharType="separate"/>
        </w:r>
        <w:r>
          <w:t>27</w:t>
        </w:r>
        <w:r>
          <w:fldChar w:fldCharType="end"/>
        </w:r>
      </w:hyperlink>
    </w:p>
    <w:p>
      <w:pPr>
        <w:pStyle w:val="TOC2"/>
        <w:tabs>
          <w:tab w:val="right" w:leader="dot" w:pos="8306"/>
        </w:tabs>
      </w:pPr>
      <w:hyperlink w:anchor="_Toc21375" w:history="1">
        <w:r>
          <w:rPr>
            <w:rFonts w:ascii="仿宋" w:eastAsia="仿宋" w:hAnsi="仿宋" w:cs="仿宋" w:hint="eastAsia"/>
            <w:lang w:eastAsia="zh-CN"/>
          </w:rPr>
          <w:t>(三)、市场风险分析</w:t>
        </w:r>
        <w:r>
          <w:tab/>
        </w:r>
        <w:r>
          <w:fldChar w:fldCharType="begin"/>
        </w:r>
        <w:r>
          <w:instrText xml:space="preserve"> PAGEREF _Toc21375 \h </w:instrText>
        </w:r>
        <w:r>
          <w:fldChar w:fldCharType="separate"/>
        </w:r>
        <w:r>
          <w:t>29</w:t>
        </w:r>
        <w:r>
          <w:fldChar w:fldCharType="end"/>
        </w:r>
      </w:hyperlink>
    </w:p>
    <w:p>
      <w:pPr>
        <w:pStyle w:val="TOC2"/>
        <w:tabs>
          <w:tab w:val="right" w:leader="dot" w:pos="8306"/>
        </w:tabs>
      </w:pPr>
      <w:hyperlink w:anchor="_Toc22926" w:history="1">
        <w:r>
          <w:rPr>
            <w:rFonts w:ascii="仿宋" w:eastAsia="仿宋" w:hAnsi="仿宋" w:cs="仿宋" w:hint="eastAsia"/>
            <w:lang w:eastAsia="zh-CN"/>
          </w:rPr>
          <w:t>(四)、资金风险分析</w:t>
        </w:r>
        <w:r>
          <w:tab/>
        </w:r>
        <w:r>
          <w:fldChar w:fldCharType="begin"/>
        </w:r>
        <w:r>
          <w:instrText xml:space="preserve"> PAGEREF _Toc22926 \h </w:instrText>
        </w:r>
        <w:r>
          <w:fldChar w:fldCharType="separate"/>
        </w:r>
        <w:r>
          <w:t>30</w:t>
        </w:r>
        <w:r>
          <w:fldChar w:fldCharType="end"/>
        </w:r>
      </w:hyperlink>
    </w:p>
    <w:p>
      <w:pPr>
        <w:pStyle w:val="TOC2"/>
        <w:tabs>
          <w:tab w:val="right" w:leader="dot" w:pos="8306"/>
        </w:tabs>
      </w:pPr>
      <w:hyperlink w:anchor="_Toc19867" w:history="1">
        <w:r>
          <w:rPr>
            <w:rFonts w:ascii="仿宋" w:eastAsia="仿宋" w:hAnsi="仿宋" w:cs="仿宋" w:hint="eastAsia"/>
            <w:lang w:eastAsia="zh-CN"/>
          </w:rPr>
          <w:t>(五)、技术风险分析</w:t>
        </w:r>
        <w:r>
          <w:tab/>
        </w:r>
        <w:r>
          <w:fldChar w:fldCharType="begin"/>
        </w:r>
        <w:r>
          <w:instrText xml:space="preserve"> PAGEREF _Toc19867 \h </w:instrText>
        </w:r>
        <w:r>
          <w:fldChar w:fldCharType="separate"/>
        </w:r>
        <w:r>
          <w:t>31</w:t>
        </w:r>
        <w:r>
          <w:fldChar w:fldCharType="end"/>
        </w:r>
      </w:hyperlink>
    </w:p>
    <w:p>
      <w:pPr>
        <w:pStyle w:val="TOC2"/>
        <w:tabs>
          <w:tab w:val="right" w:leader="dot" w:pos="8306"/>
        </w:tabs>
      </w:pPr>
      <w:hyperlink w:anchor="_Toc27507" w:history="1">
        <w:r>
          <w:rPr>
            <w:rFonts w:ascii="仿宋" w:eastAsia="仿宋" w:hAnsi="仿宋" w:cs="仿宋" w:hint="eastAsia"/>
            <w:lang w:eastAsia="zh-CN"/>
          </w:rPr>
          <w:t>(六)、财务风险分析</w:t>
        </w:r>
        <w:r>
          <w:tab/>
        </w:r>
        <w:r>
          <w:fldChar w:fldCharType="begin"/>
        </w:r>
        <w:r>
          <w:instrText xml:space="preserve"> PAGEREF _Toc27507 \h </w:instrText>
        </w:r>
        <w:r>
          <w:fldChar w:fldCharType="separate"/>
        </w:r>
        <w:r>
          <w:t>32</w:t>
        </w:r>
        <w:r>
          <w:fldChar w:fldCharType="end"/>
        </w:r>
      </w:hyperlink>
    </w:p>
    <w:p>
      <w:pPr>
        <w:pStyle w:val="TOC2"/>
        <w:tabs>
          <w:tab w:val="right" w:leader="dot" w:pos="8306"/>
        </w:tabs>
      </w:pPr>
      <w:hyperlink w:anchor="_Toc15842" w:history="1">
        <w:r>
          <w:rPr>
            <w:rFonts w:ascii="仿宋" w:eastAsia="仿宋" w:hAnsi="仿宋" w:cs="仿宋" w:hint="eastAsia"/>
            <w:lang w:eastAsia="zh-CN"/>
          </w:rPr>
          <w:t>(七)、管理风险分析</w:t>
        </w:r>
        <w:r>
          <w:tab/>
        </w:r>
        <w:r>
          <w:fldChar w:fldCharType="begin"/>
        </w:r>
        <w:r>
          <w:instrText xml:space="preserve"> PAGEREF _Toc15842 \h </w:instrText>
        </w:r>
        <w:r>
          <w:fldChar w:fldCharType="separate"/>
        </w:r>
        <w:r>
          <w:t>34</w:t>
        </w:r>
        <w:r>
          <w:fldChar w:fldCharType="end"/>
        </w:r>
      </w:hyperlink>
    </w:p>
    <w:p>
      <w:pPr>
        <w:pStyle w:val="TOC2"/>
        <w:tabs>
          <w:tab w:val="right" w:leader="dot" w:pos="8306"/>
        </w:tabs>
      </w:pPr>
      <w:hyperlink w:anchor="_Toc13538" w:history="1">
        <w:r>
          <w:rPr>
            <w:rFonts w:ascii="仿宋" w:eastAsia="仿宋" w:hAnsi="仿宋" w:cs="仿宋" w:hint="eastAsia"/>
            <w:lang w:eastAsia="zh-CN"/>
          </w:rPr>
          <w:t>(八)、其它风险分析</w:t>
        </w:r>
        <w:r>
          <w:tab/>
        </w:r>
        <w:r>
          <w:fldChar w:fldCharType="begin"/>
        </w:r>
        <w:r>
          <w:instrText xml:space="preserve"> PAGEREF _Toc13538 \h </w:instrText>
        </w:r>
        <w:r>
          <w:fldChar w:fldCharType="separate"/>
        </w:r>
        <w:r>
          <w:t>35</w:t>
        </w:r>
        <w:r>
          <w:fldChar w:fldCharType="end"/>
        </w:r>
      </w:hyperlink>
    </w:p>
    <w:p>
      <w:pPr>
        <w:pStyle w:val="TOC2"/>
        <w:tabs>
          <w:tab w:val="right" w:leader="dot" w:pos="8306"/>
        </w:tabs>
      </w:pPr>
      <w:hyperlink w:anchor="_Toc28271" w:history="1">
        <w:r>
          <w:rPr>
            <w:rFonts w:ascii="仿宋" w:eastAsia="仿宋" w:hAnsi="仿宋" w:cs="仿宋" w:hint="eastAsia"/>
            <w:lang w:eastAsia="zh-CN"/>
          </w:rPr>
          <w:t>(九)、社会影响评估</w:t>
        </w:r>
        <w:r>
          <w:tab/>
        </w:r>
        <w:r>
          <w:fldChar w:fldCharType="begin"/>
        </w:r>
        <w:r>
          <w:instrText xml:space="preserve"> PAGEREF _Toc28271 \h </w:instrText>
        </w:r>
        <w:r>
          <w:fldChar w:fldCharType="separate"/>
        </w:r>
        <w:r>
          <w:t>37</w:t>
        </w:r>
        <w:r>
          <w:fldChar w:fldCharType="end"/>
        </w:r>
      </w:hyperlink>
    </w:p>
    <w:p>
      <w:pPr>
        <w:pStyle w:val="TOC1"/>
        <w:tabs>
          <w:tab w:val="right" w:leader="dot" w:pos="8306"/>
        </w:tabs>
      </w:pPr>
      <w:hyperlink w:anchor="_Toc27088" w:history="1">
        <w:r>
          <w:rPr>
            <w:rFonts w:ascii="仿宋" w:eastAsia="仿宋" w:hAnsi="仿宋" w:cs="仿宋" w:hint="eastAsia"/>
            <w:lang w:eastAsia="zh-CN"/>
          </w:rPr>
          <w:t>七、项目实施与管理方案</w:t>
        </w:r>
        <w:r>
          <w:tab/>
        </w:r>
        <w:r>
          <w:fldChar w:fldCharType="begin"/>
        </w:r>
        <w:r>
          <w:instrText xml:space="preserve"> PAGEREF _Toc27088 \h </w:instrText>
        </w:r>
        <w:r>
          <w:fldChar w:fldCharType="separate"/>
        </w:r>
        <w:r>
          <w:t>39</w:t>
        </w:r>
        <w:r>
          <w:fldChar w:fldCharType="end"/>
        </w:r>
      </w:hyperlink>
    </w:p>
    <w:p>
      <w:pPr>
        <w:pStyle w:val="TOC2"/>
        <w:tabs>
          <w:tab w:val="right" w:leader="dot" w:pos="8306"/>
        </w:tabs>
      </w:pPr>
      <w:hyperlink w:anchor="_Toc13443" w:history="1">
        <w:r>
          <w:rPr>
            <w:rFonts w:ascii="仿宋" w:eastAsia="仿宋" w:hAnsi="仿宋" w:cs="仿宋" w:hint="eastAsia"/>
            <w:lang w:eastAsia="zh-CN"/>
          </w:rPr>
          <w:t>(一)、项目实施计划</w:t>
        </w:r>
        <w:r>
          <w:tab/>
        </w:r>
        <w:r>
          <w:fldChar w:fldCharType="begin"/>
        </w:r>
        <w:r>
          <w:instrText xml:space="preserve"> PAGEREF _Toc13443 \h </w:instrText>
        </w:r>
        <w:r>
          <w:fldChar w:fldCharType="separate"/>
        </w:r>
        <w:r>
          <w:t>39</w:t>
        </w:r>
        <w:r>
          <w:fldChar w:fldCharType="end"/>
        </w:r>
      </w:hyperlink>
    </w:p>
    <w:p>
      <w:pPr>
        <w:pStyle w:val="TOC2"/>
        <w:tabs>
          <w:tab w:val="right" w:leader="dot" w:pos="8306"/>
        </w:tabs>
      </w:pPr>
      <w:hyperlink w:anchor="_Toc16151" w:history="1">
        <w:r>
          <w:rPr>
            <w:rFonts w:ascii="仿宋" w:eastAsia="仿宋" w:hAnsi="仿宋" w:cs="仿宋" w:hint="eastAsia"/>
            <w:lang w:eastAsia="zh-CN"/>
          </w:rPr>
          <w:t>(二)、项目组织机构与职责</w:t>
        </w:r>
        <w:r>
          <w:tab/>
        </w:r>
        <w:r>
          <w:fldChar w:fldCharType="begin"/>
        </w:r>
        <w:r>
          <w:instrText xml:space="preserve"> PAGEREF _Toc16151 \h </w:instrText>
        </w:r>
        <w:r>
          <w:fldChar w:fldCharType="separate"/>
        </w:r>
        <w:r>
          <w:t>40</w:t>
        </w:r>
        <w:r>
          <w:fldChar w:fldCharType="end"/>
        </w:r>
      </w:hyperlink>
    </w:p>
    <w:p>
      <w:pPr>
        <w:pStyle w:val="TOC2"/>
        <w:tabs>
          <w:tab w:val="right" w:leader="dot" w:pos="8306"/>
        </w:tabs>
      </w:pPr>
      <w:hyperlink w:anchor="_Toc15301" w:history="1">
        <w:r>
          <w:rPr>
            <w:rFonts w:ascii="仿宋" w:eastAsia="仿宋" w:hAnsi="仿宋" w:cs="仿宋" w:hint="eastAsia"/>
            <w:lang w:eastAsia="zh-CN"/>
          </w:rPr>
          <w:t>(三)、项目管理与监控体系</w:t>
        </w:r>
        <w:r>
          <w:tab/>
        </w:r>
        <w:r>
          <w:fldChar w:fldCharType="begin"/>
        </w:r>
        <w:r>
          <w:instrText xml:space="preserve"> PAGEREF _Toc15301 \h </w:instrText>
        </w:r>
        <w:r>
          <w:fldChar w:fldCharType="separate"/>
        </w:r>
        <w:r>
          <w:t>43</w:t>
        </w:r>
        <w:r>
          <w:fldChar w:fldCharType="end"/>
        </w:r>
      </w:hyperlink>
    </w:p>
    <w:p>
      <w:pPr>
        <w:pStyle w:val="TOC1"/>
        <w:tabs>
          <w:tab w:val="right" w:leader="dot" w:pos="8306"/>
        </w:tabs>
      </w:pPr>
      <w:hyperlink w:anchor="_Toc6955" w:history="1">
        <w:r>
          <w:rPr>
            <w:rFonts w:ascii="仿宋" w:eastAsia="仿宋" w:hAnsi="仿宋" w:cs="仿宋" w:hint="eastAsia"/>
            <w:lang w:eastAsia="zh-CN"/>
          </w:rPr>
          <w:t>八、项目质量与标准</w:t>
        </w:r>
        <w:r>
          <w:tab/>
        </w:r>
        <w:r>
          <w:fldChar w:fldCharType="begin"/>
        </w:r>
        <w:r>
          <w:instrText xml:space="preserve"> PAGEREF _Toc6955 \h </w:instrText>
        </w:r>
        <w:r>
          <w:fldChar w:fldCharType="separate"/>
        </w:r>
        <w:r>
          <w:t>44</w:t>
        </w:r>
        <w:r>
          <w:fldChar w:fldCharType="end"/>
        </w:r>
      </w:hyperlink>
    </w:p>
    <w:p>
      <w:pPr>
        <w:pStyle w:val="TOC2"/>
        <w:tabs>
          <w:tab w:val="right" w:leader="dot" w:pos="8306"/>
        </w:tabs>
      </w:pPr>
      <w:hyperlink w:anchor="_Toc15515" w:history="1">
        <w:r>
          <w:rPr>
            <w:rFonts w:ascii="仿宋" w:eastAsia="仿宋" w:hAnsi="仿宋" w:cs="仿宋" w:hint="eastAsia"/>
            <w:lang w:eastAsia="zh-CN"/>
          </w:rPr>
          <w:t>(一)、质量保障体系</w:t>
        </w:r>
        <w:r>
          <w:tab/>
        </w:r>
        <w:r>
          <w:fldChar w:fldCharType="begin"/>
        </w:r>
        <w:r>
          <w:instrText xml:space="preserve"> PAGEREF _Toc15515 \h </w:instrText>
        </w:r>
        <w:r>
          <w:fldChar w:fldCharType="separate"/>
        </w:r>
        <w:r>
          <w:t>44</w:t>
        </w:r>
        <w:r>
          <w:fldChar w:fldCharType="end"/>
        </w:r>
      </w:hyperlink>
    </w:p>
    <w:p>
      <w:pPr>
        <w:pStyle w:val="TOC2"/>
        <w:tabs>
          <w:tab w:val="right" w:leader="dot" w:pos="8306"/>
        </w:tabs>
      </w:pPr>
      <w:hyperlink w:anchor="_Toc6548" w:history="1">
        <w:r>
          <w:rPr>
            <w:rFonts w:ascii="仿宋" w:eastAsia="仿宋" w:hAnsi="仿宋" w:cs="仿宋" w:hint="eastAsia"/>
            <w:lang w:eastAsia="zh-CN"/>
          </w:rPr>
          <w:t>(二)、标准化作业流程</w:t>
        </w:r>
        <w:r>
          <w:tab/>
        </w:r>
        <w:r>
          <w:fldChar w:fldCharType="begin"/>
        </w:r>
        <w:r>
          <w:instrText xml:space="preserve"> PAGEREF _Toc6548 \h </w:instrText>
        </w:r>
        <w:r>
          <w:fldChar w:fldCharType="separate"/>
        </w:r>
        <w:r>
          <w:t>46</w:t>
        </w:r>
        <w:r>
          <w:fldChar w:fldCharType="end"/>
        </w:r>
      </w:hyperlink>
    </w:p>
    <w:p>
      <w:pPr>
        <w:pStyle w:val="TOC2"/>
        <w:tabs>
          <w:tab w:val="right" w:leader="dot" w:pos="8306"/>
        </w:tabs>
      </w:pPr>
      <w:hyperlink w:anchor="_Toc32318" w:history="1">
        <w:r>
          <w:rPr>
            <w:rFonts w:ascii="仿宋" w:eastAsia="仿宋" w:hAnsi="仿宋" w:cs="仿宋" w:hint="eastAsia"/>
            <w:lang w:eastAsia="zh-CN"/>
          </w:rPr>
          <w:t>(三)、质量监控与评估</w:t>
        </w:r>
        <w:r>
          <w:tab/>
        </w:r>
        <w:r>
          <w:fldChar w:fldCharType="begin"/>
        </w:r>
        <w:r>
          <w:instrText xml:space="preserve"> PAGEREF _Toc32318 \h </w:instrText>
        </w:r>
        <w:r>
          <w:fldChar w:fldCharType="separate"/>
        </w:r>
        <w:r>
          <w:t>47</w:t>
        </w:r>
        <w:r>
          <w:fldChar w:fldCharType="end"/>
        </w:r>
      </w:hyperlink>
    </w:p>
    <w:p>
      <w:pPr>
        <w:pStyle w:val="TOC2"/>
        <w:tabs>
          <w:tab w:val="right" w:leader="dot" w:pos="8306"/>
        </w:tabs>
      </w:pPr>
      <w:hyperlink w:anchor="_Toc24368" w:history="1">
        <w:r>
          <w:rPr>
            <w:rFonts w:ascii="仿宋" w:eastAsia="仿宋" w:hAnsi="仿宋" w:cs="仿宋" w:hint="eastAsia"/>
            <w:lang w:eastAsia="zh-CN"/>
          </w:rPr>
          <w:t>(四)、质量改进计划</w:t>
        </w:r>
        <w:r>
          <w:tab/>
        </w:r>
        <w:r>
          <w:fldChar w:fldCharType="begin"/>
        </w:r>
        <w:r>
          <w:instrText xml:space="preserve"> PAGEREF _Toc24368 \h </w:instrText>
        </w:r>
        <w:r>
          <w:fldChar w:fldCharType="separate"/>
        </w:r>
        <w:r>
          <w:t>48</w:t>
        </w:r>
        <w:r>
          <w:fldChar w:fldCharType="end"/>
        </w:r>
      </w:hyperlink>
    </w:p>
    <w:p>
      <w:pPr>
        <w:pStyle w:val="TOC1"/>
        <w:tabs>
          <w:tab w:val="right" w:leader="dot" w:pos="8306"/>
        </w:tabs>
      </w:pPr>
      <w:hyperlink w:anchor="_Toc19061" w:history="1">
        <w:r>
          <w:rPr>
            <w:rFonts w:ascii="仿宋" w:eastAsia="仿宋" w:hAnsi="仿宋" w:cs="仿宋" w:hint="eastAsia"/>
            <w:lang w:eastAsia="zh-CN"/>
          </w:rPr>
          <w:t>九、环境保护与治理方案</w:t>
        </w:r>
        <w:r>
          <w:tab/>
        </w:r>
        <w:r>
          <w:fldChar w:fldCharType="begin"/>
        </w:r>
        <w:r>
          <w:instrText xml:space="preserve"> PAGEREF _Toc19061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8041" w:history="1">
        <w:r>
          <w:rPr>
            <w:rFonts w:ascii="仿宋" w:eastAsia="仿宋" w:hAnsi="仿宋" w:cs="仿宋" w:hint="eastAsia"/>
            <w:lang w:eastAsia="zh-CN"/>
          </w:rPr>
          <w:t>(一)、项目环境影响评估</w:t>
        </w:r>
        <w:r>
          <w:tab/>
        </w:r>
        <w:r>
          <w:fldChar w:fldCharType="begin"/>
        </w:r>
        <w:r>
          <w:instrText xml:space="preserve"> PAGEREF _Toc28041 \h </w:instrText>
        </w:r>
        <w:r>
          <w:fldChar w:fldCharType="separate"/>
        </w:r>
        <w:r>
          <w:t>50</w:t>
        </w:r>
        <w:r>
          <w:fldChar w:fldCharType="end"/>
        </w:r>
      </w:hyperlink>
    </w:p>
    <w:p>
      <w:pPr>
        <w:pStyle w:val="TOC2"/>
        <w:tabs>
          <w:tab w:val="right" w:leader="dot" w:pos="8306"/>
        </w:tabs>
      </w:pPr>
      <w:hyperlink w:anchor="_Toc26648" w:history="1">
        <w:r>
          <w:rPr>
            <w:rFonts w:ascii="仿宋" w:eastAsia="仿宋" w:hAnsi="仿宋" w:cs="仿宋" w:hint="eastAsia"/>
            <w:lang w:eastAsia="zh-CN"/>
          </w:rPr>
          <w:t>(二)、环境保护措施与治理方案</w:t>
        </w:r>
        <w:r>
          <w:tab/>
        </w:r>
        <w:r>
          <w:fldChar w:fldCharType="begin"/>
        </w:r>
        <w:r>
          <w:instrText xml:space="preserve"> PAGEREF _Toc26648 \h </w:instrText>
        </w:r>
        <w:r>
          <w:fldChar w:fldCharType="separate"/>
        </w:r>
        <w:r>
          <w:t>50</w:t>
        </w:r>
        <w:r>
          <w:fldChar w:fldCharType="end"/>
        </w:r>
      </w:hyperlink>
    </w:p>
    <w:p>
      <w:pPr>
        <w:pStyle w:val="TOC1"/>
        <w:tabs>
          <w:tab w:val="right" w:leader="dot" w:pos="8306"/>
        </w:tabs>
      </w:pPr>
      <w:hyperlink w:anchor="_Toc21947" w:history="1">
        <w:r>
          <w:rPr>
            <w:rFonts w:ascii="仿宋" w:eastAsia="仿宋" w:hAnsi="仿宋" w:cs="仿宋" w:hint="eastAsia"/>
            <w:lang w:eastAsia="zh-CN"/>
          </w:rPr>
          <w:t>十、资金管理与财务规划</w:t>
        </w:r>
        <w:r>
          <w:tab/>
        </w:r>
        <w:r>
          <w:fldChar w:fldCharType="begin"/>
        </w:r>
        <w:r>
          <w:instrText xml:space="preserve"> PAGEREF _Toc21947 \h </w:instrText>
        </w:r>
        <w:r>
          <w:fldChar w:fldCharType="separate"/>
        </w:r>
        <w:r>
          <w:t>51</w:t>
        </w:r>
        <w:r>
          <w:fldChar w:fldCharType="end"/>
        </w:r>
      </w:hyperlink>
    </w:p>
    <w:p>
      <w:pPr>
        <w:pStyle w:val="TOC2"/>
        <w:tabs>
          <w:tab w:val="right" w:leader="dot" w:pos="8306"/>
        </w:tabs>
      </w:pPr>
      <w:hyperlink w:anchor="_Toc6864" w:history="1">
        <w:r>
          <w:rPr>
            <w:rFonts w:ascii="仿宋" w:eastAsia="仿宋" w:hAnsi="仿宋" w:cs="仿宋" w:hint="eastAsia"/>
            <w:lang w:eastAsia="zh-CN"/>
          </w:rPr>
          <w:t>(一)、项目资金来源与筹措</w:t>
        </w:r>
        <w:r>
          <w:tab/>
        </w:r>
        <w:r>
          <w:fldChar w:fldCharType="begin"/>
        </w:r>
        <w:r>
          <w:instrText xml:space="preserve"> PAGEREF _Toc6864 \h </w:instrText>
        </w:r>
        <w:r>
          <w:fldChar w:fldCharType="separate"/>
        </w:r>
        <w:r>
          <w:t>51</w:t>
        </w:r>
        <w:r>
          <w:fldChar w:fldCharType="end"/>
        </w:r>
      </w:hyperlink>
    </w:p>
    <w:p>
      <w:pPr>
        <w:pStyle w:val="TOC2"/>
        <w:tabs>
          <w:tab w:val="right" w:leader="dot" w:pos="8306"/>
        </w:tabs>
      </w:pPr>
      <w:hyperlink w:anchor="_Toc28615" w:history="1">
        <w:r>
          <w:rPr>
            <w:rFonts w:ascii="仿宋" w:eastAsia="仿宋" w:hAnsi="仿宋" w:cs="仿宋" w:hint="eastAsia"/>
            <w:lang w:eastAsia="zh-CN"/>
          </w:rPr>
          <w:t>(二)、资金使用与监管</w:t>
        </w:r>
        <w:r>
          <w:tab/>
        </w:r>
        <w:r>
          <w:fldChar w:fldCharType="begin"/>
        </w:r>
        <w:r>
          <w:instrText xml:space="preserve"> PAGEREF _Toc28615 \h </w:instrText>
        </w:r>
        <w:r>
          <w:fldChar w:fldCharType="separate"/>
        </w:r>
        <w:r>
          <w:t>52</w:t>
        </w:r>
        <w:r>
          <w:fldChar w:fldCharType="end"/>
        </w:r>
      </w:hyperlink>
    </w:p>
    <w:p>
      <w:pPr>
        <w:pStyle w:val="TOC2"/>
        <w:tabs>
          <w:tab w:val="right" w:leader="dot" w:pos="8306"/>
        </w:tabs>
      </w:pPr>
      <w:hyperlink w:anchor="_Toc22957" w:history="1">
        <w:r>
          <w:rPr>
            <w:rFonts w:ascii="仿宋" w:eastAsia="仿宋" w:hAnsi="仿宋" w:cs="仿宋" w:hint="eastAsia"/>
            <w:lang w:eastAsia="zh-CN"/>
          </w:rPr>
          <w:t>(三)、财务规划与预测</w:t>
        </w:r>
        <w:r>
          <w:tab/>
        </w:r>
        <w:r>
          <w:fldChar w:fldCharType="begin"/>
        </w:r>
        <w:r>
          <w:instrText xml:space="preserve"> PAGEREF _Toc22957 \h </w:instrText>
        </w:r>
        <w:r>
          <w:fldChar w:fldCharType="separate"/>
        </w:r>
        <w:r>
          <w:t>53</w:t>
        </w:r>
        <w:r>
          <w:fldChar w:fldCharType="end"/>
        </w:r>
      </w:hyperlink>
    </w:p>
    <w:p>
      <w:pPr>
        <w:pStyle w:val="TOC1"/>
        <w:tabs>
          <w:tab w:val="right" w:leader="dot" w:pos="8306"/>
        </w:tabs>
      </w:pPr>
      <w:hyperlink w:anchor="_Toc8520" w:history="1">
        <w:r>
          <w:rPr>
            <w:rFonts w:ascii="仿宋" w:eastAsia="仿宋" w:hAnsi="仿宋" w:cs="仿宋" w:hint="eastAsia"/>
            <w:lang w:eastAsia="zh-CN"/>
          </w:rPr>
          <w:t>十一、技术创新与产业升级</w:t>
        </w:r>
        <w:r>
          <w:tab/>
        </w:r>
        <w:r>
          <w:fldChar w:fldCharType="begin"/>
        </w:r>
        <w:r>
          <w:instrText xml:space="preserve"> PAGEREF _Toc8520 \h </w:instrText>
        </w:r>
        <w:r>
          <w:fldChar w:fldCharType="separate"/>
        </w:r>
        <w:r>
          <w:t>54</w:t>
        </w:r>
        <w:r>
          <w:fldChar w:fldCharType="end"/>
        </w:r>
      </w:hyperlink>
    </w:p>
    <w:p>
      <w:pPr>
        <w:pStyle w:val="TOC2"/>
        <w:tabs>
          <w:tab w:val="right" w:leader="dot" w:pos="8306"/>
        </w:tabs>
      </w:pPr>
      <w:hyperlink w:anchor="_Toc15237" w:history="1">
        <w:r>
          <w:rPr>
            <w:rFonts w:ascii="仿宋" w:eastAsia="仿宋" w:hAnsi="仿宋" w:cs="仿宋" w:hint="eastAsia"/>
            <w:lang w:eastAsia="zh-CN"/>
          </w:rPr>
          <w:t>(一)、技术创新方向与目标</w:t>
        </w:r>
        <w:r>
          <w:tab/>
        </w:r>
        <w:r>
          <w:fldChar w:fldCharType="begin"/>
        </w:r>
        <w:r>
          <w:instrText xml:space="preserve"> PAGEREF _Toc15237 \h </w:instrText>
        </w:r>
        <w:r>
          <w:fldChar w:fldCharType="separate"/>
        </w:r>
        <w:r>
          <w:t>54</w:t>
        </w:r>
        <w:r>
          <w:fldChar w:fldCharType="end"/>
        </w:r>
      </w:hyperlink>
    </w:p>
    <w:p>
      <w:pPr>
        <w:pStyle w:val="TOC2"/>
        <w:tabs>
          <w:tab w:val="right" w:leader="dot" w:pos="8306"/>
        </w:tabs>
      </w:pPr>
      <w:hyperlink w:anchor="_Toc22230" w:history="1">
        <w:r>
          <w:rPr>
            <w:rFonts w:ascii="仿宋" w:eastAsia="仿宋" w:hAnsi="仿宋" w:cs="仿宋" w:hint="eastAsia"/>
            <w:lang w:eastAsia="zh-CN"/>
          </w:rPr>
          <w:t>(二)、产业升级路径与措施</w:t>
        </w:r>
        <w:r>
          <w:tab/>
        </w:r>
        <w:r>
          <w:fldChar w:fldCharType="begin"/>
        </w:r>
        <w:r>
          <w:instrText xml:space="preserve"> PAGEREF _Toc22230 \h </w:instrText>
        </w:r>
        <w:r>
          <w:fldChar w:fldCharType="separate"/>
        </w:r>
        <w:r>
          <w:t>56</w:t>
        </w:r>
        <w:r>
          <w:fldChar w:fldCharType="end"/>
        </w:r>
      </w:hyperlink>
    </w:p>
    <w:p>
      <w:pPr>
        <w:pStyle w:val="TOC1"/>
        <w:tabs>
          <w:tab w:val="right" w:leader="dot" w:pos="8306"/>
        </w:tabs>
      </w:pPr>
      <w:hyperlink w:anchor="_Toc20284" w:history="1">
        <w:r>
          <w:rPr>
            <w:rFonts w:ascii="仿宋" w:eastAsia="仿宋" w:hAnsi="仿宋" w:cs="仿宋" w:hint="eastAsia"/>
            <w:lang w:eastAsia="zh-CN"/>
          </w:rPr>
          <w:t>十二、项目进度计划</w:t>
        </w:r>
        <w:r>
          <w:tab/>
        </w:r>
        <w:r>
          <w:fldChar w:fldCharType="begin"/>
        </w:r>
        <w:r>
          <w:instrText xml:space="preserve"> PAGEREF _Toc20284 \h </w:instrText>
        </w:r>
        <w:r>
          <w:fldChar w:fldCharType="separate"/>
        </w:r>
        <w:r>
          <w:t>57</w:t>
        </w:r>
        <w:r>
          <w:fldChar w:fldCharType="end"/>
        </w:r>
      </w:hyperlink>
    </w:p>
    <w:p>
      <w:pPr>
        <w:pStyle w:val="TOC2"/>
        <w:tabs>
          <w:tab w:val="right" w:leader="dot" w:pos="8306"/>
        </w:tabs>
      </w:pPr>
      <w:hyperlink w:anchor="_Toc11691" w:history="1">
        <w:r>
          <w:rPr>
            <w:rFonts w:ascii="仿宋" w:eastAsia="仿宋" w:hAnsi="仿宋" w:cs="仿宋" w:hint="eastAsia"/>
            <w:lang w:eastAsia="zh-CN"/>
          </w:rPr>
          <w:t>(一)、建设周期</w:t>
        </w:r>
        <w:r>
          <w:tab/>
        </w:r>
        <w:r>
          <w:fldChar w:fldCharType="begin"/>
        </w:r>
        <w:r>
          <w:instrText xml:space="preserve"> PAGEREF _Toc11691 \h </w:instrText>
        </w:r>
        <w:r>
          <w:fldChar w:fldCharType="separate"/>
        </w:r>
        <w:r>
          <w:t>57</w:t>
        </w:r>
        <w:r>
          <w:fldChar w:fldCharType="end"/>
        </w:r>
      </w:hyperlink>
    </w:p>
    <w:p>
      <w:pPr>
        <w:pStyle w:val="TOC2"/>
        <w:tabs>
          <w:tab w:val="right" w:leader="dot" w:pos="8306"/>
        </w:tabs>
      </w:pPr>
      <w:hyperlink w:anchor="_Toc1897" w:history="1">
        <w:r>
          <w:rPr>
            <w:rFonts w:ascii="仿宋" w:eastAsia="仿宋" w:hAnsi="仿宋" w:cs="仿宋" w:hint="eastAsia"/>
            <w:lang w:eastAsia="zh-CN"/>
          </w:rPr>
          <w:t>(二)、建设进度</w:t>
        </w:r>
        <w:r>
          <w:tab/>
        </w:r>
        <w:r>
          <w:fldChar w:fldCharType="begin"/>
        </w:r>
        <w:r>
          <w:instrText xml:space="preserve"> PAGEREF _Toc1897 \h </w:instrText>
        </w:r>
        <w:r>
          <w:fldChar w:fldCharType="separate"/>
        </w:r>
        <w:r>
          <w:t>57</w:t>
        </w:r>
        <w:r>
          <w:fldChar w:fldCharType="end"/>
        </w:r>
      </w:hyperlink>
    </w:p>
    <w:p>
      <w:pPr>
        <w:pStyle w:val="TOC2"/>
        <w:tabs>
          <w:tab w:val="right" w:leader="dot" w:pos="8306"/>
        </w:tabs>
      </w:pPr>
      <w:hyperlink w:anchor="_Toc30529" w:history="1">
        <w:r>
          <w:rPr>
            <w:rFonts w:ascii="仿宋" w:eastAsia="仿宋" w:hAnsi="仿宋" w:cs="仿宋" w:hint="eastAsia"/>
            <w:lang w:eastAsia="zh-CN"/>
          </w:rPr>
          <w:t>(三)、进度安排注意事项</w:t>
        </w:r>
        <w:r>
          <w:tab/>
        </w:r>
        <w:r>
          <w:fldChar w:fldCharType="begin"/>
        </w:r>
        <w:r>
          <w:instrText xml:space="preserve"> PAGEREF _Toc30529 \h </w:instrText>
        </w:r>
        <w:r>
          <w:fldChar w:fldCharType="separate"/>
        </w:r>
        <w:r>
          <w:t>59</w:t>
        </w:r>
        <w:r>
          <w:fldChar w:fldCharType="end"/>
        </w:r>
      </w:hyperlink>
    </w:p>
    <w:p>
      <w:pPr>
        <w:pStyle w:val="TOC2"/>
        <w:tabs>
          <w:tab w:val="right" w:leader="dot" w:pos="8306"/>
        </w:tabs>
      </w:pPr>
      <w:hyperlink w:anchor="_Toc23532" w:history="1">
        <w:r>
          <w:rPr>
            <w:rFonts w:ascii="仿宋" w:eastAsia="仿宋" w:hAnsi="仿宋" w:cs="仿宋" w:hint="eastAsia"/>
            <w:lang w:eastAsia="zh-CN"/>
          </w:rPr>
          <w:t>(四)、人力资源配置</w:t>
        </w:r>
        <w:r>
          <w:tab/>
        </w:r>
        <w:r>
          <w:fldChar w:fldCharType="begin"/>
        </w:r>
        <w:r>
          <w:instrText xml:space="preserve"> PAGEREF _Toc23532 \h </w:instrText>
        </w:r>
        <w:r>
          <w:fldChar w:fldCharType="separate"/>
        </w:r>
        <w:r>
          <w:t>60</w:t>
        </w:r>
        <w:r>
          <w:fldChar w:fldCharType="end"/>
        </w:r>
      </w:hyperlink>
    </w:p>
    <w:p>
      <w:pPr>
        <w:pStyle w:val="TOC2"/>
        <w:tabs>
          <w:tab w:val="right" w:leader="dot" w:pos="8306"/>
        </w:tabs>
      </w:pPr>
      <w:hyperlink w:anchor="_Toc20225" w:history="1">
        <w:r>
          <w:rPr>
            <w:rFonts w:ascii="仿宋" w:eastAsia="仿宋" w:hAnsi="仿宋" w:cs="仿宋" w:hint="eastAsia"/>
            <w:lang w:eastAsia="zh-CN"/>
          </w:rPr>
          <w:t>(五)、员工培训</w:t>
        </w:r>
        <w:r>
          <w:tab/>
        </w:r>
        <w:r>
          <w:fldChar w:fldCharType="begin"/>
        </w:r>
        <w:r>
          <w:instrText xml:space="preserve"> PAGEREF _Toc20225 \h </w:instrText>
        </w:r>
        <w:r>
          <w:fldChar w:fldCharType="separate"/>
        </w:r>
        <w:r>
          <w:t>62</w:t>
        </w:r>
        <w:r>
          <w:fldChar w:fldCharType="end"/>
        </w:r>
      </w:hyperlink>
    </w:p>
    <w:p>
      <w:pPr>
        <w:pStyle w:val="TOC2"/>
        <w:tabs>
          <w:tab w:val="right" w:leader="dot" w:pos="8306"/>
        </w:tabs>
      </w:pPr>
      <w:hyperlink w:anchor="_Toc6517" w:history="1">
        <w:r>
          <w:rPr>
            <w:rFonts w:ascii="仿宋" w:eastAsia="仿宋" w:hAnsi="仿宋" w:cs="仿宋" w:hint="eastAsia"/>
            <w:lang w:eastAsia="zh-CN"/>
          </w:rPr>
          <w:t>(六)、项目实施保障</w:t>
        </w:r>
        <w:r>
          <w:tab/>
        </w:r>
        <w:r>
          <w:fldChar w:fldCharType="begin"/>
        </w:r>
        <w:r>
          <w:instrText xml:space="preserve"> PAGEREF _Toc6517 \h </w:instrText>
        </w:r>
        <w:r>
          <w:fldChar w:fldCharType="separate"/>
        </w:r>
        <w:r>
          <w:t>62</w:t>
        </w:r>
        <w:r>
          <w:fldChar w:fldCharType="end"/>
        </w:r>
      </w:hyperlink>
    </w:p>
    <w:p>
      <w:pPr>
        <w:pStyle w:val="TOC2"/>
        <w:tabs>
          <w:tab w:val="right" w:leader="dot" w:pos="8306"/>
        </w:tabs>
      </w:pPr>
      <w:hyperlink w:anchor="_Toc31285" w:history="1">
        <w:r>
          <w:rPr>
            <w:rFonts w:ascii="仿宋" w:eastAsia="仿宋" w:hAnsi="仿宋" w:cs="仿宋" w:hint="eastAsia"/>
            <w:lang w:eastAsia="zh-CN"/>
          </w:rPr>
          <w:t>(七)、安全规范管理</w:t>
        </w:r>
        <w:r>
          <w:tab/>
        </w:r>
        <w:r>
          <w:fldChar w:fldCharType="begin"/>
        </w:r>
        <w:r>
          <w:instrText xml:space="preserve"> PAGEREF _Toc31285 \h </w:instrText>
        </w:r>
        <w:r>
          <w:fldChar w:fldCharType="separate"/>
        </w:r>
        <w:r>
          <w:t>63</w:t>
        </w:r>
        <w:r>
          <w:fldChar w:fldCharType="end"/>
        </w:r>
      </w:hyperlink>
    </w:p>
    <w:p>
      <w:pPr>
        <w:pStyle w:val="TOC1"/>
        <w:tabs>
          <w:tab w:val="right" w:leader="dot" w:pos="8306"/>
        </w:tabs>
      </w:pPr>
      <w:hyperlink w:anchor="_Toc22030" w:history="1">
        <w:r>
          <w:rPr>
            <w:rFonts w:ascii="仿宋" w:eastAsia="仿宋" w:hAnsi="仿宋" w:cs="仿宋" w:hint="eastAsia"/>
            <w:lang w:eastAsia="zh-CN"/>
          </w:rPr>
          <w:t>十三、创新驱动与持续发展</w:t>
        </w:r>
        <w:r>
          <w:tab/>
        </w:r>
        <w:r>
          <w:fldChar w:fldCharType="begin"/>
        </w:r>
        <w:r>
          <w:instrText xml:space="preserve"> PAGEREF _Toc22030 \h </w:instrText>
        </w:r>
        <w:r>
          <w:fldChar w:fldCharType="separate"/>
        </w:r>
        <w:r>
          <w:t>65</w:t>
        </w:r>
        <w:r>
          <w:fldChar w:fldCharType="end"/>
        </w:r>
      </w:hyperlink>
    </w:p>
    <w:p>
      <w:pPr>
        <w:pStyle w:val="TOC2"/>
        <w:tabs>
          <w:tab w:val="right" w:leader="dot" w:pos="8306"/>
        </w:tabs>
      </w:pPr>
      <w:hyperlink w:anchor="_Toc19686" w:history="1">
        <w:r>
          <w:rPr>
            <w:rFonts w:ascii="仿宋" w:eastAsia="仿宋" w:hAnsi="仿宋" w:cs="仿宋" w:hint="eastAsia"/>
            <w:lang w:eastAsia="zh-CN"/>
          </w:rPr>
          <w:t>(一)、创新驱动战略实施</w:t>
        </w:r>
        <w:r>
          <w:tab/>
        </w:r>
        <w:r>
          <w:fldChar w:fldCharType="begin"/>
        </w:r>
        <w:r>
          <w:instrText xml:space="preserve"> PAGEREF _Toc19686 \h </w:instrText>
        </w:r>
        <w:r>
          <w:fldChar w:fldCharType="separate"/>
        </w:r>
        <w:r>
          <w:t>65</w:t>
        </w:r>
        <w:r>
          <w:fldChar w:fldCharType="end"/>
        </w:r>
      </w:hyperlink>
    </w:p>
    <w:p>
      <w:pPr>
        <w:pStyle w:val="TOC2"/>
        <w:tabs>
          <w:tab w:val="right" w:leader="dot" w:pos="8306"/>
        </w:tabs>
      </w:pPr>
      <w:hyperlink w:anchor="_Toc31524" w:history="1">
        <w:r>
          <w:rPr>
            <w:rFonts w:ascii="仿宋" w:eastAsia="仿宋" w:hAnsi="仿宋" w:cs="仿宋" w:hint="eastAsia"/>
            <w:lang w:eastAsia="zh-CN"/>
          </w:rPr>
          <w:t>(二)、持续发展路径探索</w:t>
        </w:r>
        <w:r>
          <w:tab/>
        </w:r>
        <w:r>
          <w:fldChar w:fldCharType="begin"/>
        </w:r>
        <w:r>
          <w:instrText xml:space="preserve"> PAGEREF _Toc31524 \h </w:instrText>
        </w:r>
        <w:r>
          <w:fldChar w:fldCharType="separate"/>
        </w:r>
        <w:r>
          <w:t>66</w:t>
        </w:r>
        <w:r>
          <w:fldChar w:fldCharType="end"/>
        </w:r>
      </w:hyperlink>
    </w:p>
    <w:p>
      <w:pPr>
        <w:pStyle w:val="TOC1"/>
        <w:tabs>
          <w:tab w:val="right" w:leader="dot" w:pos="8306"/>
        </w:tabs>
      </w:pPr>
      <w:hyperlink w:anchor="_Toc25162" w:history="1">
        <w:r>
          <w:rPr>
            <w:rFonts w:ascii="仿宋" w:eastAsia="仿宋" w:hAnsi="仿宋" w:cs="仿宋" w:hint="eastAsia"/>
            <w:lang w:eastAsia="zh-CN"/>
          </w:rPr>
          <w:t>十四、法律法规与政策遵循</w:t>
        </w:r>
        <w:r>
          <w:tab/>
        </w:r>
        <w:r>
          <w:fldChar w:fldCharType="begin"/>
        </w:r>
        <w:r>
          <w:instrText xml:space="preserve"> PAGEREF _Toc25162 \h </w:instrText>
        </w:r>
        <w:r>
          <w:fldChar w:fldCharType="separate"/>
        </w:r>
        <w:r>
          <w:t>70</w:t>
        </w:r>
        <w:r>
          <w:fldChar w:fldCharType="end"/>
        </w:r>
      </w:hyperlink>
    </w:p>
    <w:p>
      <w:pPr>
        <w:pStyle w:val="TOC2"/>
        <w:tabs>
          <w:tab w:val="right" w:leader="dot" w:pos="8306"/>
        </w:tabs>
      </w:pPr>
      <w:hyperlink w:anchor="_Toc6307" w:history="1">
        <w:r>
          <w:rPr>
            <w:rFonts w:ascii="仿宋" w:eastAsia="仿宋" w:hAnsi="仿宋" w:cs="仿宋" w:hint="eastAsia"/>
            <w:lang w:eastAsia="zh-CN"/>
          </w:rPr>
          <w:t>(一)、法律法规遵守</w:t>
        </w:r>
        <w:r>
          <w:tab/>
        </w:r>
        <w:r>
          <w:fldChar w:fldCharType="begin"/>
        </w:r>
        <w:r>
          <w:instrText xml:space="preserve"> PAGEREF _Toc6307 \h </w:instrText>
        </w:r>
        <w:r>
          <w:fldChar w:fldCharType="separate"/>
        </w:r>
        <w:r>
          <w:t>70</w:t>
        </w:r>
        <w:r>
          <w:fldChar w:fldCharType="end"/>
        </w:r>
      </w:hyperlink>
    </w:p>
    <w:p>
      <w:pPr>
        <w:pStyle w:val="TOC2"/>
        <w:tabs>
          <w:tab w:val="right" w:leader="dot" w:pos="8306"/>
        </w:tabs>
      </w:pPr>
      <w:hyperlink w:anchor="_Toc11752" w:history="1">
        <w:r>
          <w:rPr>
            <w:rFonts w:ascii="仿宋" w:eastAsia="仿宋" w:hAnsi="仿宋" w:cs="仿宋" w:hint="eastAsia"/>
            <w:lang w:eastAsia="zh-CN"/>
          </w:rPr>
          <w:t>(二)、政策导向与利用</w:t>
        </w:r>
        <w:r>
          <w:tab/>
        </w:r>
        <w:r>
          <w:fldChar w:fldCharType="begin"/>
        </w:r>
        <w:r>
          <w:instrText xml:space="preserve"> PAGEREF _Toc11752 \h </w:instrText>
        </w:r>
        <w:r>
          <w:fldChar w:fldCharType="separate"/>
        </w:r>
        <w:r>
          <w:t>71</w:t>
        </w:r>
        <w:r>
          <w:fldChar w:fldCharType="end"/>
        </w:r>
      </w:hyperlink>
    </w:p>
    <w:p>
      <w:pPr>
        <w:pStyle w:val="TOC1"/>
        <w:tabs>
          <w:tab w:val="right" w:leader="dot" w:pos="8306"/>
        </w:tabs>
      </w:pPr>
      <w:hyperlink w:anchor="_Toc4637" w:history="1">
        <w:r>
          <w:rPr>
            <w:rFonts w:ascii="仿宋" w:eastAsia="仿宋" w:hAnsi="仿宋" w:cs="仿宋" w:hint="eastAsia"/>
            <w:lang w:eastAsia="zh-CN"/>
          </w:rPr>
          <w:t>十五、质量管理与控制</w:t>
        </w:r>
        <w:r>
          <w:tab/>
        </w:r>
        <w:r>
          <w:fldChar w:fldCharType="begin"/>
        </w:r>
        <w:r>
          <w:instrText xml:space="preserve"> PAGEREF _Toc4637 \h </w:instrText>
        </w:r>
        <w:r>
          <w:fldChar w:fldCharType="separate"/>
        </w:r>
        <w:r>
          <w:t>72</w:t>
        </w:r>
        <w:r>
          <w:fldChar w:fldCharType="end"/>
        </w:r>
      </w:hyperlink>
    </w:p>
    <w:p>
      <w:pPr>
        <w:pStyle w:val="TOC2"/>
        <w:tabs>
          <w:tab w:val="right" w:leader="dot" w:pos="8306"/>
        </w:tabs>
      </w:pPr>
      <w:hyperlink w:anchor="_Toc21153" w:history="1">
        <w:r>
          <w:rPr>
            <w:rFonts w:ascii="仿宋" w:eastAsia="仿宋" w:hAnsi="仿宋" w:cs="仿宋" w:hint="eastAsia"/>
            <w:lang w:eastAsia="zh-CN"/>
          </w:rPr>
          <w:t>(一)、质量管理体系建设</w:t>
        </w:r>
        <w:r>
          <w:tab/>
        </w:r>
        <w:r>
          <w:fldChar w:fldCharType="begin"/>
        </w:r>
        <w:r>
          <w:instrText xml:space="preserve"> PAGEREF _Toc21153 \h </w:instrText>
        </w:r>
        <w:r>
          <w:fldChar w:fldCharType="separate"/>
        </w:r>
        <w:r>
          <w:t>72</w:t>
        </w:r>
        <w:r>
          <w:fldChar w:fldCharType="end"/>
        </w:r>
      </w:hyperlink>
    </w:p>
    <w:p>
      <w:pPr>
        <w:pStyle w:val="TOC2"/>
        <w:tabs>
          <w:tab w:val="right" w:leader="dot" w:pos="8306"/>
        </w:tabs>
      </w:pPr>
      <w:hyperlink w:anchor="_Toc32286" w:history="1">
        <w:r>
          <w:rPr>
            <w:rFonts w:ascii="仿宋" w:eastAsia="仿宋" w:hAnsi="仿宋" w:cs="仿宋" w:hint="eastAsia"/>
            <w:lang w:eastAsia="zh-CN"/>
          </w:rPr>
          <w:t>(二)、质量控制措施</w:t>
        </w:r>
        <w:r>
          <w:tab/>
        </w:r>
        <w:r>
          <w:fldChar w:fldCharType="begin"/>
        </w:r>
        <w:r>
          <w:instrText xml:space="preserve"> PAGEREF _Toc32286 \h </w:instrText>
        </w:r>
        <w:r>
          <w:fldChar w:fldCharType="separate"/>
        </w:r>
        <w:r>
          <w:t>74</w:t>
        </w:r>
        <w:r>
          <w:fldChar w:fldCharType="end"/>
        </w:r>
      </w:hyperlink>
    </w:p>
    <w:p>
      <w:pPr>
        <w:pStyle w:val="TOC1"/>
        <w:tabs>
          <w:tab w:val="right" w:leader="dot" w:pos="8306"/>
        </w:tabs>
      </w:pPr>
      <w:hyperlink w:anchor="_Toc22332" w:history="1">
        <w:r>
          <w:rPr>
            <w:rFonts w:ascii="仿宋" w:eastAsia="仿宋" w:hAnsi="仿宋" w:cs="仿宋" w:hint="eastAsia"/>
            <w:lang w:eastAsia="zh-CN"/>
          </w:rPr>
          <w:t>十六、人力资源管理与开发</w:t>
        </w:r>
        <w:r>
          <w:tab/>
        </w:r>
        <w:r>
          <w:fldChar w:fldCharType="begin"/>
        </w:r>
        <w:r>
          <w:instrText xml:space="preserve"> PAGEREF _Toc22332 \h </w:instrText>
        </w:r>
        <w:r>
          <w:fldChar w:fldCharType="separate"/>
        </w:r>
        <w:r>
          <w:t>75</w:t>
        </w:r>
        <w:r>
          <w:fldChar w:fldCharType="end"/>
        </w:r>
      </w:hyperlink>
    </w:p>
    <w:p>
      <w:pPr>
        <w:pStyle w:val="TOC2"/>
        <w:tabs>
          <w:tab w:val="right" w:leader="dot" w:pos="8306"/>
        </w:tabs>
      </w:pPr>
      <w:hyperlink w:anchor="_Toc4370" w:history="1">
        <w:r>
          <w:rPr>
            <w:rFonts w:ascii="仿宋" w:eastAsia="仿宋" w:hAnsi="仿宋" w:cs="仿宋" w:hint="eastAsia"/>
            <w:lang w:eastAsia="zh-CN"/>
          </w:rPr>
          <w:t>(一)、人力资源规划</w:t>
        </w:r>
        <w:r>
          <w:tab/>
        </w:r>
        <w:r>
          <w:fldChar w:fldCharType="begin"/>
        </w:r>
        <w:r>
          <w:instrText xml:space="preserve"> PAGEREF _Toc4370 \h </w:instrText>
        </w:r>
        <w:r>
          <w:fldChar w:fldCharType="separate"/>
        </w:r>
        <w:r>
          <w:t>75</w:t>
        </w:r>
        <w:r>
          <w:fldChar w:fldCharType="end"/>
        </w:r>
      </w:hyperlink>
    </w:p>
    <w:p>
      <w:pPr>
        <w:pStyle w:val="TOC2"/>
        <w:tabs>
          <w:tab w:val="right" w:leader="dot" w:pos="8306"/>
        </w:tabs>
      </w:pPr>
      <w:hyperlink w:anchor="_Toc19503" w:history="1">
        <w:r>
          <w:rPr>
            <w:rFonts w:ascii="仿宋" w:eastAsia="仿宋" w:hAnsi="仿宋" w:cs="仿宋" w:hint="eastAsia"/>
            <w:lang w:eastAsia="zh-CN"/>
          </w:rPr>
          <w:t>(二)、人力资源开发与培训</w:t>
        </w:r>
        <w:r>
          <w:tab/>
        </w:r>
        <w:r>
          <w:fldChar w:fldCharType="begin"/>
        </w:r>
        <w:r>
          <w:instrText xml:space="preserve"> PAGEREF _Toc19503 \h </w:instrText>
        </w:r>
        <w:r>
          <w:fldChar w:fldCharType="separate"/>
        </w:r>
        <w:r>
          <w:t>77</w:t>
        </w:r>
        <w:r>
          <w:fldChar w:fldCharType="end"/>
        </w:r>
      </w:hyperlink>
    </w:p>
    <w:p>
      <w:pPr>
        <w:pStyle w:val="TOC1"/>
        <w:tabs>
          <w:tab w:val="right" w:leader="dot" w:pos="8306"/>
        </w:tabs>
      </w:pPr>
      <w:hyperlink w:anchor="_Toc30827" w:history="1">
        <w:r>
          <w:rPr>
            <w:rFonts w:ascii="仿宋" w:eastAsia="仿宋" w:hAnsi="仿宋" w:cs="仿宋" w:hint="eastAsia"/>
            <w:lang w:eastAsia="zh-CN"/>
          </w:rPr>
          <w:t>十七、成果转化与推广应用</w:t>
        </w:r>
        <w:r>
          <w:tab/>
        </w:r>
        <w:r>
          <w:fldChar w:fldCharType="begin"/>
        </w:r>
        <w:r>
          <w:instrText xml:space="preserve"> PAGEREF _Toc30827 \h </w:instrText>
        </w:r>
        <w:r>
          <w:fldChar w:fldCharType="separate"/>
        </w:r>
        <w:r>
          <w:t>79</w:t>
        </w:r>
        <w:r>
          <w:fldChar w:fldCharType="end"/>
        </w:r>
      </w:hyperlink>
    </w:p>
    <w:p>
      <w:pPr>
        <w:pStyle w:val="TOC2"/>
        <w:tabs>
          <w:tab w:val="right" w:leader="dot" w:pos="8306"/>
        </w:tabs>
      </w:pPr>
      <w:hyperlink w:anchor="_Toc21680" w:history="1">
        <w:r>
          <w:rPr>
            <w:rFonts w:ascii="仿宋" w:eastAsia="仿宋" w:hAnsi="仿宋" w:cs="仿宋" w:hint="eastAsia"/>
            <w:lang w:eastAsia="zh-CN"/>
          </w:rPr>
          <w:t>(一)、成果转化策略制定</w:t>
        </w:r>
        <w:r>
          <w:tab/>
        </w:r>
        <w:r>
          <w:fldChar w:fldCharType="begin"/>
        </w:r>
        <w:r>
          <w:instrText xml:space="preserve"> PAGEREF _Toc21680 \h </w:instrText>
        </w:r>
        <w:r>
          <w:fldChar w:fldCharType="separate"/>
        </w:r>
        <w:r>
          <w:t>79</w:t>
        </w:r>
        <w:r>
          <w:fldChar w:fldCharType="end"/>
        </w:r>
      </w:hyperlink>
    </w:p>
    <w:p>
      <w:pPr>
        <w:pStyle w:val="TOC2"/>
        <w:tabs>
          <w:tab w:val="right" w:leader="dot" w:pos="8306"/>
        </w:tabs>
      </w:pPr>
      <w:hyperlink w:anchor="_Toc28648" w:history="1">
        <w:r>
          <w:rPr>
            <w:rFonts w:ascii="仿宋" w:eastAsia="仿宋" w:hAnsi="仿宋" w:cs="仿宋" w:hint="eastAsia"/>
            <w:lang w:eastAsia="zh-CN"/>
          </w:rPr>
          <w:t>(二)、成果推广应用方案</w:t>
        </w:r>
        <w:r>
          <w:tab/>
        </w:r>
        <w:r>
          <w:fldChar w:fldCharType="begin"/>
        </w:r>
        <w:r>
          <w:instrText xml:space="preserve"> PAGEREF _Toc28648 \h </w:instrText>
        </w:r>
        <w:r>
          <w:fldChar w:fldCharType="separate"/>
        </w:r>
        <w:r>
          <w:t>80</w:t>
        </w:r>
        <w:r>
          <w:fldChar w:fldCharType="end"/>
        </w:r>
      </w:hyperlink>
    </w:p>
    <w:p>
      <w:pPr>
        <w:pStyle w:val="TOC1"/>
        <w:tabs>
          <w:tab w:val="right" w:leader="dot" w:pos="8306"/>
        </w:tabs>
      </w:pPr>
      <w:hyperlink w:anchor="_Toc21848" w:history="1">
        <w:r>
          <w:rPr>
            <w:rFonts w:ascii="仿宋" w:eastAsia="仿宋" w:hAnsi="仿宋" w:cs="仿宋" w:hint="eastAsia"/>
            <w:lang w:eastAsia="zh-CN"/>
          </w:rPr>
          <w:t>十八、知识产权管理与保护</w:t>
        </w:r>
        <w:r>
          <w:tab/>
        </w:r>
        <w:r>
          <w:fldChar w:fldCharType="begin"/>
        </w:r>
        <w:r>
          <w:instrText xml:space="preserve"> PAGEREF _Toc21848 \h </w:instrText>
        </w:r>
        <w:r>
          <w:fldChar w:fldCharType="separate"/>
        </w:r>
        <w:r>
          <w:t>82</w:t>
        </w:r>
        <w:r>
          <w:fldChar w:fldCharType="end"/>
        </w:r>
      </w:hyperlink>
    </w:p>
    <w:p>
      <w:pPr>
        <w:pStyle w:val="TOC2"/>
        <w:tabs>
          <w:tab w:val="right" w:leader="dot" w:pos="8306"/>
        </w:tabs>
      </w:pPr>
      <w:hyperlink w:anchor="_Toc27183" w:history="1">
        <w:r>
          <w:rPr>
            <w:rFonts w:ascii="仿宋" w:eastAsia="仿宋" w:hAnsi="仿宋" w:cs="仿宋" w:hint="eastAsia"/>
            <w:lang w:eastAsia="zh-CN"/>
          </w:rPr>
          <w:t>(一)、知识产权管理体系建设</w:t>
        </w:r>
        <w:r>
          <w:tab/>
        </w:r>
        <w:r>
          <w:fldChar w:fldCharType="begin"/>
        </w:r>
        <w:r>
          <w:instrText xml:space="preserve"> PAGEREF _Toc27183 \h </w:instrText>
        </w:r>
        <w:r>
          <w:fldChar w:fldCharType="separate"/>
        </w:r>
        <w:r>
          <w:t>82</w:t>
        </w:r>
        <w:r>
          <w:fldChar w:fldCharType="end"/>
        </w:r>
      </w:hyperlink>
    </w:p>
    <w:p>
      <w:pPr>
        <w:pStyle w:val="TOC2"/>
        <w:tabs>
          <w:tab w:val="right" w:leader="dot" w:pos="8306"/>
        </w:tabs>
      </w:pPr>
      <w:hyperlink w:anchor="_Toc23777" w:history="1">
        <w:r>
          <w:rPr>
            <w:rFonts w:ascii="仿宋" w:eastAsia="仿宋" w:hAnsi="仿宋" w:cs="仿宋" w:hint="eastAsia"/>
            <w:lang w:eastAsia="zh-CN"/>
          </w:rPr>
          <w:t>(二)、知识产权保护措施</w:t>
        </w:r>
        <w:r>
          <w:tab/>
        </w:r>
        <w:r>
          <w:fldChar w:fldCharType="begin"/>
        </w:r>
        <w:r>
          <w:instrText xml:space="preserve"> PAGEREF _Toc23777 \h </w:instrText>
        </w:r>
        <w:r>
          <w:fldChar w:fldCharType="separate"/>
        </w:r>
        <w:r>
          <w:t>83</w:t>
        </w:r>
        <w:r>
          <w:fldChar w:fldCharType="end"/>
        </w:r>
      </w:hyperlink>
    </w:p>
    <w:p>
      <w:pPr>
        <w:pStyle w:val="TOC1"/>
        <w:tabs>
          <w:tab w:val="right" w:leader="dot" w:pos="8306"/>
        </w:tabs>
      </w:pPr>
      <w:hyperlink w:anchor="_Toc12056" w:history="1">
        <w:r>
          <w:rPr>
            <w:rFonts w:ascii="仿宋" w:eastAsia="仿宋" w:hAnsi="仿宋" w:cs="仿宋" w:hint="eastAsia"/>
            <w:lang w:eastAsia="zh-CN"/>
          </w:rPr>
          <w:t>十九、合作与交流机制建立</w:t>
        </w:r>
        <w:r>
          <w:tab/>
        </w:r>
        <w:r>
          <w:fldChar w:fldCharType="begin"/>
        </w:r>
        <w:r>
          <w:instrText xml:space="preserve"> PAGEREF _Toc12056 \h </w:instrText>
        </w:r>
        <w:r>
          <w:fldChar w:fldCharType="separate"/>
        </w:r>
        <w:r>
          <w:t>84</w:t>
        </w:r>
        <w:r>
          <w:fldChar w:fldCharType="end"/>
        </w:r>
      </w:hyperlink>
    </w:p>
    <w:p>
      <w:pPr>
        <w:pStyle w:val="TOC2"/>
        <w:tabs>
          <w:tab w:val="right" w:leader="dot" w:pos="8306"/>
        </w:tabs>
      </w:pPr>
      <w:hyperlink w:anchor="_Toc16320" w:history="1">
        <w:r>
          <w:rPr>
            <w:rFonts w:ascii="仿宋" w:eastAsia="仿宋" w:hAnsi="仿宋" w:cs="仿宋" w:hint="eastAsia"/>
            <w:lang w:eastAsia="zh-CN"/>
          </w:rPr>
          <w:t>(一)、合作伙伴选择与合作方式</w:t>
        </w:r>
        <w:r>
          <w:tab/>
        </w:r>
        <w:r>
          <w:fldChar w:fldCharType="begin"/>
        </w:r>
        <w:r>
          <w:instrText xml:space="preserve"> PAGEREF _Toc16320 \h </w:instrText>
        </w:r>
        <w:r>
          <w:fldChar w:fldCharType="separate"/>
        </w:r>
        <w:r>
          <w:t>84</w:t>
        </w:r>
        <w:r>
          <w:fldChar w:fldCharType="end"/>
        </w:r>
      </w:hyperlink>
    </w:p>
    <w:p>
      <w:pPr>
        <w:pStyle w:val="TOC2"/>
        <w:tabs>
          <w:tab w:val="right" w:leader="dot" w:pos="8306"/>
        </w:tabs>
      </w:pPr>
      <w:hyperlink w:anchor="_Toc9554" w:history="1">
        <w:r>
          <w:rPr>
            <w:rFonts w:ascii="仿宋" w:eastAsia="仿宋" w:hAnsi="仿宋" w:cs="仿宋" w:hint="eastAsia"/>
            <w:lang w:eastAsia="zh-CN"/>
          </w:rPr>
          <w:t>(二)、交流与合作平台搭建</w:t>
        </w:r>
        <w:r>
          <w:tab/>
        </w:r>
        <w:r>
          <w:fldChar w:fldCharType="begin"/>
        </w:r>
        <w:r>
          <w:instrText xml:space="preserve"> PAGEREF _Toc9554 \h </w:instrText>
        </w:r>
        <w:r>
          <w:fldChar w:fldCharType="separate"/>
        </w:r>
        <w:r>
          <w:t>86</w:t>
        </w:r>
        <w:r>
          <w:fldChar w:fldCharType="end"/>
        </w:r>
      </w:hyperlink>
    </w:p>
    <w:p>
      <w:pPr>
        <w:pStyle w:val="TOC1"/>
        <w:tabs>
          <w:tab w:val="right" w:leader="dot" w:pos="8306"/>
        </w:tabs>
      </w:pPr>
      <w:hyperlink w:anchor="_Toc26030" w:history="1">
        <w:r>
          <w:rPr>
            <w:rFonts w:ascii="仿宋" w:eastAsia="仿宋" w:hAnsi="仿宋" w:cs="仿宋" w:hint="eastAsia"/>
            <w:lang w:eastAsia="zh-CN"/>
          </w:rPr>
          <w:t>二十、产业协同与集群发展</w:t>
        </w:r>
        <w:r>
          <w:tab/>
        </w:r>
        <w:r>
          <w:fldChar w:fldCharType="begin"/>
        </w:r>
        <w:r>
          <w:instrText xml:space="preserve"> PAGEREF _Toc26030 \h </w:instrText>
        </w:r>
        <w:r>
          <w:fldChar w:fldCharType="separate"/>
        </w:r>
        <w:r>
          <w:t>87</w:t>
        </w:r>
        <w:r>
          <w:fldChar w:fldCharType="end"/>
        </w:r>
      </w:hyperlink>
    </w:p>
    <w:p>
      <w:pPr>
        <w:pStyle w:val="TOC2"/>
        <w:tabs>
          <w:tab w:val="right" w:leader="dot" w:pos="8306"/>
        </w:tabs>
      </w:pPr>
      <w:hyperlink w:anchor="_Toc27221" w:history="1">
        <w:r>
          <w:rPr>
            <w:rFonts w:ascii="仿宋" w:eastAsia="仿宋" w:hAnsi="仿宋" w:cs="仿宋" w:hint="eastAsia"/>
            <w:lang w:eastAsia="zh-CN"/>
          </w:rPr>
          <w:t>(一)、产业协同机制建设</w:t>
        </w:r>
        <w:r>
          <w:tab/>
        </w:r>
        <w:r>
          <w:fldChar w:fldCharType="begin"/>
        </w:r>
        <w:r>
          <w:instrText xml:space="preserve"> PAGEREF _Toc27221 \h </w:instrText>
        </w:r>
        <w:r>
          <w:fldChar w:fldCharType="separate"/>
        </w:r>
        <w:r>
          <w:t>87</w:t>
        </w:r>
        <w:r>
          <w:fldChar w:fldCharType="end"/>
        </w:r>
      </w:hyperlink>
    </w:p>
    <w:p>
      <w:pPr>
        <w:pStyle w:val="TOC2"/>
        <w:tabs>
          <w:tab w:val="right" w:leader="dot" w:pos="8306"/>
        </w:tabs>
      </w:pPr>
      <w:hyperlink w:anchor="_Toc94" w:history="1">
        <w:r>
          <w:rPr>
            <w:rFonts w:ascii="仿宋" w:eastAsia="仿宋" w:hAnsi="仿宋" w:cs="仿宋" w:hint="eastAsia"/>
            <w:lang w:eastAsia="zh-CN"/>
          </w:rPr>
          <w:t>(二)、产业集群培育与发展</w:t>
        </w:r>
        <w:r>
          <w:tab/>
        </w:r>
        <w:r>
          <w:fldChar w:fldCharType="begin"/>
        </w:r>
        <w:r>
          <w:instrText xml:space="preserve"> PAGEREF _Toc94 \h </w:instrText>
        </w:r>
        <w:r>
          <w:fldChar w:fldCharType="separate"/>
        </w:r>
        <w:r>
          <w:t>88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6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9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9744"/>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同位素及应用产品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8269"/>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31339"/>
      <w:r>
        <w:rPr>
          <w:rFonts w:ascii="仿宋" w:eastAsia="仿宋" w:hAnsi="仿宋" w:cs="仿宋" w:hint="eastAsia"/>
          <w:sz w:val="28"/>
          <w:lang w:eastAsia="zh-CN"/>
        </w:rPr>
        <w:t>二、环境和生态影响分析</w:t>
      </w:r>
      <w:bookmarkEnd w:id="5"/>
    </w:p>
    <w:p>
      <w:pPr>
        <w:pStyle w:val="Heading2"/>
        <w:rPr>
          <w:rFonts w:ascii="仿宋" w:eastAsia="仿宋" w:hAnsi="仿宋" w:cs="仿宋" w:hint="eastAsia"/>
          <w:lang w:eastAsia="zh-CN"/>
        </w:rPr>
      </w:pPr>
      <w:bookmarkStart w:id="6" w:name="_Toc28516"/>
      <w:r>
        <w:rPr>
          <w:rFonts w:ascii="仿宋" w:eastAsia="仿宋" w:hAnsi="仿宋" w:cs="仿宋" w:hint="eastAsia"/>
          <w:lang w:eastAsia="zh-CN"/>
        </w:rPr>
        <w:t>(一)、环境和生态现状</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7" w:name="_Toc11535"/>
      <w:r>
        <w:rPr>
          <w:rFonts w:ascii="仿宋" w:eastAsia="仿宋" w:hAnsi="仿宋" w:cs="仿宋" w:hint="eastAsia"/>
          <w:sz w:val="28"/>
          <w:lang w:eastAsia="zh-CN"/>
        </w:rPr>
        <w:t>(二)、生态环境影响分析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水资源和水体生态影响：同位素及应用产品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同位素及应用产品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 空气质量和气候影响：同位素及应用产品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8" w:name="_Toc10232"/>
      <w:r>
        <w:rPr>
          <w:rFonts w:ascii="仿宋" w:eastAsia="仿宋" w:hAnsi="仿宋" w:cs="仿宋" w:hint="eastAsia"/>
          <w:sz w:val="28"/>
          <w:lang w:eastAsia="zh-CN"/>
        </w:rPr>
        <w:t>(三)、生态环境保护措施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同位素及应用产品项目将采用绿色屋顶和生态墙等环境友好型建筑设计，这些设计不仅有助于改善空气质量，还能为城市野生动植物提供栖息地。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9" w:name="_Toc15978"/>
      <w:r>
        <w:rPr>
          <w:rFonts w:ascii="仿宋" w:eastAsia="仿宋" w:hAnsi="仿宋" w:cs="仿宋" w:hint="eastAsia"/>
          <w:sz w:val="28"/>
          <w:lang w:eastAsia="zh-CN"/>
        </w:rPr>
        <w:t>(四)、地质灾害影响分析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在同位素及应用产品项目启动前，将进行一系列深入的地质调查，包括钻探和土壤取样，以深入了解项目区域的地层结构和土壤组成。特别是对于土壤的承载能力和地下水位的深度进行详细评估。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同位素及应用产品项目将通过地下水位监测系统定期检测水位变化，以预测和预防由高地下水位可能引起的地基问题。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pPr>
      <w:r>
        <w:rPr>
          <w:rFonts w:ascii="仿宋" w:eastAsia="仿宋" w:hAnsi="仿宋" w:cs="仿宋" w:hint="eastAsia"/>
          <w:sz w:val="28"/>
          <w:lang w:eastAsia="zh-CN"/>
        </w:rPr>
        <w:t>同位素及应用产品项目还将考虑建设排水系统，以减少地表水对土壤稳定性的影响。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完成初始的地质风险评估后，同位素及应用产品项目将安装长期地质监测设备，如倾斜仪、裂缝计和地下水位计，以持续监测地质条件的变化。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https://d.book118.com/778032071006006030</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同位素及应用产品项目构思建设方案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692F50"/>
    <w:rsid w:val="79692F5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778032071006006030"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2024-01-16T13:01:00Z</dcterms:created>
  <dcterms:modified xsi:type="dcterms:W3CDTF">2024-01-16T13:02:05Z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D5445052C2C244CDB11E5F67C5144BB9_11</vt:lpwstr>
  </property>
  <property fmtid="{D5CDD505-2E9C-101B-9397-08002B2CF9AE}" pid="3" name="KSOProductBuildVer">
    <vt:lpwstr>2052-12.1.0.16120</vt:lpwstr>
  </property>
</Properties>
</file>