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全自动精密贴片机项目安全调研评估报告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86" w:history="1">
        <w:r>
          <w:rPr>
            <w:rFonts w:ascii="仿宋" w:eastAsia="仿宋" w:hAnsi="仿宋" w:cs="仿宋" w:hint="eastAsia"/>
            <w:lang w:eastAsia="zh-CN"/>
          </w:rPr>
          <w:t>前言</w:t>
        </w:r>
        <w:r>
          <w:tab/>
        </w:r>
        <w:r>
          <w:fldChar w:fldCharType="begin"/>
        </w:r>
        <w:r>
          <w:instrText xml:space="preserve"> PAGEREF _Toc21486 \h </w:instrText>
        </w:r>
        <w:r>
          <w:fldChar w:fldCharType="separate"/>
        </w:r>
        <w:r>
          <w:t>4</w:t>
        </w:r>
        <w:r>
          <w:fldChar w:fldCharType="end"/>
        </w:r>
      </w:hyperlink>
    </w:p>
    <w:p>
      <w:pPr>
        <w:pStyle w:val="TOC1"/>
        <w:tabs>
          <w:tab w:val="right" w:leader="dot" w:pos="8306"/>
        </w:tabs>
      </w:pPr>
      <w:hyperlink w:anchor="_Toc16939" w:history="1">
        <w:r>
          <w:rPr>
            <w:rFonts w:ascii="仿宋" w:eastAsia="仿宋" w:hAnsi="仿宋" w:cs="仿宋" w:hint="eastAsia"/>
            <w:lang w:eastAsia="zh-CN"/>
          </w:rPr>
          <w:t>一、技术贸易</w:t>
        </w:r>
        <w:r>
          <w:tab/>
        </w:r>
        <w:r>
          <w:fldChar w:fldCharType="begin"/>
        </w:r>
        <w:r>
          <w:instrText xml:space="preserve"> PAGEREF _Toc16939 \h </w:instrText>
        </w:r>
        <w:r>
          <w:fldChar w:fldCharType="separate"/>
        </w:r>
        <w:r>
          <w:t>4</w:t>
        </w:r>
        <w:r>
          <w:fldChar w:fldCharType="end"/>
        </w:r>
      </w:hyperlink>
    </w:p>
    <w:p>
      <w:pPr>
        <w:pStyle w:val="TOC2"/>
        <w:tabs>
          <w:tab w:val="right" w:leader="dot" w:pos="8306"/>
        </w:tabs>
      </w:pPr>
      <w:hyperlink w:anchor="_Toc30935" w:history="1">
        <w:r>
          <w:rPr>
            <w:rFonts w:ascii="仿宋" w:eastAsia="仿宋" w:hAnsi="仿宋" w:cs="仿宋" w:hint="eastAsia"/>
            <w:lang w:eastAsia="zh-CN"/>
          </w:rPr>
          <w:t>(一)、全自动精密贴片机技术贸易</w:t>
        </w:r>
        <w:r>
          <w:tab/>
        </w:r>
        <w:r>
          <w:fldChar w:fldCharType="begin"/>
        </w:r>
        <w:r>
          <w:instrText xml:space="preserve"> PAGEREF _Toc30935 \h </w:instrText>
        </w:r>
        <w:r>
          <w:fldChar w:fldCharType="separate"/>
        </w:r>
        <w:r>
          <w:t>4</w:t>
        </w:r>
        <w:r>
          <w:fldChar w:fldCharType="end"/>
        </w:r>
      </w:hyperlink>
    </w:p>
    <w:p>
      <w:pPr>
        <w:pStyle w:val="TOC1"/>
        <w:tabs>
          <w:tab w:val="right" w:leader="dot" w:pos="8306"/>
        </w:tabs>
      </w:pPr>
      <w:hyperlink w:anchor="_Toc4637" w:history="1">
        <w:r>
          <w:rPr>
            <w:rFonts w:ascii="仿宋" w:eastAsia="仿宋" w:hAnsi="仿宋" w:cs="仿宋" w:hint="eastAsia"/>
            <w:lang w:eastAsia="zh-CN"/>
          </w:rPr>
          <w:t>二、全自动精密贴片机项目工程方案分析</w:t>
        </w:r>
        <w:r>
          <w:tab/>
        </w:r>
        <w:r>
          <w:fldChar w:fldCharType="begin"/>
        </w:r>
        <w:r>
          <w:instrText xml:space="preserve"> PAGEREF _Toc4637 \h </w:instrText>
        </w:r>
        <w:r>
          <w:fldChar w:fldCharType="separate"/>
        </w:r>
        <w:r>
          <w:t>6</w:t>
        </w:r>
        <w:r>
          <w:fldChar w:fldCharType="end"/>
        </w:r>
      </w:hyperlink>
    </w:p>
    <w:p>
      <w:pPr>
        <w:pStyle w:val="TOC2"/>
        <w:tabs>
          <w:tab w:val="right" w:leader="dot" w:pos="8306"/>
        </w:tabs>
      </w:pPr>
      <w:hyperlink w:anchor="_Toc2587" w:history="1">
        <w:r>
          <w:rPr>
            <w:rFonts w:ascii="仿宋" w:eastAsia="仿宋" w:hAnsi="仿宋" w:cs="仿宋" w:hint="eastAsia"/>
            <w:lang w:eastAsia="zh-CN"/>
          </w:rPr>
          <w:t>(一)、建筑工程设计原则</w:t>
        </w:r>
        <w:r>
          <w:tab/>
        </w:r>
        <w:r>
          <w:fldChar w:fldCharType="begin"/>
        </w:r>
        <w:r>
          <w:instrText xml:space="preserve"> PAGEREF _Toc2587 \h </w:instrText>
        </w:r>
        <w:r>
          <w:fldChar w:fldCharType="separate"/>
        </w:r>
        <w:r>
          <w:t>6</w:t>
        </w:r>
        <w:r>
          <w:fldChar w:fldCharType="end"/>
        </w:r>
      </w:hyperlink>
    </w:p>
    <w:p>
      <w:pPr>
        <w:pStyle w:val="TOC2"/>
        <w:tabs>
          <w:tab w:val="right" w:leader="dot" w:pos="8306"/>
        </w:tabs>
      </w:pPr>
      <w:hyperlink w:anchor="_Toc9124" w:history="1">
        <w:r>
          <w:rPr>
            <w:rFonts w:ascii="仿宋" w:eastAsia="仿宋" w:hAnsi="仿宋" w:cs="仿宋" w:hint="eastAsia"/>
            <w:lang w:eastAsia="zh-CN"/>
          </w:rPr>
          <w:t>(二)、土建工程建设指标</w:t>
        </w:r>
        <w:r>
          <w:tab/>
        </w:r>
        <w:r>
          <w:fldChar w:fldCharType="begin"/>
        </w:r>
        <w:r>
          <w:instrText xml:space="preserve"> PAGEREF _Toc9124 \h </w:instrText>
        </w:r>
        <w:r>
          <w:fldChar w:fldCharType="separate"/>
        </w:r>
        <w:r>
          <w:t>7</w:t>
        </w:r>
        <w:r>
          <w:fldChar w:fldCharType="end"/>
        </w:r>
      </w:hyperlink>
    </w:p>
    <w:p>
      <w:pPr>
        <w:pStyle w:val="TOC1"/>
        <w:tabs>
          <w:tab w:val="right" w:leader="dot" w:pos="8306"/>
        </w:tabs>
      </w:pPr>
      <w:hyperlink w:anchor="_Toc11180" w:history="1">
        <w:r>
          <w:rPr>
            <w:rFonts w:ascii="仿宋" w:eastAsia="仿宋" w:hAnsi="仿宋" w:cs="仿宋" w:hint="eastAsia"/>
            <w:lang w:eastAsia="zh-CN"/>
          </w:rPr>
          <w:t>三、全自动精密贴片机生产计划的编制</w:t>
        </w:r>
        <w:r>
          <w:tab/>
        </w:r>
        <w:r>
          <w:fldChar w:fldCharType="begin"/>
        </w:r>
        <w:r>
          <w:instrText xml:space="preserve"> PAGEREF _Toc11180 \h </w:instrText>
        </w:r>
        <w:r>
          <w:fldChar w:fldCharType="separate"/>
        </w:r>
        <w:r>
          <w:t>8</w:t>
        </w:r>
        <w:r>
          <w:fldChar w:fldCharType="end"/>
        </w:r>
      </w:hyperlink>
    </w:p>
    <w:p>
      <w:pPr>
        <w:pStyle w:val="TOC2"/>
        <w:tabs>
          <w:tab w:val="right" w:leader="dot" w:pos="8306"/>
        </w:tabs>
      </w:pPr>
      <w:hyperlink w:anchor="_Toc18972" w:history="1">
        <w:r>
          <w:rPr>
            <w:rFonts w:ascii="仿宋" w:eastAsia="仿宋" w:hAnsi="仿宋" w:cs="仿宋" w:hint="eastAsia"/>
            <w:lang w:eastAsia="zh-CN"/>
          </w:rPr>
          <w:t>(一)、全自动精密贴片机生产计划的编制</w:t>
        </w:r>
        <w:r>
          <w:tab/>
        </w:r>
        <w:r>
          <w:fldChar w:fldCharType="begin"/>
        </w:r>
        <w:r>
          <w:instrText xml:space="preserve"> PAGEREF _Toc18972 \h </w:instrText>
        </w:r>
        <w:r>
          <w:fldChar w:fldCharType="separate"/>
        </w:r>
        <w:r>
          <w:t>8</w:t>
        </w:r>
        <w:r>
          <w:fldChar w:fldCharType="end"/>
        </w:r>
      </w:hyperlink>
    </w:p>
    <w:p>
      <w:pPr>
        <w:pStyle w:val="TOC1"/>
        <w:tabs>
          <w:tab w:val="right" w:leader="dot" w:pos="8306"/>
        </w:tabs>
      </w:pPr>
      <w:hyperlink w:anchor="_Toc28130" w:history="1">
        <w:r>
          <w:rPr>
            <w:rFonts w:ascii="仿宋" w:eastAsia="仿宋" w:hAnsi="仿宋" w:cs="仿宋" w:hint="eastAsia"/>
            <w:lang w:eastAsia="zh-CN"/>
          </w:rPr>
          <w:t>四、全自动精密贴片机项目建设目标</w:t>
        </w:r>
        <w:r>
          <w:tab/>
        </w:r>
        <w:r>
          <w:fldChar w:fldCharType="begin"/>
        </w:r>
        <w:r>
          <w:instrText xml:space="preserve"> PAGEREF _Toc28130 \h </w:instrText>
        </w:r>
        <w:r>
          <w:fldChar w:fldCharType="separate"/>
        </w:r>
        <w:r>
          <w:t>10</w:t>
        </w:r>
        <w:r>
          <w:fldChar w:fldCharType="end"/>
        </w:r>
      </w:hyperlink>
    </w:p>
    <w:p>
      <w:pPr>
        <w:pStyle w:val="TOC2"/>
        <w:tabs>
          <w:tab w:val="right" w:leader="dot" w:pos="8306"/>
        </w:tabs>
      </w:pPr>
      <w:hyperlink w:anchor="_Toc23873" w:history="1">
        <w:r>
          <w:rPr>
            <w:rFonts w:ascii="仿宋" w:eastAsia="仿宋" w:hAnsi="仿宋" w:cs="仿宋" w:hint="eastAsia"/>
            <w:lang w:eastAsia="zh-CN"/>
          </w:rPr>
          <w:t>(一)、全自动精密贴片机项目建设目标</w:t>
        </w:r>
        <w:r>
          <w:tab/>
        </w:r>
        <w:r>
          <w:fldChar w:fldCharType="begin"/>
        </w:r>
        <w:r>
          <w:instrText xml:space="preserve"> PAGEREF _Toc23873 \h </w:instrText>
        </w:r>
        <w:r>
          <w:fldChar w:fldCharType="separate"/>
        </w:r>
        <w:r>
          <w:t>10</w:t>
        </w:r>
        <w:r>
          <w:fldChar w:fldCharType="end"/>
        </w:r>
      </w:hyperlink>
    </w:p>
    <w:p>
      <w:pPr>
        <w:pStyle w:val="TOC1"/>
        <w:tabs>
          <w:tab w:val="right" w:leader="dot" w:pos="8306"/>
        </w:tabs>
      </w:pPr>
      <w:hyperlink w:anchor="_Toc14145" w:history="1">
        <w:r>
          <w:rPr>
            <w:rFonts w:ascii="仿宋" w:eastAsia="仿宋" w:hAnsi="仿宋" w:cs="仿宋" w:hint="eastAsia"/>
            <w:lang w:eastAsia="zh-CN"/>
          </w:rPr>
          <w:t>五、建设风险评估分析</w:t>
        </w:r>
        <w:r>
          <w:tab/>
        </w:r>
        <w:r>
          <w:fldChar w:fldCharType="begin"/>
        </w:r>
        <w:r>
          <w:instrText xml:space="preserve"> PAGEREF _Toc14145 \h </w:instrText>
        </w:r>
        <w:r>
          <w:fldChar w:fldCharType="separate"/>
        </w:r>
        <w:r>
          <w:t>11</w:t>
        </w:r>
        <w:r>
          <w:fldChar w:fldCharType="end"/>
        </w:r>
      </w:hyperlink>
    </w:p>
    <w:p>
      <w:pPr>
        <w:pStyle w:val="TOC2"/>
        <w:tabs>
          <w:tab w:val="right" w:leader="dot" w:pos="8306"/>
        </w:tabs>
      </w:pPr>
      <w:hyperlink w:anchor="_Toc18517" w:history="1">
        <w:r>
          <w:rPr>
            <w:rFonts w:ascii="仿宋" w:eastAsia="仿宋" w:hAnsi="仿宋" w:cs="仿宋" w:hint="eastAsia"/>
            <w:lang w:eastAsia="zh-CN"/>
          </w:rPr>
          <w:t>(一)、政策风险分析</w:t>
        </w:r>
        <w:r>
          <w:tab/>
        </w:r>
        <w:r>
          <w:fldChar w:fldCharType="begin"/>
        </w:r>
        <w:r>
          <w:instrText xml:space="preserve"> PAGEREF _Toc18517 \h </w:instrText>
        </w:r>
        <w:r>
          <w:fldChar w:fldCharType="separate"/>
        </w:r>
        <w:r>
          <w:t>11</w:t>
        </w:r>
        <w:r>
          <w:fldChar w:fldCharType="end"/>
        </w:r>
      </w:hyperlink>
    </w:p>
    <w:p>
      <w:pPr>
        <w:pStyle w:val="TOC2"/>
        <w:tabs>
          <w:tab w:val="right" w:leader="dot" w:pos="8306"/>
        </w:tabs>
      </w:pPr>
      <w:hyperlink w:anchor="_Toc12688" w:history="1">
        <w:r>
          <w:rPr>
            <w:rFonts w:ascii="仿宋" w:eastAsia="仿宋" w:hAnsi="仿宋" w:cs="仿宋" w:hint="eastAsia"/>
            <w:lang w:eastAsia="zh-CN"/>
          </w:rPr>
          <w:t>(二)、社会风险分析</w:t>
        </w:r>
        <w:r>
          <w:tab/>
        </w:r>
        <w:r>
          <w:fldChar w:fldCharType="begin"/>
        </w:r>
        <w:r>
          <w:instrText xml:space="preserve"> PAGEREF _Toc12688 \h </w:instrText>
        </w:r>
        <w:r>
          <w:fldChar w:fldCharType="separate"/>
        </w:r>
        <w:r>
          <w:t>12</w:t>
        </w:r>
        <w:r>
          <w:fldChar w:fldCharType="end"/>
        </w:r>
      </w:hyperlink>
    </w:p>
    <w:p>
      <w:pPr>
        <w:pStyle w:val="TOC2"/>
        <w:tabs>
          <w:tab w:val="right" w:leader="dot" w:pos="8306"/>
        </w:tabs>
      </w:pPr>
      <w:hyperlink w:anchor="_Toc29544" w:history="1">
        <w:r>
          <w:rPr>
            <w:rFonts w:ascii="仿宋" w:eastAsia="仿宋" w:hAnsi="仿宋" w:cs="仿宋" w:hint="eastAsia"/>
            <w:lang w:eastAsia="zh-CN"/>
          </w:rPr>
          <w:t>(三)、市场风险分析</w:t>
        </w:r>
        <w:r>
          <w:tab/>
        </w:r>
        <w:r>
          <w:fldChar w:fldCharType="begin"/>
        </w:r>
        <w:r>
          <w:instrText xml:space="preserve"> PAGEREF _Toc29544 \h </w:instrText>
        </w:r>
        <w:r>
          <w:fldChar w:fldCharType="separate"/>
        </w:r>
        <w:r>
          <w:t>14</w:t>
        </w:r>
        <w:r>
          <w:fldChar w:fldCharType="end"/>
        </w:r>
      </w:hyperlink>
    </w:p>
    <w:p>
      <w:pPr>
        <w:pStyle w:val="TOC2"/>
        <w:tabs>
          <w:tab w:val="right" w:leader="dot" w:pos="8306"/>
        </w:tabs>
      </w:pPr>
      <w:hyperlink w:anchor="_Toc31865" w:history="1">
        <w:r>
          <w:rPr>
            <w:rFonts w:ascii="仿宋" w:eastAsia="仿宋" w:hAnsi="仿宋" w:cs="仿宋" w:hint="eastAsia"/>
            <w:lang w:eastAsia="zh-CN"/>
          </w:rPr>
          <w:t>(四)、资金风险分析</w:t>
        </w:r>
        <w:r>
          <w:tab/>
        </w:r>
        <w:r>
          <w:fldChar w:fldCharType="begin"/>
        </w:r>
        <w:r>
          <w:instrText xml:space="preserve"> PAGEREF _Toc31865 \h </w:instrText>
        </w:r>
        <w:r>
          <w:fldChar w:fldCharType="separate"/>
        </w:r>
        <w:r>
          <w:t>15</w:t>
        </w:r>
        <w:r>
          <w:fldChar w:fldCharType="end"/>
        </w:r>
      </w:hyperlink>
    </w:p>
    <w:p>
      <w:pPr>
        <w:pStyle w:val="TOC2"/>
        <w:tabs>
          <w:tab w:val="right" w:leader="dot" w:pos="8306"/>
        </w:tabs>
      </w:pPr>
      <w:hyperlink w:anchor="_Toc24558" w:history="1">
        <w:r>
          <w:rPr>
            <w:rFonts w:ascii="仿宋" w:eastAsia="仿宋" w:hAnsi="仿宋" w:cs="仿宋" w:hint="eastAsia"/>
            <w:lang w:eastAsia="zh-CN"/>
          </w:rPr>
          <w:t>(五)、技术风险分析</w:t>
        </w:r>
        <w:r>
          <w:tab/>
        </w:r>
        <w:r>
          <w:fldChar w:fldCharType="begin"/>
        </w:r>
        <w:r>
          <w:instrText xml:space="preserve"> PAGEREF _Toc24558 \h </w:instrText>
        </w:r>
        <w:r>
          <w:fldChar w:fldCharType="separate"/>
        </w:r>
        <w:r>
          <w:t>16</w:t>
        </w:r>
        <w:r>
          <w:fldChar w:fldCharType="end"/>
        </w:r>
      </w:hyperlink>
    </w:p>
    <w:p>
      <w:pPr>
        <w:pStyle w:val="TOC2"/>
        <w:tabs>
          <w:tab w:val="right" w:leader="dot" w:pos="8306"/>
        </w:tabs>
      </w:pPr>
      <w:hyperlink w:anchor="_Toc14915" w:history="1">
        <w:r>
          <w:rPr>
            <w:rFonts w:ascii="仿宋" w:eastAsia="仿宋" w:hAnsi="仿宋" w:cs="仿宋" w:hint="eastAsia"/>
            <w:lang w:eastAsia="zh-CN"/>
          </w:rPr>
          <w:t>(六)、财务风险分析</w:t>
        </w:r>
        <w:r>
          <w:tab/>
        </w:r>
        <w:r>
          <w:fldChar w:fldCharType="begin"/>
        </w:r>
        <w:r>
          <w:instrText xml:space="preserve"> PAGEREF _Toc14915 \h </w:instrText>
        </w:r>
        <w:r>
          <w:fldChar w:fldCharType="separate"/>
        </w:r>
        <w:r>
          <w:t>16</w:t>
        </w:r>
        <w:r>
          <w:fldChar w:fldCharType="end"/>
        </w:r>
      </w:hyperlink>
    </w:p>
    <w:p>
      <w:pPr>
        <w:pStyle w:val="TOC2"/>
        <w:tabs>
          <w:tab w:val="right" w:leader="dot" w:pos="8306"/>
        </w:tabs>
      </w:pPr>
      <w:hyperlink w:anchor="_Toc23312" w:history="1">
        <w:r>
          <w:rPr>
            <w:rFonts w:ascii="仿宋" w:eastAsia="仿宋" w:hAnsi="仿宋" w:cs="仿宋" w:hint="eastAsia"/>
            <w:lang w:eastAsia="zh-CN"/>
          </w:rPr>
          <w:t>(七)、管理风险分析</w:t>
        </w:r>
        <w:r>
          <w:tab/>
        </w:r>
        <w:r>
          <w:fldChar w:fldCharType="begin"/>
        </w:r>
        <w:r>
          <w:instrText xml:space="preserve"> PAGEREF _Toc23312 \h </w:instrText>
        </w:r>
        <w:r>
          <w:fldChar w:fldCharType="separate"/>
        </w:r>
        <w:r>
          <w:t>18</w:t>
        </w:r>
        <w:r>
          <w:fldChar w:fldCharType="end"/>
        </w:r>
      </w:hyperlink>
    </w:p>
    <w:p>
      <w:pPr>
        <w:pStyle w:val="TOC2"/>
        <w:tabs>
          <w:tab w:val="right" w:leader="dot" w:pos="8306"/>
        </w:tabs>
      </w:pPr>
      <w:hyperlink w:anchor="_Toc28535" w:history="1">
        <w:r>
          <w:rPr>
            <w:rFonts w:ascii="仿宋" w:eastAsia="仿宋" w:hAnsi="仿宋" w:cs="仿宋" w:hint="eastAsia"/>
            <w:lang w:eastAsia="zh-CN"/>
          </w:rPr>
          <w:t>(八)、其它风险分析</w:t>
        </w:r>
        <w:r>
          <w:tab/>
        </w:r>
        <w:r>
          <w:fldChar w:fldCharType="begin"/>
        </w:r>
        <w:r>
          <w:instrText xml:space="preserve"> PAGEREF _Toc28535 \h </w:instrText>
        </w:r>
        <w:r>
          <w:fldChar w:fldCharType="separate"/>
        </w:r>
        <w:r>
          <w:t>19</w:t>
        </w:r>
        <w:r>
          <w:fldChar w:fldCharType="end"/>
        </w:r>
      </w:hyperlink>
    </w:p>
    <w:p>
      <w:pPr>
        <w:pStyle w:val="TOC2"/>
        <w:tabs>
          <w:tab w:val="right" w:leader="dot" w:pos="8306"/>
        </w:tabs>
      </w:pPr>
      <w:hyperlink w:anchor="_Toc31565" w:history="1">
        <w:r>
          <w:rPr>
            <w:rFonts w:ascii="仿宋" w:eastAsia="仿宋" w:hAnsi="仿宋" w:cs="仿宋" w:hint="eastAsia"/>
            <w:lang w:eastAsia="zh-CN"/>
          </w:rPr>
          <w:t>(九)、社会影响评估</w:t>
        </w:r>
        <w:r>
          <w:tab/>
        </w:r>
        <w:r>
          <w:fldChar w:fldCharType="begin"/>
        </w:r>
        <w:r>
          <w:instrText xml:space="preserve"> PAGEREF _Toc31565 \h </w:instrText>
        </w:r>
        <w:r>
          <w:fldChar w:fldCharType="separate"/>
        </w:r>
        <w:r>
          <w:t>21</w:t>
        </w:r>
        <w:r>
          <w:fldChar w:fldCharType="end"/>
        </w:r>
      </w:hyperlink>
    </w:p>
    <w:p>
      <w:pPr>
        <w:pStyle w:val="TOC1"/>
        <w:tabs>
          <w:tab w:val="right" w:leader="dot" w:pos="8306"/>
        </w:tabs>
      </w:pPr>
      <w:hyperlink w:anchor="_Toc13403" w:history="1">
        <w:r>
          <w:rPr>
            <w:rFonts w:ascii="仿宋" w:eastAsia="仿宋" w:hAnsi="仿宋" w:cs="仿宋" w:hint="eastAsia"/>
            <w:lang w:eastAsia="zh-CN"/>
          </w:rPr>
          <w:t>六、全自动精密贴片机项目建设背景</w:t>
        </w:r>
        <w:r>
          <w:tab/>
        </w:r>
        <w:r>
          <w:fldChar w:fldCharType="begin"/>
        </w:r>
        <w:r>
          <w:instrText xml:space="preserve"> PAGEREF _Toc13403 \h </w:instrText>
        </w:r>
        <w:r>
          <w:fldChar w:fldCharType="separate"/>
        </w:r>
        <w:r>
          <w:t>23</w:t>
        </w:r>
        <w:r>
          <w:fldChar w:fldCharType="end"/>
        </w:r>
      </w:hyperlink>
    </w:p>
    <w:p>
      <w:pPr>
        <w:pStyle w:val="TOC2"/>
        <w:tabs>
          <w:tab w:val="right" w:leader="dot" w:pos="8306"/>
        </w:tabs>
      </w:pPr>
      <w:hyperlink w:anchor="_Toc3182" w:history="1">
        <w:r>
          <w:rPr>
            <w:rFonts w:ascii="仿宋" w:eastAsia="仿宋" w:hAnsi="仿宋" w:cs="仿宋" w:hint="eastAsia"/>
            <w:lang w:eastAsia="zh-CN"/>
          </w:rPr>
          <w:t>(一)、全自动精密贴片机项目承办单位背景分析</w:t>
        </w:r>
        <w:r>
          <w:tab/>
        </w:r>
        <w:r>
          <w:fldChar w:fldCharType="begin"/>
        </w:r>
        <w:r>
          <w:instrText xml:space="preserve"> PAGEREF _Toc3182 \h </w:instrText>
        </w:r>
        <w:r>
          <w:fldChar w:fldCharType="separate"/>
        </w:r>
        <w:r>
          <w:t>23</w:t>
        </w:r>
        <w:r>
          <w:fldChar w:fldCharType="end"/>
        </w:r>
      </w:hyperlink>
    </w:p>
    <w:p>
      <w:pPr>
        <w:pStyle w:val="TOC2"/>
        <w:tabs>
          <w:tab w:val="right" w:leader="dot" w:pos="8306"/>
        </w:tabs>
      </w:pPr>
      <w:hyperlink w:anchor="_Toc28595" w:history="1">
        <w:r>
          <w:rPr>
            <w:rFonts w:ascii="仿宋" w:eastAsia="仿宋" w:hAnsi="仿宋" w:cs="仿宋" w:hint="eastAsia"/>
            <w:lang w:eastAsia="zh-CN"/>
          </w:rPr>
          <w:t>(二)、产业政策及发展规划</w:t>
        </w:r>
        <w:r>
          <w:tab/>
        </w:r>
        <w:r>
          <w:fldChar w:fldCharType="begin"/>
        </w:r>
        <w:r>
          <w:instrText xml:space="preserve"> PAGEREF _Toc28595 \h </w:instrText>
        </w:r>
        <w:r>
          <w:fldChar w:fldCharType="separate"/>
        </w:r>
        <w:r>
          <w:t>24</w:t>
        </w:r>
        <w:r>
          <w:fldChar w:fldCharType="end"/>
        </w:r>
      </w:hyperlink>
    </w:p>
    <w:p>
      <w:pPr>
        <w:pStyle w:val="TOC2"/>
        <w:tabs>
          <w:tab w:val="right" w:leader="dot" w:pos="8306"/>
        </w:tabs>
      </w:pPr>
      <w:hyperlink w:anchor="_Toc25563" w:history="1">
        <w:r>
          <w:rPr>
            <w:rFonts w:ascii="仿宋" w:eastAsia="仿宋" w:hAnsi="仿宋" w:cs="仿宋" w:hint="eastAsia"/>
            <w:lang w:eastAsia="zh-CN"/>
          </w:rPr>
          <w:t>(三)、全自动精密贴片机项目建设对区域经济的影响</w:t>
        </w:r>
        <w:r>
          <w:tab/>
        </w:r>
        <w:r>
          <w:fldChar w:fldCharType="begin"/>
        </w:r>
        <w:r>
          <w:instrText xml:space="preserve"> PAGEREF _Toc25563 \h </w:instrText>
        </w:r>
        <w:r>
          <w:fldChar w:fldCharType="separate"/>
        </w:r>
        <w:r>
          <w:t>25</w:t>
        </w:r>
        <w:r>
          <w:fldChar w:fldCharType="end"/>
        </w:r>
      </w:hyperlink>
    </w:p>
    <w:p>
      <w:pPr>
        <w:pStyle w:val="TOC2"/>
        <w:tabs>
          <w:tab w:val="right" w:leader="dot" w:pos="8306"/>
        </w:tabs>
      </w:pPr>
      <w:hyperlink w:anchor="_Toc19500" w:history="1">
        <w:r>
          <w:rPr>
            <w:rFonts w:ascii="仿宋" w:eastAsia="仿宋" w:hAnsi="仿宋" w:cs="仿宋" w:hint="eastAsia"/>
            <w:lang w:eastAsia="zh-CN"/>
          </w:rPr>
          <w:t>(四)、全自动精密贴片机项目必要性分析</w:t>
        </w:r>
        <w:r>
          <w:tab/>
        </w:r>
        <w:r>
          <w:fldChar w:fldCharType="begin"/>
        </w:r>
        <w:r>
          <w:instrText xml:space="preserve"> PAGEREF _Toc19500 \h </w:instrText>
        </w:r>
        <w:r>
          <w:fldChar w:fldCharType="separate"/>
        </w:r>
        <w:r>
          <w:t>25</w:t>
        </w:r>
        <w:r>
          <w:fldChar w:fldCharType="end"/>
        </w:r>
      </w:hyperlink>
    </w:p>
    <w:p>
      <w:pPr>
        <w:pStyle w:val="TOC1"/>
        <w:tabs>
          <w:tab w:val="right" w:leader="dot" w:pos="8306"/>
        </w:tabs>
      </w:pPr>
      <w:hyperlink w:anchor="_Toc10448" w:history="1">
        <w:r>
          <w:rPr>
            <w:rFonts w:ascii="仿宋" w:eastAsia="仿宋" w:hAnsi="仿宋" w:cs="仿宋" w:hint="eastAsia"/>
            <w:lang w:eastAsia="zh-CN"/>
          </w:rPr>
          <w:t>七、法人治理</w:t>
        </w:r>
        <w:r>
          <w:tab/>
        </w:r>
        <w:r>
          <w:fldChar w:fldCharType="begin"/>
        </w:r>
        <w:r>
          <w:instrText xml:space="preserve"> PAGEREF _Toc10448 \h </w:instrText>
        </w:r>
        <w:r>
          <w:fldChar w:fldCharType="separate"/>
        </w:r>
        <w:r>
          <w:t>27</w:t>
        </w:r>
        <w:r>
          <w:fldChar w:fldCharType="end"/>
        </w:r>
      </w:hyperlink>
    </w:p>
    <w:p>
      <w:pPr>
        <w:pStyle w:val="TOC2"/>
        <w:tabs>
          <w:tab w:val="right" w:leader="dot" w:pos="8306"/>
        </w:tabs>
      </w:pPr>
      <w:hyperlink w:anchor="_Toc26189" w:history="1">
        <w:r>
          <w:rPr>
            <w:rFonts w:ascii="仿宋" w:eastAsia="仿宋" w:hAnsi="仿宋" w:cs="仿宋" w:hint="eastAsia"/>
            <w:lang w:eastAsia="zh-CN"/>
          </w:rPr>
          <w:t>(一)、股东权利及义务</w:t>
        </w:r>
        <w:r>
          <w:tab/>
        </w:r>
        <w:r>
          <w:fldChar w:fldCharType="begin"/>
        </w:r>
        <w:r>
          <w:instrText xml:space="preserve"> PAGEREF _Toc26189 \h </w:instrText>
        </w:r>
        <w:r>
          <w:fldChar w:fldCharType="separate"/>
        </w:r>
        <w:r>
          <w:t>27</w:t>
        </w:r>
        <w:r>
          <w:fldChar w:fldCharType="end"/>
        </w:r>
      </w:hyperlink>
    </w:p>
    <w:p>
      <w:pPr>
        <w:pStyle w:val="TOC2"/>
        <w:tabs>
          <w:tab w:val="right" w:leader="dot" w:pos="8306"/>
        </w:tabs>
      </w:pPr>
      <w:hyperlink w:anchor="_Toc14087" w:history="1">
        <w:r>
          <w:rPr>
            <w:rFonts w:ascii="仿宋" w:eastAsia="仿宋" w:hAnsi="仿宋" w:cs="仿宋" w:hint="eastAsia"/>
            <w:lang w:eastAsia="zh-CN"/>
          </w:rPr>
          <w:t>(二)、董事</w:t>
        </w:r>
        <w:r>
          <w:tab/>
        </w:r>
        <w:r>
          <w:fldChar w:fldCharType="begin"/>
        </w:r>
        <w:r>
          <w:instrText xml:space="preserve"> PAGEREF _Toc14087 \h </w:instrText>
        </w:r>
        <w:r>
          <w:fldChar w:fldCharType="separate"/>
        </w:r>
        <w:r>
          <w:t>30</w:t>
        </w:r>
        <w:r>
          <w:fldChar w:fldCharType="end"/>
        </w:r>
      </w:hyperlink>
    </w:p>
    <w:p>
      <w:pPr>
        <w:pStyle w:val="TOC2"/>
        <w:tabs>
          <w:tab w:val="right" w:leader="dot" w:pos="8306"/>
        </w:tabs>
      </w:pPr>
      <w:hyperlink w:anchor="_Toc24309" w:history="1">
        <w:r>
          <w:rPr>
            <w:rFonts w:ascii="仿宋" w:eastAsia="仿宋" w:hAnsi="仿宋" w:cs="仿宋" w:hint="eastAsia"/>
            <w:lang w:eastAsia="zh-CN"/>
          </w:rPr>
          <w:t>(三)、高级管理人员</w:t>
        </w:r>
        <w:r>
          <w:tab/>
        </w:r>
        <w:r>
          <w:fldChar w:fldCharType="begin"/>
        </w:r>
        <w:r>
          <w:instrText xml:space="preserve"> PAGEREF _Toc24309 \h </w:instrText>
        </w:r>
        <w:r>
          <w:fldChar w:fldCharType="separate"/>
        </w:r>
        <w:r>
          <w:t>32</w:t>
        </w:r>
        <w:r>
          <w:fldChar w:fldCharType="end"/>
        </w:r>
      </w:hyperlink>
    </w:p>
    <w:p>
      <w:pPr>
        <w:pStyle w:val="TOC2"/>
        <w:tabs>
          <w:tab w:val="right" w:leader="dot" w:pos="8306"/>
        </w:tabs>
      </w:pPr>
      <w:hyperlink w:anchor="_Toc14281" w:history="1">
        <w:r>
          <w:rPr>
            <w:rFonts w:ascii="仿宋" w:eastAsia="仿宋" w:hAnsi="仿宋" w:cs="仿宋" w:hint="eastAsia"/>
            <w:lang w:eastAsia="zh-CN"/>
          </w:rPr>
          <w:t>(四)、监事</w:t>
        </w:r>
        <w:r>
          <w:tab/>
        </w:r>
        <w:r>
          <w:fldChar w:fldCharType="begin"/>
        </w:r>
        <w:r>
          <w:instrText xml:space="preserve"> PAGEREF _Toc14281 \h </w:instrText>
        </w:r>
        <w:r>
          <w:fldChar w:fldCharType="separate"/>
        </w:r>
        <w:r>
          <w:t>33</w:t>
        </w:r>
        <w:r>
          <w:fldChar w:fldCharType="end"/>
        </w:r>
      </w:hyperlink>
    </w:p>
    <w:p>
      <w:pPr>
        <w:pStyle w:val="TOC1"/>
        <w:tabs>
          <w:tab w:val="right" w:leader="dot" w:pos="8306"/>
        </w:tabs>
      </w:pPr>
      <w:hyperlink w:anchor="_Toc7842" w:history="1">
        <w:r>
          <w:rPr>
            <w:rFonts w:ascii="仿宋" w:eastAsia="仿宋" w:hAnsi="仿宋" w:cs="仿宋" w:hint="eastAsia"/>
            <w:lang w:eastAsia="zh-CN"/>
          </w:rPr>
          <w:t>八、环境风险评估</w:t>
        </w:r>
        <w:r>
          <w:tab/>
        </w:r>
        <w:r>
          <w:fldChar w:fldCharType="begin"/>
        </w:r>
        <w:r>
          <w:instrText xml:space="preserve"> PAGEREF _Toc7842 \h </w:instrText>
        </w:r>
        <w:r>
          <w:fldChar w:fldCharType="separate"/>
        </w:r>
        <w:r>
          <w:t>35</w:t>
        </w:r>
        <w:r>
          <w:fldChar w:fldCharType="end"/>
        </w:r>
      </w:hyperlink>
    </w:p>
    <w:p>
      <w:pPr>
        <w:pStyle w:val="TOC2"/>
        <w:tabs>
          <w:tab w:val="right" w:leader="dot" w:pos="8306"/>
        </w:tabs>
      </w:pPr>
      <w:hyperlink w:anchor="_Toc11405" w:history="1">
        <w:r>
          <w:rPr>
            <w:rFonts w:ascii="仿宋" w:eastAsia="仿宋" w:hAnsi="仿宋" w:cs="仿宋" w:hint="eastAsia"/>
            <w:lang w:eastAsia="zh-CN"/>
          </w:rPr>
          <w:t>(一)、环境风险评估概述</w:t>
        </w:r>
        <w:r>
          <w:tab/>
        </w:r>
        <w:r>
          <w:fldChar w:fldCharType="begin"/>
        </w:r>
        <w:r>
          <w:instrText xml:space="preserve"> PAGEREF _Toc11405 \h </w:instrText>
        </w:r>
        <w:r>
          <w:fldChar w:fldCharType="separate"/>
        </w:r>
        <w:r>
          <w:t>35</w:t>
        </w:r>
        <w:r>
          <w:fldChar w:fldCharType="end"/>
        </w:r>
      </w:hyperlink>
    </w:p>
    <w:p>
      <w:pPr>
        <w:pStyle w:val="TOC2"/>
        <w:tabs>
          <w:tab w:val="right" w:leader="dot" w:pos="8306"/>
        </w:tabs>
      </w:pPr>
      <w:hyperlink w:anchor="_Toc14358" w:history="1">
        <w:r>
          <w:rPr>
            <w:rFonts w:ascii="仿宋" w:eastAsia="仿宋" w:hAnsi="仿宋" w:cs="仿宋" w:hint="eastAsia"/>
            <w:lang w:eastAsia="zh-CN"/>
          </w:rPr>
          <w:t>(二)、评价全自动精密贴片机项目风险分析</w:t>
        </w:r>
        <w:r>
          <w:tab/>
        </w:r>
        <w:r>
          <w:fldChar w:fldCharType="begin"/>
        </w:r>
        <w:r>
          <w:instrText xml:space="preserve"> PAGEREF _Toc14358 \h </w:instrText>
        </w:r>
        <w:r>
          <w:fldChar w:fldCharType="separate"/>
        </w:r>
        <w:r>
          <w:t>36</w:t>
        </w:r>
        <w:r>
          <w:fldChar w:fldCharType="end"/>
        </w:r>
      </w:hyperlink>
    </w:p>
    <w:p>
      <w:pPr>
        <w:pStyle w:val="TOC2"/>
        <w:tabs>
          <w:tab w:val="right" w:leader="dot" w:pos="8306"/>
        </w:tabs>
      </w:pPr>
      <w:hyperlink w:anchor="_Toc16270" w:history="1">
        <w:r>
          <w:rPr>
            <w:rFonts w:ascii="仿宋" w:eastAsia="仿宋" w:hAnsi="仿宋" w:cs="仿宋" w:hint="eastAsia"/>
            <w:lang w:eastAsia="zh-CN"/>
          </w:rPr>
          <w:t>(三)、风险应急预案</w:t>
        </w:r>
        <w:r>
          <w:tab/>
        </w:r>
        <w:r>
          <w:fldChar w:fldCharType="begin"/>
        </w:r>
        <w:r>
          <w:instrText xml:space="preserve"> PAGEREF _Toc16270 \h </w:instrText>
        </w:r>
        <w:r>
          <w:fldChar w:fldCharType="separate"/>
        </w:r>
        <w:r>
          <w:t>37</w:t>
        </w:r>
        <w:r>
          <w:fldChar w:fldCharType="end"/>
        </w:r>
      </w:hyperlink>
    </w:p>
    <w:p>
      <w:pPr>
        <w:pStyle w:val="TOC1"/>
        <w:tabs>
          <w:tab w:val="right" w:leader="dot" w:pos="8306"/>
        </w:tabs>
      </w:pPr>
      <w:hyperlink w:anchor="_Toc3358" w:history="1">
        <w:r>
          <w:rPr>
            <w:rFonts w:ascii="仿宋" w:eastAsia="仿宋" w:hAnsi="仿宋" w:cs="仿宋" w:hint="eastAsia"/>
            <w:lang w:eastAsia="zh-CN"/>
          </w:rPr>
          <w:t>九、安全与应急管理</w:t>
        </w:r>
        <w:r>
          <w:tab/>
        </w:r>
        <w:r>
          <w:fldChar w:fldCharType="begin"/>
        </w:r>
        <w:r>
          <w:instrText xml:space="preserve"> PAGEREF _Toc3358 \h </w:instrText>
        </w:r>
        <w:r>
          <w:fldChar w:fldCharType="separate"/>
        </w:r>
        <w:r>
          <w:t>39</w:t>
        </w:r>
        <w:r>
          <w:fldChar w:fldCharType="end"/>
        </w:r>
      </w:hyperlink>
    </w:p>
    <w:p>
      <w:pPr>
        <w:pStyle w:val="TOC2"/>
        <w:tabs>
          <w:tab w:val="right" w:leader="dot" w:pos="8306"/>
        </w:tabs>
      </w:pPr>
      <w:hyperlink w:anchor="_Toc4600" w:history="1">
        <w:r>
          <w:rPr>
            <w:rFonts w:ascii="仿宋" w:eastAsia="仿宋" w:hAnsi="仿宋" w:cs="仿宋" w:hint="eastAsia"/>
            <w:lang w:eastAsia="zh-CN"/>
          </w:rPr>
          <w:t>(一)、安全生产管理</w:t>
        </w:r>
        <w:r>
          <w:tab/>
        </w:r>
        <w:r>
          <w:fldChar w:fldCharType="begin"/>
        </w:r>
        <w:r>
          <w:instrText xml:space="preserve"> PAGEREF _Toc4600 \h </w:instrText>
        </w:r>
        <w:r>
          <w:fldChar w:fldCharType="separate"/>
        </w:r>
        <w:r>
          <w:t>39</w:t>
        </w:r>
        <w:r>
          <w:fldChar w:fldCharType="end"/>
        </w:r>
      </w:hyperlink>
    </w:p>
    <w:p>
      <w:pPr>
        <w:pStyle w:val="TOC2"/>
        <w:tabs>
          <w:tab w:val="right" w:leader="dot" w:pos="8306"/>
        </w:tabs>
      </w:pPr>
      <w:hyperlink w:anchor="_Toc11901" w:history="1">
        <w:r>
          <w:rPr>
            <w:rFonts w:ascii="仿宋" w:eastAsia="仿宋" w:hAnsi="仿宋" w:cs="仿宋" w:hint="eastAsia"/>
            <w:lang w:eastAsia="zh-CN"/>
          </w:rPr>
          <w:t>(二)、应急预案与响应</w:t>
        </w:r>
        <w:r>
          <w:tab/>
        </w:r>
        <w:r>
          <w:fldChar w:fldCharType="begin"/>
        </w:r>
        <w:r>
          <w:instrText xml:space="preserve"> PAGEREF _Toc11901 \h </w:instrText>
        </w:r>
        <w:r>
          <w:fldChar w:fldCharType="separate"/>
        </w:r>
        <w:r>
          <w:t>40</w:t>
        </w:r>
        <w:r>
          <w:fldChar w:fldCharType="end"/>
        </w:r>
      </w:hyperlink>
    </w:p>
    <w:p>
      <w:pPr>
        <w:pStyle w:val="TOC1"/>
        <w:tabs>
          <w:tab w:val="right" w:leader="dot" w:pos="8306"/>
        </w:tabs>
      </w:pPr>
      <w:hyperlink w:anchor="_Toc15520" w:history="1">
        <w:r>
          <w:rPr>
            <w:rFonts w:ascii="仿宋" w:eastAsia="仿宋" w:hAnsi="仿宋" w:cs="仿宋" w:hint="eastAsia"/>
            <w:lang w:eastAsia="zh-CN"/>
          </w:rPr>
          <w:t>十、市场营销策略</w:t>
        </w:r>
        <w:r>
          <w:tab/>
        </w:r>
        <w:r>
          <w:fldChar w:fldCharType="begin"/>
        </w:r>
        <w:r>
          <w:instrText xml:space="preserve"> PAGEREF _Toc15520 \h </w:instrText>
        </w:r>
        <w:r>
          <w:fldChar w:fldCharType="separate"/>
        </w:r>
        <w:r>
          <w:t>41</w:t>
        </w:r>
        <w:r>
          <w:fldChar w:fldCharType="end"/>
        </w:r>
      </w:hyperlink>
    </w:p>
    <w:p>
      <w:pPr>
        <w:pStyle w:val="TOC2"/>
        <w:tabs>
          <w:tab w:val="right" w:leader="dot" w:pos="8306"/>
        </w:tabs>
      </w:pPr>
      <w:hyperlink w:anchor="_Toc30801" w:history="1">
        <w:r>
          <w:rPr>
            <w:rFonts w:ascii="仿宋" w:eastAsia="仿宋" w:hAnsi="仿宋" w:cs="仿宋" w:hint="eastAsia"/>
            <w:lang w:eastAsia="zh-CN"/>
          </w:rPr>
          <w:t>(一)、目标市场分析</w:t>
        </w:r>
        <w:r>
          <w:tab/>
        </w:r>
        <w:r>
          <w:fldChar w:fldCharType="begin"/>
        </w:r>
        <w:r>
          <w:instrText xml:space="preserve"> PAGEREF _Toc30801 \h </w:instrText>
        </w:r>
        <w:r>
          <w:fldChar w:fldCharType="separate"/>
        </w:r>
        <w:r>
          <w:t>41</w:t>
        </w:r>
        <w:r>
          <w:fldChar w:fldCharType="end"/>
        </w:r>
      </w:hyperlink>
    </w:p>
    <w:p>
      <w:pPr>
        <w:pStyle w:val="TOC2"/>
        <w:tabs>
          <w:tab w:val="right" w:leader="dot" w:pos="8306"/>
        </w:tabs>
      </w:pPr>
      <w:hyperlink w:anchor="_Toc8037" w:history="1">
        <w:r>
          <w:rPr>
            <w:rFonts w:ascii="仿宋" w:eastAsia="仿宋" w:hAnsi="仿宋" w:cs="仿宋" w:hint="eastAsia"/>
            <w:lang w:eastAsia="zh-CN"/>
          </w:rPr>
          <w:t>(二)、市场定位</w:t>
        </w:r>
        <w:r>
          <w:tab/>
        </w:r>
        <w:r>
          <w:fldChar w:fldCharType="begin"/>
        </w:r>
        <w:r>
          <w:instrText xml:space="preserve"> PAGEREF _Toc8037 \h </w:instrText>
        </w:r>
        <w:r>
          <w:fldChar w:fldCharType="separate"/>
        </w:r>
        <w:r>
          <w:t>42</w:t>
        </w:r>
        <w:r>
          <w:fldChar w:fldCharType="end"/>
        </w:r>
      </w:hyperlink>
    </w:p>
    <w:p>
      <w:pPr>
        <w:pStyle w:val="TOC2"/>
        <w:tabs>
          <w:tab w:val="right" w:leader="dot" w:pos="8306"/>
        </w:tabs>
      </w:pPr>
      <w:hyperlink w:anchor="_Toc13922" w:history="1">
        <w:r>
          <w:rPr>
            <w:rFonts w:ascii="仿宋" w:eastAsia="仿宋" w:hAnsi="仿宋" w:cs="仿宋" w:hint="eastAsia"/>
            <w:lang w:eastAsia="zh-CN"/>
          </w:rPr>
          <w:t>(三)、产品定价策略</w:t>
        </w:r>
        <w:r>
          <w:tab/>
        </w:r>
        <w:r>
          <w:fldChar w:fldCharType="begin"/>
        </w:r>
        <w:r>
          <w:instrText xml:space="preserve"> PAGEREF _Toc13922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31" w:history="1">
        <w:r>
          <w:rPr>
            <w:rFonts w:ascii="仿宋" w:eastAsia="仿宋" w:hAnsi="仿宋" w:cs="仿宋" w:hint="eastAsia"/>
            <w:lang w:eastAsia="zh-CN"/>
          </w:rPr>
          <w:t>(四)、渠道与分销策略</w:t>
        </w:r>
        <w:r>
          <w:tab/>
        </w:r>
        <w:r>
          <w:fldChar w:fldCharType="begin"/>
        </w:r>
        <w:r>
          <w:instrText xml:space="preserve"> PAGEREF _Toc15531 \h </w:instrText>
        </w:r>
        <w:r>
          <w:fldChar w:fldCharType="separate"/>
        </w:r>
        <w:r>
          <w:t>43</w:t>
        </w:r>
        <w:r>
          <w:fldChar w:fldCharType="end"/>
        </w:r>
      </w:hyperlink>
    </w:p>
    <w:p>
      <w:pPr>
        <w:pStyle w:val="TOC2"/>
        <w:tabs>
          <w:tab w:val="right" w:leader="dot" w:pos="8306"/>
        </w:tabs>
      </w:pPr>
      <w:hyperlink w:anchor="_Toc14404" w:history="1">
        <w:r>
          <w:rPr>
            <w:rFonts w:ascii="仿宋" w:eastAsia="仿宋" w:hAnsi="仿宋" w:cs="仿宋" w:hint="eastAsia"/>
            <w:lang w:eastAsia="zh-CN"/>
          </w:rPr>
          <w:t>(五)、促销与广告策略</w:t>
        </w:r>
        <w:r>
          <w:tab/>
        </w:r>
        <w:r>
          <w:fldChar w:fldCharType="begin"/>
        </w:r>
        <w:r>
          <w:instrText xml:space="preserve"> PAGEREF _Toc14404 \h </w:instrText>
        </w:r>
        <w:r>
          <w:fldChar w:fldCharType="separate"/>
        </w:r>
        <w:r>
          <w:t>44</w:t>
        </w:r>
        <w:r>
          <w:fldChar w:fldCharType="end"/>
        </w:r>
      </w:hyperlink>
    </w:p>
    <w:p>
      <w:pPr>
        <w:pStyle w:val="TOC2"/>
        <w:tabs>
          <w:tab w:val="right" w:leader="dot" w:pos="8306"/>
        </w:tabs>
      </w:pPr>
      <w:hyperlink w:anchor="_Toc2443" w:history="1">
        <w:r>
          <w:rPr>
            <w:rFonts w:ascii="仿宋" w:eastAsia="仿宋" w:hAnsi="仿宋" w:cs="仿宋" w:hint="eastAsia"/>
            <w:lang w:eastAsia="zh-CN"/>
          </w:rPr>
          <w:t>(六)、售后服务策略</w:t>
        </w:r>
        <w:r>
          <w:tab/>
        </w:r>
        <w:r>
          <w:fldChar w:fldCharType="begin"/>
        </w:r>
        <w:r>
          <w:instrText xml:space="preserve"> PAGEREF _Toc2443 \h </w:instrText>
        </w:r>
        <w:r>
          <w:fldChar w:fldCharType="separate"/>
        </w:r>
        <w:r>
          <w:t>44</w:t>
        </w:r>
        <w:r>
          <w:fldChar w:fldCharType="end"/>
        </w:r>
      </w:hyperlink>
    </w:p>
    <w:p>
      <w:pPr>
        <w:pStyle w:val="TOC1"/>
        <w:tabs>
          <w:tab w:val="right" w:leader="dot" w:pos="8306"/>
        </w:tabs>
      </w:pPr>
      <w:hyperlink w:anchor="_Toc15156" w:history="1">
        <w:r>
          <w:rPr>
            <w:rFonts w:ascii="仿宋" w:eastAsia="仿宋" w:hAnsi="仿宋" w:cs="仿宋" w:hint="eastAsia"/>
            <w:lang w:eastAsia="zh-CN"/>
          </w:rPr>
          <w:t>十一、法律与合规事项</w:t>
        </w:r>
        <w:r>
          <w:tab/>
        </w:r>
        <w:r>
          <w:fldChar w:fldCharType="begin"/>
        </w:r>
        <w:r>
          <w:instrText xml:space="preserve"> PAGEREF _Toc15156 \h </w:instrText>
        </w:r>
        <w:r>
          <w:fldChar w:fldCharType="separate"/>
        </w:r>
        <w:r>
          <w:t>45</w:t>
        </w:r>
        <w:r>
          <w:fldChar w:fldCharType="end"/>
        </w:r>
      </w:hyperlink>
    </w:p>
    <w:p>
      <w:pPr>
        <w:pStyle w:val="TOC2"/>
        <w:tabs>
          <w:tab w:val="right" w:leader="dot" w:pos="8306"/>
        </w:tabs>
      </w:pPr>
      <w:hyperlink w:anchor="_Toc8366" w:history="1">
        <w:r>
          <w:rPr>
            <w:rFonts w:ascii="仿宋" w:eastAsia="仿宋" w:hAnsi="仿宋" w:cs="仿宋" w:hint="eastAsia"/>
            <w:lang w:eastAsia="zh-CN"/>
          </w:rPr>
          <w:t>(一)、法律合规要求</w:t>
        </w:r>
        <w:r>
          <w:tab/>
        </w:r>
        <w:r>
          <w:fldChar w:fldCharType="begin"/>
        </w:r>
        <w:r>
          <w:instrText xml:space="preserve"> PAGEREF _Toc8366 \h </w:instrText>
        </w:r>
        <w:r>
          <w:fldChar w:fldCharType="separate"/>
        </w:r>
        <w:r>
          <w:t>45</w:t>
        </w:r>
        <w:r>
          <w:fldChar w:fldCharType="end"/>
        </w:r>
      </w:hyperlink>
    </w:p>
    <w:p>
      <w:pPr>
        <w:pStyle w:val="TOC2"/>
        <w:tabs>
          <w:tab w:val="right" w:leader="dot" w:pos="8306"/>
        </w:tabs>
      </w:pPr>
      <w:hyperlink w:anchor="_Toc13" w:history="1">
        <w:r>
          <w:rPr>
            <w:rFonts w:ascii="仿宋" w:eastAsia="仿宋" w:hAnsi="仿宋" w:cs="仿宋" w:hint="eastAsia"/>
            <w:lang w:eastAsia="zh-CN"/>
          </w:rPr>
          <w:t>(二)、合同管理与法律事务</w:t>
        </w:r>
        <w:r>
          <w:tab/>
        </w:r>
        <w:r>
          <w:fldChar w:fldCharType="begin"/>
        </w:r>
        <w:r>
          <w:instrText xml:space="preserve"> PAGEREF _Toc13 \h </w:instrText>
        </w:r>
        <w:r>
          <w:fldChar w:fldCharType="separate"/>
        </w:r>
        <w:r>
          <w:t>47</w:t>
        </w:r>
        <w:r>
          <w:fldChar w:fldCharType="end"/>
        </w:r>
      </w:hyperlink>
    </w:p>
    <w:p>
      <w:pPr>
        <w:pStyle w:val="TOC2"/>
        <w:tabs>
          <w:tab w:val="right" w:leader="dot" w:pos="8306"/>
        </w:tabs>
      </w:pPr>
      <w:hyperlink w:anchor="_Toc29944" w:history="1">
        <w:r>
          <w:rPr>
            <w:rFonts w:ascii="仿宋" w:eastAsia="仿宋" w:hAnsi="仿宋" w:cs="仿宋" w:hint="eastAsia"/>
            <w:lang w:eastAsia="zh-CN"/>
          </w:rPr>
          <w:t>(三)、知识产权保护策略</w:t>
        </w:r>
        <w:r>
          <w:tab/>
        </w:r>
        <w:r>
          <w:fldChar w:fldCharType="begin"/>
        </w:r>
        <w:r>
          <w:instrText xml:space="preserve"> PAGEREF _Toc29944 \h </w:instrText>
        </w:r>
        <w:r>
          <w:fldChar w:fldCharType="separate"/>
        </w:r>
        <w:r>
          <w:t>49</w:t>
        </w:r>
        <w:r>
          <w:fldChar w:fldCharType="end"/>
        </w:r>
      </w:hyperlink>
    </w:p>
    <w:p>
      <w:pPr>
        <w:pStyle w:val="TOC1"/>
        <w:tabs>
          <w:tab w:val="right" w:leader="dot" w:pos="8306"/>
        </w:tabs>
      </w:pPr>
      <w:hyperlink w:anchor="_Toc21971" w:history="1">
        <w:r>
          <w:rPr>
            <w:rFonts w:ascii="仿宋" w:eastAsia="仿宋" w:hAnsi="仿宋" w:cs="仿宋" w:hint="eastAsia"/>
            <w:lang w:eastAsia="zh-CN"/>
          </w:rPr>
          <w:t>十二、环境监测与管理</w:t>
        </w:r>
        <w:r>
          <w:tab/>
        </w:r>
        <w:r>
          <w:fldChar w:fldCharType="begin"/>
        </w:r>
        <w:r>
          <w:instrText xml:space="preserve"> PAGEREF _Toc21971 \h </w:instrText>
        </w:r>
        <w:r>
          <w:fldChar w:fldCharType="separate"/>
        </w:r>
        <w:r>
          <w:t>50</w:t>
        </w:r>
        <w:r>
          <w:fldChar w:fldCharType="end"/>
        </w:r>
      </w:hyperlink>
    </w:p>
    <w:p>
      <w:pPr>
        <w:pStyle w:val="TOC2"/>
        <w:tabs>
          <w:tab w:val="right" w:leader="dot" w:pos="8306"/>
        </w:tabs>
      </w:pPr>
      <w:hyperlink w:anchor="_Toc19037" w:history="1">
        <w:r>
          <w:rPr>
            <w:rFonts w:ascii="仿宋" w:eastAsia="仿宋" w:hAnsi="仿宋" w:cs="仿宋" w:hint="eastAsia"/>
            <w:lang w:eastAsia="zh-CN"/>
          </w:rPr>
          <w:t>(一)、环境监测计划</w:t>
        </w:r>
        <w:r>
          <w:tab/>
        </w:r>
        <w:r>
          <w:fldChar w:fldCharType="begin"/>
        </w:r>
        <w:r>
          <w:instrText xml:space="preserve"> PAGEREF _Toc19037 \h </w:instrText>
        </w:r>
        <w:r>
          <w:fldChar w:fldCharType="separate"/>
        </w:r>
        <w:r>
          <w:t>50</w:t>
        </w:r>
        <w:r>
          <w:fldChar w:fldCharType="end"/>
        </w:r>
      </w:hyperlink>
    </w:p>
    <w:p>
      <w:pPr>
        <w:pStyle w:val="TOC2"/>
        <w:tabs>
          <w:tab w:val="right" w:leader="dot" w:pos="8306"/>
        </w:tabs>
      </w:pPr>
      <w:hyperlink w:anchor="_Toc26017" w:history="1">
        <w:r>
          <w:rPr>
            <w:rFonts w:ascii="仿宋" w:eastAsia="仿宋" w:hAnsi="仿宋" w:cs="仿宋" w:hint="eastAsia"/>
            <w:lang w:eastAsia="zh-CN"/>
          </w:rPr>
          <w:t>(二)、监测方法与指标</w:t>
        </w:r>
        <w:r>
          <w:tab/>
        </w:r>
        <w:r>
          <w:fldChar w:fldCharType="begin"/>
        </w:r>
        <w:r>
          <w:instrText xml:space="preserve"> PAGEREF _Toc26017 \h </w:instrText>
        </w:r>
        <w:r>
          <w:fldChar w:fldCharType="separate"/>
        </w:r>
        <w:r>
          <w:t>52</w:t>
        </w:r>
        <w:r>
          <w:fldChar w:fldCharType="end"/>
        </w:r>
      </w:hyperlink>
    </w:p>
    <w:p>
      <w:pPr>
        <w:pStyle w:val="TOC2"/>
        <w:tabs>
          <w:tab w:val="right" w:leader="dot" w:pos="8306"/>
        </w:tabs>
      </w:pPr>
      <w:hyperlink w:anchor="_Toc11933" w:history="1">
        <w:r>
          <w:rPr>
            <w:rFonts w:ascii="仿宋" w:eastAsia="仿宋" w:hAnsi="仿宋" w:cs="仿宋" w:hint="eastAsia"/>
            <w:lang w:eastAsia="zh-CN"/>
          </w:rPr>
          <w:t>(三)、监测结果分析</w:t>
        </w:r>
        <w:r>
          <w:tab/>
        </w:r>
        <w:r>
          <w:fldChar w:fldCharType="begin"/>
        </w:r>
        <w:r>
          <w:instrText xml:space="preserve"> PAGEREF _Toc11933 \h </w:instrText>
        </w:r>
        <w:r>
          <w:fldChar w:fldCharType="separate"/>
        </w:r>
        <w:r>
          <w:t>53</w:t>
        </w:r>
        <w:r>
          <w:fldChar w:fldCharType="end"/>
        </w:r>
      </w:hyperlink>
    </w:p>
    <w:p>
      <w:pPr>
        <w:pStyle w:val="TOC2"/>
        <w:tabs>
          <w:tab w:val="right" w:leader="dot" w:pos="8306"/>
        </w:tabs>
      </w:pPr>
      <w:hyperlink w:anchor="_Toc13055" w:history="1">
        <w:r>
          <w:rPr>
            <w:rFonts w:ascii="仿宋" w:eastAsia="仿宋" w:hAnsi="仿宋" w:cs="仿宋" w:hint="eastAsia"/>
            <w:lang w:eastAsia="zh-CN"/>
          </w:rPr>
          <w:t>(四)、环境管理措施</w:t>
        </w:r>
        <w:r>
          <w:tab/>
        </w:r>
        <w:r>
          <w:fldChar w:fldCharType="begin"/>
        </w:r>
        <w:r>
          <w:instrText xml:space="preserve"> PAGEREF _Toc13055 \h </w:instrText>
        </w:r>
        <w:r>
          <w:fldChar w:fldCharType="separate"/>
        </w:r>
        <w:r>
          <w:t>54</w:t>
        </w:r>
        <w:r>
          <w:fldChar w:fldCharType="end"/>
        </w:r>
      </w:hyperlink>
    </w:p>
    <w:p>
      <w:pPr>
        <w:pStyle w:val="TOC1"/>
        <w:tabs>
          <w:tab w:val="right" w:leader="dot" w:pos="8306"/>
        </w:tabs>
      </w:pPr>
      <w:hyperlink w:anchor="_Toc14532" w:history="1">
        <w:r>
          <w:rPr>
            <w:rFonts w:ascii="仿宋" w:eastAsia="仿宋" w:hAnsi="仿宋" w:cs="仿宋" w:hint="eastAsia"/>
            <w:lang w:eastAsia="zh-CN"/>
          </w:rPr>
          <w:t>十三、项目质量与标准</w:t>
        </w:r>
        <w:r>
          <w:tab/>
        </w:r>
        <w:r>
          <w:fldChar w:fldCharType="begin"/>
        </w:r>
        <w:r>
          <w:instrText xml:space="preserve"> PAGEREF _Toc14532 \h </w:instrText>
        </w:r>
        <w:r>
          <w:fldChar w:fldCharType="separate"/>
        </w:r>
        <w:r>
          <w:t>55</w:t>
        </w:r>
        <w:r>
          <w:fldChar w:fldCharType="end"/>
        </w:r>
      </w:hyperlink>
    </w:p>
    <w:p>
      <w:pPr>
        <w:pStyle w:val="TOC2"/>
        <w:tabs>
          <w:tab w:val="right" w:leader="dot" w:pos="8306"/>
        </w:tabs>
      </w:pPr>
      <w:hyperlink w:anchor="_Toc7146" w:history="1">
        <w:r>
          <w:rPr>
            <w:rFonts w:ascii="仿宋" w:eastAsia="仿宋" w:hAnsi="仿宋" w:cs="仿宋" w:hint="eastAsia"/>
            <w:lang w:eastAsia="zh-CN"/>
          </w:rPr>
          <w:t>(一)、质量保障体系</w:t>
        </w:r>
        <w:r>
          <w:tab/>
        </w:r>
        <w:r>
          <w:fldChar w:fldCharType="begin"/>
        </w:r>
        <w:r>
          <w:instrText xml:space="preserve"> PAGEREF _Toc7146 \h </w:instrText>
        </w:r>
        <w:r>
          <w:fldChar w:fldCharType="separate"/>
        </w:r>
        <w:r>
          <w:t>55</w:t>
        </w:r>
        <w:r>
          <w:fldChar w:fldCharType="end"/>
        </w:r>
      </w:hyperlink>
    </w:p>
    <w:p>
      <w:pPr>
        <w:pStyle w:val="TOC2"/>
        <w:tabs>
          <w:tab w:val="right" w:leader="dot" w:pos="8306"/>
        </w:tabs>
      </w:pPr>
      <w:hyperlink w:anchor="_Toc19853" w:history="1">
        <w:r>
          <w:rPr>
            <w:rFonts w:ascii="仿宋" w:eastAsia="仿宋" w:hAnsi="仿宋" w:cs="仿宋" w:hint="eastAsia"/>
            <w:lang w:eastAsia="zh-CN"/>
          </w:rPr>
          <w:t>(二)、标准化作业流程</w:t>
        </w:r>
        <w:r>
          <w:tab/>
        </w:r>
        <w:r>
          <w:fldChar w:fldCharType="begin"/>
        </w:r>
        <w:r>
          <w:instrText xml:space="preserve"> PAGEREF _Toc19853 \h </w:instrText>
        </w:r>
        <w:r>
          <w:fldChar w:fldCharType="separate"/>
        </w:r>
        <w:r>
          <w:t>57</w:t>
        </w:r>
        <w:r>
          <w:fldChar w:fldCharType="end"/>
        </w:r>
      </w:hyperlink>
    </w:p>
    <w:p>
      <w:pPr>
        <w:pStyle w:val="TOC2"/>
        <w:tabs>
          <w:tab w:val="right" w:leader="dot" w:pos="8306"/>
        </w:tabs>
      </w:pPr>
      <w:hyperlink w:anchor="_Toc15889" w:history="1">
        <w:r>
          <w:rPr>
            <w:rFonts w:ascii="仿宋" w:eastAsia="仿宋" w:hAnsi="仿宋" w:cs="仿宋" w:hint="eastAsia"/>
            <w:lang w:eastAsia="zh-CN"/>
          </w:rPr>
          <w:t>(三)、质量监控与评估</w:t>
        </w:r>
        <w:r>
          <w:tab/>
        </w:r>
        <w:r>
          <w:fldChar w:fldCharType="begin"/>
        </w:r>
        <w:r>
          <w:instrText xml:space="preserve"> PAGEREF _Toc15889 \h </w:instrText>
        </w:r>
        <w:r>
          <w:fldChar w:fldCharType="separate"/>
        </w:r>
        <w:r>
          <w:t>58</w:t>
        </w:r>
        <w:r>
          <w:fldChar w:fldCharType="end"/>
        </w:r>
      </w:hyperlink>
    </w:p>
    <w:p>
      <w:pPr>
        <w:pStyle w:val="TOC2"/>
        <w:tabs>
          <w:tab w:val="right" w:leader="dot" w:pos="8306"/>
        </w:tabs>
      </w:pPr>
      <w:hyperlink w:anchor="_Toc22572" w:history="1">
        <w:r>
          <w:rPr>
            <w:rFonts w:ascii="仿宋" w:eastAsia="仿宋" w:hAnsi="仿宋" w:cs="仿宋" w:hint="eastAsia"/>
            <w:lang w:eastAsia="zh-CN"/>
          </w:rPr>
          <w:t>(四)、质量改进计划</w:t>
        </w:r>
        <w:r>
          <w:tab/>
        </w:r>
        <w:r>
          <w:fldChar w:fldCharType="begin"/>
        </w:r>
        <w:r>
          <w:instrText xml:space="preserve"> PAGEREF _Toc22572 \h </w:instrText>
        </w:r>
        <w:r>
          <w:fldChar w:fldCharType="separate"/>
        </w:r>
        <w:r>
          <w:t>59</w:t>
        </w:r>
        <w:r>
          <w:fldChar w:fldCharType="end"/>
        </w:r>
      </w:hyperlink>
    </w:p>
    <w:p>
      <w:pPr>
        <w:pStyle w:val="TOC1"/>
        <w:tabs>
          <w:tab w:val="right" w:leader="dot" w:pos="8306"/>
        </w:tabs>
      </w:pPr>
      <w:hyperlink w:anchor="_Toc4889" w:history="1">
        <w:r>
          <w:rPr>
            <w:rFonts w:ascii="仿宋" w:eastAsia="仿宋" w:hAnsi="仿宋" w:cs="仿宋" w:hint="eastAsia"/>
            <w:lang w:eastAsia="zh-CN"/>
          </w:rPr>
          <w:t>十四、全自动精密贴片机项目实施与监督</w:t>
        </w:r>
        <w:r>
          <w:tab/>
        </w:r>
        <w:r>
          <w:fldChar w:fldCharType="begin"/>
        </w:r>
        <w:r>
          <w:instrText xml:space="preserve"> PAGEREF _Toc4889 \h </w:instrText>
        </w:r>
        <w:r>
          <w:fldChar w:fldCharType="separate"/>
        </w:r>
        <w:r>
          <w:t>60</w:t>
        </w:r>
        <w:r>
          <w:fldChar w:fldCharType="end"/>
        </w:r>
      </w:hyperlink>
    </w:p>
    <w:p>
      <w:pPr>
        <w:pStyle w:val="TOC2"/>
        <w:tabs>
          <w:tab w:val="right" w:leader="dot" w:pos="8306"/>
        </w:tabs>
      </w:pPr>
      <w:hyperlink w:anchor="_Toc8706" w:history="1">
        <w:r>
          <w:rPr>
            <w:rFonts w:ascii="仿宋" w:eastAsia="仿宋" w:hAnsi="仿宋" w:cs="仿宋" w:hint="eastAsia"/>
            <w:lang w:eastAsia="zh-CN"/>
          </w:rPr>
          <w:t>(一)、全自动精密贴片机项目进度与任务分配</w:t>
        </w:r>
        <w:r>
          <w:tab/>
        </w:r>
        <w:r>
          <w:fldChar w:fldCharType="begin"/>
        </w:r>
        <w:r>
          <w:instrText xml:space="preserve"> PAGEREF _Toc8706 \h </w:instrText>
        </w:r>
        <w:r>
          <w:fldChar w:fldCharType="separate"/>
        </w:r>
        <w:r>
          <w:t>60</w:t>
        </w:r>
        <w:r>
          <w:fldChar w:fldCharType="end"/>
        </w:r>
      </w:hyperlink>
    </w:p>
    <w:p>
      <w:pPr>
        <w:pStyle w:val="TOC2"/>
        <w:tabs>
          <w:tab w:val="right" w:leader="dot" w:pos="8306"/>
        </w:tabs>
      </w:pPr>
      <w:hyperlink w:anchor="_Toc25576" w:history="1">
        <w:r>
          <w:rPr>
            <w:rFonts w:ascii="仿宋" w:eastAsia="仿宋" w:hAnsi="仿宋" w:cs="仿宋" w:hint="eastAsia"/>
            <w:lang w:eastAsia="zh-CN"/>
          </w:rPr>
          <w:t>(二)、质量控制与验收标准</w:t>
        </w:r>
        <w:r>
          <w:tab/>
        </w:r>
        <w:r>
          <w:fldChar w:fldCharType="begin"/>
        </w:r>
        <w:r>
          <w:instrText xml:space="preserve"> PAGEREF _Toc25576 \h </w:instrText>
        </w:r>
        <w:r>
          <w:fldChar w:fldCharType="separate"/>
        </w:r>
        <w:r>
          <w:t>61</w:t>
        </w:r>
        <w:r>
          <w:fldChar w:fldCharType="end"/>
        </w:r>
      </w:hyperlink>
    </w:p>
    <w:p>
      <w:pPr>
        <w:pStyle w:val="TOC2"/>
        <w:tabs>
          <w:tab w:val="right" w:leader="dot" w:pos="8306"/>
        </w:tabs>
      </w:pPr>
      <w:hyperlink w:anchor="_Toc2370" w:history="1">
        <w:r>
          <w:rPr>
            <w:rFonts w:ascii="仿宋" w:eastAsia="仿宋" w:hAnsi="仿宋" w:cs="仿宋" w:hint="eastAsia"/>
            <w:lang w:eastAsia="zh-CN"/>
          </w:rPr>
          <w:t>(三)、变更管理与问题解决</w:t>
        </w:r>
        <w:r>
          <w:tab/>
        </w:r>
        <w:r>
          <w:fldChar w:fldCharType="begin"/>
        </w:r>
        <w:r>
          <w:instrText xml:space="preserve"> PAGEREF _Toc2370 \h </w:instrText>
        </w:r>
        <w:r>
          <w:fldChar w:fldCharType="separate"/>
        </w:r>
        <w:r>
          <w:t>62</w:t>
        </w:r>
        <w:r>
          <w:fldChar w:fldCharType="end"/>
        </w:r>
      </w:hyperlink>
    </w:p>
    <w:p>
      <w:pPr>
        <w:pStyle w:val="TOC1"/>
        <w:tabs>
          <w:tab w:val="right" w:leader="dot" w:pos="8306"/>
        </w:tabs>
      </w:pPr>
      <w:hyperlink w:anchor="_Toc29502" w:history="1">
        <w:r>
          <w:rPr>
            <w:rFonts w:ascii="仿宋" w:eastAsia="仿宋" w:hAnsi="仿宋" w:cs="仿宋" w:hint="eastAsia"/>
            <w:lang w:eastAsia="zh-CN"/>
          </w:rPr>
          <w:t>十五、法律法规与政策遵循</w:t>
        </w:r>
        <w:r>
          <w:tab/>
        </w:r>
        <w:r>
          <w:fldChar w:fldCharType="begin"/>
        </w:r>
        <w:r>
          <w:instrText xml:space="preserve"> PAGEREF _Toc29502 \h </w:instrText>
        </w:r>
        <w:r>
          <w:fldChar w:fldCharType="separate"/>
        </w:r>
        <w:r>
          <w:t>62</w:t>
        </w:r>
        <w:r>
          <w:fldChar w:fldCharType="end"/>
        </w:r>
      </w:hyperlink>
    </w:p>
    <w:p>
      <w:pPr>
        <w:pStyle w:val="TOC2"/>
        <w:tabs>
          <w:tab w:val="right" w:leader="dot" w:pos="8306"/>
        </w:tabs>
      </w:pPr>
      <w:hyperlink w:anchor="_Toc5537" w:history="1">
        <w:r>
          <w:rPr>
            <w:rFonts w:ascii="仿宋" w:eastAsia="仿宋" w:hAnsi="仿宋" w:cs="仿宋" w:hint="eastAsia"/>
            <w:lang w:eastAsia="zh-CN"/>
          </w:rPr>
          <w:t>(一)、法律法规遵守</w:t>
        </w:r>
        <w:r>
          <w:tab/>
        </w:r>
        <w:r>
          <w:fldChar w:fldCharType="begin"/>
        </w:r>
        <w:r>
          <w:instrText xml:space="preserve"> PAGEREF _Toc5537 \h </w:instrText>
        </w:r>
        <w:r>
          <w:fldChar w:fldCharType="separate"/>
        </w:r>
        <w:r>
          <w:t>62</w:t>
        </w:r>
        <w:r>
          <w:fldChar w:fldCharType="end"/>
        </w:r>
      </w:hyperlink>
    </w:p>
    <w:p>
      <w:pPr>
        <w:pStyle w:val="TOC2"/>
        <w:tabs>
          <w:tab w:val="right" w:leader="dot" w:pos="8306"/>
        </w:tabs>
      </w:pPr>
      <w:hyperlink w:anchor="_Toc551" w:history="1">
        <w:r>
          <w:rPr>
            <w:rFonts w:ascii="仿宋" w:eastAsia="仿宋" w:hAnsi="仿宋" w:cs="仿宋" w:hint="eastAsia"/>
            <w:lang w:eastAsia="zh-CN"/>
          </w:rPr>
          <w:t>(二)、政策导向与利用</w:t>
        </w:r>
        <w:r>
          <w:tab/>
        </w:r>
        <w:r>
          <w:fldChar w:fldCharType="begin"/>
        </w:r>
        <w:r>
          <w:instrText xml:space="preserve"> PAGEREF _Toc551 \h </w:instrText>
        </w:r>
        <w:r>
          <w:fldChar w:fldCharType="separate"/>
        </w:r>
        <w:r>
          <w:t>63</w:t>
        </w:r>
        <w:r>
          <w:fldChar w:fldCharType="end"/>
        </w:r>
      </w:hyperlink>
    </w:p>
    <w:p>
      <w:pPr>
        <w:pStyle w:val="TOC1"/>
        <w:tabs>
          <w:tab w:val="right" w:leader="dot" w:pos="8306"/>
        </w:tabs>
      </w:pPr>
      <w:hyperlink w:anchor="_Toc9078" w:history="1">
        <w:r>
          <w:rPr>
            <w:rFonts w:ascii="仿宋" w:eastAsia="仿宋" w:hAnsi="仿宋" w:cs="仿宋" w:hint="eastAsia"/>
            <w:lang w:eastAsia="zh-CN"/>
          </w:rPr>
          <w:t>十六、组织架构分析</w:t>
        </w:r>
        <w:r>
          <w:tab/>
        </w:r>
        <w:r>
          <w:fldChar w:fldCharType="begin"/>
        </w:r>
        <w:r>
          <w:instrText xml:space="preserve"> PAGEREF _Toc9078 \h </w:instrText>
        </w:r>
        <w:r>
          <w:fldChar w:fldCharType="separate"/>
        </w:r>
        <w:r>
          <w:t>64</w:t>
        </w:r>
        <w:r>
          <w:fldChar w:fldCharType="end"/>
        </w:r>
      </w:hyperlink>
    </w:p>
    <w:p>
      <w:pPr>
        <w:pStyle w:val="TOC2"/>
        <w:tabs>
          <w:tab w:val="right" w:leader="dot" w:pos="8306"/>
        </w:tabs>
      </w:pPr>
      <w:hyperlink w:anchor="_Toc9493" w:history="1">
        <w:r>
          <w:rPr>
            <w:rFonts w:ascii="仿宋" w:eastAsia="仿宋" w:hAnsi="仿宋" w:cs="仿宋" w:hint="eastAsia"/>
            <w:lang w:eastAsia="zh-CN"/>
          </w:rPr>
          <w:t>(一)、人力资源配置</w:t>
        </w:r>
        <w:r>
          <w:tab/>
        </w:r>
        <w:r>
          <w:fldChar w:fldCharType="begin"/>
        </w:r>
        <w:r>
          <w:instrText xml:space="preserve"> PAGEREF _Toc9493 \h </w:instrText>
        </w:r>
        <w:r>
          <w:fldChar w:fldCharType="separate"/>
        </w:r>
        <w:r>
          <w:t>64</w:t>
        </w:r>
        <w:r>
          <w:fldChar w:fldCharType="end"/>
        </w:r>
      </w:hyperlink>
    </w:p>
    <w:p>
      <w:pPr>
        <w:pStyle w:val="TOC2"/>
        <w:tabs>
          <w:tab w:val="right" w:leader="dot" w:pos="8306"/>
        </w:tabs>
      </w:pPr>
      <w:hyperlink w:anchor="_Toc24831" w:history="1">
        <w:r>
          <w:rPr>
            <w:rFonts w:ascii="仿宋" w:eastAsia="仿宋" w:hAnsi="仿宋" w:cs="仿宋" w:hint="eastAsia"/>
            <w:lang w:eastAsia="zh-CN"/>
          </w:rPr>
          <w:t>(二)、员工技能培训</w:t>
        </w:r>
        <w:r>
          <w:tab/>
        </w:r>
        <w:r>
          <w:fldChar w:fldCharType="begin"/>
        </w:r>
        <w:r>
          <w:instrText xml:space="preserve"> PAGEREF _Toc24831 \h </w:instrText>
        </w:r>
        <w:r>
          <w:fldChar w:fldCharType="separate"/>
        </w:r>
        <w:r>
          <w:t>65</w:t>
        </w:r>
        <w:r>
          <w:fldChar w:fldCharType="end"/>
        </w:r>
      </w:hyperlink>
    </w:p>
    <w:p>
      <w:pPr>
        <w:pStyle w:val="TOC1"/>
        <w:tabs>
          <w:tab w:val="right" w:leader="dot" w:pos="8306"/>
        </w:tabs>
      </w:pPr>
      <w:hyperlink w:anchor="_Toc22174" w:history="1">
        <w:r>
          <w:rPr>
            <w:rFonts w:ascii="仿宋" w:eastAsia="仿宋" w:hAnsi="仿宋" w:cs="仿宋" w:hint="eastAsia"/>
            <w:lang w:eastAsia="zh-CN"/>
          </w:rPr>
          <w:t>十七、全自动精密贴片机行业互联网营销</w:t>
        </w:r>
        <w:r>
          <w:tab/>
        </w:r>
        <w:r>
          <w:fldChar w:fldCharType="begin"/>
        </w:r>
        <w:r>
          <w:instrText xml:space="preserve"> PAGEREF _Toc22174 \h </w:instrText>
        </w:r>
        <w:r>
          <w:fldChar w:fldCharType="separate"/>
        </w:r>
        <w:r>
          <w:t>67</w:t>
        </w:r>
        <w:r>
          <w:fldChar w:fldCharType="end"/>
        </w:r>
      </w:hyperlink>
    </w:p>
    <w:p>
      <w:pPr>
        <w:pStyle w:val="TOC2"/>
        <w:tabs>
          <w:tab w:val="right" w:leader="dot" w:pos="8306"/>
        </w:tabs>
      </w:pPr>
      <w:hyperlink w:anchor="_Toc30370" w:history="1">
        <w:r>
          <w:rPr>
            <w:rFonts w:ascii="仿宋" w:eastAsia="仿宋" w:hAnsi="仿宋" w:cs="仿宋" w:hint="eastAsia"/>
            <w:lang w:eastAsia="zh-CN"/>
          </w:rPr>
          <w:t>(一)、市场概述</w:t>
        </w:r>
        <w:r>
          <w:tab/>
        </w:r>
        <w:r>
          <w:fldChar w:fldCharType="begin"/>
        </w:r>
        <w:r>
          <w:instrText xml:space="preserve"> PAGEREF _Toc30370 \h </w:instrText>
        </w:r>
        <w:r>
          <w:fldChar w:fldCharType="separate"/>
        </w:r>
        <w:r>
          <w:t>67</w:t>
        </w:r>
        <w:r>
          <w:fldChar w:fldCharType="end"/>
        </w:r>
      </w:hyperlink>
    </w:p>
    <w:p>
      <w:pPr>
        <w:pStyle w:val="TOC2"/>
        <w:tabs>
          <w:tab w:val="right" w:leader="dot" w:pos="8306"/>
        </w:tabs>
      </w:pPr>
      <w:hyperlink w:anchor="_Toc23843" w:history="1">
        <w:r>
          <w:rPr>
            <w:rFonts w:ascii="仿宋" w:eastAsia="仿宋" w:hAnsi="仿宋" w:cs="仿宋" w:hint="eastAsia"/>
            <w:lang w:eastAsia="zh-CN"/>
          </w:rPr>
          <w:t>(二)、建设专业网站</w:t>
        </w:r>
        <w:r>
          <w:tab/>
        </w:r>
        <w:r>
          <w:fldChar w:fldCharType="begin"/>
        </w:r>
        <w:r>
          <w:instrText xml:space="preserve"> PAGEREF _Toc23843 \h </w:instrText>
        </w:r>
        <w:r>
          <w:fldChar w:fldCharType="separate"/>
        </w:r>
        <w:r>
          <w:t>67</w:t>
        </w:r>
        <w:r>
          <w:fldChar w:fldCharType="end"/>
        </w:r>
      </w:hyperlink>
    </w:p>
    <w:p>
      <w:pPr>
        <w:pStyle w:val="TOC2"/>
        <w:tabs>
          <w:tab w:val="right" w:leader="dot" w:pos="8306"/>
        </w:tabs>
      </w:pPr>
      <w:hyperlink w:anchor="_Toc14947" w:history="1">
        <w:r>
          <w:rPr>
            <w:rFonts w:ascii="仿宋" w:eastAsia="仿宋" w:hAnsi="仿宋" w:cs="仿宋" w:hint="eastAsia"/>
            <w:lang w:eastAsia="zh-CN"/>
          </w:rPr>
          <w:t>(三)、搜索引擎优化</w:t>
        </w:r>
        <w:r>
          <w:tab/>
        </w:r>
        <w:r>
          <w:fldChar w:fldCharType="begin"/>
        </w:r>
        <w:r>
          <w:instrText xml:space="preserve"> PAGEREF _Toc14947 \h </w:instrText>
        </w:r>
        <w:r>
          <w:fldChar w:fldCharType="separate"/>
        </w:r>
        <w:r>
          <w:t>67</w:t>
        </w:r>
        <w:r>
          <w:fldChar w:fldCharType="end"/>
        </w:r>
      </w:hyperlink>
    </w:p>
    <w:p>
      <w:pPr>
        <w:pStyle w:val="TOC2"/>
        <w:tabs>
          <w:tab w:val="right" w:leader="dot" w:pos="8306"/>
        </w:tabs>
      </w:pPr>
      <w:hyperlink w:anchor="_Toc773" w:history="1">
        <w:r>
          <w:rPr>
            <w:rFonts w:ascii="仿宋" w:eastAsia="仿宋" w:hAnsi="仿宋" w:cs="仿宋" w:hint="eastAsia"/>
            <w:lang w:eastAsia="zh-CN"/>
          </w:rPr>
          <w:t>(四)、社交媒体推广</w:t>
        </w:r>
        <w:r>
          <w:tab/>
        </w:r>
        <w:r>
          <w:fldChar w:fldCharType="begin"/>
        </w:r>
        <w:r>
          <w:instrText xml:space="preserve"> PAGEREF _Toc773 \h </w:instrText>
        </w:r>
        <w:r>
          <w:fldChar w:fldCharType="separate"/>
        </w:r>
        <w:r>
          <w:t>68</w:t>
        </w:r>
        <w:r>
          <w:fldChar w:fldCharType="end"/>
        </w:r>
      </w:hyperlink>
    </w:p>
    <w:p>
      <w:pPr>
        <w:pStyle w:val="TOC2"/>
        <w:tabs>
          <w:tab w:val="right" w:leader="dot" w:pos="8306"/>
        </w:tabs>
      </w:pPr>
      <w:hyperlink w:anchor="_Toc4076" w:history="1">
        <w:r>
          <w:rPr>
            <w:rFonts w:ascii="仿宋" w:eastAsia="仿宋" w:hAnsi="仿宋" w:cs="仿宋" w:hint="eastAsia"/>
            <w:lang w:eastAsia="zh-CN"/>
          </w:rPr>
          <w:t>(五)、在线广告投放</w:t>
        </w:r>
        <w:r>
          <w:tab/>
        </w:r>
        <w:r>
          <w:fldChar w:fldCharType="begin"/>
        </w:r>
        <w:r>
          <w:instrText xml:space="preserve"> PAGEREF _Toc4076 \h </w:instrText>
        </w:r>
        <w:r>
          <w:fldChar w:fldCharType="separate"/>
        </w:r>
        <w:r>
          <w:t>68</w:t>
        </w:r>
        <w:r>
          <w:fldChar w:fldCharType="end"/>
        </w:r>
      </w:hyperlink>
    </w:p>
    <w:p>
      <w:pPr>
        <w:pStyle w:val="TOC2"/>
        <w:tabs>
          <w:tab w:val="right" w:leader="dot" w:pos="8306"/>
        </w:tabs>
      </w:pPr>
      <w:hyperlink w:anchor="_Toc23810" w:history="1">
        <w:r>
          <w:rPr>
            <w:rFonts w:ascii="仿宋" w:eastAsia="仿宋" w:hAnsi="仿宋" w:cs="仿宋" w:hint="eastAsia"/>
            <w:lang w:eastAsia="zh-CN"/>
          </w:rPr>
          <w:t>(六)、移动端应用</w:t>
        </w:r>
        <w:r>
          <w:tab/>
        </w:r>
        <w:r>
          <w:fldChar w:fldCharType="begin"/>
        </w:r>
        <w:r>
          <w:instrText xml:space="preserve"> PAGEREF _Toc23810 \h </w:instrText>
        </w:r>
        <w:r>
          <w:fldChar w:fldCharType="separate"/>
        </w:r>
        <w:r>
          <w:t>68</w:t>
        </w:r>
        <w:r>
          <w:fldChar w:fldCharType="end"/>
        </w:r>
      </w:hyperlink>
    </w:p>
    <w:p>
      <w:pPr>
        <w:pStyle w:val="TOC2"/>
        <w:tabs>
          <w:tab w:val="right" w:leader="dot" w:pos="8306"/>
        </w:tabs>
      </w:pPr>
      <w:hyperlink w:anchor="_Toc25038" w:history="1">
        <w:r>
          <w:rPr>
            <w:rFonts w:ascii="仿宋" w:eastAsia="仿宋" w:hAnsi="仿宋" w:cs="仿宋" w:hint="eastAsia"/>
            <w:lang w:eastAsia="zh-CN"/>
          </w:rPr>
          <w:t>(七)、数据分析与优化</w:t>
        </w:r>
        <w:r>
          <w:tab/>
        </w:r>
        <w:r>
          <w:fldChar w:fldCharType="begin"/>
        </w:r>
        <w:r>
          <w:instrText xml:space="preserve"> PAGEREF _Toc25038 \h </w:instrText>
        </w:r>
        <w:r>
          <w:fldChar w:fldCharType="separate"/>
        </w:r>
        <w:r>
          <w:t>68</w:t>
        </w:r>
        <w:r>
          <w:fldChar w:fldCharType="end"/>
        </w:r>
      </w:hyperlink>
    </w:p>
    <w:p>
      <w:pPr>
        <w:pStyle w:val="TOC1"/>
        <w:tabs>
          <w:tab w:val="right" w:leader="dot" w:pos="8306"/>
        </w:tabs>
      </w:pPr>
      <w:hyperlink w:anchor="_Toc30960" w:history="1">
        <w:r>
          <w:rPr>
            <w:rFonts w:ascii="仿宋" w:eastAsia="仿宋" w:hAnsi="仿宋" w:cs="仿宋" w:hint="eastAsia"/>
            <w:lang w:eastAsia="zh-CN"/>
          </w:rPr>
          <w:t>十八、全自动精密贴片机行业供应链管理</w:t>
        </w:r>
        <w:r>
          <w:tab/>
        </w:r>
        <w:r>
          <w:fldChar w:fldCharType="begin"/>
        </w:r>
        <w:r>
          <w:instrText xml:space="preserve"> PAGEREF _Toc30960 \h </w:instrText>
        </w:r>
        <w:r>
          <w:fldChar w:fldCharType="separate"/>
        </w:r>
        <w:r>
          <w:t>69</w:t>
        </w:r>
        <w:r>
          <w:fldChar w:fldCharType="end"/>
        </w:r>
      </w:hyperlink>
    </w:p>
    <w:p>
      <w:pPr>
        <w:pStyle w:val="TOC2"/>
        <w:tabs>
          <w:tab w:val="right" w:leader="dot" w:pos="8306"/>
        </w:tabs>
      </w:pPr>
      <w:hyperlink w:anchor="_Toc17901" w:history="1">
        <w:r>
          <w:rPr>
            <w:rFonts w:ascii="仿宋" w:eastAsia="仿宋" w:hAnsi="仿宋" w:cs="仿宋" w:hint="eastAsia"/>
            <w:lang w:eastAsia="zh-CN"/>
          </w:rPr>
          <w:t>(一)、供应链战略规划</w:t>
        </w:r>
        <w:r>
          <w:tab/>
        </w:r>
        <w:r>
          <w:fldChar w:fldCharType="begin"/>
        </w:r>
        <w:r>
          <w:instrText xml:space="preserve"> PAGEREF _Toc17901 \h </w:instrText>
        </w:r>
        <w:r>
          <w:fldChar w:fldCharType="separate"/>
        </w:r>
        <w:r>
          <w:t>69</w:t>
        </w:r>
        <w:r>
          <w:fldChar w:fldCharType="end"/>
        </w:r>
      </w:hyperlink>
    </w:p>
    <w:p>
      <w:pPr>
        <w:pStyle w:val="TOC2"/>
        <w:tabs>
          <w:tab w:val="right" w:leader="dot" w:pos="8306"/>
        </w:tabs>
      </w:pPr>
      <w:hyperlink w:anchor="_Toc24314" w:history="1">
        <w:r>
          <w:rPr>
            <w:rFonts w:ascii="仿宋" w:eastAsia="仿宋" w:hAnsi="仿宋" w:cs="仿宋" w:hint="eastAsia"/>
            <w:lang w:eastAsia="zh-CN"/>
          </w:rPr>
          <w:t>(二)、供应商选择和评估</w:t>
        </w:r>
        <w:r>
          <w:tab/>
        </w:r>
        <w:r>
          <w:fldChar w:fldCharType="begin"/>
        </w:r>
        <w:r>
          <w:instrText xml:space="preserve"> PAGEREF _Toc24314 \h </w:instrText>
        </w:r>
        <w:r>
          <w:fldChar w:fldCharType="separate"/>
        </w:r>
        <w:r>
          <w:t>69</w:t>
        </w:r>
        <w:r>
          <w:fldChar w:fldCharType="end"/>
        </w:r>
      </w:hyperlink>
    </w:p>
    <w:p>
      <w:pPr>
        <w:pStyle w:val="TOC2"/>
        <w:tabs>
          <w:tab w:val="right" w:leader="dot" w:pos="8306"/>
        </w:tabs>
      </w:pPr>
      <w:hyperlink w:anchor="_Toc11832" w:history="1">
        <w:r>
          <w:rPr>
            <w:rFonts w:ascii="仿宋" w:eastAsia="仿宋" w:hAnsi="仿宋" w:cs="仿宋" w:hint="eastAsia"/>
            <w:lang w:eastAsia="zh-CN"/>
          </w:rPr>
          <w:t>(三)、库存管理</w:t>
        </w:r>
        <w:r>
          <w:tab/>
        </w:r>
        <w:r>
          <w:fldChar w:fldCharType="begin"/>
        </w:r>
        <w:r>
          <w:instrText xml:space="preserve"> PAGEREF _Toc11832 \h </w:instrText>
        </w:r>
        <w:r>
          <w:fldChar w:fldCharType="separate"/>
        </w:r>
        <w:r>
          <w:t>70</w:t>
        </w:r>
        <w:r>
          <w:fldChar w:fldCharType="end"/>
        </w:r>
      </w:hyperlink>
    </w:p>
    <w:p>
      <w:pPr>
        <w:pStyle w:val="TOC2"/>
        <w:tabs>
          <w:tab w:val="right" w:leader="dot" w:pos="8306"/>
        </w:tabs>
      </w:pPr>
      <w:hyperlink w:anchor="_Toc25087" w:history="1">
        <w:r>
          <w:rPr>
            <w:rFonts w:ascii="仿宋" w:eastAsia="仿宋" w:hAnsi="仿宋" w:cs="仿宋" w:hint="eastAsia"/>
            <w:lang w:eastAsia="zh-CN"/>
          </w:rPr>
          <w:t>(四)、物流和配送</w:t>
        </w:r>
        <w:r>
          <w:tab/>
        </w:r>
        <w:r>
          <w:fldChar w:fldCharType="begin"/>
        </w:r>
        <w:r>
          <w:instrText xml:space="preserve"> PAGEREF _Toc25087 \h </w:instrText>
        </w:r>
        <w:r>
          <w:fldChar w:fldCharType="separate"/>
        </w:r>
        <w:r>
          <w:t>70</w:t>
        </w:r>
        <w:r>
          <w:fldChar w:fldCharType="end"/>
        </w:r>
      </w:hyperlink>
    </w:p>
    <w:p>
      <w:pPr>
        <w:pStyle w:val="TOC2"/>
        <w:tabs>
          <w:tab w:val="right" w:leader="dot" w:pos="8306"/>
        </w:tabs>
      </w:pPr>
      <w:hyperlink w:anchor="_Toc20499" w:history="1">
        <w:r>
          <w:rPr>
            <w:rFonts w:ascii="仿宋" w:eastAsia="仿宋" w:hAnsi="仿宋" w:cs="仿宋" w:hint="eastAsia"/>
            <w:lang w:eastAsia="zh-CN"/>
          </w:rPr>
          <w:t>(五)、信息技术支持</w:t>
        </w:r>
        <w:r>
          <w:tab/>
        </w:r>
        <w:r>
          <w:fldChar w:fldCharType="begin"/>
        </w:r>
        <w:r>
          <w:instrText xml:space="preserve"> PAGEREF _Toc20499 \h </w:instrText>
        </w:r>
        <w:r>
          <w:fldChar w:fldCharType="separate"/>
        </w:r>
        <w:r>
          <w:t>70</w:t>
        </w:r>
        <w:r>
          <w:fldChar w:fldCharType="end"/>
        </w:r>
      </w:hyperlink>
    </w:p>
    <w:p>
      <w:pPr>
        <w:pStyle w:val="TOC2"/>
        <w:tabs>
          <w:tab w:val="right" w:leader="dot" w:pos="8306"/>
        </w:tabs>
      </w:pPr>
      <w:hyperlink w:anchor="_Toc24529" w:history="1">
        <w:r>
          <w:rPr>
            <w:rFonts w:ascii="仿宋" w:eastAsia="仿宋" w:hAnsi="仿宋" w:cs="仿宋" w:hint="eastAsia"/>
            <w:lang w:eastAsia="zh-CN"/>
          </w:rPr>
          <w:t>(六)、供应链绩效评估</w:t>
        </w:r>
        <w:r>
          <w:tab/>
        </w:r>
        <w:r>
          <w:fldChar w:fldCharType="begin"/>
        </w:r>
        <w:r>
          <w:instrText xml:space="preserve"> PAGEREF _Toc24529 \h </w:instrText>
        </w:r>
        <w:r>
          <w:fldChar w:fldCharType="separate"/>
        </w:r>
        <w:r>
          <w:t>70</w:t>
        </w:r>
        <w:r>
          <w:fldChar w:fldCharType="end"/>
        </w:r>
      </w:hyperlink>
    </w:p>
    <w:p>
      <w:pPr>
        <w:pStyle w:val="TOC1"/>
        <w:tabs>
          <w:tab w:val="right" w:leader="dot" w:pos="8306"/>
        </w:tabs>
      </w:pPr>
      <w:hyperlink w:anchor="_Toc29" w:history="1">
        <w:r>
          <w:rPr>
            <w:rFonts w:ascii="仿宋" w:eastAsia="仿宋" w:hAnsi="仿宋" w:cs="仿宋" w:hint="eastAsia"/>
            <w:lang w:eastAsia="zh-CN"/>
          </w:rPr>
          <w:t>十九、风险性分析</w:t>
        </w:r>
        <w:r>
          <w:tab/>
        </w:r>
        <w:r>
          <w:fldChar w:fldCharType="begin"/>
        </w:r>
        <w:r>
          <w:instrText xml:space="preserve"> PAGEREF _Toc29 \h </w:instrText>
        </w:r>
        <w:r>
          <w:fldChar w:fldCharType="separate"/>
        </w:r>
        <w:r>
          <w:t>71</w:t>
        </w:r>
        <w:r>
          <w:fldChar w:fldCharType="end"/>
        </w:r>
      </w:hyperlink>
    </w:p>
    <w:p>
      <w:pPr>
        <w:pStyle w:val="TOC2"/>
        <w:tabs>
          <w:tab w:val="right" w:leader="dot" w:pos="8306"/>
        </w:tabs>
      </w:pPr>
      <w:hyperlink w:anchor="_Toc22613" w:history="1">
        <w:r>
          <w:rPr>
            <w:rFonts w:ascii="仿宋" w:eastAsia="仿宋" w:hAnsi="仿宋" w:cs="仿宋" w:hint="eastAsia"/>
            <w:lang w:eastAsia="zh-CN"/>
          </w:rPr>
          <w:t>(一)、风险分类与识别</w:t>
        </w:r>
        <w:r>
          <w:tab/>
        </w:r>
        <w:r>
          <w:fldChar w:fldCharType="begin"/>
        </w:r>
        <w:r>
          <w:instrText xml:space="preserve"> PAGEREF _Toc22613 \h </w:instrText>
        </w:r>
        <w:r>
          <w:fldChar w:fldCharType="separate"/>
        </w:r>
        <w:r>
          <w:t>71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7971" w:history="1">
        <w:r>
          <w:rPr>
            <w:rFonts w:ascii="仿宋" w:eastAsia="仿宋" w:hAnsi="仿宋" w:cs="仿宋" w:hint="eastAsia"/>
            <w:lang w:eastAsia="zh-CN"/>
          </w:rPr>
          <w:t>(二)、内部风险</w:t>
        </w:r>
        <w:r>
          <w:tab/>
        </w:r>
        <w:r>
          <w:fldChar w:fldCharType="begin"/>
        </w:r>
        <w:r>
          <w:instrText xml:space="preserve"> PAGEREF _Toc27971 \h </w:instrText>
        </w:r>
        <w:r>
          <w:fldChar w:fldCharType="separate"/>
        </w:r>
        <w:r>
          <w:t>72</w:t>
        </w:r>
        <w:r>
          <w:fldChar w:fldCharType="end"/>
        </w:r>
      </w:hyperlink>
    </w:p>
    <w:p>
      <w:pPr>
        <w:pStyle w:val="TOC2"/>
        <w:tabs>
          <w:tab w:val="right" w:leader="dot" w:pos="8306"/>
        </w:tabs>
      </w:pPr>
      <w:hyperlink w:anchor="_Toc15075" w:history="1">
        <w:r>
          <w:rPr>
            <w:rFonts w:ascii="仿宋" w:eastAsia="仿宋" w:hAnsi="仿宋" w:cs="仿宋" w:hint="eastAsia"/>
            <w:lang w:eastAsia="zh-CN"/>
          </w:rPr>
          <w:t>(三)、外部风险</w:t>
        </w:r>
        <w:r>
          <w:tab/>
        </w:r>
        <w:r>
          <w:fldChar w:fldCharType="begin"/>
        </w:r>
        <w:r>
          <w:instrText xml:space="preserve"> PAGEREF _Toc15075 \h </w:instrText>
        </w:r>
        <w:r>
          <w:fldChar w:fldCharType="separate"/>
        </w:r>
        <w:r>
          <w:t>73</w:t>
        </w:r>
        <w:r>
          <w:fldChar w:fldCharType="end"/>
        </w:r>
      </w:hyperlink>
    </w:p>
    <w:p>
      <w:pPr>
        <w:pStyle w:val="TOC2"/>
        <w:tabs>
          <w:tab w:val="right" w:leader="dot" w:pos="8306"/>
        </w:tabs>
      </w:pPr>
      <w:hyperlink w:anchor="_Toc15672" w:history="1">
        <w:r>
          <w:rPr>
            <w:rFonts w:ascii="仿宋" w:eastAsia="仿宋" w:hAnsi="仿宋" w:cs="仿宋" w:hint="eastAsia"/>
            <w:lang w:eastAsia="zh-CN"/>
          </w:rPr>
          <w:t>(四)、技术风险</w:t>
        </w:r>
        <w:r>
          <w:tab/>
        </w:r>
        <w:r>
          <w:fldChar w:fldCharType="begin"/>
        </w:r>
        <w:r>
          <w:instrText xml:space="preserve"> PAGEREF _Toc15672 \h </w:instrText>
        </w:r>
        <w:r>
          <w:fldChar w:fldCharType="separate"/>
        </w:r>
        <w:r>
          <w:t>73</w:t>
        </w:r>
        <w:r>
          <w:fldChar w:fldCharType="end"/>
        </w:r>
      </w:hyperlink>
    </w:p>
    <w:p>
      <w:pPr>
        <w:pStyle w:val="TOC2"/>
        <w:tabs>
          <w:tab w:val="right" w:leader="dot" w:pos="8306"/>
        </w:tabs>
      </w:pPr>
      <w:hyperlink w:anchor="_Toc844" w:history="1">
        <w:r>
          <w:rPr>
            <w:rFonts w:ascii="仿宋" w:eastAsia="仿宋" w:hAnsi="仿宋" w:cs="仿宋" w:hint="eastAsia"/>
            <w:lang w:eastAsia="zh-CN"/>
          </w:rPr>
          <w:t>(五)、市场风险</w:t>
        </w:r>
        <w:r>
          <w:tab/>
        </w:r>
        <w:r>
          <w:fldChar w:fldCharType="begin"/>
        </w:r>
        <w:r>
          <w:instrText xml:space="preserve"> PAGEREF _Toc844 \h </w:instrText>
        </w:r>
        <w:r>
          <w:fldChar w:fldCharType="separate"/>
        </w:r>
        <w:r>
          <w:t>74</w:t>
        </w:r>
        <w:r>
          <w:fldChar w:fldCharType="end"/>
        </w:r>
      </w:hyperlink>
    </w:p>
    <w:p>
      <w:pPr>
        <w:pStyle w:val="TOC2"/>
        <w:tabs>
          <w:tab w:val="right" w:leader="dot" w:pos="8306"/>
        </w:tabs>
      </w:pPr>
      <w:hyperlink w:anchor="_Toc24003" w:history="1">
        <w:r>
          <w:rPr>
            <w:rFonts w:ascii="仿宋" w:eastAsia="仿宋" w:hAnsi="仿宋" w:cs="仿宋" w:hint="eastAsia"/>
            <w:lang w:eastAsia="zh-CN"/>
          </w:rPr>
          <w:t>(六)、法律与法规风险</w:t>
        </w:r>
        <w:r>
          <w:tab/>
        </w:r>
        <w:r>
          <w:fldChar w:fldCharType="begin"/>
        </w:r>
        <w:r>
          <w:instrText xml:space="preserve"> PAGEREF _Toc24003 \h </w:instrText>
        </w:r>
        <w:r>
          <w:fldChar w:fldCharType="separate"/>
        </w:r>
        <w:r>
          <w:t>76</w:t>
        </w:r>
        <w:r>
          <w:fldChar w:fldCharType="end"/>
        </w:r>
      </w:hyperlink>
    </w:p>
    <w:p>
      <w:pPr>
        <w:pStyle w:val="TOC1"/>
        <w:tabs>
          <w:tab w:val="right" w:leader="dot" w:pos="8306"/>
        </w:tabs>
      </w:pPr>
      <w:hyperlink w:anchor="_Toc19573" w:history="1">
        <w:r>
          <w:rPr>
            <w:rFonts w:ascii="仿宋" w:eastAsia="仿宋" w:hAnsi="仿宋" w:cs="仿宋" w:hint="eastAsia"/>
            <w:lang w:eastAsia="zh-CN"/>
          </w:rPr>
          <w:t>二十、团队介绍</w:t>
        </w:r>
        <w:r>
          <w:tab/>
        </w:r>
        <w:r>
          <w:fldChar w:fldCharType="begin"/>
        </w:r>
        <w:r>
          <w:instrText xml:space="preserve"> PAGEREF _Toc19573 \h </w:instrText>
        </w:r>
        <w:r>
          <w:fldChar w:fldCharType="separate"/>
        </w:r>
        <w:r>
          <w:t>77</w:t>
        </w:r>
        <w:r>
          <w:fldChar w:fldCharType="end"/>
        </w:r>
      </w:hyperlink>
    </w:p>
    <w:p>
      <w:pPr>
        <w:pStyle w:val="TOC2"/>
        <w:tabs>
          <w:tab w:val="right" w:leader="dot" w:pos="8306"/>
        </w:tabs>
      </w:pPr>
      <w:hyperlink w:anchor="_Toc14735" w:history="1">
        <w:r>
          <w:rPr>
            <w:rFonts w:ascii="仿宋" w:eastAsia="仿宋" w:hAnsi="仿宋" w:cs="仿宋" w:hint="eastAsia"/>
            <w:lang w:eastAsia="zh-CN"/>
          </w:rPr>
          <w:t>(一)、创始团队</w:t>
        </w:r>
        <w:r>
          <w:tab/>
        </w:r>
        <w:r>
          <w:fldChar w:fldCharType="begin"/>
        </w:r>
        <w:r>
          <w:instrText xml:space="preserve"> PAGEREF _Toc14735 \h </w:instrText>
        </w:r>
        <w:r>
          <w:fldChar w:fldCharType="separate"/>
        </w:r>
        <w:r>
          <w:t>77</w:t>
        </w:r>
        <w:r>
          <w:fldChar w:fldCharType="end"/>
        </w:r>
      </w:hyperlink>
    </w:p>
    <w:p>
      <w:pPr>
        <w:pStyle w:val="TOC2"/>
        <w:tabs>
          <w:tab w:val="right" w:leader="dot" w:pos="8306"/>
        </w:tabs>
      </w:pPr>
      <w:hyperlink w:anchor="_Toc27751" w:history="1">
        <w:r>
          <w:rPr>
            <w:rFonts w:ascii="仿宋" w:eastAsia="仿宋" w:hAnsi="仿宋" w:cs="仿宋" w:hint="eastAsia"/>
            <w:lang w:eastAsia="zh-CN"/>
          </w:rPr>
          <w:t>(二)、管理团队</w:t>
        </w:r>
        <w:r>
          <w:tab/>
        </w:r>
        <w:r>
          <w:fldChar w:fldCharType="begin"/>
        </w:r>
        <w:r>
          <w:instrText xml:space="preserve"> PAGEREF _Toc27751 \h </w:instrText>
        </w:r>
        <w:r>
          <w:fldChar w:fldCharType="separate"/>
        </w:r>
        <w:r>
          <w:t>78</w:t>
        </w:r>
        <w:r>
          <w:fldChar w:fldCharType="end"/>
        </w:r>
      </w:hyperlink>
    </w:p>
    <w:p>
      <w:pPr>
        <w:pStyle w:val="TOC2"/>
        <w:tabs>
          <w:tab w:val="right" w:leader="dot" w:pos="8306"/>
        </w:tabs>
      </w:pPr>
      <w:hyperlink w:anchor="_Toc13400" w:history="1">
        <w:r>
          <w:rPr>
            <w:rFonts w:ascii="仿宋" w:eastAsia="仿宋" w:hAnsi="仿宋" w:cs="仿宋" w:hint="eastAsia"/>
            <w:lang w:eastAsia="zh-CN"/>
          </w:rPr>
          <w:t>(三)、顾问团队</w:t>
        </w:r>
        <w:r>
          <w:tab/>
        </w:r>
        <w:r>
          <w:fldChar w:fldCharType="begin"/>
        </w:r>
        <w:r>
          <w:instrText xml:space="preserve"> PAGEREF _Toc13400 \h </w:instrText>
        </w:r>
        <w:r>
          <w:fldChar w:fldCharType="separate"/>
        </w:r>
        <w:r>
          <w:t>79</w:t>
        </w:r>
        <w:r>
          <w:fldChar w:fldCharType="end"/>
        </w:r>
      </w:hyperlink>
    </w:p>
    <w:p>
      <w:pPr>
        <w:pStyle w:val="TOC1"/>
        <w:tabs>
          <w:tab w:val="right" w:leader="dot" w:pos="8306"/>
        </w:tabs>
      </w:pPr>
      <w:hyperlink w:anchor="_Toc3654" w:history="1">
        <w:r>
          <w:rPr>
            <w:rFonts w:ascii="仿宋" w:eastAsia="仿宋" w:hAnsi="仿宋" w:cs="仿宋" w:hint="eastAsia"/>
            <w:lang w:eastAsia="zh-CN"/>
          </w:rPr>
          <w:t>二十一、经营计划</w:t>
        </w:r>
        <w:r>
          <w:tab/>
        </w:r>
        <w:r>
          <w:fldChar w:fldCharType="begin"/>
        </w:r>
        <w:r>
          <w:instrText xml:space="preserve"> PAGEREF _Toc3654 \h </w:instrText>
        </w:r>
        <w:r>
          <w:fldChar w:fldCharType="separate"/>
        </w:r>
        <w:r>
          <w:t>79</w:t>
        </w:r>
        <w:r>
          <w:fldChar w:fldCharType="end"/>
        </w:r>
      </w:hyperlink>
    </w:p>
    <w:p>
      <w:pPr>
        <w:pStyle w:val="TOC2"/>
        <w:tabs>
          <w:tab w:val="right" w:leader="dot" w:pos="8306"/>
        </w:tabs>
      </w:pPr>
      <w:hyperlink w:anchor="_Toc12719" w:history="1">
        <w:r>
          <w:rPr>
            <w:rFonts w:ascii="仿宋" w:eastAsia="仿宋" w:hAnsi="仿宋" w:cs="仿宋" w:hint="eastAsia"/>
            <w:lang w:eastAsia="zh-CN"/>
          </w:rPr>
          <w:t>(一)、生产与运营</w:t>
        </w:r>
        <w:r>
          <w:tab/>
        </w:r>
        <w:r>
          <w:fldChar w:fldCharType="begin"/>
        </w:r>
        <w:r>
          <w:instrText xml:space="preserve"> PAGEREF _Toc12719 \h </w:instrText>
        </w:r>
        <w:r>
          <w:fldChar w:fldCharType="separate"/>
        </w:r>
        <w:r>
          <w:t>79</w:t>
        </w:r>
        <w:r>
          <w:fldChar w:fldCharType="end"/>
        </w:r>
      </w:hyperlink>
    </w:p>
    <w:p>
      <w:pPr>
        <w:pStyle w:val="TOC2"/>
        <w:tabs>
          <w:tab w:val="right" w:leader="dot" w:pos="8306"/>
        </w:tabs>
      </w:pPr>
      <w:hyperlink w:anchor="_Toc8329" w:history="1">
        <w:r>
          <w:rPr>
            <w:rFonts w:ascii="仿宋" w:eastAsia="仿宋" w:hAnsi="仿宋" w:cs="仿宋" w:hint="eastAsia"/>
            <w:lang w:eastAsia="zh-CN"/>
          </w:rPr>
          <w:t>(二)、供应链管理</w:t>
        </w:r>
        <w:r>
          <w:tab/>
        </w:r>
        <w:r>
          <w:fldChar w:fldCharType="begin"/>
        </w:r>
        <w:r>
          <w:instrText xml:space="preserve"> PAGEREF _Toc8329 \h </w:instrText>
        </w:r>
        <w:r>
          <w:fldChar w:fldCharType="separate"/>
        </w:r>
        <w:r>
          <w:t>82</w:t>
        </w:r>
        <w:r>
          <w:fldChar w:fldCharType="end"/>
        </w:r>
      </w:hyperlink>
    </w:p>
    <w:p>
      <w:pPr>
        <w:pStyle w:val="TOC2"/>
        <w:tabs>
          <w:tab w:val="right" w:leader="dot" w:pos="8306"/>
        </w:tabs>
      </w:pPr>
      <w:hyperlink w:anchor="_Toc17067" w:history="1">
        <w:r>
          <w:rPr>
            <w:rFonts w:ascii="仿宋" w:eastAsia="仿宋" w:hAnsi="仿宋" w:cs="仿宋" w:hint="eastAsia"/>
            <w:lang w:eastAsia="zh-CN"/>
          </w:rPr>
          <w:t>(三)、人力资源</w:t>
        </w:r>
        <w:r>
          <w:tab/>
        </w:r>
        <w:r>
          <w:fldChar w:fldCharType="begin"/>
        </w:r>
        <w:r>
          <w:instrText xml:space="preserve"> PAGEREF _Toc17067 \h </w:instrText>
        </w:r>
        <w:r>
          <w:fldChar w:fldCharType="separate"/>
        </w:r>
        <w:r>
          <w:t>82</w:t>
        </w:r>
        <w:r>
          <w:fldChar w:fldCharType="end"/>
        </w:r>
      </w:hyperlink>
    </w:p>
    <w:p>
      <w:pPr>
        <w:pStyle w:val="TOC2"/>
        <w:tabs>
          <w:tab w:val="right" w:leader="dot" w:pos="8306"/>
        </w:tabs>
      </w:pPr>
      <w:hyperlink w:anchor="_Toc25191" w:history="1">
        <w:r>
          <w:rPr>
            <w:rFonts w:ascii="仿宋" w:eastAsia="仿宋" w:hAnsi="仿宋" w:cs="仿宋" w:hint="eastAsia"/>
            <w:lang w:eastAsia="zh-CN"/>
          </w:rPr>
          <w:t>(四)、法律与合规事项</w:t>
        </w:r>
        <w:r>
          <w:tab/>
        </w:r>
        <w:r>
          <w:fldChar w:fldCharType="begin"/>
        </w:r>
        <w:r>
          <w:instrText xml:space="preserve"> PAGEREF _Toc25191 \h </w:instrText>
        </w:r>
        <w:r>
          <w:fldChar w:fldCharType="separate"/>
        </w:r>
        <w:r>
          <w:t>83</w:t>
        </w:r>
        <w:r>
          <w:fldChar w:fldCharType="end"/>
        </w:r>
      </w:hyperlink>
    </w:p>
    <w:p>
      <w:pPr>
        <w:pStyle w:val="TOC1"/>
        <w:tabs>
          <w:tab w:val="right" w:leader="dot" w:pos="8306"/>
        </w:tabs>
      </w:pPr>
      <w:hyperlink w:anchor="_Toc14905" w:history="1">
        <w:r>
          <w:rPr>
            <w:rFonts w:ascii="仿宋" w:eastAsia="仿宋" w:hAnsi="仿宋" w:cs="仿宋" w:hint="eastAsia"/>
            <w:lang w:eastAsia="zh-CN"/>
          </w:rPr>
          <w:t>二十二环境保护与可持续发展</w:t>
        </w:r>
        <w:r>
          <w:tab/>
        </w:r>
        <w:r>
          <w:fldChar w:fldCharType="begin"/>
        </w:r>
        <w:r>
          <w:instrText xml:space="preserve"> PAGEREF _Toc14905 \h </w:instrText>
        </w:r>
        <w:r>
          <w:fldChar w:fldCharType="separate"/>
        </w:r>
        <w:r>
          <w:t>84</w:t>
        </w:r>
        <w:r>
          <w:fldChar w:fldCharType="end"/>
        </w:r>
      </w:hyperlink>
    </w:p>
    <w:p>
      <w:pPr>
        <w:pStyle w:val="TOC2"/>
        <w:tabs>
          <w:tab w:val="right" w:leader="dot" w:pos="8306"/>
        </w:tabs>
      </w:pPr>
      <w:hyperlink w:anchor="_Toc29028" w:history="1">
        <w:r>
          <w:rPr>
            <w:rFonts w:ascii="仿宋" w:eastAsia="仿宋" w:hAnsi="仿宋" w:cs="仿宋" w:hint="eastAsia"/>
            <w:lang w:eastAsia="zh-CN"/>
          </w:rPr>
          <w:t>(一)、环境保护政策与承诺</w:t>
        </w:r>
        <w:r>
          <w:tab/>
        </w:r>
        <w:r>
          <w:fldChar w:fldCharType="begin"/>
        </w:r>
        <w:r>
          <w:instrText xml:space="preserve"> PAGEREF _Toc29028 \h </w:instrText>
        </w:r>
        <w:r>
          <w:fldChar w:fldCharType="separate"/>
        </w:r>
        <w:r>
          <w:t>84</w:t>
        </w:r>
        <w:r>
          <w:fldChar w:fldCharType="end"/>
        </w:r>
      </w:hyperlink>
    </w:p>
    <w:p>
      <w:pPr>
        <w:pStyle w:val="TOC2"/>
        <w:tabs>
          <w:tab w:val="right" w:leader="dot" w:pos="8306"/>
        </w:tabs>
      </w:pPr>
      <w:hyperlink w:anchor="_Toc9457" w:history="1">
        <w:r>
          <w:rPr>
            <w:rFonts w:ascii="仿宋" w:eastAsia="仿宋" w:hAnsi="仿宋" w:cs="仿宋" w:hint="eastAsia"/>
            <w:lang w:eastAsia="zh-CN"/>
          </w:rPr>
          <w:t>(二)、可持续生产与绿色供应链</w:t>
        </w:r>
        <w:r>
          <w:tab/>
        </w:r>
        <w:r>
          <w:fldChar w:fldCharType="begin"/>
        </w:r>
        <w:r>
          <w:instrText xml:space="preserve"> PAGEREF _Toc9457 \h </w:instrText>
        </w:r>
        <w:r>
          <w:fldChar w:fldCharType="separate"/>
        </w:r>
        <w:r>
          <w:t>84</w:t>
        </w:r>
        <w:r>
          <w:fldChar w:fldCharType="end"/>
        </w:r>
      </w:hyperlink>
    </w:p>
    <w:p>
      <w:pPr>
        <w:pStyle w:val="TOC2"/>
        <w:tabs>
          <w:tab w:val="right" w:leader="dot" w:pos="8306"/>
        </w:tabs>
      </w:pPr>
      <w:hyperlink w:anchor="_Toc77" w:history="1">
        <w:r>
          <w:rPr>
            <w:rFonts w:ascii="仿宋" w:eastAsia="仿宋" w:hAnsi="仿宋" w:cs="仿宋" w:hint="eastAsia"/>
            <w:lang w:eastAsia="zh-CN"/>
          </w:rPr>
          <w:t>(三)、减少废物和碳足迹</w:t>
        </w:r>
        <w:r>
          <w:tab/>
        </w:r>
        <w:r>
          <w:fldChar w:fldCharType="begin"/>
        </w:r>
        <w:r>
          <w:instrText xml:space="preserve"> PAGEREF _Toc77 \h </w:instrText>
        </w:r>
        <w:r>
          <w:fldChar w:fldCharType="separate"/>
        </w:r>
        <w:r>
          <w:t>85</w:t>
        </w:r>
        <w:r>
          <w:fldChar w:fldCharType="end"/>
        </w:r>
      </w:hyperlink>
    </w:p>
    <w:p>
      <w:pPr>
        <w:pStyle w:val="TOC2"/>
        <w:tabs>
          <w:tab w:val="right" w:leader="dot" w:pos="8306"/>
        </w:tabs>
      </w:pPr>
      <w:hyperlink w:anchor="_Toc18589" w:history="1">
        <w:r>
          <w:rPr>
            <w:rFonts w:ascii="仿宋" w:eastAsia="仿宋" w:hAnsi="仿宋" w:cs="仿宋" w:hint="eastAsia"/>
            <w:lang w:eastAsia="zh-CN"/>
          </w:rPr>
          <w:t>(四)、知识产权保护与创新</w:t>
        </w:r>
        <w:r>
          <w:tab/>
        </w:r>
        <w:r>
          <w:fldChar w:fldCharType="begin"/>
        </w:r>
        <w:r>
          <w:instrText xml:space="preserve"> PAGEREF _Toc18589 \h </w:instrText>
        </w:r>
        <w:r>
          <w:fldChar w:fldCharType="separate"/>
        </w:r>
        <w:r>
          <w:t>86</w:t>
        </w:r>
        <w:r>
          <w:fldChar w:fldCharType="end"/>
        </w:r>
      </w:hyperlink>
    </w:p>
    <w:p>
      <w:pPr>
        <w:pStyle w:val="TOC2"/>
        <w:tabs>
          <w:tab w:val="right" w:leader="dot" w:pos="8306"/>
        </w:tabs>
      </w:pPr>
      <w:hyperlink w:anchor="_Toc27443" w:history="1">
        <w:r>
          <w:rPr>
            <w:rFonts w:ascii="仿宋" w:eastAsia="仿宋" w:hAnsi="仿宋" w:cs="仿宋" w:hint="eastAsia"/>
            <w:lang w:eastAsia="zh-CN"/>
          </w:rPr>
          <w:t>(五)、社区参与与教育</w:t>
        </w:r>
        <w:r>
          <w:tab/>
        </w:r>
        <w:r>
          <w:fldChar w:fldCharType="begin"/>
        </w:r>
        <w:r>
          <w:instrText xml:space="preserve"> PAGEREF _Toc27443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16939"/>
      <w:r>
        <w:rPr>
          <w:rFonts w:ascii="仿宋" w:eastAsia="仿宋" w:hAnsi="仿宋" w:cs="仿宋" w:hint="eastAsia"/>
          <w:sz w:val="28"/>
          <w:lang w:eastAsia="zh-CN"/>
        </w:rPr>
        <w:t>一、技术贸易</w:t>
      </w:r>
      <w:bookmarkEnd w:id="2"/>
    </w:p>
    <w:p>
      <w:pPr>
        <w:pStyle w:val="Heading2"/>
        <w:rPr>
          <w:rFonts w:ascii="仿宋" w:eastAsia="仿宋" w:hAnsi="仿宋" w:cs="仿宋" w:hint="eastAsia"/>
          <w:lang w:eastAsia="zh-CN"/>
        </w:rPr>
      </w:pPr>
      <w:bookmarkStart w:id="3" w:name="_Toc30935"/>
      <w:r>
        <w:rPr>
          <w:rFonts w:ascii="仿宋" w:eastAsia="仿宋" w:hAnsi="仿宋" w:cs="仿宋" w:hint="eastAsia"/>
          <w:lang w:eastAsia="zh-CN"/>
        </w:rPr>
        <w:t>(一)、全自动精密贴片机技术贸易</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（一）全自动精密贴片机技术贸易的含义及特点</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贸易是指在一定商业条件下进行的技术买卖行为，无论地域、行业、隶属关系或经济性质如何都可以进行。技术贸易范围涵盖了各类促进经济建设、社会发展和科技进步的技术和信息。技术贸易的灵活性和广泛性使其成为推动创新和跨界合作的有效手段。</w:t>
      </w:r>
    </w:p>
    <w:p>
      <w:pPr>
        <w:ind w:firstLine="560" w:firstLineChars="200"/>
        <w:rPr>
          <w:rFonts w:ascii="仿宋" w:eastAsia="仿宋" w:hAnsi="仿宋" w:cs="仿宋" w:hint="eastAsia"/>
          <w:sz w:val="28"/>
        </w:rPr>
      </w:pPr>
      <w:r>
        <w:rPr>
          <w:rFonts w:ascii="仿宋" w:eastAsia="仿宋" w:hAnsi="仿宋" w:cs="仿宋" w:hint="eastAsia"/>
          <w:sz w:val="28"/>
          <w:lang w:eastAsia="zh-CN"/>
        </w:rPr>
        <w:t>（二）技术合同的分类</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技术合同是指就技术开发、转让、许可、咨询或服务等方面而订立的合同，目前我国主要的技术合同类型有以下几种：</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技术开发合同：涉及研究开发新技术、新产品、新工艺等方面的合同，包括委托开发合同和合作开发合同。</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https://d.book118.com/778032077021006044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全自动精密贴片机项目安全调研评估报告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全自动精密贴片机项目安全调研评估报告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全自动精密贴片机项目安全调研评估报告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全自动精密贴片机项目安全调研评估报告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全自动精密贴片机项目安全调研评估报告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B35268"/>
    <w:rsid w:val="38B3526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78032077021006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2024-03-09T05:26:00Z</dcterms:created>
  <dcterms:modified xsi:type="dcterms:W3CDTF">2024-03-09T05:26:35Z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6BC778587C8E4B688D4DA8791F4CAFE6_11</vt:lpwstr>
  </property>
  <property fmtid="{D5CDD505-2E9C-101B-9397-08002B2CF9AE}" pid="3" name="KSOProductBuildVer">
    <vt:lpwstr>2052-12.1.0.16399</vt:lpwstr>
  </property>
</Properties>
</file>