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分子诊断行业相关公司设立可行性研究报告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25" w:history="1">
        <w:r>
          <w:rPr>
            <w:rFonts w:ascii="仿宋" w:eastAsia="仿宋" w:hAnsi="仿宋" w:cs="仿宋" w:hint="eastAsia"/>
            <w:lang w:eastAsia="zh-CN"/>
          </w:rPr>
          <w:t>序言</w:t>
        </w:r>
        <w:r>
          <w:tab/>
        </w:r>
        <w:r>
          <w:fldChar w:fldCharType="begin"/>
        </w:r>
        <w:r>
          <w:instrText xml:space="preserve"> PAGEREF _Toc20225 \h </w:instrText>
        </w:r>
        <w:r>
          <w:fldChar w:fldCharType="separate"/>
        </w:r>
        <w:r>
          <w:t>3</w:t>
        </w:r>
        <w:r>
          <w:fldChar w:fldCharType="end"/>
        </w:r>
      </w:hyperlink>
    </w:p>
    <w:p>
      <w:pPr>
        <w:pStyle w:val="TOC1"/>
        <w:tabs>
          <w:tab w:val="right" w:leader="dot" w:pos="8306"/>
        </w:tabs>
      </w:pPr>
      <w:hyperlink w:anchor="_Toc24551" w:history="1">
        <w:r>
          <w:rPr>
            <w:rFonts w:ascii="仿宋" w:eastAsia="仿宋" w:hAnsi="仿宋" w:cs="仿宋" w:hint="eastAsia"/>
            <w:lang w:eastAsia="zh-CN"/>
          </w:rPr>
          <w:t>一、行业、市场分析</w:t>
        </w:r>
        <w:r>
          <w:tab/>
        </w:r>
        <w:r>
          <w:fldChar w:fldCharType="begin"/>
        </w:r>
        <w:r>
          <w:instrText xml:space="preserve"> PAGEREF _Toc24551 \h </w:instrText>
        </w:r>
        <w:r>
          <w:fldChar w:fldCharType="separate"/>
        </w:r>
        <w:r>
          <w:t>3</w:t>
        </w:r>
        <w:r>
          <w:fldChar w:fldCharType="end"/>
        </w:r>
      </w:hyperlink>
    </w:p>
    <w:p>
      <w:pPr>
        <w:pStyle w:val="TOC2"/>
        <w:tabs>
          <w:tab w:val="right" w:leader="dot" w:pos="8306"/>
        </w:tabs>
      </w:pPr>
      <w:hyperlink w:anchor="_Toc31115" w:history="1">
        <w:r>
          <w:rPr>
            <w:rFonts w:ascii="仿宋" w:eastAsia="仿宋" w:hAnsi="仿宋" w:cs="仿宋" w:hint="eastAsia"/>
            <w:lang w:eastAsia="zh-CN"/>
          </w:rPr>
          <w:t>(一)、行业分析</w:t>
        </w:r>
        <w:r>
          <w:tab/>
        </w:r>
        <w:r>
          <w:fldChar w:fldCharType="begin"/>
        </w:r>
        <w:r>
          <w:instrText xml:space="preserve"> PAGEREF _Toc31115 \h </w:instrText>
        </w:r>
        <w:r>
          <w:fldChar w:fldCharType="separate"/>
        </w:r>
        <w:r>
          <w:t>3</w:t>
        </w:r>
        <w:r>
          <w:fldChar w:fldCharType="end"/>
        </w:r>
      </w:hyperlink>
    </w:p>
    <w:p>
      <w:pPr>
        <w:pStyle w:val="TOC2"/>
        <w:tabs>
          <w:tab w:val="right" w:leader="dot" w:pos="8306"/>
        </w:tabs>
      </w:pPr>
      <w:hyperlink w:anchor="_Toc28169" w:history="1">
        <w:r>
          <w:rPr>
            <w:rFonts w:ascii="仿宋" w:eastAsia="仿宋" w:hAnsi="仿宋" w:cs="仿宋" w:hint="eastAsia"/>
            <w:lang w:eastAsia="zh-CN"/>
          </w:rPr>
          <w:t>(二)、市场分析</w:t>
        </w:r>
        <w:r>
          <w:tab/>
        </w:r>
        <w:r>
          <w:fldChar w:fldCharType="begin"/>
        </w:r>
        <w:r>
          <w:instrText xml:space="preserve"> PAGEREF _Toc28169 \h </w:instrText>
        </w:r>
        <w:r>
          <w:fldChar w:fldCharType="separate"/>
        </w:r>
        <w:r>
          <w:t>4</w:t>
        </w:r>
        <w:r>
          <w:fldChar w:fldCharType="end"/>
        </w:r>
      </w:hyperlink>
    </w:p>
    <w:p>
      <w:pPr>
        <w:pStyle w:val="TOC2"/>
        <w:tabs>
          <w:tab w:val="right" w:leader="dot" w:pos="8306"/>
        </w:tabs>
      </w:pPr>
      <w:hyperlink w:anchor="_Toc6398" w:history="1">
        <w:r>
          <w:rPr>
            <w:rFonts w:ascii="仿宋" w:eastAsia="仿宋" w:hAnsi="仿宋" w:cs="仿宋" w:hint="eastAsia"/>
            <w:lang w:eastAsia="zh-CN"/>
          </w:rPr>
          <w:t>(三)、行业发展及市场前景分析</w:t>
        </w:r>
        <w:r>
          <w:tab/>
        </w:r>
        <w:r>
          <w:fldChar w:fldCharType="begin"/>
        </w:r>
        <w:r>
          <w:instrText xml:space="preserve"> PAGEREF _Toc6398 \h </w:instrText>
        </w:r>
        <w:r>
          <w:fldChar w:fldCharType="separate"/>
        </w:r>
        <w:r>
          <w:t>4</w:t>
        </w:r>
        <w:r>
          <w:fldChar w:fldCharType="end"/>
        </w:r>
      </w:hyperlink>
    </w:p>
    <w:p>
      <w:pPr>
        <w:pStyle w:val="TOC1"/>
        <w:tabs>
          <w:tab w:val="right" w:leader="dot" w:pos="8306"/>
        </w:tabs>
      </w:pPr>
      <w:hyperlink w:anchor="_Toc22724" w:history="1">
        <w:r>
          <w:rPr>
            <w:rFonts w:ascii="仿宋" w:eastAsia="仿宋" w:hAnsi="仿宋" w:cs="仿宋" w:hint="eastAsia"/>
            <w:lang w:eastAsia="zh-CN"/>
          </w:rPr>
          <w:t>二、选址分析</w:t>
        </w:r>
        <w:r>
          <w:tab/>
        </w:r>
        <w:r>
          <w:fldChar w:fldCharType="begin"/>
        </w:r>
        <w:r>
          <w:instrText xml:space="preserve"> PAGEREF _Toc22724 \h </w:instrText>
        </w:r>
        <w:r>
          <w:fldChar w:fldCharType="separate"/>
        </w:r>
        <w:r>
          <w:t>6</w:t>
        </w:r>
        <w:r>
          <w:fldChar w:fldCharType="end"/>
        </w:r>
      </w:hyperlink>
    </w:p>
    <w:p>
      <w:pPr>
        <w:pStyle w:val="TOC2"/>
        <w:tabs>
          <w:tab w:val="right" w:leader="dot" w:pos="8306"/>
        </w:tabs>
      </w:pPr>
      <w:hyperlink w:anchor="_Toc2477" w:history="1">
        <w:r>
          <w:rPr>
            <w:rFonts w:ascii="仿宋" w:eastAsia="仿宋" w:hAnsi="仿宋" w:cs="仿宋" w:hint="eastAsia"/>
            <w:lang w:eastAsia="zh-CN"/>
          </w:rPr>
          <w:t>(一)、分子诊断项目选址原则</w:t>
        </w:r>
        <w:r>
          <w:tab/>
        </w:r>
        <w:r>
          <w:fldChar w:fldCharType="begin"/>
        </w:r>
        <w:r>
          <w:instrText xml:space="preserve"> PAGEREF _Toc2477 \h </w:instrText>
        </w:r>
        <w:r>
          <w:fldChar w:fldCharType="separate"/>
        </w:r>
        <w:r>
          <w:t>6</w:t>
        </w:r>
        <w:r>
          <w:fldChar w:fldCharType="end"/>
        </w:r>
      </w:hyperlink>
    </w:p>
    <w:p>
      <w:pPr>
        <w:pStyle w:val="TOC2"/>
        <w:tabs>
          <w:tab w:val="right" w:leader="dot" w:pos="8306"/>
        </w:tabs>
      </w:pPr>
      <w:hyperlink w:anchor="_Toc20400" w:history="1">
        <w:r>
          <w:rPr>
            <w:rFonts w:ascii="仿宋" w:eastAsia="仿宋" w:hAnsi="仿宋" w:cs="仿宋" w:hint="eastAsia"/>
            <w:lang w:eastAsia="zh-CN"/>
          </w:rPr>
          <w:t>(二)、建设区基本情况</w:t>
        </w:r>
        <w:r>
          <w:tab/>
        </w:r>
        <w:r>
          <w:fldChar w:fldCharType="begin"/>
        </w:r>
        <w:r>
          <w:instrText xml:space="preserve"> PAGEREF _Toc20400 \h </w:instrText>
        </w:r>
        <w:r>
          <w:fldChar w:fldCharType="separate"/>
        </w:r>
        <w:r>
          <w:t>7</w:t>
        </w:r>
        <w:r>
          <w:fldChar w:fldCharType="end"/>
        </w:r>
      </w:hyperlink>
    </w:p>
    <w:p>
      <w:pPr>
        <w:pStyle w:val="TOC2"/>
        <w:tabs>
          <w:tab w:val="right" w:leader="dot" w:pos="8306"/>
        </w:tabs>
      </w:pPr>
      <w:hyperlink w:anchor="_Toc14112" w:history="1">
        <w:r>
          <w:rPr>
            <w:rFonts w:ascii="仿宋" w:eastAsia="仿宋" w:hAnsi="仿宋" w:cs="仿宋" w:hint="eastAsia"/>
            <w:lang w:eastAsia="zh-CN"/>
          </w:rPr>
          <w:t>(三)、发展目标</w:t>
        </w:r>
        <w:r>
          <w:tab/>
        </w:r>
        <w:r>
          <w:fldChar w:fldCharType="begin"/>
        </w:r>
        <w:r>
          <w:instrText xml:space="preserve"> PAGEREF _Toc14112 \h </w:instrText>
        </w:r>
        <w:r>
          <w:fldChar w:fldCharType="separate"/>
        </w:r>
        <w:r>
          <w:t>8</w:t>
        </w:r>
        <w:r>
          <w:fldChar w:fldCharType="end"/>
        </w:r>
      </w:hyperlink>
    </w:p>
    <w:p>
      <w:pPr>
        <w:pStyle w:val="TOC2"/>
        <w:tabs>
          <w:tab w:val="right" w:leader="dot" w:pos="8306"/>
        </w:tabs>
      </w:pPr>
      <w:hyperlink w:anchor="_Toc18774" w:history="1">
        <w:r>
          <w:rPr>
            <w:rFonts w:ascii="仿宋" w:eastAsia="仿宋" w:hAnsi="仿宋" w:cs="仿宋" w:hint="eastAsia"/>
            <w:lang w:eastAsia="zh-CN"/>
          </w:rPr>
          <w:t>(四)、产业发展方向</w:t>
        </w:r>
        <w:r>
          <w:tab/>
        </w:r>
        <w:r>
          <w:fldChar w:fldCharType="begin"/>
        </w:r>
        <w:r>
          <w:instrText xml:space="preserve"> PAGEREF _Toc18774 \h </w:instrText>
        </w:r>
        <w:r>
          <w:fldChar w:fldCharType="separate"/>
        </w:r>
        <w:r>
          <w:t>9</w:t>
        </w:r>
        <w:r>
          <w:fldChar w:fldCharType="end"/>
        </w:r>
      </w:hyperlink>
    </w:p>
    <w:p>
      <w:pPr>
        <w:pStyle w:val="TOC2"/>
        <w:tabs>
          <w:tab w:val="right" w:leader="dot" w:pos="8306"/>
        </w:tabs>
      </w:pPr>
      <w:hyperlink w:anchor="_Toc6738" w:history="1">
        <w:r>
          <w:rPr>
            <w:rFonts w:ascii="仿宋" w:eastAsia="仿宋" w:hAnsi="仿宋" w:cs="仿宋" w:hint="eastAsia"/>
            <w:lang w:eastAsia="zh-CN"/>
          </w:rPr>
          <w:t>(五)、分子诊断项目选址综合评价</w:t>
        </w:r>
        <w:r>
          <w:tab/>
        </w:r>
        <w:r>
          <w:fldChar w:fldCharType="begin"/>
        </w:r>
        <w:r>
          <w:instrText xml:space="preserve"> PAGEREF _Toc6738 \h </w:instrText>
        </w:r>
        <w:r>
          <w:fldChar w:fldCharType="separate"/>
        </w:r>
        <w:r>
          <w:t>10</w:t>
        </w:r>
        <w:r>
          <w:fldChar w:fldCharType="end"/>
        </w:r>
      </w:hyperlink>
    </w:p>
    <w:p>
      <w:pPr>
        <w:pStyle w:val="TOC1"/>
        <w:tabs>
          <w:tab w:val="right" w:leader="dot" w:pos="8306"/>
        </w:tabs>
      </w:pPr>
      <w:hyperlink w:anchor="_Toc11511" w:history="1">
        <w:r>
          <w:rPr>
            <w:rFonts w:ascii="仿宋" w:eastAsia="仿宋" w:hAnsi="仿宋" w:cs="仿宋" w:hint="eastAsia"/>
            <w:lang w:eastAsia="zh-CN"/>
          </w:rPr>
          <w:t>三、公司成立方案</w:t>
        </w:r>
        <w:r>
          <w:tab/>
        </w:r>
        <w:r>
          <w:fldChar w:fldCharType="begin"/>
        </w:r>
        <w:r>
          <w:instrText xml:space="preserve"> PAGEREF _Toc11511 \h </w:instrText>
        </w:r>
        <w:r>
          <w:fldChar w:fldCharType="separate"/>
        </w:r>
        <w:r>
          <w:t>11</w:t>
        </w:r>
        <w:r>
          <w:fldChar w:fldCharType="end"/>
        </w:r>
      </w:hyperlink>
    </w:p>
    <w:p>
      <w:pPr>
        <w:pStyle w:val="TOC2"/>
        <w:tabs>
          <w:tab w:val="right" w:leader="dot" w:pos="8306"/>
        </w:tabs>
      </w:pPr>
      <w:hyperlink w:anchor="_Toc20202" w:history="1">
        <w:r>
          <w:rPr>
            <w:rFonts w:ascii="仿宋" w:eastAsia="仿宋" w:hAnsi="仿宋" w:cs="仿宋" w:hint="eastAsia"/>
            <w:lang w:eastAsia="zh-CN"/>
          </w:rPr>
          <w:t>(一)、公司经营宗旨</w:t>
        </w:r>
        <w:r>
          <w:tab/>
        </w:r>
        <w:r>
          <w:fldChar w:fldCharType="begin"/>
        </w:r>
        <w:r>
          <w:instrText xml:space="preserve"> PAGEREF _Toc20202 \h </w:instrText>
        </w:r>
        <w:r>
          <w:fldChar w:fldCharType="separate"/>
        </w:r>
        <w:r>
          <w:t>11</w:t>
        </w:r>
        <w:r>
          <w:fldChar w:fldCharType="end"/>
        </w:r>
      </w:hyperlink>
    </w:p>
    <w:p>
      <w:pPr>
        <w:pStyle w:val="TOC2"/>
        <w:tabs>
          <w:tab w:val="right" w:leader="dot" w:pos="8306"/>
        </w:tabs>
      </w:pPr>
      <w:hyperlink w:anchor="_Toc23395" w:history="1">
        <w:r>
          <w:rPr>
            <w:rFonts w:ascii="仿宋" w:eastAsia="仿宋" w:hAnsi="仿宋" w:cs="仿宋" w:hint="eastAsia"/>
            <w:lang w:eastAsia="zh-CN"/>
          </w:rPr>
          <w:t>(二)、公司的目标、主要职责</w:t>
        </w:r>
        <w:r>
          <w:tab/>
        </w:r>
        <w:r>
          <w:fldChar w:fldCharType="begin"/>
        </w:r>
        <w:r>
          <w:instrText xml:space="preserve"> PAGEREF _Toc23395 \h </w:instrText>
        </w:r>
        <w:r>
          <w:fldChar w:fldCharType="separate"/>
        </w:r>
        <w:r>
          <w:t>12</w:t>
        </w:r>
        <w:r>
          <w:fldChar w:fldCharType="end"/>
        </w:r>
      </w:hyperlink>
    </w:p>
    <w:p>
      <w:pPr>
        <w:pStyle w:val="TOC2"/>
        <w:tabs>
          <w:tab w:val="right" w:leader="dot" w:pos="8306"/>
        </w:tabs>
      </w:pPr>
      <w:hyperlink w:anchor="_Toc7984" w:history="1">
        <w:r>
          <w:rPr>
            <w:rFonts w:ascii="仿宋" w:eastAsia="仿宋" w:hAnsi="仿宋" w:cs="仿宋" w:hint="eastAsia"/>
            <w:lang w:eastAsia="zh-CN"/>
          </w:rPr>
          <w:t>(三)、公司组建方式</w:t>
        </w:r>
        <w:r>
          <w:tab/>
        </w:r>
        <w:r>
          <w:fldChar w:fldCharType="begin"/>
        </w:r>
        <w:r>
          <w:instrText xml:space="preserve"> PAGEREF _Toc7984 \h </w:instrText>
        </w:r>
        <w:r>
          <w:fldChar w:fldCharType="separate"/>
        </w:r>
        <w:r>
          <w:t>15</w:t>
        </w:r>
        <w:r>
          <w:fldChar w:fldCharType="end"/>
        </w:r>
      </w:hyperlink>
    </w:p>
    <w:p>
      <w:pPr>
        <w:pStyle w:val="TOC2"/>
        <w:tabs>
          <w:tab w:val="right" w:leader="dot" w:pos="8306"/>
        </w:tabs>
      </w:pPr>
      <w:hyperlink w:anchor="_Toc6030" w:history="1">
        <w:r>
          <w:rPr>
            <w:rFonts w:ascii="仿宋" w:eastAsia="仿宋" w:hAnsi="仿宋" w:cs="仿宋" w:hint="eastAsia"/>
            <w:lang w:eastAsia="zh-CN"/>
          </w:rPr>
          <w:t>(四)、公司管理体制</w:t>
        </w:r>
        <w:r>
          <w:tab/>
        </w:r>
        <w:r>
          <w:fldChar w:fldCharType="begin"/>
        </w:r>
        <w:r>
          <w:instrText xml:space="preserve"> PAGEREF _Toc6030 \h </w:instrText>
        </w:r>
        <w:r>
          <w:fldChar w:fldCharType="separate"/>
        </w:r>
        <w:r>
          <w:t>15</w:t>
        </w:r>
        <w:r>
          <w:fldChar w:fldCharType="end"/>
        </w:r>
      </w:hyperlink>
    </w:p>
    <w:p>
      <w:pPr>
        <w:pStyle w:val="TOC2"/>
        <w:tabs>
          <w:tab w:val="right" w:leader="dot" w:pos="8306"/>
        </w:tabs>
      </w:pPr>
      <w:hyperlink w:anchor="_Toc9430" w:history="1">
        <w:r>
          <w:rPr>
            <w:rFonts w:ascii="仿宋" w:eastAsia="仿宋" w:hAnsi="仿宋" w:cs="仿宋" w:hint="eastAsia"/>
            <w:lang w:eastAsia="zh-CN"/>
          </w:rPr>
          <w:t>(五)、部门职责及权限</w:t>
        </w:r>
        <w:r>
          <w:tab/>
        </w:r>
        <w:r>
          <w:fldChar w:fldCharType="begin"/>
        </w:r>
        <w:r>
          <w:instrText xml:space="preserve"> PAGEREF _Toc9430 \h </w:instrText>
        </w:r>
        <w:r>
          <w:fldChar w:fldCharType="separate"/>
        </w:r>
        <w:r>
          <w:t>16</w:t>
        </w:r>
        <w:r>
          <w:fldChar w:fldCharType="end"/>
        </w:r>
      </w:hyperlink>
    </w:p>
    <w:p>
      <w:pPr>
        <w:pStyle w:val="TOC2"/>
        <w:tabs>
          <w:tab w:val="right" w:leader="dot" w:pos="8306"/>
        </w:tabs>
      </w:pPr>
      <w:hyperlink w:anchor="_Toc5319" w:history="1">
        <w:r>
          <w:rPr>
            <w:rFonts w:ascii="仿宋" w:eastAsia="仿宋" w:hAnsi="仿宋" w:cs="仿宋" w:hint="eastAsia"/>
            <w:lang w:eastAsia="zh-CN"/>
          </w:rPr>
          <w:t>(六)、核心人员介绍</w:t>
        </w:r>
        <w:r>
          <w:tab/>
        </w:r>
        <w:r>
          <w:fldChar w:fldCharType="begin"/>
        </w:r>
        <w:r>
          <w:instrText xml:space="preserve"> PAGEREF _Toc5319 \h </w:instrText>
        </w:r>
        <w:r>
          <w:fldChar w:fldCharType="separate"/>
        </w:r>
        <w:r>
          <w:t>19</w:t>
        </w:r>
        <w:r>
          <w:fldChar w:fldCharType="end"/>
        </w:r>
      </w:hyperlink>
    </w:p>
    <w:p>
      <w:pPr>
        <w:pStyle w:val="TOC2"/>
        <w:tabs>
          <w:tab w:val="right" w:leader="dot" w:pos="8306"/>
        </w:tabs>
      </w:pPr>
      <w:hyperlink w:anchor="_Toc19655" w:history="1">
        <w:r>
          <w:rPr>
            <w:rFonts w:ascii="仿宋" w:eastAsia="仿宋" w:hAnsi="仿宋" w:cs="仿宋" w:hint="eastAsia"/>
            <w:lang w:eastAsia="zh-CN"/>
          </w:rPr>
          <w:t>(七)、财务会计制度</w:t>
        </w:r>
        <w:r>
          <w:tab/>
        </w:r>
        <w:r>
          <w:fldChar w:fldCharType="begin"/>
        </w:r>
        <w:r>
          <w:instrText xml:space="preserve"> PAGEREF _Toc19655 \h </w:instrText>
        </w:r>
        <w:r>
          <w:fldChar w:fldCharType="separate"/>
        </w:r>
        <w:r>
          <w:t>21</w:t>
        </w:r>
        <w:r>
          <w:fldChar w:fldCharType="end"/>
        </w:r>
      </w:hyperlink>
    </w:p>
    <w:p>
      <w:pPr>
        <w:pStyle w:val="TOC1"/>
        <w:tabs>
          <w:tab w:val="right" w:leader="dot" w:pos="8306"/>
        </w:tabs>
      </w:pPr>
      <w:hyperlink w:anchor="_Toc24514" w:history="1">
        <w:r>
          <w:rPr>
            <w:rFonts w:ascii="仿宋" w:eastAsia="仿宋" w:hAnsi="仿宋" w:cs="仿宋" w:hint="eastAsia"/>
            <w:lang w:eastAsia="zh-CN"/>
          </w:rPr>
          <w:t>四、公司成立背景及可行性分析</w:t>
        </w:r>
        <w:r>
          <w:tab/>
        </w:r>
        <w:r>
          <w:fldChar w:fldCharType="begin"/>
        </w:r>
        <w:r>
          <w:instrText xml:space="preserve"> PAGEREF _Toc24514 \h </w:instrText>
        </w:r>
        <w:r>
          <w:fldChar w:fldCharType="separate"/>
        </w:r>
        <w:r>
          <w:t>26</w:t>
        </w:r>
        <w:r>
          <w:fldChar w:fldCharType="end"/>
        </w:r>
      </w:hyperlink>
    </w:p>
    <w:p>
      <w:pPr>
        <w:pStyle w:val="TOC2"/>
        <w:tabs>
          <w:tab w:val="right" w:leader="dot" w:pos="8306"/>
        </w:tabs>
      </w:pPr>
      <w:hyperlink w:anchor="_Toc16017" w:history="1">
        <w:r>
          <w:rPr>
            <w:rFonts w:ascii="仿宋" w:eastAsia="仿宋" w:hAnsi="仿宋" w:cs="仿宋" w:hint="eastAsia"/>
            <w:lang w:eastAsia="zh-CN"/>
          </w:rPr>
          <w:t>(一)、发展思路</w:t>
        </w:r>
        <w:r>
          <w:tab/>
        </w:r>
        <w:r>
          <w:fldChar w:fldCharType="begin"/>
        </w:r>
        <w:r>
          <w:instrText xml:space="preserve"> PAGEREF _Toc16017 \h </w:instrText>
        </w:r>
        <w:r>
          <w:fldChar w:fldCharType="separate"/>
        </w:r>
        <w:r>
          <w:t>26</w:t>
        </w:r>
        <w:r>
          <w:fldChar w:fldCharType="end"/>
        </w:r>
      </w:hyperlink>
    </w:p>
    <w:p>
      <w:pPr>
        <w:pStyle w:val="TOC2"/>
        <w:tabs>
          <w:tab w:val="right" w:leader="dot" w:pos="8306"/>
        </w:tabs>
      </w:pPr>
      <w:hyperlink w:anchor="_Toc16593" w:history="1">
        <w:r>
          <w:rPr>
            <w:rFonts w:ascii="仿宋" w:eastAsia="仿宋" w:hAnsi="仿宋" w:cs="仿宋" w:hint="eastAsia"/>
            <w:lang w:eastAsia="zh-CN"/>
          </w:rPr>
          <w:t>(二)、产业发展背景分析</w:t>
        </w:r>
        <w:r>
          <w:tab/>
        </w:r>
        <w:r>
          <w:fldChar w:fldCharType="begin"/>
        </w:r>
        <w:r>
          <w:instrText xml:space="preserve"> PAGEREF _Toc16593 \h </w:instrText>
        </w:r>
        <w:r>
          <w:fldChar w:fldCharType="separate"/>
        </w:r>
        <w:r>
          <w:t>27</w:t>
        </w:r>
        <w:r>
          <w:fldChar w:fldCharType="end"/>
        </w:r>
      </w:hyperlink>
    </w:p>
    <w:p>
      <w:pPr>
        <w:pStyle w:val="TOC2"/>
        <w:tabs>
          <w:tab w:val="right" w:leader="dot" w:pos="8306"/>
        </w:tabs>
      </w:pPr>
      <w:hyperlink w:anchor="_Toc27704" w:history="1">
        <w:r>
          <w:rPr>
            <w:rFonts w:ascii="仿宋" w:eastAsia="仿宋" w:hAnsi="仿宋" w:cs="仿宋" w:hint="eastAsia"/>
            <w:lang w:eastAsia="zh-CN"/>
          </w:rPr>
          <w:t>(三)、产业发展原则</w:t>
        </w:r>
        <w:r>
          <w:tab/>
        </w:r>
        <w:r>
          <w:fldChar w:fldCharType="begin"/>
        </w:r>
        <w:r>
          <w:instrText xml:space="preserve"> PAGEREF _Toc27704 \h </w:instrText>
        </w:r>
        <w:r>
          <w:fldChar w:fldCharType="separate"/>
        </w:r>
        <w:r>
          <w:t>28</w:t>
        </w:r>
        <w:r>
          <w:fldChar w:fldCharType="end"/>
        </w:r>
      </w:hyperlink>
    </w:p>
    <w:p>
      <w:pPr>
        <w:pStyle w:val="TOC2"/>
        <w:tabs>
          <w:tab w:val="right" w:leader="dot" w:pos="8306"/>
        </w:tabs>
      </w:pPr>
      <w:hyperlink w:anchor="_Toc26878" w:history="1">
        <w:r>
          <w:rPr>
            <w:rFonts w:ascii="仿宋" w:eastAsia="仿宋" w:hAnsi="仿宋" w:cs="仿宋" w:hint="eastAsia"/>
            <w:lang w:eastAsia="zh-CN"/>
          </w:rPr>
          <w:t>(四)、区域产业环境分析</w:t>
        </w:r>
        <w:r>
          <w:tab/>
        </w:r>
        <w:r>
          <w:fldChar w:fldCharType="begin"/>
        </w:r>
        <w:r>
          <w:instrText xml:space="preserve"> PAGEREF _Toc26878 \h </w:instrText>
        </w:r>
        <w:r>
          <w:fldChar w:fldCharType="separate"/>
        </w:r>
        <w:r>
          <w:t>29</w:t>
        </w:r>
        <w:r>
          <w:fldChar w:fldCharType="end"/>
        </w:r>
      </w:hyperlink>
    </w:p>
    <w:p>
      <w:pPr>
        <w:pStyle w:val="TOC2"/>
        <w:tabs>
          <w:tab w:val="right" w:leader="dot" w:pos="8306"/>
        </w:tabs>
      </w:pPr>
      <w:hyperlink w:anchor="_Toc30055" w:history="1">
        <w:r>
          <w:rPr>
            <w:rFonts w:ascii="仿宋" w:eastAsia="仿宋" w:hAnsi="仿宋" w:cs="仿宋" w:hint="eastAsia"/>
            <w:lang w:eastAsia="zh-CN"/>
          </w:rPr>
          <w:t>(五)、可行性分析</w:t>
        </w:r>
        <w:r>
          <w:tab/>
        </w:r>
        <w:r>
          <w:fldChar w:fldCharType="begin"/>
        </w:r>
        <w:r>
          <w:instrText xml:space="preserve"> PAGEREF _Toc30055 \h </w:instrText>
        </w:r>
        <w:r>
          <w:fldChar w:fldCharType="separate"/>
        </w:r>
        <w:r>
          <w:t>31</w:t>
        </w:r>
        <w:r>
          <w:fldChar w:fldCharType="end"/>
        </w:r>
      </w:hyperlink>
    </w:p>
    <w:p>
      <w:pPr>
        <w:pStyle w:val="TOC2"/>
        <w:tabs>
          <w:tab w:val="right" w:leader="dot" w:pos="8306"/>
        </w:tabs>
      </w:pPr>
      <w:hyperlink w:anchor="_Toc2282" w:history="1">
        <w:r>
          <w:rPr>
            <w:rFonts w:ascii="仿宋" w:eastAsia="仿宋" w:hAnsi="仿宋" w:cs="仿宋" w:hint="eastAsia"/>
            <w:lang w:eastAsia="zh-CN"/>
          </w:rPr>
          <w:t>(六)、产业发展重点任务</w:t>
        </w:r>
        <w:r>
          <w:tab/>
        </w:r>
        <w:r>
          <w:fldChar w:fldCharType="begin"/>
        </w:r>
        <w:r>
          <w:instrText xml:space="preserve"> PAGEREF _Toc2282 \h </w:instrText>
        </w:r>
        <w:r>
          <w:fldChar w:fldCharType="separate"/>
        </w:r>
        <w:r>
          <w:t>32</w:t>
        </w:r>
        <w:r>
          <w:fldChar w:fldCharType="end"/>
        </w:r>
      </w:hyperlink>
    </w:p>
    <w:p>
      <w:pPr>
        <w:pStyle w:val="TOC2"/>
        <w:tabs>
          <w:tab w:val="right" w:leader="dot" w:pos="8306"/>
        </w:tabs>
      </w:pPr>
      <w:hyperlink w:anchor="_Toc8538" w:history="1">
        <w:r>
          <w:rPr>
            <w:rFonts w:ascii="仿宋" w:eastAsia="仿宋" w:hAnsi="仿宋" w:cs="仿宋" w:hint="eastAsia"/>
            <w:lang w:eastAsia="zh-CN"/>
          </w:rPr>
          <w:t>(七)、分子诊断项目建设必要性分析</w:t>
        </w:r>
        <w:r>
          <w:tab/>
        </w:r>
        <w:r>
          <w:fldChar w:fldCharType="begin"/>
        </w:r>
        <w:r>
          <w:instrText xml:space="preserve"> PAGEREF _Toc8538 \h </w:instrText>
        </w:r>
        <w:r>
          <w:fldChar w:fldCharType="separate"/>
        </w:r>
        <w:r>
          <w:t>34</w:t>
        </w:r>
        <w:r>
          <w:fldChar w:fldCharType="end"/>
        </w:r>
      </w:hyperlink>
    </w:p>
    <w:p>
      <w:pPr>
        <w:pStyle w:val="TOC1"/>
        <w:tabs>
          <w:tab w:val="right" w:leader="dot" w:pos="8306"/>
        </w:tabs>
      </w:pPr>
      <w:hyperlink w:anchor="_Toc10130" w:history="1">
        <w:r>
          <w:rPr>
            <w:rFonts w:ascii="仿宋" w:eastAsia="仿宋" w:hAnsi="仿宋" w:cs="仿宋" w:hint="eastAsia"/>
            <w:lang w:eastAsia="zh-CN"/>
          </w:rPr>
          <w:t>五、分子诊断项目概况</w:t>
        </w:r>
        <w:r>
          <w:tab/>
        </w:r>
        <w:r>
          <w:fldChar w:fldCharType="begin"/>
        </w:r>
        <w:r>
          <w:instrText xml:space="preserve"> PAGEREF _Toc10130 \h </w:instrText>
        </w:r>
        <w:r>
          <w:fldChar w:fldCharType="separate"/>
        </w:r>
        <w:r>
          <w:t>36</w:t>
        </w:r>
        <w:r>
          <w:fldChar w:fldCharType="end"/>
        </w:r>
      </w:hyperlink>
    </w:p>
    <w:p>
      <w:pPr>
        <w:pStyle w:val="TOC2"/>
        <w:tabs>
          <w:tab w:val="right" w:leader="dot" w:pos="8306"/>
        </w:tabs>
      </w:pPr>
      <w:hyperlink w:anchor="_Toc3324" w:history="1">
        <w:r>
          <w:rPr>
            <w:rFonts w:ascii="仿宋" w:eastAsia="仿宋" w:hAnsi="仿宋" w:cs="仿宋" w:hint="eastAsia"/>
            <w:lang w:eastAsia="zh-CN"/>
          </w:rPr>
          <w:t>(一)、投资路径</w:t>
        </w:r>
        <w:r>
          <w:tab/>
        </w:r>
        <w:r>
          <w:fldChar w:fldCharType="begin"/>
        </w:r>
        <w:r>
          <w:instrText xml:space="preserve"> PAGEREF _Toc3324 \h </w:instrText>
        </w:r>
        <w:r>
          <w:fldChar w:fldCharType="separate"/>
        </w:r>
        <w:r>
          <w:t>36</w:t>
        </w:r>
        <w:r>
          <w:fldChar w:fldCharType="end"/>
        </w:r>
      </w:hyperlink>
    </w:p>
    <w:p>
      <w:pPr>
        <w:pStyle w:val="TOC2"/>
        <w:tabs>
          <w:tab w:val="right" w:leader="dot" w:pos="8306"/>
        </w:tabs>
      </w:pPr>
      <w:hyperlink w:anchor="_Toc119" w:history="1">
        <w:r>
          <w:rPr>
            <w:rFonts w:ascii="仿宋" w:eastAsia="仿宋" w:hAnsi="仿宋" w:cs="仿宋" w:hint="eastAsia"/>
            <w:lang w:eastAsia="zh-CN"/>
          </w:rPr>
          <w:t>(二)、分子诊断项目提出的理由</w:t>
        </w:r>
        <w:r>
          <w:tab/>
        </w:r>
        <w:r>
          <w:fldChar w:fldCharType="begin"/>
        </w:r>
        <w:r>
          <w:instrText xml:space="preserve"> PAGEREF _Toc119 \h </w:instrText>
        </w:r>
        <w:r>
          <w:fldChar w:fldCharType="separate"/>
        </w:r>
        <w:r>
          <w:t>36</w:t>
        </w:r>
        <w:r>
          <w:fldChar w:fldCharType="end"/>
        </w:r>
      </w:hyperlink>
    </w:p>
    <w:p>
      <w:pPr>
        <w:pStyle w:val="TOC2"/>
        <w:tabs>
          <w:tab w:val="right" w:leader="dot" w:pos="8306"/>
        </w:tabs>
      </w:pPr>
      <w:hyperlink w:anchor="_Toc22283" w:history="1">
        <w:r>
          <w:rPr>
            <w:rFonts w:ascii="仿宋" w:eastAsia="仿宋" w:hAnsi="仿宋" w:cs="仿宋" w:hint="eastAsia"/>
            <w:lang w:eastAsia="zh-CN"/>
          </w:rPr>
          <w:t>(三)、分子诊断项目选址</w:t>
        </w:r>
        <w:r>
          <w:tab/>
        </w:r>
        <w:r>
          <w:fldChar w:fldCharType="begin"/>
        </w:r>
        <w:r>
          <w:instrText xml:space="preserve"> PAGEREF _Toc22283 \h </w:instrText>
        </w:r>
        <w:r>
          <w:fldChar w:fldCharType="separate"/>
        </w:r>
        <w:r>
          <w:t>37</w:t>
        </w:r>
        <w:r>
          <w:fldChar w:fldCharType="end"/>
        </w:r>
      </w:hyperlink>
    </w:p>
    <w:p>
      <w:pPr>
        <w:pStyle w:val="TOC2"/>
        <w:tabs>
          <w:tab w:val="right" w:leader="dot" w:pos="8306"/>
        </w:tabs>
      </w:pPr>
      <w:hyperlink w:anchor="_Toc11188" w:history="1">
        <w:r>
          <w:rPr>
            <w:rFonts w:ascii="仿宋" w:eastAsia="仿宋" w:hAnsi="仿宋" w:cs="仿宋" w:hint="eastAsia"/>
            <w:lang w:eastAsia="zh-CN"/>
          </w:rPr>
          <w:t>(四)、生产规模</w:t>
        </w:r>
        <w:r>
          <w:tab/>
        </w:r>
        <w:r>
          <w:fldChar w:fldCharType="begin"/>
        </w:r>
        <w:r>
          <w:instrText xml:space="preserve"> PAGEREF _Toc11188 \h </w:instrText>
        </w:r>
        <w:r>
          <w:fldChar w:fldCharType="separate"/>
        </w:r>
        <w:r>
          <w:t>37</w:t>
        </w:r>
        <w:r>
          <w:fldChar w:fldCharType="end"/>
        </w:r>
      </w:hyperlink>
    </w:p>
    <w:p>
      <w:pPr>
        <w:pStyle w:val="TOC2"/>
        <w:tabs>
          <w:tab w:val="right" w:leader="dot" w:pos="8306"/>
        </w:tabs>
      </w:pPr>
      <w:hyperlink w:anchor="_Toc8766" w:history="1">
        <w:r>
          <w:rPr>
            <w:rFonts w:ascii="仿宋" w:eastAsia="仿宋" w:hAnsi="仿宋" w:cs="仿宋" w:hint="eastAsia"/>
            <w:lang w:eastAsia="zh-CN"/>
          </w:rPr>
          <w:t>(五)、建设规模</w:t>
        </w:r>
        <w:r>
          <w:tab/>
        </w:r>
        <w:r>
          <w:fldChar w:fldCharType="begin"/>
        </w:r>
        <w:r>
          <w:instrText xml:space="preserve"> PAGEREF _Toc8766 \h </w:instrText>
        </w:r>
        <w:r>
          <w:fldChar w:fldCharType="separate"/>
        </w:r>
        <w:r>
          <w:t>37</w:t>
        </w:r>
        <w:r>
          <w:fldChar w:fldCharType="end"/>
        </w:r>
      </w:hyperlink>
    </w:p>
    <w:p>
      <w:pPr>
        <w:pStyle w:val="TOC2"/>
        <w:tabs>
          <w:tab w:val="right" w:leader="dot" w:pos="8306"/>
        </w:tabs>
      </w:pPr>
      <w:hyperlink w:anchor="_Toc10241" w:history="1">
        <w:r>
          <w:rPr>
            <w:rFonts w:ascii="仿宋" w:eastAsia="仿宋" w:hAnsi="仿宋" w:cs="仿宋" w:hint="eastAsia"/>
            <w:lang w:eastAsia="zh-CN"/>
          </w:rPr>
          <w:t>(六)、分子诊断项目投资</w:t>
        </w:r>
        <w:r>
          <w:tab/>
        </w:r>
        <w:r>
          <w:fldChar w:fldCharType="begin"/>
        </w:r>
        <w:r>
          <w:instrText xml:space="preserve"> PAGEREF _Toc10241 \h </w:instrText>
        </w:r>
        <w:r>
          <w:fldChar w:fldCharType="separate"/>
        </w:r>
        <w:r>
          <w:t>37</w:t>
        </w:r>
        <w:r>
          <w:fldChar w:fldCharType="end"/>
        </w:r>
      </w:hyperlink>
    </w:p>
    <w:p>
      <w:pPr>
        <w:pStyle w:val="TOC2"/>
        <w:tabs>
          <w:tab w:val="right" w:leader="dot" w:pos="8306"/>
        </w:tabs>
      </w:pPr>
      <w:hyperlink w:anchor="_Toc17860" w:history="1">
        <w:r>
          <w:rPr>
            <w:rFonts w:ascii="仿宋" w:eastAsia="仿宋" w:hAnsi="仿宋" w:cs="仿宋" w:hint="eastAsia"/>
            <w:lang w:eastAsia="zh-CN"/>
          </w:rPr>
          <w:t>(七)、分子诊断项目进度规划</w:t>
        </w:r>
        <w:r>
          <w:tab/>
        </w:r>
        <w:r>
          <w:fldChar w:fldCharType="begin"/>
        </w:r>
        <w:r>
          <w:instrText xml:space="preserve"> PAGEREF _Toc17860 \h </w:instrText>
        </w:r>
        <w:r>
          <w:fldChar w:fldCharType="separate"/>
        </w:r>
        <w:r>
          <w:t>38</w:t>
        </w:r>
        <w:r>
          <w:fldChar w:fldCharType="end"/>
        </w:r>
      </w:hyperlink>
    </w:p>
    <w:p>
      <w:pPr>
        <w:pStyle w:val="TOC2"/>
        <w:tabs>
          <w:tab w:val="right" w:leader="dot" w:pos="8306"/>
        </w:tabs>
      </w:pPr>
      <w:hyperlink w:anchor="_Toc24004" w:history="1">
        <w:r>
          <w:rPr>
            <w:rFonts w:ascii="仿宋" w:eastAsia="仿宋" w:hAnsi="仿宋" w:cs="仿宋" w:hint="eastAsia"/>
            <w:lang w:eastAsia="zh-CN"/>
          </w:rPr>
          <w:t>(八)、经济效益(正常经营年份)</w:t>
        </w:r>
        <w:r>
          <w:tab/>
        </w:r>
        <w:r>
          <w:fldChar w:fldCharType="begin"/>
        </w:r>
        <w:r>
          <w:instrText xml:space="preserve"> PAGEREF _Toc24004 \h </w:instrText>
        </w:r>
        <w:r>
          <w:fldChar w:fldCharType="separate"/>
        </w:r>
        <w:r>
          <w:t>38</w:t>
        </w:r>
        <w:r>
          <w:fldChar w:fldCharType="end"/>
        </w:r>
      </w:hyperlink>
    </w:p>
    <w:p>
      <w:pPr>
        <w:pStyle w:val="TOC2"/>
        <w:tabs>
          <w:tab w:val="right" w:leader="dot" w:pos="8306"/>
        </w:tabs>
      </w:pPr>
      <w:hyperlink w:anchor="_Toc1687" w:history="1">
        <w:r>
          <w:rPr>
            <w:rFonts w:ascii="仿宋" w:eastAsia="仿宋" w:hAnsi="仿宋" w:cs="仿宋" w:hint="eastAsia"/>
            <w:lang w:eastAsia="zh-CN"/>
          </w:rPr>
          <w:t>(九)、分子诊断项目综合评价</w:t>
        </w:r>
        <w:r>
          <w:tab/>
        </w:r>
        <w:r>
          <w:fldChar w:fldCharType="begin"/>
        </w:r>
        <w:r>
          <w:instrText xml:space="preserve"> PAGEREF _Toc1687 \h </w:instrText>
        </w:r>
        <w:r>
          <w:fldChar w:fldCharType="separate"/>
        </w:r>
        <w:r>
          <w:t>39</w:t>
        </w:r>
        <w:r>
          <w:fldChar w:fldCharType="end"/>
        </w:r>
      </w:hyperlink>
    </w:p>
    <w:p>
      <w:pPr>
        <w:pStyle w:val="TOC1"/>
        <w:tabs>
          <w:tab w:val="right" w:leader="dot" w:pos="8306"/>
        </w:tabs>
      </w:pPr>
      <w:hyperlink w:anchor="_Toc11155" w:history="1">
        <w:r>
          <w:rPr>
            <w:rFonts w:ascii="仿宋" w:eastAsia="仿宋" w:hAnsi="仿宋" w:cs="仿宋" w:hint="eastAsia"/>
            <w:lang w:eastAsia="zh-CN"/>
          </w:rPr>
          <w:t>六、投资方案分析</w:t>
        </w:r>
        <w:r>
          <w:tab/>
        </w:r>
        <w:r>
          <w:fldChar w:fldCharType="begin"/>
        </w:r>
        <w:r>
          <w:instrText xml:space="preserve"> PAGEREF _Toc11155 \h </w:instrText>
        </w:r>
        <w:r>
          <w:fldChar w:fldCharType="separate"/>
        </w:r>
        <w:r>
          <w:t>40</w:t>
        </w:r>
        <w:r>
          <w:fldChar w:fldCharType="end"/>
        </w:r>
      </w:hyperlink>
    </w:p>
    <w:p>
      <w:pPr>
        <w:pStyle w:val="TOC2"/>
        <w:tabs>
          <w:tab w:val="right" w:leader="dot" w:pos="8306"/>
        </w:tabs>
      </w:pPr>
      <w:hyperlink w:anchor="_Toc18545" w:history="1">
        <w:r>
          <w:rPr>
            <w:rFonts w:ascii="仿宋" w:eastAsia="仿宋" w:hAnsi="仿宋" w:cs="仿宋" w:hint="eastAsia"/>
            <w:lang w:eastAsia="zh-CN"/>
          </w:rPr>
          <w:t>(一)、编制说明</w:t>
        </w:r>
        <w:r>
          <w:tab/>
        </w:r>
        <w:r>
          <w:fldChar w:fldCharType="begin"/>
        </w:r>
        <w:r>
          <w:instrText xml:space="preserve"> PAGEREF _Toc18545 \h </w:instrText>
        </w:r>
        <w:r>
          <w:fldChar w:fldCharType="separate"/>
        </w:r>
        <w:r>
          <w:t>40</w:t>
        </w:r>
        <w:r>
          <w:fldChar w:fldCharType="end"/>
        </w:r>
      </w:hyperlink>
    </w:p>
    <w:p>
      <w:pPr>
        <w:pStyle w:val="TOC2"/>
        <w:tabs>
          <w:tab w:val="right" w:leader="dot" w:pos="8306"/>
        </w:tabs>
      </w:pPr>
      <w:hyperlink w:anchor="_Toc20437" w:history="1">
        <w:r>
          <w:rPr>
            <w:rFonts w:ascii="仿宋" w:eastAsia="仿宋" w:hAnsi="仿宋" w:cs="仿宋" w:hint="eastAsia"/>
            <w:lang w:eastAsia="zh-CN"/>
          </w:rPr>
          <w:t>(二)、建设投资</w:t>
        </w:r>
        <w:r>
          <w:tab/>
        </w:r>
        <w:r>
          <w:fldChar w:fldCharType="begin"/>
        </w:r>
        <w:r>
          <w:instrText xml:space="preserve"> PAGEREF _Toc20437 \h </w:instrText>
        </w:r>
        <w:r>
          <w:fldChar w:fldCharType="separate"/>
        </w:r>
        <w:r>
          <w:t>40</w:t>
        </w:r>
        <w:r>
          <w:fldChar w:fldCharType="end"/>
        </w:r>
      </w:hyperlink>
    </w:p>
    <w:p>
      <w:pPr>
        <w:pStyle w:val="TOC2"/>
        <w:tabs>
          <w:tab w:val="right" w:leader="dot" w:pos="8306"/>
        </w:tabs>
      </w:pPr>
      <w:hyperlink w:anchor="_Toc23399" w:history="1">
        <w:r>
          <w:rPr>
            <w:rFonts w:ascii="仿宋" w:eastAsia="仿宋" w:hAnsi="仿宋" w:cs="仿宋" w:hint="eastAsia"/>
            <w:lang w:eastAsia="zh-CN"/>
          </w:rPr>
          <w:t>(三)、建设期利息</w:t>
        </w:r>
        <w:r>
          <w:tab/>
        </w:r>
        <w:r>
          <w:fldChar w:fldCharType="begin"/>
        </w:r>
        <w:r>
          <w:instrText xml:space="preserve"> PAGEREF _Toc23399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76" w:history="1">
        <w:r>
          <w:rPr>
            <w:rFonts w:ascii="仿宋" w:eastAsia="仿宋" w:hAnsi="仿宋" w:cs="仿宋" w:hint="eastAsia"/>
            <w:lang w:eastAsia="zh-CN"/>
          </w:rPr>
          <w:t>(四)、流动资金</w:t>
        </w:r>
        <w:r>
          <w:tab/>
        </w:r>
        <w:r>
          <w:fldChar w:fldCharType="begin"/>
        </w:r>
        <w:r>
          <w:instrText xml:space="preserve"> PAGEREF _Toc24676 \h </w:instrText>
        </w:r>
        <w:r>
          <w:fldChar w:fldCharType="separate"/>
        </w:r>
        <w:r>
          <w:t>41</w:t>
        </w:r>
        <w:r>
          <w:fldChar w:fldCharType="end"/>
        </w:r>
      </w:hyperlink>
    </w:p>
    <w:p>
      <w:pPr>
        <w:pStyle w:val="TOC2"/>
        <w:tabs>
          <w:tab w:val="right" w:leader="dot" w:pos="8306"/>
        </w:tabs>
      </w:pPr>
      <w:hyperlink w:anchor="_Toc29567" w:history="1">
        <w:r>
          <w:rPr>
            <w:rFonts w:ascii="仿宋" w:eastAsia="仿宋" w:hAnsi="仿宋" w:cs="仿宋" w:hint="eastAsia"/>
            <w:lang w:eastAsia="zh-CN"/>
          </w:rPr>
          <w:t>(五)、分子诊断项目总投资</w:t>
        </w:r>
        <w:r>
          <w:tab/>
        </w:r>
        <w:r>
          <w:fldChar w:fldCharType="begin"/>
        </w:r>
        <w:r>
          <w:instrText xml:space="preserve"> PAGEREF _Toc29567 \h </w:instrText>
        </w:r>
        <w:r>
          <w:fldChar w:fldCharType="separate"/>
        </w:r>
        <w:r>
          <w:t>41</w:t>
        </w:r>
        <w:r>
          <w:fldChar w:fldCharType="end"/>
        </w:r>
      </w:hyperlink>
    </w:p>
    <w:p>
      <w:pPr>
        <w:pStyle w:val="TOC2"/>
        <w:tabs>
          <w:tab w:val="right" w:leader="dot" w:pos="8306"/>
        </w:tabs>
      </w:pPr>
      <w:hyperlink w:anchor="_Toc18536" w:history="1">
        <w:r>
          <w:rPr>
            <w:rFonts w:ascii="仿宋" w:eastAsia="仿宋" w:hAnsi="仿宋" w:cs="仿宋" w:hint="eastAsia"/>
            <w:lang w:eastAsia="zh-CN"/>
          </w:rPr>
          <w:t>(六)、资金筹措与投资计划</w:t>
        </w:r>
        <w:r>
          <w:tab/>
        </w:r>
        <w:r>
          <w:fldChar w:fldCharType="begin"/>
        </w:r>
        <w:r>
          <w:instrText xml:space="preserve"> PAGEREF _Toc18536 \h </w:instrText>
        </w:r>
        <w:r>
          <w:fldChar w:fldCharType="separate"/>
        </w:r>
        <w:r>
          <w:t>41</w:t>
        </w:r>
        <w:r>
          <w:fldChar w:fldCharType="end"/>
        </w:r>
      </w:hyperlink>
    </w:p>
    <w:p>
      <w:pPr>
        <w:pStyle w:val="TOC1"/>
        <w:tabs>
          <w:tab w:val="right" w:leader="dot" w:pos="8306"/>
        </w:tabs>
      </w:pPr>
      <w:hyperlink w:anchor="_Toc433" w:history="1">
        <w:r>
          <w:rPr>
            <w:rFonts w:ascii="仿宋" w:eastAsia="仿宋" w:hAnsi="仿宋" w:cs="仿宋" w:hint="eastAsia"/>
            <w:lang w:eastAsia="zh-CN"/>
          </w:rPr>
          <w:t>七、公司组建背景分析</w:t>
        </w:r>
        <w:r>
          <w:tab/>
        </w:r>
        <w:r>
          <w:fldChar w:fldCharType="begin"/>
        </w:r>
        <w:r>
          <w:instrText xml:space="preserve"> PAGEREF _Toc433 \h </w:instrText>
        </w:r>
        <w:r>
          <w:fldChar w:fldCharType="separate"/>
        </w:r>
        <w:r>
          <w:t>42</w:t>
        </w:r>
        <w:r>
          <w:fldChar w:fldCharType="end"/>
        </w:r>
      </w:hyperlink>
    </w:p>
    <w:p>
      <w:pPr>
        <w:pStyle w:val="TOC2"/>
        <w:tabs>
          <w:tab w:val="right" w:leader="dot" w:pos="8306"/>
        </w:tabs>
      </w:pPr>
      <w:hyperlink w:anchor="_Toc17846" w:history="1">
        <w:r>
          <w:rPr>
            <w:rFonts w:ascii="仿宋" w:eastAsia="仿宋" w:hAnsi="仿宋" w:cs="仿宋" w:hint="eastAsia"/>
            <w:lang w:eastAsia="zh-CN"/>
          </w:rPr>
          <w:t>(一)、分子诊断项目背景分析</w:t>
        </w:r>
        <w:r>
          <w:tab/>
        </w:r>
        <w:r>
          <w:fldChar w:fldCharType="begin"/>
        </w:r>
        <w:r>
          <w:instrText xml:space="preserve"> PAGEREF _Toc17846 \h </w:instrText>
        </w:r>
        <w:r>
          <w:fldChar w:fldCharType="separate"/>
        </w:r>
        <w:r>
          <w:t>42</w:t>
        </w:r>
        <w:r>
          <w:fldChar w:fldCharType="end"/>
        </w:r>
      </w:hyperlink>
    </w:p>
    <w:p>
      <w:pPr>
        <w:pStyle w:val="TOC2"/>
        <w:tabs>
          <w:tab w:val="right" w:leader="dot" w:pos="8306"/>
        </w:tabs>
      </w:pPr>
      <w:hyperlink w:anchor="_Toc8758" w:history="1">
        <w:r>
          <w:rPr>
            <w:rFonts w:ascii="仿宋" w:eastAsia="仿宋" w:hAnsi="仿宋" w:cs="仿宋" w:hint="eastAsia"/>
            <w:lang w:eastAsia="zh-CN"/>
          </w:rPr>
          <w:t>(二)、分子诊断项目建设必要性分析</w:t>
        </w:r>
        <w:r>
          <w:tab/>
        </w:r>
        <w:r>
          <w:fldChar w:fldCharType="begin"/>
        </w:r>
        <w:r>
          <w:instrText xml:space="preserve"> PAGEREF _Toc8758 \h </w:instrText>
        </w:r>
        <w:r>
          <w:fldChar w:fldCharType="separate"/>
        </w:r>
        <w:r>
          <w:t>43</w:t>
        </w:r>
        <w:r>
          <w:fldChar w:fldCharType="end"/>
        </w:r>
      </w:hyperlink>
    </w:p>
    <w:p>
      <w:pPr>
        <w:pStyle w:val="TOC2"/>
        <w:tabs>
          <w:tab w:val="right" w:leader="dot" w:pos="8306"/>
        </w:tabs>
      </w:pPr>
      <w:hyperlink w:anchor="_Toc27258" w:history="1">
        <w:r>
          <w:rPr>
            <w:rFonts w:ascii="仿宋" w:eastAsia="仿宋" w:hAnsi="仿宋" w:cs="仿宋" w:hint="eastAsia"/>
            <w:lang w:eastAsia="zh-CN"/>
          </w:rPr>
          <w:t>(三)、鼓励中小企业发展</w:t>
        </w:r>
        <w:r>
          <w:tab/>
        </w:r>
        <w:r>
          <w:fldChar w:fldCharType="begin"/>
        </w:r>
        <w:r>
          <w:instrText xml:space="preserve"> PAGEREF _Toc27258 \h </w:instrText>
        </w:r>
        <w:r>
          <w:fldChar w:fldCharType="separate"/>
        </w:r>
        <w:r>
          <w:t>44</w:t>
        </w:r>
        <w:r>
          <w:fldChar w:fldCharType="end"/>
        </w:r>
      </w:hyperlink>
    </w:p>
    <w:p>
      <w:pPr>
        <w:pStyle w:val="TOC2"/>
        <w:tabs>
          <w:tab w:val="right" w:leader="dot" w:pos="8306"/>
        </w:tabs>
      </w:pPr>
      <w:hyperlink w:anchor="_Toc12821" w:history="1">
        <w:r>
          <w:rPr>
            <w:rFonts w:ascii="仿宋" w:eastAsia="仿宋" w:hAnsi="仿宋" w:cs="仿宋" w:hint="eastAsia"/>
            <w:lang w:eastAsia="zh-CN"/>
          </w:rPr>
          <w:t>(四)、宏观经济形势分析</w:t>
        </w:r>
        <w:r>
          <w:tab/>
        </w:r>
        <w:r>
          <w:fldChar w:fldCharType="begin"/>
        </w:r>
        <w:r>
          <w:instrText xml:space="preserve"> PAGEREF _Toc12821 \h </w:instrText>
        </w:r>
        <w:r>
          <w:fldChar w:fldCharType="separate"/>
        </w:r>
        <w:r>
          <w:t>45</w:t>
        </w:r>
        <w:r>
          <w:fldChar w:fldCharType="end"/>
        </w:r>
      </w:hyperlink>
    </w:p>
    <w:p>
      <w:pPr>
        <w:pStyle w:val="TOC1"/>
        <w:tabs>
          <w:tab w:val="right" w:leader="dot" w:pos="8306"/>
        </w:tabs>
      </w:pPr>
      <w:hyperlink w:anchor="_Toc3326" w:history="1">
        <w:r>
          <w:rPr>
            <w:rFonts w:ascii="仿宋" w:eastAsia="仿宋" w:hAnsi="仿宋" w:cs="仿宋" w:hint="eastAsia"/>
            <w:lang w:eastAsia="zh-CN"/>
          </w:rPr>
          <w:t>八、SWOT分析</w:t>
        </w:r>
        <w:r>
          <w:tab/>
        </w:r>
        <w:r>
          <w:fldChar w:fldCharType="begin"/>
        </w:r>
        <w:r>
          <w:instrText xml:space="preserve"> PAGEREF _Toc3326 \h </w:instrText>
        </w:r>
        <w:r>
          <w:fldChar w:fldCharType="separate"/>
        </w:r>
        <w:r>
          <w:t>46</w:t>
        </w:r>
        <w:r>
          <w:fldChar w:fldCharType="end"/>
        </w:r>
      </w:hyperlink>
    </w:p>
    <w:p>
      <w:pPr>
        <w:pStyle w:val="TOC2"/>
        <w:tabs>
          <w:tab w:val="right" w:leader="dot" w:pos="8306"/>
        </w:tabs>
      </w:pPr>
      <w:hyperlink w:anchor="_Toc28233" w:history="1">
        <w:r>
          <w:rPr>
            <w:rFonts w:ascii="仿宋" w:eastAsia="仿宋" w:hAnsi="仿宋" w:cs="仿宋" w:hint="eastAsia"/>
            <w:lang w:eastAsia="zh-CN"/>
          </w:rPr>
          <w:t>(一)、优势分析(S)</w:t>
        </w:r>
        <w:r>
          <w:tab/>
        </w:r>
        <w:r>
          <w:fldChar w:fldCharType="begin"/>
        </w:r>
        <w:r>
          <w:instrText xml:space="preserve"> PAGEREF _Toc28233 \h </w:instrText>
        </w:r>
        <w:r>
          <w:fldChar w:fldCharType="separate"/>
        </w:r>
        <w:r>
          <w:t>46</w:t>
        </w:r>
        <w:r>
          <w:fldChar w:fldCharType="end"/>
        </w:r>
      </w:hyperlink>
    </w:p>
    <w:p>
      <w:pPr>
        <w:pStyle w:val="TOC2"/>
        <w:tabs>
          <w:tab w:val="right" w:leader="dot" w:pos="8306"/>
        </w:tabs>
      </w:pPr>
      <w:hyperlink w:anchor="_Toc7874" w:history="1">
        <w:r>
          <w:rPr>
            <w:rFonts w:ascii="仿宋" w:eastAsia="仿宋" w:hAnsi="仿宋" w:cs="仿宋" w:hint="eastAsia"/>
            <w:lang w:eastAsia="zh-CN"/>
          </w:rPr>
          <w:t>(二)、劣势分析(W)</w:t>
        </w:r>
        <w:r>
          <w:tab/>
        </w:r>
        <w:r>
          <w:fldChar w:fldCharType="begin"/>
        </w:r>
        <w:r>
          <w:instrText xml:space="preserve"> PAGEREF _Toc7874 \h </w:instrText>
        </w:r>
        <w:r>
          <w:fldChar w:fldCharType="separate"/>
        </w:r>
        <w:r>
          <w:t>47</w:t>
        </w:r>
        <w:r>
          <w:fldChar w:fldCharType="end"/>
        </w:r>
      </w:hyperlink>
    </w:p>
    <w:p>
      <w:pPr>
        <w:pStyle w:val="TOC2"/>
        <w:tabs>
          <w:tab w:val="right" w:leader="dot" w:pos="8306"/>
        </w:tabs>
      </w:pPr>
      <w:hyperlink w:anchor="_Toc20734" w:history="1">
        <w:r>
          <w:rPr>
            <w:rFonts w:ascii="仿宋" w:eastAsia="仿宋" w:hAnsi="仿宋" w:cs="仿宋" w:hint="eastAsia"/>
            <w:lang w:eastAsia="zh-CN"/>
          </w:rPr>
          <w:t>(三)、机会分析()</w:t>
        </w:r>
        <w:r>
          <w:tab/>
        </w:r>
        <w:r>
          <w:fldChar w:fldCharType="begin"/>
        </w:r>
        <w:r>
          <w:instrText xml:space="preserve"> PAGEREF _Toc20734 \h </w:instrText>
        </w:r>
        <w:r>
          <w:fldChar w:fldCharType="separate"/>
        </w:r>
        <w:r>
          <w:t>47</w:t>
        </w:r>
        <w:r>
          <w:fldChar w:fldCharType="end"/>
        </w:r>
      </w:hyperlink>
    </w:p>
    <w:p>
      <w:pPr>
        <w:pStyle w:val="TOC2"/>
        <w:tabs>
          <w:tab w:val="right" w:leader="dot" w:pos="8306"/>
        </w:tabs>
      </w:pPr>
      <w:hyperlink w:anchor="_Toc27973" w:history="1">
        <w:r>
          <w:rPr>
            <w:rFonts w:ascii="仿宋" w:eastAsia="仿宋" w:hAnsi="仿宋" w:cs="仿宋" w:hint="eastAsia"/>
            <w:lang w:eastAsia="zh-CN"/>
          </w:rPr>
          <w:t>(四)、威胁分析(T)</w:t>
        </w:r>
        <w:r>
          <w:tab/>
        </w:r>
        <w:r>
          <w:fldChar w:fldCharType="begin"/>
        </w:r>
        <w:r>
          <w:instrText xml:space="preserve"> PAGEREF _Toc27973 \h </w:instrText>
        </w:r>
        <w:r>
          <w:fldChar w:fldCharType="separate"/>
        </w:r>
        <w:r>
          <w:t>48</w:t>
        </w:r>
        <w:r>
          <w:fldChar w:fldCharType="end"/>
        </w:r>
      </w:hyperlink>
    </w:p>
    <w:p>
      <w:pPr>
        <w:pStyle w:val="TOC1"/>
        <w:tabs>
          <w:tab w:val="right" w:leader="dot" w:pos="8306"/>
        </w:tabs>
      </w:pPr>
      <w:hyperlink w:anchor="_Toc17835" w:history="1">
        <w:r>
          <w:rPr>
            <w:rFonts w:ascii="仿宋" w:eastAsia="仿宋" w:hAnsi="仿宋" w:cs="仿宋" w:hint="eastAsia"/>
            <w:lang w:eastAsia="zh-CN"/>
          </w:rPr>
          <w:t>九、建设进度分析</w:t>
        </w:r>
        <w:r>
          <w:tab/>
        </w:r>
        <w:r>
          <w:fldChar w:fldCharType="begin"/>
        </w:r>
        <w:r>
          <w:instrText xml:space="preserve"> PAGEREF _Toc17835 \h </w:instrText>
        </w:r>
        <w:r>
          <w:fldChar w:fldCharType="separate"/>
        </w:r>
        <w:r>
          <w:t>49</w:t>
        </w:r>
        <w:r>
          <w:fldChar w:fldCharType="end"/>
        </w:r>
      </w:hyperlink>
    </w:p>
    <w:p>
      <w:pPr>
        <w:pStyle w:val="TOC2"/>
        <w:tabs>
          <w:tab w:val="right" w:leader="dot" w:pos="8306"/>
        </w:tabs>
      </w:pPr>
      <w:hyperlink w:anchor="_Toc8756" w:history="1">
        <w:r>
          <w:rPr>
            <w:rFonts w:ascii="仿宋" w:eastAsia="仿宋" w:hAnsi="仿宋" w:cs="仿宋" w:hint="eastAsia"/>
            <w:lang w:eastAsia="zh-CN"/>
          </w:rPr>
          <w:t>(一)、分子诊断项目进度安排</w:t>
        </w:r>
        <w:r>
          <w:tab/>
        </w:r>
        <w:r>
          <w:fldChar w:fldCharType="begin"/>
        </w:r>
        <w:r>
          <w:instrText xml:space="preserve"> PAGEREF _Toc8756 \h </w:instrText>
        </w:r>
        <w:r>
          <w:fldChar w:fldCharType="separate"/>
        </w:r>
        <w:r>
          <w:t>49</w:t>
        </w:r>
        <w:r>
          <w:fldChar w:fldCharType="end"/>
        </w:r>
      </w:hyperlink>
    </w:p>
    <w:p>
      <w:pPr>
        <w:pStyle w:val="TOC2"/>
        <w:tabs>
          <w:tab w:val="right" w:leader="dot" w:pos="8306"/>
        </w:tabs>
      </w:pPr>
      <w:hyperlink w:anchor="_Toc21276" w:history="1">
        <w:r>
          <w:rPr>
            <w:rFonts w:ascii="仿宋" w:eastAsia="仿宋" w:hAnsi="仿宋" w:cs="仿宋" w:hint="eastAsia"/>
            <w:lang w:eastAsia="zh-CN"/>
          </w:rPr>
          <w:t>(二)、分子诊断项目实施保障措施</w:t>
        </w:r>
        <w:r>
          <w:tab/>
        </w:r>
        <w:r>
          <w:fldChar w:fldCharType="begin"/>
        </w:r>
        <w:r>
          <w:instrText xml:space="preserve"> PAGEREF _Toc21276 \h </w:instrText>
        </w:r>
        <w:r>
          <w:fldChar w:fldCharType="separate"/>
        </w:r>
        <w:r>
          <w:t>50</w:t>
        </w:r>
        <w:r>
          <w:fldChar w:fldCharType="end"/>
        </w:r>
      </w:hyperlink>
    </w:p>
    <w:p>
      <w:pPr>
        <w:pStyle w:val="TOC1"/>
        <w:tabs>
          <w:tab w:val="right" w:leader="dot" w:pos="8306"/>
        </w:tabs>
      </w:pPr>
      <w:hyperlink w:anchor="_Toc17870" w:history="1">
        <w:r>
          <w:rPr>
            <w:rFonts w:ascii="仿宋" w:eastAsia="仿宋" w:hAnsi="仿宋" w:cs="仿宋" w:hint="eastAsia"/>
            <w:lang w:eastAsia="zh-CN"/>
          </w:rPr>
          <w:t>十、目标客户和受众分析</w:t>
        </w:r>
        <w:r>
          <w:tab/>
        </w:r>
        <w:r>
          <w:fldChar w:fldCharType="begin"/>
        </w:r>
        <w:r>
          <w:instrText xml:space="preserve"> PAGEREF _Toc17870 \h </w:instrText>
        </w:r>
        <w:r>
          <w:fldChar w:fldCharType="separate"/>
        </w:r>
        <w:r>
          <w:t>52</w:t>
        </w:r>
        <w:r>
          <w:fldChar w:fldCharType="end"/>
        </w:r>
      </w:hyperlink>
    </w:p>
    <w:p>
      <w:pPr>
        <w:pStyle w:val="TOC2"/>
        <w:tabs>
          <w:tab w:val="right" w:leader="dot" w:pos="8306"/>
        </w:tabs>
      </w:pPr>
      <w:hyperlink w:anchor="_Toc4773" w:history="1">
        <w:r>
          <w:rPr>
            <w:rFonts w:ascii="仿宋" w:eastAsia="仿宋" w:hAnsi="仿宋" w:cs="仿宋" w:hint="eastAsia"/>
            <w:lang w:eastAsia="zh-CN"/>
          </w:rPr>
          <w:t>(一)、客户群体描述</w:t>
        </w:r>
        <w:r>
          <w:tab/>
        </w:r>
        <w:r>
          <w:fldChar w:fldCharType="begin"/>
        </w:r>
        <w:r>
          <w:instrText xml:space="preserve"> PAGEREF _Toc4773 \h </w:instrText>
        </w:r>
        <w:r>
          <w:fldChar w:fldCharType="separate"/>
        </w:r>
        <w:r>
          <w:t>52</w:t>
        </w:r>
        <w:r>
          <w:fldChar w:fldCharType="end"/>
        </w:r>
      </w:hyperlink>
    </w:p>
    <w:p>
      <w:pPr>
        <w:pStyle w:val="TOC2"/>
        <w:tabs>
          <w:tab w:val="right" w:leader="dot" w:pos="8306"/>
        </w:tabs>
      </w:pPr>
      <w:hyperlink w:anchor="_Toc24009" w:history="1">
        <w:r>
          <w:rPr>
            <w:rFonts w:ascii="仿宋" w:eastAsia="仿宋" w:hAnsi="仿宋" w:cs="仿宋" w:hint="eastAsia"/>
            <w:lang w:eastAsia="zh-CN"/>
          </w:rPr>
          <w:t>(二)、客户需求和期望</w:t>
        </w:r>
        <w:r>
          <w:tab/>
        </w:r>
        <w:r>
          <w:fldChar w:fldCharType="begin"/>
        </w:r>
        <w:r>
          <w:instrText xml:space="preserve"> PAGEREF _Toc24009 \h </w:instrText>
        </w:r>
        <w:r>
          <w:fldChar w:fldCharType="separate"/>
        </w:r>
        <w:r>
          <w:t>53</w:t>
        </w:r>
        <w:r>
          <w:fldChar w:fldCharType="end"/>
        </w:r>
      </w:hyperlink>
    </w:p>
    <w:p>
      <w:pPr>
        <w:pStyle w:val="TOC2"/>
        <w:tabs>
          <w:tab w:val="right" w:leader="dot" w:pos="8306"/>
        </w:tabs>
      </w:pPr>
      <w:hyperlink w:anchor="_Toc17941" w:history="1">
        <w:r>
          <w:rPr>
            <w:rFonts w:ascii="仿宋" w:eastAsia="仿宋" w:hAnsi="仿宋" w:cs="仿宋" w:hint="eastAsia"/>
            <w:lang w:eastAsia="zh-CN"/>
          </w:rPr>
          <w:t>(三)、客户获取策略</w:t>
        </w:r>
        <w:r>
          <w:tab/>
        </w:r>
        <w:r>
          <w:fldChar w:fldCharType="begin"/>
        </w:r>
        <w:r>
          <w:instrText xml:space="preserve"> PAGEREF _Toc17941 \h </w:instrText>
        </w:r>
        <w:r>
          <w:fldChar w:fldCharType="separate"/>
        </w:r>
        <w:r>
          <w:t>55</w:t>
        </w:r>
        <w:r>
          <w:fldChar w:fldCharType="end"/>
        </w:r>
      </w:hyperlink>
    </w:p>
    <w:p>
      <w:pPr>
        <w:pStyle w:val="TOC2"/>
        <w:tabs>
          <w:tab w:val="right" w:leader="dot" w:pos="8306"/>
        </w:tabs>
      </w:pPr>
      <w:hyperlink w:anchor="_Toc21497" w:history="1">
        <w:r>
          <w:rPr>
            <w:rFonts w:ascii="仿宋" w:eastAsia="仿宋" w:hAnsi="仿宋" w:cs="仿宋" w:hint="eastAsia"/>
            <w:lang w:eastAsia="zh-CN"/>
          </w:rPr>
          <w:t>(四)、客户关系管理</w:t>
        </w:r>
        <w:r>
          <w:tab/>
        </w:r>
        <w:r>
          <w:fldChar w:fldCharType="begin"/>
        </w:r>
        <w:r>
          <w:instrText xml:space="preserve"> PAGEREF _Toc21497 \h </w:instrText>
        </w:r>
        <w:r>
          <w:fldChar w:fldCharType="separate"/>
        </w:r>
        <w:r>
          <w:t>57</w:t>
        </w:r>
        <w:r>
          <w:fldChar w:fldCharType="end"/>
        </w:r>
      </w:hyperlink>
    </w:p>
    <w:p>
      <w:pPr>
        <w:pStyle w:val="TOC1"/>
        <w:tabs>
          <w:tab w:val="right" w:leader="dot" w:pos="8306"/>
        </w:tabs>
      </w:pPr>
      <w:hyperlink w:anchor="_Toc10790" w:history="1">
        <w:r>
          <w:rPr>
            <w:rFonts w:ascii="仿宋" w:eastAsia="仿宋" w:hAnsi="仿宋" w:cs="仿宋" w:hint="eastAsia"/>
            <w:lang w:eastAsia="zh-CN"/>
          </w:rPr>
          <w:t>十一、战略合作伙伴</w:t>
        </w:r>
        <w:r>
          <w:tab/>
        </w:r>
        <w:r>
          <w:fldChar w:fldCharType="begin"/>
        </w:r>
        <w:r>
          <w:instrText xml:space="preserve"> PAGEREF _Toc10790 \h </w:instrText>
        </w:r>
        <w:r>
          <w:fldChar w:fldCharType="separate"/>
        </w:r>
        <w:r>
          <w:t>58</w:t>
        </w:r>
        <w:r>
          <w:fldChar w:fldCharType="end"/>
        </w:r>
      </w:hyperlink>
    </w:p>
    <w:p>
      <w:pPr>
        <w:pStyle w:val="TOC2"/>
        <w:tabs>
          <w:tab w:val="right" w:leader="dot" w:pos="8306"/>
        </w:tabs>
      </w:pPr>
      <w:hyperlink w:anchor="_Toc27522" w:history="1">
        <w:r>
          <w:rPr>
            <w:rFonts w:ascii="仿宋" w:eastAsia="仿宋" w:hAnsi="仿宋" w:cs="仿宋" w:hint="eastAsia"/>
            <w:lang w:eastAsia="zh-CN"/>
          </w:rPr>
          <w:t>(一)、合作伙伴关系</w:t>
        </w:r>
        <w:r>
          <w:tab/>
        </w:r>
        <w:r>
          <w:fldChar w:fldCharType="begin"/>
        </w:r>
        <w:r>
          <w:instrText xml:space="preserve"> PAGEREF _Toc27522 \h </w:instrText>
        </w:r>
        <w:r>
          <w:fldChar w:fldCharType="separate"/>
        </w:r>
        <w:r>
          <w:t>58</w:t>
        </w:r>
        <w:r>
          <w:fldChar w:fldCharType="end"/>
        </w:r>
      </w:hyperlink>
    </w:p>
    <w:p>
      <w:pPr>
        <w:pStyle w:val="TOC2"/>
        <w:tabs>
          <w:tab w:val="right" w:leader="dot" w:pos="8306"/>
        </w:tabs>
      </w:pPr>
      <w:hyperlink w:anchor="_Toc20855" w:history="1">
        <w:r>
          <w:rPr>
            <w:rFonts w:ascii="仿宋" w:eastAsia="仿宋" w:hAnsi="仿宋" w:cs="仿宋" w:hint="eastAsia"/>
            <w:lang w:eastAsia="zh-CN"/>
          </w:rPr>
          <w:t>(二)、合作分子诊断项目</w:t>
        </w:r>
        <w:r>
          <w:tab/>
        </w:r>
        <w:r>
          <w:fldChar w:fldCharType="begin"/>
        </w:r>
        <w:r>
          <w:instrText xml:space="preserve"> PAGEREF _Toc20855 \h </w:instrText>
        </w:r>
        <w:r>
          <w:fldChar w:fldCharType="separate"/>
        </w:r>
        <w:r>
          <w:t>59</w:t>
        </w:r>
        <w:r>
          <w:fldChar w:fldCharType="end"/>
        </w:r>
      </w:hyperlink>
    </w:p>
    <w:p>
      <w:pPr>
        <w:pStyle w:val="TOC2"/>
        <w:tabs>
          <w:tab w:val="right" w:leader="dot" w:pos="8306"/>
        </w:tabs>
      </w:pPr>
      <w:hyperlink w:anchor="_Toc103" w:history="1">
        <w:r>
          <w:rPr>
            <w:rFonts w:ascii="仿宋" w:eastAsia="仿宋" w:hAnsi="仿宋" w:cs="仿宋" w:hint="eastAsia"/>
            <w:lang w:eastAsia="zh-CN"/>
          </w:rPr>
          <w:t>(三)、合作伙伴的作用</w:t>
        </w:r>
        <w:r>
          <w:tab/>
        </w:r>
        <w:r>
          <w:fldChar w:fldCharType="begin"/>
        </w:r>
        <w:r>
          <w:instrText xml:space="preserve"> PAGEREF _Toc103 \h </w:instrText>
        </w:r>
        <w:r>
          <w:fldChar w:fldCharType="separate"/>
        </w:r>
        <w:r>
          <w:t>59</w:t>
        </w:r>
        <w:r>
          <w:fldChar w:fldCharType="end"/>
        </w:r>
      </w:hyperlink>
    </w:p>
    <w:p>
      <w:pPr>
        <w:pStyle w:val="TOC1"/>
        <w:tabs>
          <w:tab w:val="right" w:leader="dot" w:pos="8306"/>
        </w:tabs>
      </w:pPr>
      <w:hyperlink w:anchor="_Toc29786" w:history="1">
        <w:r>
          <w:rPr>
            <w:rFonts w:ascii="仿宋" w:eastAsia="仿宋" w:hAnsi="仿宋" w:cs="仿宋" w:hint="eastAsia"/>
            <w:lang w:eastAsia="zh-CN"/>
          </w:rPr>
          <w:t>十二、市场营销策略</w:t>
        </w:r>
        <w:r>
          <w:tab/>
        </w:r>
        <w:r>
          <w:fldChar w:fldCharType="begin"/>
        </w:r>
        <w:r>
          <w:instrText xml:space="preserve"> PAGEREF _Toc29786 \h </w:instrText>
        </w:r>
        <w:r>
          <w:fldChar w:fldCharType="separate"/>
        </w:r>
        <w:r>
          <w:t>60</w:t>
        </w:r>
        <w:r>
          <w:fldChar w:fldCharType="end"/>
        </w:r>
      </w:hyperlink>
    </w:p>
    <w:p>
      <w:pPr>
        <w:pStyle w:val="TOC2"/>
        <w:tabs>
          <w:tab w:val="right" w:leader="dot" w:pos="8306"/>
        </w:tabs>
      </w:pPr>
      <w:hyperlink w:anchor="_Toc27819" w:history="1">
        <w:r>
          <w:rPr>
            <w:rFonts w:ascii="仿宋" w:eastAsia="仿宋" w:hAnsi="仿宋" w:cs="仿宋" w:hint="eastAsia"/>
            <w:lang w:eastAsia="zh-CN"/>
          </w:rPr>
          <w:t>(一)、市场定位和目标市场</w:t>
        </w:r>
        <w:r>
          <w:tab/>
        </w:r>
        <w:r>
          <w:fldChar w:fldCharType="begin"/>
        </w:r>
        <w:r>
          <w:instrText xml:space="preserve"> PAGEREF _Toc27819 \h </w:instrText>
        </w:r>
        <w:r>
          <w:fldChar w:fldCharType="separate"/>
        </w:r>
        <w:r>
          <w:t>60</w:t>
        </w:r>
        <w:r>
          <w:fldChar w:fldCharType="end"/>
        </w:r>
      </w:hyperlink>
    </w:p>
    <w:p>
      <w:pPr>
        <w:pStyle w:val="TOC2"/>
        <w:tabs>
          <w:tab w:val="right" w:leader="dot" w:pos="8306"/>
        </w:tabs>
      </w:pPr>
      <w:hyperlink w:anchor="_Toc17394" w:history="1">
        <w:r>
          <w:rPr>
            <w:rFonts w:ascii="仿宋" w:eastAsia="仿宋" w:hAnsi="仿宋" w:cs="仿宋" w:hint="eastAsia"/>
            <w:lang w:eastAsia="zh-CN"/>
          </w:rPr>
          <w:t>(二)、定价策略</w:t>
        </w:r>
        <w:r>
          <w:tab/>
        </w:r>
        <w:r>
          <w:fldChar w:fldCharType="begin"/>
        </w:r>
        <w:r>
          <w:instrText xml:space="preserve"> PAGEREF _Toc17394 \h </w:instrText>
        </w:r>
        <w:r>
          <w:fldChar w:fldCharType="separate"/>
        </w:r>
        <w:r>
          <w:t>61</w:t>
        </w:r>
        <w:r>
          <w:fldChar w:fldCharType="end"/>
        </w:r>
      </w:hyperlink>
    </w:p>
    <w:p>
      <w:pPr>
        <w:pStyle w:val="TOC2"/>
        <w:tabs>
          <w:tab w:val="right" w:leader="dot" w:pos="8306"/>
        </w:tabs>
      </w:pPr>
      <w:hyperlink w:anchor="_Toc1887" w:history="1">
        <w:r>
          <w:rPr>
            <w:rFonts w:ascii="仿宋" w:eastAsia="仿宋" w:hAnsi="仿宋" w:cs="仿宋" w:hint="eastAsia"/>
            <w:lang w:eastAsia="zh-CN"/>
          </w:rPr>
          <w:t>(三)、销售和推广策略</w:t>
        </w:r>
        <w:r>
          <w:tab/>
        </w:r>
        <w:r>
          <w:fldChar w:fldCharType="begin"/>
        </w:r>
        <w:r>
          <w:instrText xml:space="preserve"> PAGEREF _Toc1887 \h </w:instrText>
        </w:r>
        <w:r>
          <w:fldChar w:fldCharType="separate"/>
        </w:r>
        <w:r>
          <w:t>62</w:t>
        </w:r>
        <w:r>
          <w:fldChar w:fldCharType="end"/>
        </w:r>
      </w:hyperlink>
    </w:p>
    <w:p>
      <w:pPr>
        <w:pStyle w:val="TOC2"/>
        <w:tabs>
          <w:tab w:val="right" w:leader="dot" w:pos="8306"/>
        </w:tabs>
      </w:pPr>
      <w:hyperlink w:anchor="_Toc893" w:history="1">
        <w:r>
          <w:rPr>
            <w:rFonts w:ascii="仿宋" w:eastAsia="仿宋" w:hAnsi="仿宋" w:cs="仿宋" w:hint="eastAsia"/>
            <w:lang w:eastAsia="zh-CN"/>
          </w:rPr>
          <w:t>(四)、销售渠道和分销策略</w:t>
        </w:r>
        <w:r>
          <w:tab/>
        </w:r>
        <w:r>
          <w:fldChar w:fldCharType="begin"/>
        </w:r>
        <w:r>
          <w:instrText xml:space="preserve"> PAGEREF _Toc893 \h </w:instrText>
        </w:r>
        <w:r>
          <w:fldChar w:fldCharType="separate"/>
        </w:r>
        <w:r>
          <w:t>64</w:t>
        </w:r>
        <w:r>
          <w:fldChar w:fldCharType="end"/>
        </w:r>
      </w:hyperlink>
    </w:p>
    <w:p>
      <w:pPr>
        <w:pStyle w:val="TOC1"/>
        <w:tabs>
          <w:tab w:val="right" w:leader="dot" w:pos="8306"/>
        </w:tabs>
      </w:pPr>
      <w:hyperlink w:anchor="_Toc5469" w:history="1">
        <w:r>
          <w:rPr>
            <w:rFonts w:ascii="仿宋" w:eastAsia="仿宋" w:hAnsi="仿宋" w:cs="仿宋" w:hint="eastAsia"/>
            <w:lang w:eastAsia="zh-CN"/>
          </w:rPr>
          <w:t>十三、社会和环境责任</w:t>
        </w:r>
        <w:r>
          <w:tab/>
        </w:r>
        <w:r>
          <w:fldChar w:fldCharType="begin"/>
        </w:r>
        <w:r>
          <w:instrText xml:space="preserve"> PAGEREF _Toc5469 \h </w:instrText>
        </w:r>
        <w:r>
          <w:fldChar w:fldCharType="separate"/>
        </w:r>
        <w:r>
          <w:t>65</w:t>
        </w:r>
        <w:r>
          <w:fldChar w:fldCharType="end"/>
        </w:r>
      </w:hyperlink>
    </w:p>
    <w:p>
      <w:pPr>
        <w:pStyle w:val="TOC2"/>
        <w:tabs>
          <w:tab w:val="right" w:leader="dot" w:pos="8306"/>
        </w:tabs>
      </w:pPr>
      <w:hyperlink w:anchor="_Toc196" w:history="1">
        <w:r>
          <w:rPr>
            <w:rFonts w:ascii="仿宋" w:eastAsia="仿宋" w:hAnsi="仿宋" w:cs="仿宋" w:hint="eastAsia"/>
            <w:lang w:eastAsia="zh-CN"/>
          </w:rPr>
          <w:t>(一)、社会责任分子诊断项目</w:t>
        </w:r>
        <w:r>
          <w:tab/>
        </w:r>
        <w:r>
          <w:fldChar w:fldCharType="begin"/>
        </w:r>
        <w:r>
          <w:instrText xml:space="preserve"> PAGEREF _Toc196 \h </w:instrText>
        </w:r>
        <w:r>
          <w:fldChar w:fldCharType="separate"/>
        </w:r>
        <w:r>
          <w:t>65</w:t>
        </w:r>
        <w:r>
          <w:fldChar w:fldCharType="end"/>
        </w:r>
      </w:hyperlink>
    </w:p>
    <w:p>
      <w:pPr>
        <w:pStyle w:val="TOC2"/>
        <w:tabs>
          <w:tab w:val="right" w:leader="dot" w:pos="8306"/>
        </w:tabs>
      </w:pPr>
      <w:hyperlink w:anchor="_Toc113" w:history="1">
        <w:r>
          <w:rPr>
            <w:rFonts w:ascii="仿宋" w:eastAsia="仿宋" w:hAnsi="仿宋" w:cs="仿宋" w:hint="eastAsia"/>
            <w:lang w:eastAsia="zh-CN"/>
          </w:rPr>
          <w:t>(二)、环境保护举措</w:t>
        </w:r>
        <w:r>
          <w:tab/>
        </w:r>
        <w:r>
          <w:fldChar w:fldCharType="begin"/>
        </w:r>
        <w:r>
          <w:instrText xml:space="preserve"> PAGEREF _Toc113 \h </w:instrText>
        </w:r>
        <w:r>
          <w:fldChar w:fldCharType="separate"/>
        </w:r>
        <w:r>
          <w:t>65</w:t>
        </w:r>
        <w:r>
          <w:fldChar w:fldCharType="end"/>
        </w:r>
      </w:hyperlink>
    </w:p>
    <w:p>
      <w:pPr>
        <w:pStyle w:val="TOC2"/>
        <w:tabs>
          <w:tab w:val="right" w:leader="dot" w:pos="8306"/>
        </w:tabs>
      </w:pPr>
      <w:hyperlink w:anchor="_Toc3314" w:history="1">
        <w:r>
          <w:rPr>
            <w:rFonts w:ascii="仿宋" w:eastAsia="仿宋" w:hAnsi="仿宋" w:cs="仿宋" w:hint="eastAsia"/>
            <w:lang w:eastAsia="zh-CN"/>
          </w:rPr>
          <w:t>(三)、可持续发展倡议</w:t>
        </w:r>
        <w:r>
          <w:tab/>
        </w:r>
        <w:r>
          <w:fldChar w:fldCharType="begin"/>
        </w:r>
        <w:r>
          <w:instrText xml:space="preserve"> PAGEREF _Toc3314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55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111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一、分子诊断行业分析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分子诊断行业规模及增长性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分子诊断行业代表品牌及对应公司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816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根据相关机构的最新数据，分子诊断行业在未来几年将继续保持增长，预计到2023年，该行业的价值将达到XXX亿美元。这一行业正在经历新的变革，出现了一些明显趋势。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电子商务的崛起对分子诊断包装产生了重要影响。\需要具备适应不同销售渠道的特性，以保证产品在运输和在线销售中的完好无损。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总体而言，分子诊断包装行业呈现出稳健的年均增长率，约为4-5%。这一增长受到不断变化的消费者偏好、意识提高和不断增长的收入水平的推动。。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639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分子诊断包装行业一直处于稳步增长的轨道，并且未来前景看好。以下是对行业发展及市场前景的分析：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https://d.book118.com/778035012133006027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分子诊断行业相关公司设立可行性研究报告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78035012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2024-01-17T04:36:00Z</dcterms:created>
  <dcterms:modified xsi:type="dcterms:W3CDTF">2024-01-17T04:37:00Z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2BE38B4160694688BFA7F57393DFD227_11</vt:lpwstr>
  </property>
  <property fmtid="{D5CDD505-2E9C-101B-9397-08002B2CF9AE}" pid="3" name="KSOProductBuildVer">
    <vt:lpwstr>2052-12.1.0.16120</vt:lpwstr>
  </property>
</Properties>
</file>