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PETPE项目规划设计纲要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5" w:history="1">
        <w:r>
          <w:rPr>
            <w:rFonts w:ascii="仿宋" w:eastAsia="仿宋" w:hAnsi="仿宋" w:cs="仿宋" w:hint="eastAsia"/>
            <w:lang w:eastAsia="zh-CN"/>
          </w:rPr>
          <w:t>序言</w:t>
        </w:r>
        <w:r>
          <w:tab/>
        </w:r>
        <w:r>
          <w:fldChar w:fldCharType="begin"/>
        </w:r>
        <w:r>
          <w:instrText xml:space="preserve"> PAGEREF _Toc5455 \h </w:instrText>
        </w:r>
        <w:r>
          <w:fldChar w:fldCharType="separate"/>
        </w:r>
        <w:r>
          <w:t>3</w:t>
        </w:r>
        <w:r>
          <w:fldChar w:fldCharType="end"/>
        </w:r>
      </w:hyperlink>
    </w:p>
    <w:p>
      <w:pPr>
        <w:pStyle w:val="TOC1"/>
        <w:tabs>
          <w:tab w:val="right" w:leader="dot" w:pos="8306"/>
        </w:tabs>
      </w:pPr>
      <w:hyperlink w:anchor="_Toc32052" w:history="1">
        <w:r>
          <w:rPr>
            <w:rFonts w:ascii="仿宋" w:eastAsia="仿宋" w:hAnsi="仿宋" w:cs="仿宋" w:hint="eastAsia"/>
            <w:lang w:eastAsia="zh-CN"/>
          </w:rPr>
          <w:t>一、PETPE项目建设单位说明</w:t>
        </w:r>
        <w:r>
          <w:tab/>
        </w:r>
        <w:r>
          <w:fldChar w:fldCharType="begin"/>
        </w:r>
        <w:r>
          <w:instrText xml:space="preserve"> PAGEREF _Toc32052 \h </w:instrText>
        </w:r>
        <w:r>
          <w:fldChar w:fldCharType="separate"/>
        </w:r>
        <w:r>
          <w:t>3</w:t>
        </w:r>
        <w:r>
          <w:fldChar w:fldCharType="end"/>
        </w:r>
      </w:hyperlink>
    </w:p>
    <w:p>
      <w:pPr>
        <w:pStyle w:val="TOC2"/>
        <w:tabs>
          <w:tab w:val="right" w:leader="dot" w:pos="8306"/>
        </w:tabs>
      </w:pPr>
      <w:hyperlink w:anchor="_Toc2522" w:history="1">
        <w:r>
          <w:rPr>
            <w:rFonts w:ascii="仿宋" w:eastAsia="仿宋" w:hAnsi="仿宋" w:cs="仿宋" w:hint="eastAsia"/>
            <w:lang w:eastAsia="zh-CN"/>
          </w:rPr>
          <w:t>(一)、PETPE项目承办单位基本情况</w:t>
        </w:r>
        <w:r>
          <w:tab/>
        </w:r>
        <w:r>
          <w:fldChar w:fldCharType="begin"/>
        </w:r>
        <w:r>
          <w:instrText xml:space="preserve"> PAGEREF _Toc2522 \h </w:instrText>
        </w:r>
        <w:r>
          <w:fldChar w:fldCharType="separate"/>
        </w:r>
        <w:r>
          <w:t>3</w:t>
        </w:r>
        <w:r>
          <w:fldChar w:fldCharType="end"/>
        </w:r>
      </w:hyperlink>
    </w:p>
    <w:p>
      <w:pPr>
        <w:pStyle w:val="TOC2"/>
        <w:tabs>
          <w:tab w:val="right" w:leader="dot" w:pos="8306"/>
        </w:tabs>
      </w:pPr>
      <w:hyperlink w:anchor="_Toc23004" w:history="1">
        <w:r>
          <w:rPr>
            <w:rFonts w:ascii="仿宋" w:eastAsia="仿宋" w:hAnsi="仿宋" w:cs="仿宋" w:hint="eastAsia"/>
            <w:lang w:eastAsia="zh-CN"/>
          </w:rPr>
          <w:t>(二)、公司经济效益分析</w:t>
        </w:r>
        <w:r>
          <w:tab/>
        </w:r>
        <w:r>
          <w:fldChar w:fldCharType="begin"/>
        </w:r>
        <w:r>
          <w:instrText xml:space="preserve"> PAGEREF _Toc23004 \h </w:instrText>
        </w:r>
        <w:r>
          <w:fldChar w:fldCharType="separate"/>
        </w:r>
        <w:r>
          <w:t>4</w:t>
        </w:r>
        <w:r>
          <w:fldChar w:fldCharType="end"/>
        </w:r>
      </w:hyperlink>
    </w:p>
    <w:p>
      <w:pPr>
        <w:pStyle w:val="TOC1"/>
        <w:tabs>
          <w:tab w:val="right" w:leader="dot" w:pos="8306"/>
        </w:tabs>
      </w:pPr>
      <w:hyperlink w:anchor="_Toc32553" w:history="1">
        <w:r>
          <w:rPr>
            <w:rFonts w:ascii="仿宋" w:eastAsia="仿宋" w:hAnsi="仿宋" w:cs="仿宋" w:hint="eastAsia"/>
            <w:lang w:eastAsia="zh-CN"/>
          </w:rPr>
          <w:t>二、市场分析、调研</w:t>
        </w:r>
        <w:r>
          <w:tab/>
        </w:r>
        <w:r>
          <w:fldChar w:fldCharType="begin"/>
        </w:r>
        <w:r>
          <w:instrText xml:space="preserve"> PAGEREF _Toc32553 \h </w:instrText>
        </w:r>
        <w:r>
          <w:fldChar w:fldCharType="separate"/>
        </w:r>
        <w:r>
          <w:t>5</w:t>
        </w:r>
        <w:r>
          <w:fldChar w:fldCharType="end"/>
        </w:r>
      </w:hyperlink>
    </w:p>
    <w:p>
      <w:pPr>
        <w:pStyle w:val="TOC2"/>
        <w:tabs>
          <w:tab w:val="right" w:leader="dot" w:pos="8306"/>
        </w:tabs>
      </w:pPr>
      <w:hyperlink w:anchor="_Toc10678" w:history="1">
        <w:r>
          <w:rPr>
            <w:rFonts w:ascii="仿宋" w:eastAsia="仿宋" w:hAnsi="仿宋" w:cs="仿宋" w:hint="eastAsia"/>
            <w:lang w:eastAsia="zh-CN"/>
          </w:rPr>
          <w:t>(一)、PETPE行业分析</w:t>
        </w:r>
        <w:r>
          <w:tab/>
        </w:r>
        <w:r>
          <w:fldChar w:fldCharType="begin"/>
        </w:r>
        <w:r>
          <w:instrText xml:space="preserve"> PAGEREF _Toc10678 \h </w:instrText>
        </w:r>
        <w:r>
          <w:fldChar w:fldCharType="separate"/>
        </w:r>
        <w:r>
          <w:t>5</w:t>
        </w:r>
        <w:r>
          <w:fldChar w:fldCharType="end"/>
        </w:r>
      </w:hyperlink>
    </w:p>
    <w:p>
      <w:pPr>
        <w:pStyle w:val="TOC2"/>
        <w:tabs>
          <w:tab w:val="right" w:leader="dot" w:pos="8306"/>
        </w:tabs>
      </w:pPr>
      <w:hyperlink w:anchor="_Toc2915" w:history="1">
        <w:r>
          <w:rPr>
            <w:rFonts w:ascii="仿宋" w:eastAsia="仿宋" w:hAnsi="仿宋" w:cs="仿宋" w:hint="eastAsia"/>
            <w:lang w:eastAsia="zh-CN"/>
          </w:rPr>
          <w:t>(二)、PETPE市场分析预测</w:t>
        </w:r>
        <w:r>
          <w:tab/>
        </w:r>
        <w:r>
          <w:fldChar w:fldCharType="begin"/>
        </w:r>
        <w:r>
          <w:instrText xml:space="preserve"> PAGEREF _Toc2915 \h </w:instrText>
        </w:r>
        <w:r>
          <w:fldChar w:fldCharType="separate"/>
        </w:r>
        <w:r>
          <w:t>5</w:t>
        </w:r>
        <w:r>
          <w:fldChar w:fldCharType="end"/>
        </w:r>
      </w:hyperlink>
    </w:p>
    <w:p>
      <w:pPr>
        <w:pStyle w:val="TOC1"/>
        <w:tabs>
          <w:tab w:val="right" w:leader="dot" w:pos="8306"/>
        </w:tabs>
      </w:pPr>
      <w:hyperlink w:anchor="_Toc28754" w:history="1">
        <w:r>
          <w:rPr>
            <w:rFonts w:ascii="仿宋" w:eastAsia="仿宋" w:hAnsi="仿宋" w:cs="仿宋" w:hint="eastAsia"/>
            <w:lang w:eastAsia="zh-CN"/>
          </w:rPr>
          <w:t>三、PETPE项目选址可行性分析</w:t>
        </w:r>
        <w:r>
          <w:tab/>
        </w:r>
        <w:r>
          <w:fldChar w:fldCharType="begin"/>
        </w:r>
        <w:r>
          <w:instrText xml:space="preserve"> PAGEREF _Toc28754 \h </w:instrText>
        </w:r>
        <w:r>
          <w:fldChar w:fldCharType="separate"/>
        </w:r>
        <w:r>
          <w:t>6</w:t>
        </w:r>
        <w:r>
          <w:fldChar w:fldCharType="end"/>
        </w:r>
      </w:hyperlink>
    </w:p>
    <w:p>
      <w:pPr>
        <w:pStyle w:val="TOC2"/>
        <w:tabs>
          <w:tab w:val="right" w:leader="dot" w:pos="8306"/>
        </w:tabs>
      </w:pPr>
      <w:hyperlink w:anchor="_Toc22990" w:history="1">
        <w:r>
          <w:rPr>
            <w:rFonts w:ascii="仿宋" w:eastAsia="仿宋" w:hAnsi="仿宋" w:cs="仿宋" w:hint="eastAsia"/>
            <w:lang w:eastAsia="zh-CN"/>
          </w:rPr>
          <w:t>(一)、PETPE项目选址</w:t>
        </w:r>
        <w:r>
          <w:tab/>
        </w:r>
        <w:r>
          <w:fldChar w:fldCharType="begin"/>
        </w:r>
        <w:r>
          <w:instrText xml:space="preserve"> PAGEREF _Toc22990 \h </w:instrText>
        </w:r>
        <w:r>
          <w:fldChar w:fldCharType="separate"/>
        </w:r>
        <w:r>
          <w:t>6</w:t>
        </w:r>
        <w:r>
          <w:fldChar w:fldCharType="end"/>
        </w:r>
      </w:hyperlink>
    </w:p>
    <w:p>
      <w:pPr>
        <w:pStyle w:val="TOC2"/>
        <w:tabs>
          <w:tab w:val="right" w:leader="dot" w:pos="8306"/>
        </w:tabs>
      </w:pPr>
      <w:hyperlink w:anchor="_Toc29168" w:history="1">
        <w:r>
          <w:rPr>
            <w:rFonts w:ascii="仿宋" w:eastAsia="仿宋" w:hAnsi="仿宋" w:cs="仿宋" w:hint="eastAsia"/>
            <w:lang w:eastAsia="zh-CN"/>
          </w:rPr>
          <w:t>(二)、用地控制指标</w:t>
        </w:r>
        <w:r>
          <w:tab/>
        </w:r>
        <w:r>
          <w:fldChar w:fldCharType="begin"/>
        </w:r>
        <w:r>
          <w:instrText xml:space="preserve"> PAGEREF _Toc29168 \h </w:instrText>
        </w:r>
        <w:r>
          <w:fldChar w:fldCharType="separate"/>
        </w:r>
        <w:r>
          <w:t>6</w:t>
        </w:r>
        <w:r>
          <w:fldChar w:fldCharType="end"/>
        </w:r>
      </w:hyperlink>
    </w:p>
    <w:p>
      <w:pPr>
        <w:pStyle w:val="TOC2"/>
        <w:tabs>
          <w:tab w:val="right" w:leader="dot" w:pos="8306"/>
        </w:tabs>
      </w:pPr>
      <w:hyperlink w:anchor="_Toc4983" w:history="1">
        <w:r>
          <w:rPr>
            <w:rFonts w:ascii="仿宋" w:eastAsia="仿宋" w:hAnsi="仿宋" w:cs="仿宋" w:hint="eastAsia"/>
            <w:lang w:eastAsia="zh-CN"/>
          </w:rPr>
          <w:t>(三)、节约用地措施</w:t>
        </w:r>
        <w:r>
          <w:tab/>
        </w:r>
        <w:r>
          <w:fldChar w:fldCharType="begin"/>
        </w:r>
        <w:r>
          <w:instrText xml:space="preserve"> PAGEREF _Toc4983 \h </w:instrText>
        </w:r>
        <w:r>
          <w:fldChar w:fldCharType="separate"/>
        </w:r>
        <w:r>
          <w:t>8</w:t>
        </w:r>
        <w:r>
          <w:fldChar w:fldCharType="end"/>
        </w:r>
      </w:hyperlink>
    </w:p>
    <w:p>
      <w:pPr>
        <w:pStyle w:val="TOC2"/>
        <w:tabs>
          <w:tab w:val="right" w:leader="dot" w:pos="8306"/>
        </w:tabs>
      </w:pPr>
      <w:hyperlink w:anchor="_Toc31243" w:history="1">
        <w:r>
          <w:rPr>
            <w:rFonts w:ascii="仿宋" w:eastAsia="仿宋" w:hAnsi="仿宋" w:cs="仿宋" w:hint="eastAsia"/>
            <w:lang w:eastAsia="zh-CN"/>
          </w:rPr>
          <w:t>(四)、总图布置方案</w:t>
        </w:r>
        <w:r>
          <w:tab/>
        </w:r>
        <w:r>
          <w:fldChar w:fldCharType="begin"/>
        </w:r>
        <w:r>
          <w:instrText xml:space="preserve"> PAGEREF _Toc31243 \h </w:instrText>
        </w:r>
        <w:r>
          <w:fldChar w:fldCharType="separate"/>
        </w:r>
        <w:r>
          <w:t>9</w:t>
        </w:r>
        <w:r>
          <w:fldChar w:fldCharType="end"/>
        </w:r>
      </w:hyperlink>
    </w:p>
    <w:p>
      <w:pPr>
        <w:pStyle w:val="TOC2"/>
        <w:tabs>
          <w:tab w:val="right" w:leader="dot" w:pos="8306"/>
        </w:tabs>
      </w:pPr>
      <w:hyperlink w:anchor="_Toc2569" w:history="1">
        <w:r>
          <w:rPr>
            <w:rFonts w:ascii="仿宋" w:eastAsia="仿宋" w:hAnsi="仿宋" w:cs="仿宋" w:hint="eastAsia"/>
            <w:lang w:eastAsia="zh-CN"/>
          </w:rPr>
          <w:t>(五)、选址综合评价</w:t>
        </w:r>
        <w:r>
          <w:tab/>
        </w:r>
        <w:r>
          <w:fldChar w:fldCharType="begin"/>
        </w:r>
        <w:r>
          <w:instrText xml:space="preserve"> PAGEREF _Toc2569 \h </w:instrText>
        </w:r>
        <w:r>
          <w:fldChar w:fldCharType="separate"/>
        </w:r>
        <w:r>
          <w:t>10</w:t>
        </w:r>
        <w:r>
          <w:fldChar w:fldCharType="end"/>
        </w:r>
      </w:hyperlink>
    </w:p>
    <w:p>
      <w:pPr>
        <w:pStyle w:val="TOC1"/>
        <w:tabs>
          <w:tab w:val="right" w:leader="dot" w:pos="8306"/>
        </w:tabs>
      </w:pPr>
      <w:hyperlink w:anchor="_Toc24401" w:history="1">
        <w:r>
          <w:rPr>
            <w:rFonts w:ascii="仿宋" w:eastAsia="仿宋" w:hAnsi="仿宋" w:cs="仿宋" w:hint="eastAsia"/>
            <w:lang w:eastAsia="zh-CN"/>
          </w:rPr>
          <w:t>四、PETPE项目绩效评估</w:t>
        </w:r>
        <w:r>
          <w:tab/>
        </w:r>
        <w:r>
          <w:fldChar w:fldCharType="begin"/>
        </w:r>
        <w:r>
          <w:instrText xml:space="preserve"> PAGEREF _Toc24401 \h </w:instrText>
        </w:r>
        <w:r>
          <w:fldChar w:fldCharType="separate"/>
        </w:r>
        <w:r>
          <w:t>11</w:t>
        </w:r>
        <w:r>
          <w:fldChar w:fldCharType="end"/>
        </w:r>
      </w:hyperlink>
    </w:p>
    <w:p>
      <w:pPr>
        <w:pStyle w:val="TOC2"/>
        <w:tabs>
          <w:tab w:val="right" w:leader="dot" w:pos="8306"/>
        </w:tabs>
      </w:pPr>
      <w:hyperlink w:anchor="_Toc7774" w:history="1">
        <w:r>
          <w:rPr>
            <w:rFonts w:ascii="仿宋" w:eastAsia="仿宋" w:hAnsi="仿宋" w:cs="仿宋" w:hint="eastAsia"/>
            <w:lang w:eastAsia="zh-CN"/>
          </w:rPr>
          <w:t>(一)、绩效评估指标</w:t>
        </w:r>
        <w:r>
          <w:tab/>
        </w:r>
        <w:r>
          <w:fldChar w:fldCharType="begin"/>
        </w:r>
        <w:r>
          <w:instrText xml:space="preserve"> PAGEREF _Toc7774 \h </w:instrText>
        </w:r>
        <w:r>
          <w:fldChar w:fldCharType="separate"/>
        </w:r>
        <w:r>
          <w:t>11</w:t>
        </w:r>
        <w:r>
          <w:fldChar w:fldCharType="end"/>
        </w:r>
      </w:hyperlink>
    </w:p>
    <w:p>
      <w:pPr>
        <w:pStyle w:val="TOC2"/>
        <w:tabs>
          <w:tab w:val="right" w:leader="dot" w:pos="8306"/>
        </w:tabs>
      </w:pPr>
      <w:hyperlink w:anchor="_Toc30841" w:history="1">
        <w:r>
          <w:rPr>
            <w:rFonts w:ascii="仿宋" w:eastAsia="仿宋" w:hAnsi="仿宋" w:cs="仿宋" w:hint="eastAsia"/>
            <w:lang w:eastAsia="zh-CN"/>
          </w:rPr>
          <w:t>(二)、绩效评估方法</w:t>
        </w:r>
        <w:r>
          <w:tab/>
        </w:r>
        <w:r>
          <w:fldChar w:fldCharType="begin"/>
        </w:r>
        <w:r>
          <w:instrText xml:space="preserve"> PAGEREF _Toc30841 \h </w:instrText>
        </w:r>
        <w:r>
          <w:fldChar w:fldCharType="separate"/>
        </w:r>
        <w:r>
          <w:t>12</w:t>
        </w:r>
        <w:r>
          <w:fldChar w:fldCharType="end"/>
        </w:r>
      </w:hyperlink>
    </w:p>
    <w:p>
      <w:pPr>
        <w:pStyle w:val="TOC2"/>
        <w:tabs>
          <w:tab w:val="right" w:leader="dot" w:pos="8306"/>
        </w:tabs>
      </w:pPr>
      <w:hyperlink w:anchor="_Toc26767" w:history="1">
        <w:r>
          <w:rPr>
            <w:rFonts w:ascii="仿宋" w:eastAsia="仿宋" w:hAnsi="仿宋" w:cs="仿宋" w:hint="eastAsia"/>
            <w:lang w:eastAsia="zh-CN"/>
          </w:rPr>
          <w:t>(三)、绩效评估周期</w:t>
        </w:r>
        <w:r>
          <w:tab/>
        </w:r>
        <w:r>
          <w:fldChar w:fldCharType="begin"/>
        </w:r>
        <w:r>
          <w:instrText xml:space="preserve"> PAGEREF _Toc26767 \h </w:instrText>
        </w:r>
        <w:r>
          <w:fldChar w:fldCharType="separate"/>
        </w:r>
        <w:r>
          <w:t>13</w:t>
        </w:r>
        <w:r>
          <w:fldChar w:fldCharType="end"/>
        </w:r>
      </w:hyperlink>
    </w:p>
    <w:p>
      <w:pPr>
        <w:pStyle w:val="TOC1"/>
        <w:tabs>
          <w:tab w:val="right" w:leader="dot" w:pos="8306"/>
        </w:tabs>
      </w:pPr>
      <w:hyperlink w:anchor="_Toc4235" w:history="1">
        <w:r>
          <w:rPr>
            <w:rFonts w:ascii="仿宋" w:eastAsia="仿宋" w:hAnsi="仿宋" w:cs="仿宋" w:hint="eastAsia"/>
            <w:lang w:eastAsia="zh-CN"/>
          </w:rPr>
          <w:t>五、PETPE项目概论</w:t>
        </w:r>
        <w:r>
          <w:tab/>
        </w:r>
        <w:r>
          <w:fldChar w:fldCharType="begin"/>
        </w:r>
        <w:r>
          <w:instrText xml:space="preserve"> PAGEREF _Toc4235 \h </w:instrText>
        </w:r>
        <w:r>
          <w:fldChar w:fldCharType="separate"/>
        </w:r>
        <w:r>
          <w:t>14</w:t>
        </w:r>
        <w:r>
          <w:fldChar w:fldCharType="end"/>
        </w:r>
      </w:hyperlink>
    </w:p>
    <w:p>
      <w:pPr>
        <w:pStyle w:val="TOC2"/>
        <w:tabs>
          <w:tab w:val="right" w:leader="dot" w:pos="8306"/>
        </w:tabs>
      </w:pPr>
      <w:hyperlink w:anchor="_Toc5517" w:history="1">
        <w:r>
          <w:rPr>
            <w:rFonts w:ascii="仿宋" w:eastAsia="仿宋" w:hAnsi="仿宋" w:cs="仿宋" w:hint="eastAsia"/>
            <w:lang w:eastAsia="zh-CN"/>
          </w:rPr>
          <w:t>(一)、PETPE项目概况</w:t>
        </w:r>
        <w:r>
          <w:tab/>
        </w:r>
        <w:r>
          <w:fldChar w:fldCharType="begin"/>
        </w:r>
        <w:r>
          <w:instrText xml:space="preserve"> PAGEREF _Toc5517 \h </w:instrText>
        </w:r>
        <w:r>
          <w:fldChar w:fldCharType="separate"/>
        </w:r>
        <w:r>
          <w:t>14</w:t>
        </w:r>
        <w:r>
          <w:fldChar w:fldCharType="end"/>
        </w:r>
      </w:hyperlink>
    </w:p>
    <w:p>
      <w:pPr>
        <w:pStyle w:val="TOC2"/>
        <w:tabs>
          <w:tab w:val="right" w:leader="dot" w:pos="8306"/>
        </w:tabs>
      </w:pPr>
      <w:hyperlink w:anchor="_Toc7827" w:history="1">
        <w:r>
          <w:rPr>
            <w:rFonts w:ascii="仿宋" w:eastAsia="仿宋" w:hAnsi="仿宋" w:cs="仿宋" w:hint="eastAsia"/>
            <w:lang w:eastAsia="zh-CN"/>
          </w:rPr>
          <w:t>(二)、PETPE项目目标</w:t>
        </w:r>
        <w:r>
          <w:tab/>
        </w:r>
        <w:r>
          <w:fldChar w:fldCharType="begin"/>
        </w:r>
        <w:r>
          <w:instrText xml:space="preserve"> PAGEREF _Toc7827 \h </w:instrText>
        </w:r>
        <w:r>
          <w:fldChar w:fldCharType="separate"/>
        </w:r>
        <w:r>
          <w:t>17</w:t>
        </w:r>
        <w:r>
          <w:fldChar w:fldCharType="end"/>
        </w:r>
      </w:hyperlink>
    </w:p>
    <w:p>
      <w:pPr>
        <w:pStyle w:val="TOC2"/>
        <w:tabs>
          <w:tab w:val="right" w:leader="dot" w:pos="8306"/>
        </w:tabs>
      </w:pPr>
      <w:hyperlink w:anchor="_Toc20111" w:history="1">
        <w:r>
          <w:rPr>
            <w:rFonts w:ascii="仿宋" w:eastAsia="仿宋" w:hAnsi="仿宋" w:cs="仿宋" w:hint="eastAsia"/>
            <w:lang w:eastAsia="zh-CN"/>
          </w:rPr>
          <w:t>(三)、PETPE项目提出的理由</w:t>
        </w:r>
        <w:r>
          <w:tab/>
        </w:r>
        <w:r>
          <w:fldChar w:fldCharType="begin"/>
        </w:r>
        <w:r>
          <w:instrText xml:space="preserve"> PAGEREF _Toc20111 \h </w:instrText>
        </w:r>
        <w:r>
          <w:fldChar w:fldCharType="separate"/>
        </w:r>
        <w:r>
          <w:t>17</w:t>
        </w:r>
        <w:r>
          <w:fldChar w:fldCharType="end"/>
        </w:r>
      </w:hyperlink>
    </w:p>
    <w:p>
      <w:pPr>
        <w:pStyle w:val="TOC2"/>
        <w:tabs>
          <w:tab w:val="right" w:leader="dot" w:pos="8306"/>
        </w:tabs>
      </w:pPr>
      <w:hyperlink w:anchor="_Toc25567" w:history="1">
        <w:r>
          <w:rPr>
            <w:rFonts w:ascii="仿宋" w:eastAsia="仿宋" w:hAnsi="仿宋" w:cs="仿宋" w:hint="eastAsia"/>
            <w:lang w:eastAsia="zh-CN"/>
          </w:rPr>
          <w:t>(四)、PETPE项目意义</w:t>
        </w:r>
        <w:r>
          <w:tab/>
        </w:r>
        <w:r>
          <w:fldChar w:fldCharType="begin"/>
        </w:r>
        <w:r>
          <w:instrText xml:space="preserve"> PAGEREF _Toc25567 \h </w:instrText>
        </w:r>
        <w:r>
          <w:fldChar w:fldCharType="separate"/>
        </w:r>
        <w:r>
          <w:t>19</w:t>
        </w:r>
        <w:r>
          <w:fldChar w:fldCharType="end"/>
        </w:r>
      </w:hyperlink>
    </w:p>
    <w:p>
      <w:pPr>
        <w:pStyle w:val="TOC2"/>
        <w:tabs>
          <w:tab w:val="right" w:leader="dot" w:pos="8306"/>
        </w:tabs>
      </w:pPr>
      <w:hyperlink w:anchor="_Toc24788" w:history="1">
        <w:r>
          <w:rPr>
            <w:rFonts w:ascii="仿宋" w:eastAsia="仿宋" w:hAnsi="仿宋" w:cs="仿宋" w:hint="eastAsia"/>
            <w:lang w:eastAsia="zh-CN"/>
          </w:rPr>
          <w:t>(五)、PETPE项目背景</w:t>
        </w:r>
        <w:r>
          <w:tab/>
        </w:r>
        <w:r>
          <w:fldChar w:fldCharType="begin"/>
        </w:r>
        <w:r>
          <w:instrText xml:space="preserve"> PAGEREF _Toc24788 \h </w:instrText>
        </w:r>
        <w:r>
          <w:fldChar w:fldCharType="separate"/>
        </w:r>
        <w:r>
          <w:t>20</w:t>
        </w:r>
        <w:r>
          <w:fldChar w:fldCharType="end"/>
        </w:r>
      </w:hyperlink>
    </w:p>
    <w:p>
      <w:pPr>
        <w:pStyle w:val="TOC1"/>
        <w:tabs>
          <w:tab w:val="right" w:leader="dot" w:pos="8306"/>
        </w:tabs>
      </w:pPr>
      <w:hyperlink w:anchor="_Toc27955" w:history="1">
        <w:r>
          <w:rPr>
            <w:rFonts w:ascii="仿宋" w:eastAsia="仿宋" w:hAnsi="仿宋" w:cs="仿宋" w:hint="eastAsia"/>
            <w:lang w:eastAsia="zh-CN"/>
          </w:rPr>
          <w:t>六、PETPE项目文档管理</w:t>
        </w:r>
        <w:r>
          <w:tab/>
        </w:r>
        <w:r>
          <w:fldChar w:fldCharType="begin"/>
        </w:r>
        <w:r>
          <w:instrText xml:space="preserve"> PAGEREF _Toc27955 \h </w:instrText>
        </w:r>
        <w:r>
          <w:fldChar w:fldCharType="separate"/>
        </w:r>
        <w:r>
          <w:t>21</w:t>
        </w:r>
        <w:r>
          <w:fldChar w:fldCharType="end"/>
        </w:r>
      </w:hyperlink>
    </w:p>
    <w:p>
      <w:pPr>
        <w:pStyle w:val="TOC2"/>
        <w:tabs>
          <w:tab w:val="right" w:leader="dot" w:pos="8306"/>
        </w:tabs>
      </w:pPr>
      <w:hyperlink w:anchor="_Toc20618" w:history="1">
        <w:r>
          <w:rPr>
            <w:rFonts w:ascii="仿宋" w:eastAsia="仿宋" w:hAnsi="仿宋" w:cs="仿宋" w:hint="eastAsia"/>
            <w:lang w:eastAsia="zh-CN"/>
          </w:rPr>
          <w:t>(一)、文档编制与审查</w:t>
        </w:r>
        <w:r>
          <w:tab/>
        </w:r>
        <w:r>
          <w:fldChar w:fldCharType="begin"/>
        </w:r>
        <w:r>
          <w:instrText xml:space="preserve"> PAGEREF _Toc20618 \h </w:instrText>
        </w:r>
        <w:r>
          <w:fldChar w:fldCharType="separate"/>
        </w:r>
        <w:r>
          <w:t>21</w:t>
        </w:r>
        <w:r>
          <w:fldChar w:fldCharType="end"/>
        </w:r>
      </w:hyperlink>
    </w:p>
    <w:p>
      <w:pPr>
        <w:pStyle w:val="TOC2"/>
        <w:tabs>
          <w:tab w:val="right" w:leader="dot" w:pos="8306"/>
        </w:tabs>
      </w:pPr>
      <w:hyperlink w:anchor="_Toc5787" w:history="1">
        <w:r>
          <w:rPr>
            <w:rFonts w:ascii="仿宋" w:eastAsia="仿宋" w:hAnsi="仿宋" w:cs="仿宋" w:hint="eastAsia"/>
            <w:lang w:eastAsia="zh-CN"/>
          </w:rPr>
          <w:t>(二)、文档发布与分发</w:t>
        </w:r>
        <w:r>
          <w:tab/>
        </w:r>
        <w:r>
          <w:fldChar w:fldCharType="begin"/>
        </w:r>
        <w:r>
          <w:instrText xml:space="preserve"> PAGEREF _Toc5787 \h </w:instrText>
        </w:r>
        <w:r>
          <w:fldChar w:fldCharType="separate"/>
        </w:r>
        <w:r>
          <w:t>22</w:t>
        </w:r>
        <w:r>
          <w:fldChar w:fldCharType="end"/>
        </w:r>
      </w:hyperlink>
    </w:p>
    <w:p>
      <w:pPr>
        <w:pStyle w:val="TOC2"/>
        <w:tabs>
          <w:tab w:val="right" w:leader="dot" w:pos="8306"/>
        </w:tabs>
      </w:pPr>
      <w:hyperlink w:anchor="_Toc6105" w:history="1">
        <w:r>
          <w:rPr>
            <w:rFonts w:ascii="仿宋" w:eastAsia="仿宋" w:hAnsi="仿宋" w:cs="仿宋" w:hint="eastAsia"/>
            <w:lang w:eastAsia="zh-CN"/>
          </w:rPr>
          <w:t>(三)、文档存档与归档</w:t>
        </w:r>
        <w:r>
          <w:tab/>
        </w:r>
        <w:r>
          <w:fldChar w:fldCharType="begin"/>
        </w:r>
        <w:r>
          <w:instrText xml:space="preserve"> PAGEREF _Toc6105 \h </w:instrText>
        </w:r>
        <w:r>
          <w:fldChar w:fldCharType="separate"/>
        </w:r>
        <w:r>
          <w:t>23</w:t>
        </w:r>
        <w:r>
          <w:fldChar w:fldCharType="end"/>
        </w:r>
      </w:hyperlink>
    </w:p>
    <w:p>
      <w:pPr>
        <w:pStyle w:val="TOC1"/>
        <w:tabs>
          <w:tab w:val="right" w:leader="dot" w:pos="8306"/>
        </w:tabs>
      </w:pPr>
      <w:hyperlink w:anchor="_Toc28349" w:history="1">
        <w:r>
          <w:rPr>
            <w:rFonts w:ascii="仿宋" w:eastAsia="仿宋" w:hAnsi="仿宋" w:cs="仿宋" w:hint="eastAsia"/>
            <w:lang w:eastAsia="zh-CN"/>
          </w:rPr>
          <w:t>七、PETPE项目创新与研发</w:t>
        </w:r>
        <w:r>
          <w:tab/>
        </w:r>
        <w:r>
          <w:fldChar w:fldCharType="begin"/>
        </w:r>
        <w:r>
          <w:instrText xml:space="preserve"> PAGEREF _Toc28349 \h </w:instrText>
        </w:r>
        <w:r>
          <w:fldChar w:fldCharType="separate"/>
        </w:r>
        <w:r>
          <w:t>24</w:t>
        </w:r>
        <w:r>
          <w:fldChar w:fldCharType="end"/>
        </w:r>
      </w:hyperlink>
    </w:p>
    <w:p>
      <w:pPr>
        <w:pStyle w:val="TOC2"/>
        <w:tabs>
          <w:tab w:val="right" w:leader="dot" w:pos="8306"/>
        </w:tabs>
      </w:pPr>
      <w:hyperlink w:anchor="_Toc7013" w:history="1">
        <w:r>
          <w:rPr>
            <w:rFonts w:ascii="仿宋" w:eastAsia="仿宋" w:hAnsi="仿宋" w:cs="仿宋" w:hint="eastAsia"/>
            <w:lang w:eastAsia="zh-CN"/>
          </w:rPr>
          <w:t>(一)、创新策略与方向</w:t>
        </w:r>
        <w:r>
          <w:tab/>
        </w:r>
        <w:r>
          <w:fldChar w:fldCharType="begin"/>
        </w:r>
        <w:r>
          <w:instrText xml:space="preserve"> PAGEREF _Toc7013 \h </w:instrText>
        </w:r>
        <w:r>
          <w:fldChar w:fldCharType="separate"/>
        </w:r>
        <w:r>
          <w:t>24</w:t>
        </w:r>
        <w:r>
          <w:fldChar w:fldCharType="end"/>
        </w:r>
      </w:hyperlink>
    </w:p>
    <w:p>
      <w:pPr>
        <w:pStyle w:val="TOC2"/>
        <w:tabs>
          <w:tab w:val="right" w:leader="dot" w:pos="8306"/>
        </w:tabs>
      </w:pPr>
      <w:hyperlink w:anchor="_Toc32225" w:history="1">
        <w:r>
          <w:rPr>
            <w:rFonts w:ascii="仿宋" w:eastAsia="仿宋" w:hAnsi="仿宋" w:cs="仿宋" w:hint="eastAsia"/>
            <w:lang w:eastAsia="zh-CN"/>
          </w:rPr>
          <w:t>(二)、研发规划与投入</w:t>
        </w:r>
        <w:r>
          <w:tab/>
        </w:r>
        <w:r>
          <w:fldChar w:fldCharType="begin"/>
        </w:r>
        <w:r>
          <w:instrText xml:space="preserve"> PAGEREF _Toc32225 \h </w:instrText>
        </w:r>
        <w:r>
          <w:fldChar w:fldCharType="separate"/>
        </w:r>
        <w:r>
          <w:t>26</w:t>
        </w:r>
        <w:r>
          <w:fldChar w:fldCharType="end"/>
        </w:r>
      </w:hyperlink>
    </w:p>
    <w:p>
      <w:pPr>
        <w:pStyle w:val="TOC1"/>
        <w:tabs>
          <w:tab w:val="right" w:leader="dot" w:pos="8306"/>
        </w:tabs>
      </w:pPr>
      <w:hyperlink w:anchor="_Toc26565" w:history="1">
        <w:r>
          <w:rPr>
            <w:rFonts w:ascii="仿宋" w:eastAsia="仿宋" w:hAnsi="仿宋" w:cs="仿宋" w:hint="eastAsia"/>
            <w:lang w:eastAsia="zh-CN"/>
          </w:rPr>
          <w:t>八、生产安全保护</w:t>
        </w:r>
        <w:r>
          <w:tab/>
        </w:r>
        <w:r>
          <w:fldChar w:fldCharType="begin"/>
        </w:r>
        <w:r>
          <w:instrText xml:space="preserve"> PAGEREF _Toc26565 \h </w:instrText>
        </w:r>
        <w:r>
          <w:fldChar w:fldCharType="separate"/>
        </w:r>
        <w:r>
          <w:t>27</w:t>
        </w:r>
        <w:r>
          <w:fldChar w:fldCharType="end"/>
        </w:r>
      </w:hyperlink>
    </w:p>
    <w:p>
      <w:pPr>
        <w:pStyle w:val="TOC2"/>
        <w:tabs>
          <w:tab w:val="right" w:leader="dot" w:pos="8306"/>
        </w:tabs>
      </w:pPr>
      <w:hyperlink w:anchor="_Toc22018" w:history="1">
        <w:r>
          <w:rPr>
            <w:rFonts w:ascii="仿宋" w:eastAsia="仿宋" w:hAnsi="仿宋" w:cs="仿宋" w:hint="eastAsia"/>
            <w:lang w:eastAsia="zh-CN"/>
          </w:rPr>
          <w:t>(一)、消防安全</w:t>
        </w:r>
        <w:r>
          <w:tab/>
        </w:r>
        <w:r>
          <w:fldChar w:fldCharType="begin"/>
        </w:r>
        <w:r>
          <w:instrText xml:space="preserve"> PAGEREF _Toc22018 \h </w:instrText>
        </w:r>
        <w:r>
          <w:fldChar w:fldCharType="separate"/>
        </w:r>
        <w:r>
          <w:t>27</w:t>
        </w:r>
        <w:r>
          <w:fldChar w:fldCharType="end"/>
        </w:r>
      </w:hyperlink>
    </w:p>
    <w:p>
      <w:pPr>
        <w:pStyle w:val="TOC2"/>
        <w:tabs>
          <w:tab w:val="right" w:leader="dot" w:pos="8306"/>
        </w:tabs>
      </w:pPr>
      <w:hyperlink w:anchor="_Toc10173" w:history="1">
        <w:r>
          <w:rPr>
            <w:rFonts w:ascii="仿宋" w:eastAsia="仿宋" w:hAnsi="仿宋" w:cs="仿宋" w:hint="eastAsia"/>
            <w:lang w:eastAsia="zh-CN"/>
          </w:rPr>
          <w:t>(二)、防火防爆总图布置措施</w:t>
        </w:r>
        <w:r>
          <w:tab/>
        </w:r>
        <w:r>
          <w:fldChar w:fldCharType="begin"/>
        </w:r>
        <w:r>
          <w:instrText xml:space="preserve"> PAGEREF _Toc10173 \h </w:instrText>
        </w:r>
        <w:r>
          <w:fldChar w:fldCharType="separate"/>
        </w:r>
        <w:r>
          <w:t>29</w:t>
        </w:r>
        <w:r>
          <w:fldChar w:fldCharType="end"/>
        </w:r>
      </w:hyperlink>
    </w:p>
    <w:p>
      <w:pPr>
        <w:pStyle w:val="TOC2"/>
        <w:tabs>
          <w:tab w:val="right" w:leader="dot" w:pos="8306"/>
        </w:tabs>
      </w:pPr>
      <w:hyperlink w:anchor="_Toc15529" w:history="1">
        <w:r>
          <w:rPr>
            <w:rFonts w:ascii="仿宋" w:eastAsia="仿宋" w:hAnsi="仿宋" w:cs="仿宋" w:hint="eastAsia"/>
            <w:lang w:eastAsia="zh-CN"/>
          </w:rPr>
          <w:t>(三)、自然灾害防范措施</w:t>
        </w:r>
        <w:r>
          <w:tab/>
        </w:r>
        <w:r>
          <w:fldChar w:fldCharType="begin"/>
        </w:r>
        <w:r>
          <w:instrText xml:space="preserve"> PAGEREF _Toc15529 \h </w:instrText>
        </w:r>
        <w:r>
          <w:fldChar w:fldCharType="separate"/>
        </w:r>
        <w:r>
          <w:t>29</w:t>
        </w:r>
        <w:r>
          <w:fldChar w:fldCharType="end"/>
        </w:r>
      </w:hyperlink>
    </w:p>
    <w:p>
      <w:pPr>
        <w:pStyle w:val="TOC2"/>
        <w:tabs>
          <w:tab w:val="right" w:leader="dot" w:pos="8306"/>
        </w:tabs>
      </w:pPr>
      <w:hyperlink w:anchor="_Toc317" w:history="1">
        <w:r>
          <w:rPr>
            <w:rFonts w:ascii="仿宋" w:eastAsia="仿宋" w:hAnsi="仿宋" w:cs="仿宋" w:hint="eastAsia"/>
            <w:lang w:eastAsia="zh-CN"/>
          </w:rPr>
          <w:t>(四)、安全色及安全标志使用要求</w:t>
        </w:r>
        <w:r>
          <w:tab/>
        </w:r>
        <w:r>
          <w:fldChar w:fldCharType="begin"/>
        </w:r>
        <w:r>
          <w:instrText xml:space="preserve"> PAGEREF _Toc317 \h </w:instrText>
        </w:r>
        <w:r>
          <w:fldChar w:fldCharType="separate"/>
        </w:r>
        <w:r>
          <w:t>30</w:t>
        </w:r>
        <w:r>
          <w:fldChar w:fldCharType="end"/>
        </w:r>
      </w:hyperlink>
    </w:p>
    <w:p>
      <w:pPr>
        <w:pStyle w:val="TOC2"/>
        <w:tabs>
          <w:tab w:val="right" w:leader="dot" w:pos="8306"/>
        </w:tabs>
      </w:pPr>
      <w:hyperlink w:anchor="_Toc1124" w:history="1">
        <w:r>
          <w:rPr>
            <w:rFonts w:ascii="仿宋" w:eastAsia="仿宋" w:hAnsi="仿宋" w:cs="仿宋" w:hint="eastAsia"/>
            <w:lang w:eastAsia="zh-CN"/>
          </w:rPr>
          <w:t>(五)、防尘防毒措施</w:t>
        </w:r>
        <w:r>
          <w:tab/>
        </w:r>
        <w:r>
          <w:fldChar w:fldCharType="begin"/>
        </w:r>
        <w:r>
          <w:instrText xml:space="preserve"> PAGEREF _Toc1124 \h </w:instrText>
        </w:r>
        <w:r>
          <w:fldChar w:fldCharType="separate"/>
        </w:r>
        <w:r>
          <w:t>31</w:t>
        </w:r>
        <w:r>
          <w:fldChar w:fldCharType="end"/>
        </w:r>
      </w:hyperlink>
    </w:p>
    <w:p>
      <w:pPr>
        <w:pStyle w:val="TOC2"/>
        <w:tabs>
          <w:tab w:val="right" w:leader="dot" w:pos="8306"/>
        </w:tabs>
      </w:pPr>
      <w:hyperlink w:anchor="_Toc14202" w:history="1">
        <w:r>
          <w:rPr>
            <w:rFonts w:ascii="仿宋" w:eastAsia="仿宋" w:hAnsi="仿宋" w:cs="仿宋" w:hint="eastAsia"/>
            <w:lang w:eastAsia="zh-CN"/>
          </w:rPr>
          <w:t>(六)、防静电、触电防护及防雷措施</w:t>
        </w:r>
        <w:r>
          <w:tab/>
        </w:r>
        <w:r>
          <w:fldChar w:fldCharType="begin"/>
        </w:r>
        <w:r>
          <w:instrText xml:space="preserve"> PAGEREF _Toc14202 \h </w:instrText>
        </w:r>
        <w:r>
          <w:fldChar w:fldCharType="separate"/>
        </w:r>
        <w:r>
          <w:t>32</w:t>
        </w:r>
        <w:r>
          <w:fldChar w:fldCharType="end"/>
        </w:r>
      </w:hyperlink>
    </w:p>
    <w:p>
      <w:pPr>
        <w:pStyle w:val="TOC2"/>
        <w:tabs>
          <w:tab w:val="right" w:leader="dot" w:pos="8306"/>
        </w:tabs>
      </w:pPr>
      <w:hyperlink w:anchor="_Toc6921" w:history="1">
        <w:r>
          <w:rPr>
            <w:rFonts w:ascii="仿宋" w:eastAsia="仿宋" w:hAnsi="仿宋" w:cs="仿宋" w:hint="eastAsia"/>
            <w:lang w:eastAsia="zh-CN"/>
          </w:rPr>
          <w:t>(七)、机械设备安全保障措施</w:t>
        </w:r>
        <w:r>
          <w:tab/>
        </w:r>
        <w:r>
          <w:fldChar w:fldCharType="begin"/>
        </w:r>
        <w:r>
          <w:instrText xml:space="preserve"> PAGEREF _Toc6921 \h </w:instrText>
        </w:r>
        <w:r>
          <w:fldChar w:fldCharType="separate"/>
        </w:r>
        <w:r>
          <w:t>34</w:t>
        </w:r>
        <w:r>
          <w:fldChar w:fldCharType="end"/>
        </w:r>
      </w:hyperlink>
    </w:p>
    <w:p>
      <w:pPr>
        <w:pStyle w:val="TOC1"/>
        <w:tabs>
          <w:tab w:val="right" w:leader="dot" w:pos="8306"/>
        </w:tabs>
      </w:pPr>
      <w:hyperlink w:anchor="_Toc8852" w:history="1">
        <w:r>
          <w:rPr>
            <w:rFonts w:ascii="仿宋" w:eastAsia="仿宋" w:hAnsi="仿宋" w:cs="仿宋" w:hint="eastAsia"/>
            <w:lang w:eastAsia="zh-CN"/>
          </w:rPr>
          <w:t>九、PETPE项目投资规划</w:t>
        </w:r>
        <w:r>
          <w:tab/>
        </w:r>
        <w:r>
          <w:fldChar w:fldCharType="begin"/>
        </w:r>
        <w:r>
          <w:instrText xml:space="preserve"> PAGEREF _Toc8852 \h </w:instrText>
        </w:r>
        <w:r>
          <w:fldChar w:fldCharType="separate"/>
        </w:r>
        <w:r>
          <w:t>35</w:t>
        </w:r>
        <w:r>
          <w:fldChar w:fldCharType="end"/>
        </w:r>
      </w:hyperlink>
    </w:p>
    <w:p>
      <w:pPr>
        <w:pStyle w:val="TOC2"/>
        <w:tabs>
          <w:tab w:val="right" w:leader="dot" w:pos="8306"/>
        </w:tabs>
      </w:pPr>
      <w:hyperlink w:anchor="_Toc15162" w:history="1">
        <w:r>
          <w:rPr>
            <w:rFonts w:ascii="仿宋" w:eastAsia="仿宋" w:hAnsi="仿宋" w:cs="仿宋" w:hint="eastAsia"/>
            <w:lang w:eastAsia="zh-CN"/>
          </w:rPr>
          <w:t>(一)、PETPE项目总投资估算</w:t>
        </w:r>
        <w:r>
          <w:tab/>
        </w:r>
        <w:r>
          <w:fldChar w:fldCharType="begin"/>
        </w:r>
        <w:r>
          <w:instrText xml:space="preserve"> PAGEREF _Toc15162 \h </w:instrText>
        </w:r>
        <w:r>
          <w:fldChar w:fldCharType="separate"/>
        </w:r>
        <w:r>
          <w:t>35</w:t>
        </w:r>
        <w:r>
          <w:fldChar w:fldCharType="end"/>
        </w:r>
      </w:hyperlink>
    </w:p>
    <w:p>
      <w:pPr>
        <w:pStyle w:val="TOC2"/>
        <w:tabs>
          <w:tab w:val="right" w:leader="dot" w:pos="8306"/>
        </w:tabs>
      </w:pPr>
      <w:hyperlink w:anchor="_Toc20903" w:history="1">
        <w:r>
          <w:rPr>
            <w:rFonts w:ascii="仿宋" w:eastAsia="仿宋" w:hAnsi="仿宋" w:cs="仿宋" w:hint="eastAsia"/>
            <w:lang w:eastAsia="zh-CN"/>
          </w:rPr>
          <w:t>(二)、资金筹措</w:t>
        </w:r>
        <w:r>
          <w:tab/>
        </w:r>
        <w:r>
          <w:fldChar w:fldCharType="begin"/>
        </w:r>
        <w:r>
          <w:instrText xml:space="preserve"> PAGEREF _Toc20903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9" w:history="1">
        <w:r>
          <w:rPr>
            <w:rFonts w:ascii="仿宋" w:eastAsia="仿宋" w:hAnsi="仿宋" w:cs="仿宋" w:hint="eastAsia"/>
            <w:lang w:eastAsia="zh-CN"/>
          </w:rPr>
          <w:t>十、PETPE项目经营效益</w:t>
        </w:r>
        <w:r>
          <w:tab/>
        </w:r>
        <w:r>
          <w:fldChar w:fldCharType="begin"/>
        </w:r>
        <w:r>
          <w:instrText xml:space="preserve"> PAGEREF _Toc25269 \h </w:instrText>
        </w:r>
        <w:r>
          <w:fldChar w:fldCharType="separate"/>
        </w:r>
        <w:r>
          <w:t>37</w:t>
        </w:r>
        <w:r>
          <w:fldChar w:fldCharType="end"/>
        </w:r>
      </w:hyperlink>
    </w:p>
    <w:p>
      <w:pPr>
        <w:pStyle w:val="TOC2"/>
        <w:tabs>
          <w:tab w:val="right" w:leader="dot" w:pos="8306"/>
        </w:tabs>
      </w:pPr>
      <w:hyperlink w:anchor="_Toc4671" w:history="1">
        <w:r>
          <w:rPr>
            <w:rFonts w:ascii="仿宋" w:eastAsia="仿宋" w:hAnsi="仿宋" w:cs="仿宋" w:hint="eastAsia"/>
            <w:lang w:eastAsia="zh-CN"/>
          </w:rPr>
          <w:t>(一)、经济评价财务测算</w:t>
        </w:r>
        <w:r>
          <w:tab/>
        </w:r>
        <w:r>
          <w:fldChar w:fldCharType="begin"/>
        </w:r>
        <w:r>
          <w:instrText xml:space="preserve"> PAGEREF _Toc4671 \h </w:instrText>
        </w:r>
        <w:r>
          <w:fldChar w:fldCharType="separate"/>
        </w:r>
        <w:r>
          <w:t>37</w:t>
        </w:r>
        <w:r>
          <w:fldChar w:fldCharType="end"/>
        </w:r>
      </w:hyperlink>
    </w:p>
    <w:p>
      <w:pPr>
        <w:pStyle w:val="TOC2"/>
        <w:tabs>
          <w:tab w:val="right" w:leader="dot" w:pos="8306"/>
        </w:tabs>
      </w:pPr>
      <w:hyperlink w:anchor="_Toc31862" w:history="1">
        <w:r>
          <w:rPr>
            <w:rFonts w:ascii="仿宋" w:eastAsia="仿宋" w:hAnsi="仿宋" w:cs="仿宋" w:hint="eastAsia"/>
            <w:lang w:eastAsia="zh-CN"/>
          </w:rPr>
          <w:t>(二)、PETPE项目盈利能力分析</w:t>
        </w:r>
        <w:r>
          <w:tab/>
        </w:r>
        <w:r>
          <w:fldChar w:fldCharType="begin"/>
        </w:r>
        <w:r>
          <w:instrText xml:space="preserve"> PAGEREF _Toc31862 \h </w:instrText>
        </w:r>
        <w:r>
          <w:fldChar w:fldCharType="separate"/>
        </w:r>
        <w:r>
          <w:t>38</w:t>
        </w:r>
        <w:r>
          <w:fldChar w:fldCharType="end"/>
        </w:r>
      </w:hyperlink>
    </w:p>
    <w:p>
      <w:pPr>
        <w:pStyle w:val="TOC1"/>
        <w:tabs>
          <w:tab w:val="right" w:leader="dot" w:pos="8306"/>
        </w:tabs>
      </w:pPr>
      <w:hyperlink w:anchor="_Toc12417" w:history="1">
        <w:r>
          <w:rPr>
            <w:rFonts w:ascii="仿宋" w:eastAsia="仿宋" w:hAnsi="仿宋" w:cs="仿宋" w:hint="eastAsia"/>
            <w:lang w:eastAsia="zh-CN"/>
          </w:rPr>
          <w:t>十一、PETPE项目环境影响分析</w:t>
        </w:r>
        <w:r>
          <w:tab/>
        </w:r>
        <w:r>
          <w:fldChar w:fldCharType="begin"/>
        </w:r>
        <w:r>
          <w:instrText xml:space="preserve"> PAGEREF _Toc12417 \h </w:instrText>
        </w:r>
        <w:r>
          <w:fldChar w:fldCharType="separate"/>
        </w:r>
        <w:r>
          <w:t>39</w:t>
        </w:r>
        <w:r>
          <w:fldChar w:fldCharType="end"/>
        </w:r>
      </w:hyperlink>
    </w:p>
    <w:p>
      <w:pPr>
        <w:pStyle w:val="TOC2"/>
        <w:tabs>
          <w:tab w:val="right" w:leader="dot" w:pos="8306"/>
        </w:tabs>
      </w:pPr>
      <w:hyperlink w:anchor="_Toc25794" w:history="1">
        <w:r>
          <w:rPr>
            <w:rFonts w:ascii="仿宋" w:eastAsia="仿宋" w:hAnsi="仿宋" w:cs="仿宋" w:hint="eastAsia"/>
            <w:lang w:eastAsia="zh-CN"/>
          </w:rPr>
          <w:t>(一)、建设区域环境质量现状</w:t>
        </w:r>
        <w:r>
          <w:tab/>
        </w:r>
        <w:r>
          <w:fldChar w:fldCharType="begin"/>
        </w:r>
        <w:r>
          <w:instrText xml:space="preserve"> PAGEREF _Toc25794 \h </w:instrText>
        </w:r>
        <w:r>
          <w:fldChar w:fldCharType="separate"/>
        </w:r>
        <w:r>
          <w:t>39</w:t>
        </w:r>
        <w:r>
          <w:fldChar w:fldCharType="end"/>
        </w:r>
      </w:hyperlink>
    </w:p>
    <w:p>
      <w:pPr>
        <w:pStyle w:val="TOC2"/>
        <w:tabs>
          <w:tab w:val="right" w:leader="dot" w:pos="8306"/>
        </w:tabs>
      </w:pPr>
      <w:hyperlink w:anchor="_Toc7561" w:history="1">
        <w:r>
          <w:rPr>
            <w:rFonts w:ascii="仿宋" w:eastAsia="仿宋" w:hAnsi="仿宋" w:cs="仿宋" w:hint="eastAsia"/>
            <w:lang w:eastAsia="zh-CN"/>
          </w:rPr>
          <w:t>(二)、建设期环境保护</w:t>
        </w:r>
        <w:r>
          <w:tab/>
        </w:r>
        <w:r>
          <w:fldChar w:fldCharType="begin"/>
        </w:r>
        <w:r>
          <w:instrText xml:space="preserve"> PAGEREF _Toc7561 \h </w:instrText>
        </w:r>
        <w:r>
          <w:fldChar w:fldCharType="separate"/>
        </w:r>
        <w:r>
          <w:t>40</w:t>
        </w:r>
        <w:r>
          <w:fldChar w:fldCharType="end"/>
        </w:r>
      </w:hyperlink>
    </w:p>
    <w:p>
      <w:pPr>
        <w:pStyle w:val="TOC2"/>
        <w:tabs>
          <w:tab w:val="right" w:leader="dot" w:pos="8306"/>
        </w:tabs>
      </w:pPr>
      <w:hyperlink w:anchor="_Toc24197" w:history="1">
        <w:r>
          <w:rPr>
            <w:rFonts w:ascii="仿宋" w:eastAsia="仿宋" w:hAnsi="仿宋" w:cs="仿宋" w:hint="eastAsia"/>
            <w:lang w:eastAsia="zh-CN"/>
          </w:rPr>
          <w:t>(三)、运营期环境保护</w:t>
        </w:r>
        <w:r>
          <w:tab/>
        </w:r>
        <w:r>
          <w:fldChar w:fldCharType="begin"/>
        </w:r>
        <w:r>
          <w:instrText xml:space="preserve"> PAGEREF _Toc24197 \h </w:instrText>
        </w:r>
        <w:r>
          <w:fldChar w:fldCharType="separate"/>
        </w:r>
        <w:r>
          <w:t>42</w:t>
        </w:r>
        <w:r>
          <w:fldChar w:fldCharType="end"/>
        </w:r>
      </w:hyperlink>
    </w:p>
    <w:p>
      <w:pPr>
        <w:pStyle w:val="TOC2"/>
        <w:tabs>
          <w:tab w:val="right" w:leader="dot" w:pos="8306"/>
        </w:tabs>
      </w:pPr>
      <w:hyperlink w:anchor="_Toc21965" w:history="1">
        <w:r>
          <w:rPr>
            <w:rFonts w:ascii="仿宋" w:eastAsia="仿宋" w:hAnsi="仿宋" w:cs="仿宋" w:hint="eastAsia"/>
            <w:lang w:eastAsia="zh-CN"/>
          </w:rPr>
          <w:t>(四)、PETPE项目建设对区域经济的影响</w:t>
        </w:r>
        <w:r>
          <w:tab/>
        </w:r>
        <w:r>
          <w:fldChar w:fldCharType="begin"/>
        </w:r>
        <w:r>
          <w:instrText xml:space="preserve"> PAGEREF _Toc21965 \h </w:instrText>
        </w:r>
        <w:r>
          <w:fldChar w:fldCharType="separate"/>
        </w:r>
        <w:r>
          <w:t>43</w:t>
        </w:r>
        <w:r>
          <w:fldChar w:fldCharType="end"/>
        </w:r>
      </w:hyperlink>
    </w:p>
    <w:p>
      <w:pPr>
        <w:pStyle w:val="TOC2"/>
        <w:tabs>
          <w:tab w:val="right" w:leader="dot" w:pos="8306"/>
        </w:tabs>
      </w:pPr>
      <w:hyperlink w:anchor="_Toc3247" w:history="1">
        <w:r>
          <w:rPr>
            <w:rFonts w:ascii="仿宋" w:eastAsia="仿宋" w:hAnsi="仿宋" w:cs="仿宋" w:hint="eastAsia"/>
            <w:lang w:eastAsia="zh-CN"/>
          </w:rPr>
          <w:t>(五)、废弃物处理</w:t>
        </w:r>
        <w:r>
          <w:tab/>
        </w:r>
        <w:r>
          <w:fldChar w:fldCharType="begin"/>
        </w:r>
        <w:r>
          <w:instrText xml:space="preserve"> PAGEREF _Toc3247 \h </w:instrText>
        </w:r>
        <w:r>
          <w:fldChar w:fldCharType="separate"/>
        </w:r>
        <w:r>
          <w:t>45</w:t>
        </w:r>
        <w:r>
          <w:fldChar w:fldCharType="end"/>
        </w:r>
      </w:hyperlink>
    </w:p>
    <w:p>
      <w:pPr>
        <w:pStyle w:val="TOC2"/>
        <w:tabs>
          <w:tab w:val="right" w:leader="dot" w:pos="8306"/>
        </w:tabs>
      </w:pPr>
      <w:hyperlink w:anchor="_Toc28552" w:history="1">
        <w:r>
          <w:rPr>
            <w:rFonts w:ascii="仿宋" w:eastAsia="仿宋" w:hAnsi="仿宋" w:cs="仿宋" w:hint="eastAsia"/>
            <w:lang w:eastAsia="zh-CN"/>
          </w:rPr>
          <w:t>(六)、特殊环境影响分析</w:t>
        </w:r>
        <w:r>
          <w:tab/>
        </w:r>
        <w:r>
          <w:fldChar w:fldCharType="begin"/>
        </w:r>
        <w:r>
          <w:instrText xml:space="preserve"> PAGEREF _Toc28552 \h </w:instrText>
        </w:r>
        <w:r>
          <w:fldChar w:fldCharType="separate"/>
        </w:r>
        <w:r>
          <w:t>46</w:t>
        </w:r>
        <w:r>
          <w:fldChar w:fldCharType="end"/>
        </w:r>
      </w:hyperlink>
    </w:p>
    <w:p>
      <w:pPr>
        <w:pStyle w:val="TOC2"/>
        <w:tabs>
          <w:tab w:val="right" w:leader="dot" w:pos="8306"/>
        </w:tabs>
      </w:pPr>
      <w:hyperlink w:anchor="_Toc22390" w:history="1">
        <w:r>
          <w:rPr>
            <w:rFonts w:ascii="仿宋" w:eastAsia="仿宋" w:hAnsi="仿宋" w:cs="仿宋" w:hint="eastAsia"/>
            <w:lang w:eastAsia="zh-CN"/>
          </w:rPr>
          <w:t>(七)、清洁生产</w:t>
        </w:r>
        <w:r>
          <w:tab/>
        </w:r>
        <w:r>
          <w:fldChar w:fldCharType="begin"/>
        </w:r>
        <w:r>
          <w:instrText xml:space="preserve"> PAGEREF _Toc22390 \h </w:instrText>
        </w:r>
        <w:r>
          <w:fldChar w:fldCharType="separate"/>
        </w:r>
        <w:r>
          <w:t>47</w:t>
        </w:r>
        <w:r>
          <w:fldChar w:fldCharType="end"/>
        </w:r>
      </w:hyperlink>
    </w:p>
    <w:p>
      <w:pPr>
        <w:pStyle w:val="TOC2"/>
        <w:tabs>
          <w:tab w:val="right" w:leader="dot" w:pos="8306"/>
        </w:tabs>
      </w:pPr>
      <w:hyperlink w:anchor="_Toc14703" w:history="1">
        <w:r>
          <w:rPr>
            <w:rFonts w:ascii="仿宋" w:eastAsia="仿宋" w:hAnsi="仿宋" w:cs="仿宋" w:hint="eastAsia"/>
            <w:lang w:eastAsia="zh-CN"/>
          </w:rPr>
          <w:t>(八)、环境保护综合评价</w:t>
        </w:r>
        <w:r>
          <w:tab/>
        </w:r>
        <w:r>
          <w:fldChar w:fldCharType="begin"/>
        </w:r>
        <w:r>
          <w:instrText xml:space="preserve"> PAGEREF _Toc14703 \h </w:instrText>
        </w:r>
        <w:r>
          <w:fldChar w:fldCharType="separate"/>
        </w:r>
        <w:r>
          <w:t>48</w:t>
        </w:r>
        <w:r>
          <w:fldChar w:fldCharType="end"/>
        </w:r>
      </w:hyperlink>
    </w:p>
    <w:p>
      <w:pPr>
        <w:pStyle w:val="TOC1"/>
        <w:tabs>
          <w:tab w:val="right" w:leader="dot" w:pos="8306"/>
        </w:tabs>
      </w:pPr>
      <w:hyperlink w:anchor="_Toc9381" w:history="1">
        <w:r>
          <w:rPr>
            <w:rFonts w:ascii="仿宋" w:eastAsia="仿宋" w:hAnsi="仿宋" w:cs="仿宋" w:hint="eastAsia"/>
            <w:lang w:eastAsia="zh-CN"/>
          </w:rPr>
          <w:t>十二、PETPE项目财务管理</w:t>
        </w:r>
        <w:r>
          <w:tab/>
        </w:r>
        <w:r>
          <w:fldChar w:fldCharType="begin"/>
        </w:r>
        <w:r>
          <w:instrText xml:space="preserve"> PAGEREF _Toc9381 \h </w:instrText>
        </w:r>
        <w:r>
          <w:fldChar w:fldCharType="separate"/>
        </w:r>
        <w:r>
          <w:t>50</w:t>
        </w:r>
        <w:r>
          <w:fldChar w:fldCharType="end"/>
        </w:r>
      </w:hyperlink>
    </w:p>
    <w:p>
      <w:pPr>
        <w:pStyle w:val="TOC2"/>
        <w:tabs>
          <w:tab w:val="right" w:leader="dot" w:pos="8306"/>
        </w:tabs>
      </w:pPr>
      <w:hyperlink w:anchor="_Toc21583" w:history="1">
        <w:r>
          <w:rPr>
            <w:rFonts w:ascii="仿宋" w:eastAsia="仿宋" w:hAnsi="仿宋" w:cs="仿宋" w:hint="eastAsia"/>
            <w:lang w:eastAsia="zh-CN"/>
          </w:rPr>
          <w:t>(一)、资金需求大</w:t>
        </w:r>
        <w:r>
          <w:tab/>
        </w:r>
        <w:r>
          <w:fldChar w:fldCharType="begin"/>
        </w:r>
        <w:r>
          <w:instrText xml:space="preserve"> PAGEREF _Toc21583 \h </w:instrText>
        </w:r>
        <w:r>
          <w:fldChar w:fldCharType="separate"/>
        </w:r>
        <w:r>
          <w:t>50</w:t>
        </w:r>
        <w:r>
          <w:fldChar w:fldCharType="end"/>
        </w:r>
      </w:hyperlink>
    </w:p>
    <w:p>
      <w:pPr>
        <w:pStyle w:val="TOC2"/>
        <w:tabs>
          <w:tab w:val="right" w:leader="dot" w:pos="8306"/>
        </w:tabs>
      </w:pPr>
      <w:hyperlink w:anchor="_Toc17247" w:history="1">
        <w:r>
          <w:rPr>
            <w:rFonts w:ascii="仿宋" w:eastAsia="仿宋" w:hAnsi="仿宋" w:cs="仿宋" w:hint="eastAsia"/>
            <w:lang w:eastAsia="zh-CN"/>
          </w:rPr>
          <w:t>(二)、研发周期长</w:t>
        </w:r>
        <w:r>
          <w:tab/>
        </w:r>
        <w:r>
          <w:fldChar w:fldCharType="begin"/>
        </w:r>
        <w:r>
          <w:instrText xml:space="preserve"> PAGEREF _Toc17247 \h </w:instrText>
        </w:r>
        <w:r>
          <w:fldChar w:fldCharType="separate"/>
        </w:r>
        <w:r>
          <w:t>51</w:t>
        </w:r>
        <w:r>
          <w:fldChar w:fldCharType="end"/>
        </w:r>
      </w:hyperlink>
    </w:p>
    <w:p>
      <w:pPr>
        <w:pStyle w:val="TOC2"/>
        <w:tabs>
          <w:tab w:val="right" w:leader="dot" w:pos="8306"/>
        </w:tabs>
      </w:pPr>
      <w:hyperlink w:anchor="_Toc17977" w:history="1">
        <w:r>
          <w:rPr>
            <w:rFonts w:ascii="仿宋" w:eastAsia="仿宋" w:hAnsi="仿宋" w:cs="仿宋" w:hint="eastAsia"/>
            <w:lang w:eastAsia="zh-CN"/>
          </w:rPr>
          <w:t>(三)、市场风险大</w:t>
        </w:r>
        <w:r>
          <w:tab/>
        </w:r>
        <w:r>
          <w:fldChar w:fldCharType="begin"/>
        </w:r>
        <w:r>
          <w:instrText xml:space="preserve"> PAGEREF _Toc17977 \h </w:instrText>
        </w:r>
        <w:r>
          <w:fldChar w:fldCharType="separate"/>
        </w:r>
        <w:r>
          <w:t>52</w:t>
        </w:r>
        <w:r>
          <w:fldChar w:fldCharType="end"/>
        </w:r>
      </w:hyperlink>
    </w:p>
    <w:p>
      <w:pPr>
        <w:pStyle w:val="TOC2"/>
        <w:tabs>
          <w:tab w:val="right" w:leader="dot" w:pos="8306"/>
        </w:tabs>
      </w:pPr>
      <w:hyperlink w:anchor="_Toc12030" w:history="1">
        <w:r>
          <w:rPr>
            <w:rFonts w:ascii="仿宋" w:eastAsia="仿宋" w:hAnsi="仿宋" w:cs="仿宋" w:hint="eastAsia"/>
            <w:lang w:eastAsia="zh-CN"/>
          </w:rPr>
          <w:t>(四)、利润率高</w:t>
        </w:r>
        <w:r>
          <w:tab/>
        </w:r>
        <w:r>
          <w:fldChar w:fldCharType="begin"/>
        </w:r>
        <w:r>
          <w:instrText xml:space="preserve"> PAGEREF _Toc12030 \h </w:instrText>
        </w:r>
        <w:r>
          <w:fldChar w:fldCharType="separate"/>
        </w:r>
        <w:r>
          <w:t>55</w:t>
        </w:r>
        <w:r>
          <w:fldChar w:fldCharType="end"/>
        </w:r>
      </w:hyperlink>
    </w:p>
    <w:p>
      <w:pPr>
        <w:pStyle w:val="TOC1"/>
        <w:tabs>
          <w:tab w:val="right" w:leader="dot" w:pos="8306"/>
        </w:tabs>
      </w:pPr>
      <w:hyperlink w:anchor="_Toc15461" w:history="1">
        <w:r>
          <w:rPr>
            <w:rFonts w:ascii="仿宋" w:eastAsia="仿宋" w:hAnsi="仿宋" w:cs="仿宋" w:hint="eastAsia"/>
            <w:lang w:eastAsia="zh-CN"/>
          </w:rPr>
          <w:t>十三、PETPE项目实施保障措施</w:t>
        </w:r>
        <w:r>
          <w:tab/>
        </w:r>
        <w:r>
          <w:fldChar w:fldCharType="begin"/>
        </w:r>
        <w:r>
          <w:instrText xml:space="preserve"> PAGEREF _Toc15461 \h </w:instrText>
        </w:r>
        <w:r>
          <w:fldChar w:fldCharType="separate"/>
        </w:r>
        <w:r>
          <w:t>57</w:t>
        </w:r>
        <w:r>
          <w:fldChar w:fldCharType="end"/>
        </w:r>
      </w:hyperlink>
    </w:p>
    <w:p>
      <w:pPr>
        <w:pStyle w:val="TOC2"/>
        <w:tabs>
          <w:tab w:val="right" w:leader="dot" w:pos="8306"/>
        </w:tabs>
      </w:pPr>
      <w:hyperlink w:anchor="_Toc10748" w:history="1">
        <w:r>
          <w:rPr>
            <w:rFonts w:ascii="仿宋" w:eastAsia="仿宋" w:hAnsi="仿宋" w:cs="仿宋" w:hint="eastAsia"/>
            <w:lang w:eastAsia="zh-CN"/>
          </w:rPr>
          <w:t>(一)、PETPE项目实施保障机制</w:t>
        </w:r>
        <w:r>
          <w:tab/>
        </w:r>
        <w:r>
          <w:fldChar w:fldCharType="begin"/>
        </w:r>
        <w:r>
          <w:instrText xml:space="preserve"> PAGEREF _Toc10748 \h </w:instrText>
        </w:r>
        <w:r>
          <w:fldChar w:fldCharType="separate"/>
        </w:r>
        <w:r>
          <w:t>57</w:t>
        </w:r>
        <w:r>
          <w:fldChar w:fldCharType="end"/>
        </w:r>
      </w:hyperlink>
    </w:p>
    <w:p>
      <w:pPr>
        <w:pStyle w:val="TOC2"/>
        <w:tabs>
          <w:tab w:val="right" w:leader="dot" w:pos="8306"/>
        </w:tabs>
      </w:pPr>
      <w:hyperlink w:anchor="_Toc6401" w:history="1">
        <w:r>
          <w:rPr>
            <w:rFonts w:ascii="仿宋" w:eastAsia="仿宋" w:hAnsi="仿宋" w:cs="仿宋" w:hint="eastAsia"/>
            <w:lang w:eastAsia="zh-CN"/>
          </w:rPr>
          <w:t>(二)、PETPE项目法律合规要求</w:t>
        </w:r>
        <w:r>
          <w:tab/>
        </w:r>
        <w:r>
          <w:fldChar w:fldCharType="begin"/>
        </w:r>
        <w:r>
          <w:instrText xml:space="preserve"> PAGEREF _Toc6401 \h </w:instrText>
        </w:r>
        <w:r>
          <w:fldChar w:fldCharType="separate"/>
        </w:r>
        <w:r>
          <w:t>60</w:t>
        </w:r>
        <w:r>
          <w:fldChar w:fldCharType="end"/>
        </w:r>
      </w:hyperlink>
    </w:p>
    <w:p>
      <w:pPr>
        <w:pStyle w:val="TOC2"/>
        <w:tabs>
          <w:tab w:val="right" w:leader="dot" w:pos="8306"/>
        </w:tabs>
      </w:pPr>
      <w:hyperlink w:anchor="_Toc30981" w:history="1">
        <w:r>
          <w:rPr>
            <w:rFonts w:ascii="仿宋" w:eastAsia="仿宋" w:hAnsi="仿宋" w:cs="仿宋" w:hint="eastAsia"/>
            <w:lang w:eastAsia="zh-CN"/>
          </w:rPr>
          <w:t>(三)、PETPE项目合同管理与法律事务</w:t>
        </w:r>
        <w:r>
          <w:tab/>
        </w:r>
        <w:r>
          <w:fldChar w:fldCharType="begin"/>
        </w:r>
        <w:r>
          <w:instrText xml:space="preserve"> PAGEREF _Toc30981 \h </w:instrText>
        </w:r>
        <w:r>
          <w:fldChar w:fldCharType="separate"/>
        </w:r>
        <w:r>
          <w:t>64</w:t>
        </w:r>
        <w:r>
          <w:fldChar w:fldCharType="end"/>
        </w:r>
      </w:hyperlink>
    </w:p>
    <w:p>
      <w:pPr>
        <w:pStyle w:val="TOC2"/>
        <w:tabs>
          <w:tab w:val="right" w:leader="dot" w:pos="8306"/>
        </w:tabs>
      </w:pPr>
      <w:hyperlink w:anchor="_Toc5238" w:history="1">
        <w:r>
          <w:rPr>
            <w:rFonts w:ascii="仿宋" w:eastAsia="仿宋" w:hAnsi="仿宋" w:cs="仿宋" w:hint="eastAsia"/>
            <w:lang w:eastAsia="zh-CN"/>
          </w:rPr>
          <w:t>(四)、PETPE项目知识产权保护策略</w:t>
        </w:r>
        <w:r>
          <w:tab/>
        </w:r>
        <w:r>
          <w:fldChar w:fldCharType="begin"/>
        </w:r>
        <w:r>
          <w:instrText xml:space="preserve"> PAGEREF _Toc5238 \h </w:instrText>
        </w:r>
        <w:r>
          <w:fldChar w:fldCharType="separate"/>
        </w:r>
        <w:r>
          <w:t>70</w:t>
        </w:r>
        <w:r>
          <w:fldChar w:fldCharType="end"/>
        </w:r>
      </w:hyperlink>
    </w:p>
    <w:p>
      <w:pPr>
        <w:pStyle w:val="TOC1"/>
        <w:tabs>
          <w:tab w:val="right" w:leader="dot" w:pos="8306"/>
        </w:tabs>
      </w:pPr>
      <w:hyperlink w:anchor="_Toc1946" w:history="1">
        <w:r>
          <w:rPr>
            <w:rFonts w:ascii="仿宋" w:eastAsia="仿宋" w:hAnsi="仿宋" w:cs="仿宋" w:hint="eastAsia"/>
            <w:lang w:eastAsia="zh-CN"/>
          </w:rPr>
          <w:t>十四、PETPE项目治理与监督</w:t>
        </w:r>
        <w:r>
          <w:tab/>
        </w:r>
        <w:r>
          <w:fldChar w:fldCharType="begin"/>
        </w:r>
        <w:r>
          <w:instrText xml:space="preserve"> PAGEREF _Toc1946 \h </w:instrText>
        </w:r>
        <w:r>
          <w:fldChar w:fldCharType="separate"/>
        </w:r>
        <w:r>
          <w:t>73</w:t>
        </w:r>
        <w:r>
          <w:fldChar w:fldCharType="end"/>
        </w:r>
      </w:hyperlink>
    </w:p>
    <w:p>
      <w:pPr>
        <w:pStyle w:val="TOC2"/>
        <w:tabs>
          <w:tab w:val="right" w:leader="dot" w:pos="8306"/>
        </w:tabs>
      </w:pPr>
      <w:hyperlink w:anchor="_Toc13814" w:history="1">
        <w:r>
          <w:rPr>
            <w:rFonts w:ascii="仿宋" w:eastAsia="仿宋" w:hAnsi="仿宋" w:cs="仿宋" w:hint="eastAsia"/>
            <w:lang w:eastAsia="zh-CN"/>
          </w:rPr>
          <w:t>(一)、PETPE项目治理结构</w:t>
        </w:r>
        <w:r>
          <w:tab/>
        </w:r>
        <w:r>
          <w:fldChar w:fldCharType="begin"/>
        </w:r>
        <w:r>
          <w:instrText xml:space="preserve"> PAGEREF _Toc13814 \h </w:instrText>
        </w:r>
        <w:r>
          <w:fldChar w:fldCharType="separate"/>
        </w:r>
        <w:r>
          <w:t>73</w:t>
        </w:r>
        <w:r>
          <w:fldChar w:fldCharType="end"/>
        </w:r>
      </w:hyperlink>
    </w:p>
    <w:p>
      <w:pPr>
        <w:pStyle w:val="TOC2"/>
        <w:tabs>
          <w:tab w:val="right" w:leader="dot" w:pos="8306"/>
        </w:tabs>
      </w:pPr>
      <w:hyperlink w:anchor="_Toc19196" w:history="1">
        <w:r>
          <w:rPr>
            <w:rFonts w:ascii="仿宋" w:eastAsia="仿宋" w:hAnsi="仿宋" w:cs="仿宋" w:hint="eastAsia"/>
            <w:lang w:eastAsia="zh-CN"/>
          </w:rPr>
          <w:t>(二)、监督与审计</w:t>
        </w:r>
        <w:r>
          <w:tab/>
        </w:r>
        <w:r>
          <w:fldChar w:fldCharType="begin"/>
        </w:r>
        <w:r>
          <w:instrText xml:space="preserve"> PAGEREF _Toc19196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52"/>
      <w:r>
        <w:rPr>
          <w:rFonts w:ascii="仿宋" w:eastAsia="仿宋" w:hAnsi="仿宋" w:cs="仿宋" w:hint="eastAsia"/>
          <w:sz w:val="28"/>
          <w:lang w:eastAsia="zh-CN"/>
        </w:rPr>
        <w:t>一、PETPE项目建设单位说明</w:t>
      </w:r>
      <w:bookmarkEnd w:id="2"/>
    </w:p>
    <w:p>
      <w:pPr>
        <w:pStyle w:val="Heading2"/>
        <w:rPr>
          <w:rFonts w:ascii="仿宋" w:eastAsia="仿宋" w:hAnsi="仿宋" w:cs="仿宋" w:hint="eastAsia"/>
          <w:lang w:eastAsia="zh-CN"/>
        </w:rPr>
      </w:pPr>
      <w:bookmarkStart w:id="3" w:name="_Toc2522"/>
      <w:r>
        <w:rPr>
          <w:rFonts w:ascii="仿宋" w:eastAsia="仿宋" w:hAnsi="仿宋" w:cs="仿宋" w:hint="eastAsia"/>
          <w:lang w:eastAsia="zh-CN"/>
        </w:rPr>
        <w:t>(一)、PETPE项目承办单位基本情况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TPE项目承办单位的XXXX，我们着眼于实现可持续的经济效益。通过技术创新和解决方案的提供，公司预计在PETPE项目执行期间将获得可观的收入增长。这一收入来源主要包括PET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同时，我们注重成本控制和效率提升，以确保PETPE项目的可持续盈利。透过精细的管理和资源优化，公司期望实现PETPE项目利润最大化。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TPE项目实施进行全面的投资评估，包括PETPE项目启动阶段的资金投入和后续运营成本。通过对PET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为确保公司在PETPE项目实施过程中具备足够的资金流动性，公司将进行详尽的现金流分析。这包括资金需求的合理预测、PETPE项目周期内的资金峰谷分析以及灵活的财务管理策略，以应对各种潜在的经济变动。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55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678"/>
      <w:r>
        <w:rPr>
          <w:rFonts w:ascii="仿宋" w:eastAsia="仿宋" w:hAnsi="仿宋" w:cs="仿宋" w:hint="eastAsia"/>
          <w:lang w:eastAsia="zh-CN"/>
        </w:rPr>
        <w:t>(一)、PETPE行业分析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TPE行业一直以来都是市场的关注焦点。行业内的发展趋势、竞争态势以及潜在机会都对PETPE项目的推进产生深远的影响。通过深入研究行业的整体概貌，我们将更好地理解行业的核心特征，为PETPE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E行业，技术一直是推动创新和发展的关键因素。我们将对当前技术趋势进行详尽分析，包括但不限于人工智能、大数据应用、先进制造技术等。这有助于PETPE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PE项目成功的基础。我们将对主要竞争对手进行深入研究，包括其市场份额、产品特点、市场定位等。通过全面了解竞争对手的优势和劣势，PETPE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15"/>
      <w:r>
        <w:rPr>
          <w:rFonts w:ascii="仿宋" w:eastAsia="仿宋" w:hAnsi="仿宋" w:cs="仿宋" w:hint="eastAsia"/>
          <w:sz w:val="28"/>
          <w:lang w:eastAsia="zh-CN"/>
        </w:rPr>
        <w:t>(二)、PETPE市场分析预测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通过对市场规模的深入调研，我们将预测PETPE市场未来的增长趋势。这包括市场的整体规模、各细分领域的发展趋势等。PETPE项目可以根据市场的扩张速度和潜在机会，制定更符合市场需求的发展策略。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了解消费者的需求是市场分析的核心。我们将通过调查研究，深入挖掘目标消费者的需求特点、购买习惯以及对产品和服务的期望。这有助于PETPE项目更好地定位目标市场，提供更符合消费者期待的解决方案。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PE项目实施过程中需要充分考虑的因素。我们将对市场风险进行全面评估，包括但不限于政策法规风险、市场竞争风险、技术变革风险等。通过对潜在风险的深入分析，PETPE项目可以制定相应的风险缓解策略，降低不确定性对PETPE项目的影响。</w:t>
      </w:r>
    </w:p>
    <w:p>
      <w:pPr>
        <w:pStyle w:val="Heading1"/>
        <w:ind w:firstLine="560" w:firstLineChars="200"/>
        <w:rPr>
          <w:rFonts w:ascii="仿宋" w:eastAsia="仿宋" w:hAnsi="仿宋" w:cs="仿宋" w:hint="eastAsia"/>
          <w:sz w:val="28"/>
          <w:lang w:eastAsia="zh-CN"/>
        </w:rPr>
      </w:pPr>
      <w:bookmarkStart w:id="8" w:name="_Toc28754"/>
      <w:r>
        <w:rPr>
          <w:rFonts w:ascii="仿宋" w:eastAsia="仿宋" w:hAnsi="仿宋" w:cs="仿宋" w:hint="eastAsia"/>
          <w:sz w:val="28"/>
          <w:lang w:eastAsia="zh-CN"/>
        </w:rPr>
        <w:t>三、PETPE项目选址可行性分析</w:t>
      </w:r>
      <w:bookmarkEnd w:id="8"/>
    </w:p>
    <w:p>
      <w:pPr>
        <w:pStyle w:val="Heading2"/>
        <w:rPr>
          <w:rFonts w:ascii="仿宋" w:eastAsia="仿宋" w:hAnsi="仿宋" w:cs="仿宋" w:hint="eastAsia"/>
          <w:lang w:eastAsia="zh-CN"/>
        </w:rPr>
      </w:pPr>
      <w:bookmarkStart w:id="9" w:name="_Toc22990"/>
      <w:r>
        <w:rPr>
          <w:rFonts w:ascii="仿宋" w:eastAsia="仿宋" w:hAnsi="仿宋" w:cs="仿宋" w:hint="eastAsia"/>
          <w:lang w:eastAsia="zh-CN"/>
        </w:rPr>
        <w:t>(一)、PETPE项目选址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该PETPE项目选址位于XX省XX市XX区XXX街道</w:t>
      </w:r>
    </w:p>
    <w:p>
      <w:pPr>
        <w:pStyle w:val="Heading2"/>
        <w:ind w:firstLine="560" w:firstLineChars="200"/>
        <w:rPr>
          <w:rFonts w:ascii="仿宋" w:eastAsia="仿宋" w:hAnsi="仿宋" w:cs="仿宋" w:hint="eastAsia"/>
          <w:sz w:val="28"/>
          <w:lang w:eastAsia="zh-CN"/>
        </w:rPr>
      </w:pPr>
      <w:bookmarkStart w:id="10" w:name="_Toc291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PETPE项目的征地面积将根据PETPE项目的实际规模和需求进行精确规划。具体面积XXX平方米，旨在确保PETPE项目不仅能够满足当前的发展需求，还能够预留空间以适应未来的扩展。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净用地面积是在征地面积基础上去除不可利用面积后的实际可开发用地。具体面积XXX平方米，考虑到环保、交通、安全等多方面因素，以确保PETPE项目在整体利用效率上达到最优。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PETPE项目计划建设的建筑总规模具体面积XXX平方米。这一规模的确定综合考虑了PETPE项目的性质、规模，以及城市规划的相关要求，确保建筑布局与周边环境协调一致。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绿地率是PETPE项目用地中被规划为绿地的比例。具体面积XXX平方米，旨在通过合理规划绿地，改善PETPE项目周边环境，提升居民生活质量，并符合城市整体绿化规划。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容积率是用地上可以建设的建筑总体积与用地面积之比。具体面积XXX，通过合理的容积率规划，确保PETPE项目建筑规模与周边环境和谐共生。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确保PETPE项目选址与当地城市规划相一致，具体面积XXX平方米。通过与城市规划部门深入沟通，确保PETPE项目不仅符合城市的整体发展方向，还能够融入城市的发展布局，为城市的长远发展贡献力量。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充分了解并确保PETPE项目选址符合当地产业政策，具体面积XXX平方米。这包括PETPE项目对当地经济的促进作用，以及对相关产业的带动效应，确保PETPE项目与地方政府的产业政策保持一致，促进共赢合作。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用地总体要求必须符合环保和可持续发展的原则，具体面积XXX平方米。通过采用绿色建筑设计、节能减排等措施，确保PETPE项目在建设和运营过程中对环境的影响最小化，达到可持续发展的要求。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确保PETPE项目选址具备必要的公共设施配套，具体面积XXX平方米。这包括交通便利性、教育、医疗等基础设施，以提高居民生活品质，使得PETPE项目选址更具吸引力。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考虑用地总体要求对当地社会稳定性的影响，具体面积XXX平方米。通过深入了解当地社区反馈，确保PETPE项目的选址和建设过程对当地社会和谐稳定产生积极作用。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TPE项目选址不仅符合法规和规划，还在实际操作中具有可行性。这一全面规划将为PETPE项目的成功实施提供坚实的基础，确保PETPE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98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TPE项目的设备规划和空间设计中，我们将采取灵活设备布局的措施。设备布局将根据实际需求进行灵活设计，避免不必要的浪费。通过合理规划设备摆放位置，我们将提高设备的利用率，减少设备间距，以确保PETP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TPE项目内部引入共享设施的概念，例如共享会议室、办公区等。通过这种方式，我们可以减少对资源的重复建设，提高资源共享效率，从而减小PETP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2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ETPE项目的总图布置中，我们将不同功能区域进行明确的规划，以最大程度满足PETP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我们首先关注市场因素，包括潜在客户分布、竞争对手位置、市场需求等。通过深入的市场调研，我们能够更准确地评估选址对于市场开拓和产品销售的影响，确保PETPE项目能够在有利的市场环境中蓬勃发展。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PETPE项目对环境的影响是综合评价的重要因素之一。我们将详细考虑选址周边的自然环境、生态保护区、水源地等情况，确保PETPE项目的建设和运营对环境影响最小化，并符合当地的环保法规标准。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对选址的评价还需充分考虑当地政府的产业政策和法规。我们将详细了解PETPE项目所在地的相关政策，确保PETPE项目的规划和运营与当地法规相符，降低不必要的法律风险。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考虑到社会稳定性对企业运营的重要性，我们将评估选址地区的社会安全情况、劳工关系、社区反馈等方面，以确保PETPE项目的建设和运营不会受到社会稳定性的负面影响。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最后，我们将综合考虑用地成本，包括土地购置费用、土地开发成本等。通过对用地成本的详细评估，我们能够做出更为精确的经济效益分析，为PETPE项目的投资决策提供有力支持。</w:t>
      </w:r>
    </w:p>
    <w:p>
      <w:pPr>
        <w:pStyle w:val="Heading1"/>
        <w:ind w:firstLine="560" w:firstLineChars="200"/>
        <w:rPr>
          <w:rFonts w:ascii="仿宋" w:eastAsia="仿宋" w:hAnsi="仿宋" w:cs="仿宋" w:hint="eastAsia"/>
          <w:sz w:val="28"/>
          <w:lang w:eastAsia="zh-CN"/>
        </w:rPr>
      </w:pPr>
      <w:bookmarkStart w:id="14" w:name="_Toc24401"/>
      <w:r>
        <w:rPr>
          <w:rFonts w:ascii="仿宋" w:eastAsia="仿宋" w:hAnsi="仿宋" w:cs="仿宋" w:hint="eastAsia"/>
          <w:sz w:val="28"/>
          <w:lang w:eastAsia="zh-CN"/>
        </w:rPr>
        <w:t>四、PETPE项目绩效评估</w:t>
      </w:r>
      <w:bookmarkEnd w:id="14"/>
    </w:p>
    <w:p>
      <w:pPr>
        <w:pStyle w:val="Heading2"/>
        <w:rPr>
          <w:rFonts w:ascii="仿宋" w:eastAsia="仿宋" w:hAnsi="仿宋" w:cs="仿宋" w:hint="eastAsia"/>
          <w:lang w:eastAsia="zh-CN"/>
        </w:rPr>
      </w:pPr>
      <w:bookmarkStart w:id="15" w:name="_Toc777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在PETPE项目中，我们设计了一套全面的绩效评估指标，以确保PETPE项目的可控和成功交付。这些指标跨足PETPE项目目标、成本、进度和质量等多个维度，为我们提供了全面洞察PETPE项目的健康状况。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目标达成率是我们关注的首要指标。我们设定了明确的目标，并通过定期监测和评估，迅速发现并应对潜在的目标偏差。这为PET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成本绩效是另一个核心关注点。通过实际成本与预算成本的对比分析，我们深入了解成本差异的原因，及时调整资源分配，保持PETPE项目在经济效益方面的合理水平。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进度作为关键的绩效指标之一，得到了精心的关注。我们制定了详细的PETPE项目进度计划，并设立了进度符合度指标，确保实际进度与计划进度保持一致。这使我们能够快速发现和解决潜在的进度问题，保持PET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TPE项目绩效的不可或缺的一环。我们引入了一系列的质量标准和客户满意度指标，以确保PETPE项目交付的成果在质量上达到或超越预期水平。通过持续监测这些指标，我们努力提升PETPE项目整体质量水平，为PETPE项目的成功交付提供有力保障。通过这些科学且全面的绩效评估，我们能够更好地引导PETPE项目的持续改进，确保PETPE项目目标的顺利达成。</w:t>
      </w:r>
    </w:p>
    <w:p>
      <w:pPr>
        <w:pStyle w:val="Heading2"/>
        <w:ind w:firstLine="560" w:firstLineChars="200"/>
        <w:rPr>
          <w:rFonts w:ascii="仿宋" w:eastAsia="仿宋" w:hAnsi="仿宋" w:cs="仿宋" w:hint="eastAsia"/>
          <w:sz w:val="28"/>
          <w:lang w:eastAsia="zh-CN"/>
        </w:rPr>
      </w:pPr>
      <w:bookmarkStart w:id="16" w:name="_Toc3084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绩效评估是PETPE项目中的关键环节，为确保PETPE项目达到预期目标，我们采用了多层次、多维度的绩效评估方法。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TPE项目的战略目标对齐，确保每个决策和行动都与PETPE项目整体目标保持一致。团队会定期召开战略对齐会议，审视当前工作与PETP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TPE项目进度、质量、成本和风险等方面。这些指标通过数据收集和分析，为PETPE项目管理团队提供了客观的评估依据。例如，我们通过PET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绩效评估不仅仅停留在PETPE项目内部，还考虑了PETPE项目对外部环境的影响。我们定期进行干系人满意度调查，以了解各利益相关方对PETPE项目的期望和满意度，并及时做出调整。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这种多层次、多角度的绩效评估方法，使得我们能够全面了解PETPE项目的运行状态，及时做出调整，确保PETPE项目在不断变化的环境中保持稳健前行。</w:t>
      </w:r>
    </w:p>
    <w:p>
      <w:pPr>
        <w:pStyle w:val="Heading2"/>
        <w:ind w:firstLine="560" w:firstLineChars="200"/>
        <w:rPr>
          <w:rFonts w:ascii="仿宋" w:eastAsia="仿宋" w:hAnsi="仿宋" w:cs="仿宋" w:hint="eastAsia"/>
          <w:sz w:val="28"/>
          <w:lang w:eastAsia="zh-CN"/>
        </w:rPr>
      </w:pPr>
      <w:bookmarkStart w:id="17" w:name="_Toc267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为了确保PETPE项目的有效管理和不断优化，我们采用了精心设计的绩效评估周期。这个周期旨在实现灵活、实时和全面的评估，以适应PETPE项目执行中的各种挑战。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ETPE项目的不同需求，分为短期、中期和长期。短期评估关注每个迭代或工作周期，以及时发现和解决当前任务中的问题。中期评估涵盖几个迭代，深入了解整体PETPE项目的趋势和性能。长期评估则着眼于整个PETPE项目阶段，确保PET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ETPE项目管理工具和协作平台，团队成员能够随时更新和分享PETPE项目数据。这种实时性的反馈机制使我们能够及时察觉潜在问题，快速调整，保持PET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ETPE项目的决策制定密不可分。每个周期的PETPE项目回顾会议成为集体总结经验、识别问题深层次原因并找到创新解决方案的平台。这种定期的反思与调整机制使PET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235"/>
      <w:r>
        <w:rPr>
          <w:rFonts w:ascii="仿宋" w:eastAsia="仿宋" w:hAnsi="仿宋" w:cs="仿宋" w:hint="eastAsia"/>
          <w:sz w:val="28"/>
          <w:lang w:eastAsia="zh-CN"/>
        </w:rPr>
        <w:t>五、PETPE项目概论</w:t>
      </w:r>
      <w:bookmarkEnd w:id="18"/>
    </w:p>
    <w:p>
      <w:pPr>
        <w:pStyle w:val="Heading2"/>
        <w:rPr>
          <w:rFonts w:ascii="仿宋" w:eastAsia="仿宋" w:hAnsi="仿宋" w:cs="仿宋" w:hint="eastAsia"/>
          <w:lang w:eastAsia="zh-CN"/>
        </w:rPr>
      </w:pPr>
      <w:bookmarkStart w:id="19" w:name="_Toc5517"/>
      <w:r>
        <w:rPr>
          <w:rFonts w:ascii="仿宋" w:eastAsia="仿宋" w:hAnsi="仿宋" w:cs="仿宋" w:hint="eastAsia"/>
          <w:lang w:eastAsia="zh-CN"/>
        </w:rPr>
        <w:t>(一)、PETPE项目概况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起源追溯至对市场的深入洞察。市场的不断演变与变革为PETPE项目提供了难得的机遇。当前市场存在的需求缺口和变革的大环境共同构成了PETPE项目的背景。这个PETPE项目旨在充分利用市场机遇，填补行业中尚未满足的需求，为客户提供全新的解决方案。市场的变革和需求的增长使得这个PET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PETPE项目名称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PETPE项目正式命名为PETPE。这个名称不仅仅是一个标识，更代表了PETPE项目的核心理念和愿景。它蕴含着PETPE项目所要解决问题的关键字，具有强烈的表达和辨识度，为PETPE项目树立了鲜明的品牌形象。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PETPE项目目标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核心目标是提供一种全新、高效的解决方案，满足客户日益增长的需求。PETPE项目追求的不仅仅是满足市场需求，更是在市场中获得卓越的竞争优势。通过不断提升产品或服务的质量和创新水平，PET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PETPE项目范围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全面涵盖了产品研发、制造、市场推广和售后服务，确保从产品设计到最终用户体验的全方位关注。这一全面的PETPE项目范围是为了确保PETPE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PETPE项目时间表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PETPE项目计划在未来18个月内完成，包括研发、测试、市场试点和正式推出等不同阶段。这个时间表的合理设计是为了确保PETPE项目各个阶段的顺利推进，以便按时交付高质量的成果。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PETPE项目总预算估算为XX百万美元，主要分配在研发、市场推广、人员培训和运营等方面。这一充足的预算为PETPE项目提供了充足的资源，确保PETPE项目在各个方面都能取得优异的表现。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PETPE项目风险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PETPE项目可能面临的风险包括市场接受度低、技术难题、竞争激烈等。PETPE项目团队已经制定了相应的风险应对计划，通过前瞻性的风险管理，确保PETPE项目在面对不确定性时能够迅速做出应对。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PETPE项目团队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PETPE项目汇聚了一支经验丰富、多领域专业素养的核心团队，确保PETPE项目在各个方面都能拥有高水平的执行力。团队的协同作战是PETPE项目成功的关键因素之一。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PETPE项目背景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PETPE项目的背景根植于市场对更高效、创新产品的渴望，同时也受到科技发展对行业格局的深刻改变的影响。这为PETPE项目提供了广阔的发展空间和市场需求。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PETPE项目现状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https://d.book118.com/778041027106006022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45515"/>
    <w:rsid w:val="14345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10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2023-12-31T15:33:00Z</dcterms:created>
  <dcterms:modified xsi:type="dcterms:W3CDTF">2023-12-31T15:33:39Z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866560B22DF44AD38B47AEF8D6397ABE_11</vt:lpwstr>
  </property>
  <property fmtid="{D5CDD505-2E9C-101B-9397-08002B2CF9AE}" pid="3" name="KSOProductBuildVer">
    <vt:lpwstr>2052-12.1.0.16120</vt:lpwstr>
  </property>
</Properties>
</file>