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药皂资金申请报告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921" w:history="1">
        <w:r>
          <w:rPr>
            <w:rFonts w:ascii="仿宋" w:eastAsia="仿宋" w:hAnsi="仿宋" w:cs="仿宋" w:hint="eastAsia"/>
            <w:lang w:eastAsia="zh-CN"/>
          </w:rPr>
          <w:t>概论</w:t>
        </w:r>
        <w:r>
          <w:tab/>
        </w:r>
        <w:r>
          <w:fldChar w:fldCharType="begin"/>
        </w:r>
        <w:r>
          <w:instrText xml:space="preserve"> PAGEREF _Toc16921 \h </w:instrText>
        </w:r>
        <w:r>
          <w:fldChar w:fldCharType="separate"/>
        </w:r>
        <w:r>
          <w:t>4</w:t>
        </w:r>
        <w:r>
          <w:fldChar w:fldCharType="end"/>
        </w:r>
      </w:hyperlink>
    </w:p>
    <w:p>
      <w:pPr>
        <w:pStyle w:val="TOC1"/>
        <w:tabs>
          <w:tab w:val="right" w:leader="dot" w:pos="8306"/>
        </w:tabs>
      </w:pPr>
      <w:hyperlink w:anchor="_Toc12252" w:history="1">
        <w:r>
          <w:rPr>
            <w:rFonts w:ascii="仿宋" w:eastAsia="仿宋" w:hAnsi="仿宋" w:cs="仿宋" w:hint="eastAsia"/>
            <w:lang w:eastAsia="zh-CN"/>
          </w:rPr>
          <w:t>一、药皂行业发展分析</w:t>
        </w:r>
        <w:r>
          <w:tab/>
        </w:r>
        <w:r>
          <w:fldChar w:fldCharType="begin"/>
        </w:r>
        <w:r>
          <w:instrText xml:space="preserve"> PAGEREF _Toc12252 \h </w:instrText>
        </w:r>
        <w:r>
          <w:fldChar w:fldCharType="separate"/>
        </w:r>
        <w:r>
          <w:t>4</w:t>
        </w:r>
        <w:r>
          <w:fldChar w:fldCharType="end"/>
        </w:r>
      </w:hyperlink>
    </w:p>
    <w:p>
      <w:pPr>
        <w:pStyle w:val="TOC2"/>
        <w:tabs>
          <w:tab w:val="right" w:leader="dot" w:pos="8306"/>
        </w:tabs>
      </w:pPr>
      <w:hyperlink w:anchor="_Toc18268" w:history="1">
        <w:r>
          <w:rPr>
            <w:rFonts w:ascii="仿宋" w:eastAsia="仿宋" w:hAnsi="仿宋" w:cs="仿宋" w:hint="eastAsia"/>
            <w:lang w:eastAsia="zh-CN"/>
          </w:rPr>
          <w:t>(一)、药皂行业发展总体概况</w:t>
        </w:r>
        <w:r>
          <w:tab/>
        </w:r>
        <w:r>
          <w:fldChar w:fldCharType="begin"/>
        </w:r>
        <w:r>
          <w:instrText xml:space="preserve"> PAGEREF _Toc18268 \h </w:instrText>
        </w:r>
        <w:r>
          <w:fldChar w:fldCharType="separate"/>
        </w:r>
        <w:r>
          <w:t>4</w:t>
        </w:r>
        <w:r>
          <w:fldChar w:fldCharType="end"/>
        </w:r>
      </w:hyperlink>
    </w:p>
    <w:p>
      <w:pPr>
        <w:pStyle w:val="TOC2"/>
        <w:tabs>
          <w:tab w:val="right" w:leader="dot" w:pos="8306"/>
        </w:tabs>
      </w:pPr>
      <w:hyperlink w:anchor="_Toc24371" w:history="1">
        <w:r>
          <w:rPr>
            <w:rFonts w:ascii="仿宋" w:eastAsia="仿宋" w:hAnsi="仿宋" w:cs="仿宋" w:hint="eastAsia"/>
            <w:lang w:eastAsia="zh-CN"/>
          </w:rPr>
          <w:t>(二)、药皂行业发展背景</w:t>
        </w:r>
        <w:r>
          <w:tab/>
        </w:r>
        <w:r>
          <w:fldChar w:fldCharType="begin"/>
        </w:r>
        <w:r>
          <w:instrText xml:space="preserve"> PAGEREF _Toc24371 \h </w:instrText>
        </w:r>
        <w:r>
          <w:fldChar w:fldCharType="separate"/>
        </w:r>
        <w:r>
          <w:t>4</w:t>
        </w:r>
        <w:r>
          <w:fldChar w:fldCharType="end"/>
        </w:r>
      </w:hyperlink>
    </w:p>
    <w:p>
      <w:pPr>
        <w:pStyle w:val="TOC2"/>
        <w:tabs>
          <w:tab w:val="right" w:leader="dot" w:pos="8306"/>
        </w:tabs>
      </w:pPr>
      <w:hyperlink w:anchor="_Toc15001" w:history="1">
        <w:r>
          <w:rPr>
            <w:rFonts w:ascii="仿宋" w:eastAsia="仿宋" w:hAnsi="仿宋" w:cs="仿宋" w:hint="eastAsia"/>
            <w:lang w:eastAsia="zh-CN"/>
          </w:rPr>
          <w:t>(三)、药皂行业发展前景</w:t>
        </w:r>
        <w:r>
          <w:tab/>
        </w:r>
        <w:r>
          <w:fldChar w:fldCharType="begin"/>
        </w:r>
        <w:r>
          <w:instrText xml:space="preserve"> PAGEREF _Toc15001 \h </w:instrText>
        </w:r>
        <w:r>
          <w:fldChar w:fldCharType="separate"/>
        </w:r>
        <w:r>
          <w:t>5</w:t>
        </w:r>
        <w:r>
          <w:fldChar w:fldCharType="end"/>
        </w:r>
      </w:hyperlink>
    </w:p>
    <w:p>
      <w:pPr>
        <w:pStyle w:val="TOC1"/>
        <w:tabs>
          <w:tab w:val="right" w:leader="dot" w:pos="8306"/>
        </w:tabs>
      </w:pPr>
      <w:hyperlink w:anchor="_Toc17876" w:history="1">
        <w:r>
          <w:rPr>
            <w:rFonts w:ascii="仿宋" w:eastAsia="仿宋" w:hAnsi="仿宋" w:cs="仿宋" w:hint="eastAsia"/>
            <w:lang w:eastAsia="zh-CN"/>
          </w:rPr>
          <w:t>二、建筑物技术方案</w:t>
        </w:r>
        <w:r>
          <w:tab/>
        </w:r>
        <w:r>
          <w:fldChar w:fldCharType="begin"/>
        </w:r>
        <w:r>
          <w:instrText xml:space="preserve"> PAGEREF _Toc17876 \h </w:instrText>
        </w:r>
        <w:r>
          <w:fldChar w:fldCharType="separate"/>
        </w:r>
        <w:r>
          <w:t>5</w:t>
        </w:r>
        <w:r>
          <w:fldChar w:fldCharType="end"/>
        </w:r>
      </w:hyperlink>
    </w:p>
    <w:p>
      <w:pPr>
        <w:pStyle w:val="TOC2"/>
        <w:tabs>
          <w:tab w:val="right" w:leader="dot" w:pos="8306"/>
        </w:tabs>
      </w:pPr>
      <w:hyperlink w:anchor="_Toc31053" w:history="1">
        <w:r>
          <w:rPr>
            <w:rFonts w:ascii="仿宋" w:eastAsia="仿宋" w:hAnsi="仿宋" w:cs="仿宋" w:hint="eastAsia"/>
            <w:lang w:eastAsia="zh-CN"/>
          </w:rPr>
          <w:t>(一)、项目工程设计总体要求</w:t>
        </w:r>
        <w:r>
          <w:tab/>
        </w:r>
        <w:r>
          <w:fldChar w:fldCharType="begin"/>
        </w:r>
        <w:r>
          <w:instrText xml:space="preserve"> PAGEREF _Toc31053 \h </w:instrText>
        </w:r>
        <w:r>
          <w:fldChar w:fldCharType="separate"/>
        </w:r>
        <w:r>
          <w:t>5</w:t>
        </w:r>
        <w:r>
          <w:fldChar w:fldCharType="end"/>
        </w:r>
      </w:hyperlink>
    </w:p>
    <w:p>
      <w:pPr>
        <w:pStyle w:val="TOC2"/>
        <w:tabs>
          <w:tab w:val="right" w:leader="dot" w:pos="8306"/>
        </w:tabs>
      </w:pPr>
      <w:hyperlink w:anchor="_Toc5908" w:history="1">
        <w:r>
          <w:rPr>
            <w:rFonts w:ascii="仿宋" w:eastAsia="仿宋" w:hAnsi="仿宋" w:cs="仿宋" w:hint="eastAsia"/>
            <w:lang w:eastAsia="zh-CN"/>
          </w:rPr>
          <w:t>(二)、建设方案</w:t>
        </w:r>
        <w:r>
          <w:tab/>
        </w:r>
        <w:r>
          <w:fldChar w:fldCharType="begin"/>
        </w:r>
        <w:r>
          <w:instrText xml:space="preserve"> PAGEREF _Toc5908 \h </w:instrText>
        </w:r>
        <w:r>
          <w:fldChar w:fldCharType="separate"/>
        </w:r>
        <w:r>
          <w:t>6</w:t>
        </w:r>
        <w:r>
          <w:fldChar w:fldCharType="end"/>
        </w:r>
      </w:hyperlink>
    </w:p>
    <w:p>
      <w:pPr>
        <w:pStyle w:val="TOC2"/>
        <w:tabs>
          <w:tab w:val="right" w:leader="dot" w:pos="8306"/>
        </w:tabs>
      </w:pPr>
      <w:hyperlink w:anchor="_Toc11804" w:history="1">
        <w:r>
          <w:rPr>
            <w:rFonts w:ascii="仿宋" w:eastAsia="仿宋" w:hAnsi="仿宋" w:cs="仿宋" w:hint="eastAsia"/>
            <w:lang w:eastAsia="zh-CN"/>
          </w:rPr>
          <w:t>(三)、建筑工程建设指标</w:t>
        </w:r>
        <w:r>
          <w:tab/>
        </w:r>
        <w:r>
          <w:fldChar w:fldCharType="begin"/>
        </w:r>
        <w:r>
          <w:instrText xml:space="preserve"> PAGEREF _Toc11804 \h </w:instrText>
        </w:r>
        <w:r>
          <w:fldChar w:fldCharType="separate"/>
        </w:r>
        <w:r>
          <w:t>7</w:t>
        </w:r>
        <w:r>
          <w:fldChar w:fldCharType="end"/>
        </w:r>
      </w:hyperlink>
    </w:p>
    <w:p>
      <w:pPr>
        <w:pStyle w:val="TOC1"/>
        <w:tabs>
          <w:tab w:val="right" w:leader="dot" w:pos="8306"/>
        </w:tabs>
      </w:pPr>
      <w:hyperlink w:anchor="_Toc3360" w:history="1">
        <w:r>
          <w:rPr>
            <w:rFonts w:ascii="仿宋" w:eastAsia="仿宋" w:hAnsi="仿宋" w:cs="仿宋" w:hint="eastAsia"/>
            <w:lang w:eastAsia="zh-CN"/>
          </w:rPr>
          <w:t>三、法人治理</w:t>
        </w:r>
        <w:r>
          <w:tab/>
        </w:r>
        <w:r>
          <w:fldChar w:fldCharType="begin"/>
        </w:r>
        <w:r>
          <w:instrText xml:space="preserve"> PAGEREF _Toc3360 \h </w:instrText>
        </w:r>
        <w:r>
          <w:fldChar w:fldCharType="separate"/>
        </w:r>
        <w:r>
          <w:t>7</w:t>
        </w:r>
        <w:r>
          <w:fldChar w:fldCharType="end"/>
        </w:r>
      </w:hyperlink>
    </w:p>
    <w:p>
      <w:pPr>
        <w:pStyle w:val="TOC2"/>
        <w:tabs>
          <w:tab w:val="right" w:leader="dot" w:pos="8306"/>
        </w:tabs>
      </w:pPr>
      <w:hyperlink w:anchor="_Toc25643" w:history="1">
        <w:r>
          <w:rPr>
            <w:rFonts w:ascii="仿宋" w:eastAsia="仿宋" w:hAnsi="仿宋" w:cs="仿宋" w:hint="eastAsia"/>
            <w:lang w:eastAsia="zh-CN"/>
          </w:rPr>
          <w:t>(一)、股东权利及义务</w:t>
        </w:r>
        <w:r>
          <w:tab/>
        </w:r>
        <w:r>
          <w:fldChar w:fldCharType="begin"/>
        </w:r>
        <w:r>
          <w:instrText xml:space="preserve"> PAGEREF _Toc25643 \h </w:instrText>
        </w:r>
        <w:r>
          <w:fldChar w:fldCharType="separate"/>
        </w:r>
        <w:r>
          <w:t>7</w:t>
        </w:r>
        <w:r>
          <w:fldChar w:fldCharType="end"/>
        </w:r>
      </w:hyperlink>
    </w:p>
    <w:p>
      <w:pPr>
        <w:pStyle w:val="TOC2"/>
        <w:tabs>
          <w:tab w:val="right" w:leader="dot" w:pos="8306"/>
        </w:tabs>
      </w:pPr>
      <w:hyperlink w:anchor="_Toc8563" w:history="1">
        <w:r>
          <w:rPr>
            <w:rFonts w:ascii="仿宋" w:eastAsia="仿宋" w:hAnsi="仿宋" w:cs="仿宋" w:hint="eastAsia"/>
            <w:lang w:eastAsia="zh-CN"/>
          </w:rPr>
          <w:t>(二)、董事</w:t>
        </w:r>
        <w:r>
          <w:tab/>
        </w:r>
        <w:r>
          <w:fldChar w:fldCharType="begin"/>
        </w:r>
        <w:r>
          <w:instrText xml:space="preserve"> PAGEREF _Toc8563 \h </w:instrText>
        </w:r>
        <w:r>
          <w:fldChar w:fldCharType="separate"/>
        </w:r>
        <w:r>
          <w:t>10</w:t>
        </w:r>
        <w:r>
          <w:fldChar w:fldCharType="end"/>
        </w:r>
      </w:hyperlink>
    </w:p>
    <w:p>
      <w:pPr>
        <w:pStyle w:val="TOC2"/>
        <w:tabs>
          <w:tab w:val="right" w:leader="dot" w:pos="8306"/>
        </w:tabs>
      </w:pPr>
      <w:hyperlink w:anchor="_Toc1618" w:history="1">
        <w:r>
          <w:rPr>
            <w:rFonts w:ascii="仿宋" w:eastAsia="仿宋" w:hAnsi="仿宋" w:cs="仿宋" w:hint="eastAsia"/>
            <w:lang w:eastAsia="zh-CN"/>
          </w:rPr>
          <w:t>(三)、高级管理人员</w:t>
        </w:r>
        <w:r>
          <w:tab/>
        </w:r>
        <w:r>
          <w:fldChar w:fldCharType="begin"/>
        </w:r>
        <w:r>
          <w:instrText xml:space="preserve"> PAGEREF _Toc1618 \h </w:instrText>
        </w:r>
        <w:r>
          <w:fldChar w:fldCharType="separate"/>
        </w:r>
        <w:r>
          <w:t>13</w:t>
        </w:r>
        <w:r>
          <w:fldChar w:fldCharType="end"/>
        </w:r>
      </w:hyperlink>
    </w:p>
    <w:p>
      <w:pPr>
        <w:pStyle w:val="TOC2"/>
        <w:tabs>
          <w:tab w:val="right" w:leader="dot" w:pos="8306"/>
        </w:tabs>
      </w:pPr>
      <w:hyperlink w:anchor="_Toc5569" w:history="1">
        <w:r>
          <w:rPr>
            <w:rFonts w:ascii="仿宋" w:eastAsia="仿宋" w:hAnsi="仿宋" w:cs="仿宋" w:hint="eastAsia"/>
            <w:lang w:eastAsia="zh-CN"/>
          </w:rPr>
          <w:t>(四)、监事</w:t>
        </w:r>
        <w:r>
          <w:tab/>
        </w:r>
        <w:r>
          <w:fldChar w:fldCharType="begin"/>
        </w:r>
        <w:r>
          <w:instrText xml:space="preserve"> PAGEREF _Toc5569 \h </w:instrText>
        </w:r>
        <w:r>
          <w:fldChar w:fldCharType="separate"/>
        </w:r>
        <w:r>
          <w:t>14</w:t>
        </w:r>
        <w:r>
          <w:fldChar w:fldCharType="end"/>
        </w:r>
      </w:hyperlink>
    </w:p>
    <w:p>
      <w:pPr>
        <w:pStyle w:val="TOC1"/>
        <w:tabs>
          <w:tab w:val="right" w:leader="dot" w:pos="8306"/>
        </w:tabs>
      </w:pPr>
      <w:hyperlink w:anchor="_Toc12485" w:history="1">
        <w:r>
          <w:rPr>
            <w:rFonts w:ascii="仿宋" w:eastAsia="仿宋" w:hAnsi="仿宋" w:cs="仿宋" w:hint="eastAsia"/>
            <w:lang w:eastAsia="zh-CN"/>
          </w:rPr>
          <w:t>四、人才队伍建设</w:t>
        </w:r>
        <w:r>
          <w:tab/>
        </w:r>
        <w:r>
          <w:fldChar w:fldCharType="begin"/>
        </w:r>
        <w:r>
          <w:instrText xml:space="preserve"> PAGEREF _Toc12485 \h </w:instrText>
        </w:r>
        <w:r>
          <w:fldChar w:fldCharType="separate"/>
        </w:r>
        <w:r>
          <w:t>15</w:t>
        </w:r>
        <w:r>
          <w:fldChar w:fldCharType="end"/>
        </w:r>
      </w:hyperlink>
    </w:p>
    <w:p>
      <w:pPr>
        <w:pStyle w:val="TOC2"/>
        <w:tabs>
          <w:tab w:val="right" w:leader="dot" w:pos="8306"/>
        </w:tabs>
      </w:pPr>
      <w:hyperlink w:anchor="_Toc14706" w:history="1">
        <w:r>
          <w:rPr>
            <w:rFonts w:ascii="仿宋" w:eastAsia="仿宋" w:hAnsi="仿宋" w:cs="仿宋" w:hint="eastAsia"/>
            <w:lang w:eastAsia="zh-CN"/>
          </w:rPr>
          <w:t>(一)、人才引进与培养计划</w:t>
        </w:r>
        <w:r>
          <w:tab/>
        </w:r>
        <w:r>
          <w:fldChar w:fldCharType="begin"/>
        </w:r>
        <w:r>
          <w:instrText xml:space="preserve"> PAGEREF _Toc14706 \h </w:instrText>
        </w:r>
        <w:r>
          <w:fldChar w:fldCharType="separate"/>
        </w:r>
        <w:r>
          <w:t>15</w:t>
        </w:r>
        <w:r>
          <w:fldChar w:fldCharType="end"/>
        </w:r>
      </w:hyperlink>
    </w:p>
    <w:p>
      <w:pPr>
        <w:pStyle w:val="TOC2"/>
        <w:tabs>
          <w:tab w:val="right" w:leader="dot" w:pos="8306"/>
        </w:tabs>
      </w:pPr>
      <w:hyperlink w:anchor="_Toc12588" w:history="1">
        <w:r>
          <w:rPr>
            <w:rFonts w:ascii="仿宋" w:eastAsia="仿宋" w:hAnsi="仿宋" w:cs="仿宋" w:hint="eastAsia"/>
            <w:lang w:eastAsia="zh-CN"/>
          </w:rPr>
          <w:t>(二)、员工激励与福利政策</w:t>
        </w:r>
        <w:r>
          <w:tab/>
        </w:r>
        <w:r>
          <w:fldChar w:fldCharType="begin"/>
        </w:r>
        <w:r>
          <w:instrText xml:space="preserve"> PAGEREF _Toc12588 \h </w:instrText>
        </w:r>
        <w:r>
          <w:fldChar w:fldCharType="separate"/>
        </w:r>
        <w:r>
          <w:t>16</w:t>
        </w:r>
        <w:r>
          <w:fldChar w:fldCharType="end"/>
        </w:r>
      </w:hyperlink>
    </w:p>
    <w:p>
      <w:pPr>
        <w:pStyle w:val="TOC2"/>
        <w:tabs>
          <w:tab w:val="right" w:leader="dot" w:pos="8306"/>
        </w:tabs>
      </w:pPr>
      <w:hyperlink w:anchor="_Toc30705" w:history="1">
        <w:r>
          <w:rPr>
            <w:rFonts w:ascii="仿宋" w:eastAsia="仿宋" w:hAnsi="仿宋" w:cs="仿宋" w:hint="eastAsia"/>
            <w:lang w:eastAsia="zh-CN"/>
          </w:rPr>
          <w:t>(三)、团队建设与管理</w:t>
        </w:r>
        <w:r>
          <w:tab/>
        </w:r>
        <w:r>
          <w:fldChar w:fldCharType="begin"/>
        </w:r>
        <w:r>
          <w:instrText xml:space="preserve"> PAGEREF _Toc30705 \h </w:instrText>
        </w:r>
        <w:r>
          <w:fldChar w:fldCharType="separate"/>
        </w:r>
        <w:r>
          <w:t>17</w:t>
        </w:r>
        <w:r>
          <w:fldChar w:fldCharType="end"/>
        </w:r>
      </w:hyperlink>
    </w:p>
    <w:p>
      <w:pPr>
        <w:pStyle w:val="TOC1"/>
        <w:tabs>
          <w:tab w:val="right" w:leader="dot" w:pos="8306"/>
        </w:tabs>
      </w:pPr>
      <w:hyperlink w:anchor="_Toc12344" w:history="1">
        <w:r>
          <w:rPr>
            <w:rFonts w:ascii="仿宋" w:eastAsia="仿宋" w:hAnsi="仿宋" w:cs="仿宋" w:hint="eastAsia"/>
            <w:lang w:eastAsia="zh-CN"/>
          </w:rPr>
          <w:t>五、项目概要</w:t>
        </w:r>
        <w:r>
          <w:tab/>
        </w:r>
        <w:r>
          <w:fldChar w:fldCharType="begin"/>
        </w:r>
        <w:r>
          <w:instrText xml:space="preserve"> PAGEREF _Toc12344 \h </w:instrText>
        </w:r>
        <w:r>
          <w:fldChar w:fldCharType="separate"/>
        </w:r>
        <w:r>
          <w:t>18</w:t>
        </w:r>
        <w:r>
          <w:fldChar w:fldCharType="end"/>
        </w:r>
      </w:hyperlink>
    </w:p>
    <w:p>
      <w:pPr>
        <w:pStyle w:val="TOC2"/>
        <w:tabs>
          <w:tab w:val="right" w:leader="dot" w:pos="8306"/>
        </w:tabs>
      </w:pPr>
      <w:hyperlink w:anchor="_Toc24141" w:history="1">
        <w:r>
          <w:rPr>
            <w:rFonts w:ascii="仿宋" w:eastAsia="仿宋" w:hAnsi="仿宋" w:cs="仿宋" w:hint="eastAsia"/>
            <w:lang w:eastAsia="zh-CN"/>
          </w:rPr>
          <w:t>(一)、项目名称及建设性质</w:t>
        </w:r>
        <w:r>
          <w:tab/>
        </w:r>
        <w:r>
          <w:fldChar w:fldCharType="begin"/>
        </w:r>
        <w:r>
          <w:instrText xml:space="preserve"> PAGEREF _Toc24141 \h </w:instrText>
        </w:r>
        <w:r>
          <w:fldChar w:fldCharType="separate"/>
        </w:r>
        <w:r>
          <w:t>18</w:t>
        </w:r>
        <w:r>
          <w:fldChar w:fldCharType="end"/>
        </w:r>
      </w:hyperlink>
    </w:p>
    <w:p>
      <w:pPr>
        <w:pStyle w:val="TOC2"/>
        <w:tabs>
          <w:tab w:val="right" w:leader="dot" w:pos="8306"/>
        </w:tabs>
      </w:pPr>
      <w:hyperlink w:anchor="_Toc6464" w:history="1">
        <w:r>
          <w:rPr>
            <w:rFonts w:ascii="仿宋" w:eastAsia="仿宋" w:hAnsi="仿宋" w:cs="仿宋" w:hint="eastAsia"/>
            <w:lang w:eastAsia="zh-CN"/>
          </w:rPr>
          <w:t>(二)、项目主办方</w:t>
        </w:r>
        <w:r>
          <w:tab/>
        </w:r>
        <w:r>
          <w:fldChar w:fldCharType="begin"/>
        </w:r>
        <w:r>
          <w:instrText xml:space="preserve"> PAGEREF _Toc6464 \h </w:instrText>
        </w:r>
        <w:r>
          <w:fldChar w:fldCharType="separate"/>
        </w:r>
        <w:r>
          <w:t>18</w:t>
        </w:r>
        <w:r>
          <w:fldChar w:fldCharType="end"/>
        </w:r>
      </w:hyperlink>
    </w:p>
    <w:p>
      <w:pPr>
        <w:pStyle w:val="TOC2"/>
        <w:tabs>
          <w:tab w:val="right" w:leader="dot" w:pos="8306"/>
        </w:tabs>
      </w:pPr>
      <w:hyperlink w:anchor="_Toc31486" w:history="1">
        <w:r>
          <w:rPr>
            <w:rFonts w:ascii="仿宋" w:eastAsia="仿宋" w:hAnsi="仿宋" w:cs="仿宋" w:hint="eastAsia"/>
            <w:lang w:eastAsia="zh-CN"/>
          </w:rPr>
          <w:t>(三)、药皂项目定位及建设原因</w:t>
        </w:r>
        <w:r>
          <w:tab/>
        </w:r>
        <w:r>
          <w:fldChar w:fldCharType="begin"/>
        </w:r>
        <w:r>
          <w:instrText xml:space="preserve"> PAGEREF _Toc31486 \h </w:instrText>
        </w:r>
        <w:r>
          <w:fldChar w:fldCharType="separate"/>
        </w:r>
        <w:r>
          <w:t>19</w:t>
        </w:r>
        <w:r>
          <w:fldChar w:fldCharType="end"/>
        </w:r>
      </w:hyperlink>
    </w:p>
    <w:p>
      <w:pPr>
        <w:pStyle w:val="TOC2"/>
        <w:tabs>
          <w:tab w:val="right" w:leader="dot" w:pos="8306"/>
        </w:tabs>
      </w:pPr>
      <w:hyperlink w:anchor="_Toc14189" w:history="1">
        <w:r>
          <w:rPr>
            <w:rFonts w:ascii="仿宋" w:eastAsia="仿宋" w:hAnsi="仿宋" w:cs="仿宋" w:hint="eastAsia"/>
            <w:lang w:eastAsia="zh-CN"/>
          </w:rPr>
          <w:t>(四)、药皂项目选址及背景</w:t>
        </w:r>
        <w:r>
          <w:tab/>
        </w:r>
        <w:r>
          <w:fldChar w:fldCharType="begin"/>
        </w:r>
        <w:r>
          <w:instrText xml:space="preserve"> PAGEREF _Toc14189 \h </w:instrText>
        </w:r>
        <w:r>
          <w:fldChar w:fldCharType="separate"/>
        </w:r>
        <w:r>
          <w:t>20</w:t>
        </w:r>
        <w:r>
          <w:fldChar w:fldCharType="end"/>
        </w:r>
      </w:hyperlink>
    </w:p>
    <w:p>
      <w:pPr>
        <w:pStyle w:val="TOC2"/>
        <w:tabs>
          <w:tab w:val="right" w:leader="dot" w:pos="8306"/>
        </w:tabs>
      </w:pPr>
      <w:hyperlink w:anchor="_Toc20693" w:history="1">
        <w:r>
          <w:rPr>
            <w:rFonts w:ascii="仿宋" w:eastAsia="仿宋" w:hAnsi="仿宋" w:cs="仿宋" w:hint="eastAsia"/>
            <w:lang w:eastAsia="zh-CN"/>
          </w:rPr>
          <w:t>(五)、药皂项目生产规模概述</w:t>
        </w:r>
        <w:r>
          <w:tab/>
        </w:r>
        <w:r>
          <w:fldChar w:fldCharType="begin"/>
        </w:r>
        <w:r>
          <w:instrText xml:space="preserve"> PAGEREF _Toc20693 \h </w:instrText>
        </w:r>
        <w:r>
          <w:fldChar w:fldCharType="separate"/>
        </w:r>
        <w:r>
          <w:t>21</w:t>
        </w:r>
        <w:r>
          <w:fldChar w:fldCharType="end"/>
        </w:r>
      </w:hyperlink>
    </w:p>
    <w:p>
      <w:pPr>
        <w:pStyle w:val="TOC2"/>
        <w:tabs>
          <w:tab w:val="right" w:leader="dot" w:pos="8306"/>
        </w:tabs>
      </w:pPr>
      <w:hyperlink w:anchor="_Toc32112" w:history="1">
        <w:r>
          <w:rPr>
            <w:rFonts w:ascii="仿宋" w:eastAsia="仿宋" w:hAnsi="仿宋" w:cs="仿宋" w:hint="eastAsia"/>
            <w:lang w:eastAsia="zh-CN"/>
          </w:rPr>
          <w:t>(六)、建筑规模与设计要点</w:t>
        </w:r>
        <w:r>
          <w:tab/>
        </w:r>
        <w:r>
          <w:fldChar w:fldCharType="begin"/>
        </w:r>
        <w:r>
          <w:instrText xml:space="preserve"> PAGEREF _Toc32112 \h </w:instrText>
        </w:r>
        <w:r>
          <w:fldChar w:fldCharType="separate"/>
        </w:r>
        <w:r>
          <w:t>21</w:t>
        </w:r>
        <w:r>
          <w:fldChar w:fldCharType="end"/>
        </w:r>
      </w:hyperlink>
    </w:p>
    <w:p>
      <w:pPr>
        <w:pStyle w:val="TOC2"/>
        <w:tabs>
          <w:tab w:val="right" w:leader="dot" w:pos="8306"/>
        </w:tabs>
      </w:pPr>
      <w:hyperlink w:anchor="_Toc7769" w:history="1">
        <w:r>
          <w:rPr>
            <w:rFonts w:ascii="仿宋" w:eastAsia="仿宋" w:hAnsi="仿宋" w:cs="仿宋" w:hint="eastAsia"/>
            <w:lang w:eastAsia="zh-CN"/>
          </w:rPr>
          <w:t>(七)、环境影响考察</w:t>
        </w:r>
        <w:r>
          <w:tab/>
        </w:r>
        <w:r>
          <w:fldChar w:fldCharType="begin"/>
        </w:r>
        <w:r>
          <w:instrText xml:space="preserve"> PAGEREF _Toc7769 \h </w:instrText>
        </w:r>
        <w:r>
          <w:fldChar w:fldCharType="separate"/>
        </w:r>
        <w:r>
          <w:t>21</w:t>
        </w:r>
        <w:r>
          <w:fldChar w:fldCharType="end"/>
        </w:r>
      </w:hyperlink>
    </w:p>
    <w:p>
      <w:pPr>
        <w:pStyle w:val="TOC2"/>
        <w:tabs>
          <w:tab w:val="right" w:leader="dot" w:pos="8306"/>
        </w:tabs>
      </w:pPr>
      <w:hyperlink w:anchor="_Toc21475" w:history="1">
        <w:r>
          <w:rPr>
            <w:rFonts w:ascii="仿宋" w:eastAsia="仿宋" w:hAnsi="仿宋" w:cs="仿宋" w:hint="eastAsia"/>
            <w:lang w:eastAsia="zh-CN"/>
          </w:rPr>
          <w:t>(八)、项目总投资与资金结构</w:t>
        </w:r>
        <w:r>
          <w:tab/>
        </w:r>
        <w:r>
          <w:fldChar w:fldCharType="begin"/>
        </w:r>
        <w:r>
          <w:instrText xml:space="preserve"> PAGEREF _Toc21475 \h </w:instrText>
        </w:r>
        <w:r>
          <w:fldChar w:fldCharType="separate"/>
        </w:r>
        <w:r>
          <w:t>22</w:t>
        </w:r>
        <w:r>
          <w:fldChar w:fldCharType="end"/>
        </w:r>
      </w:hyperlink>
    </w:p>
    <w:p>
      <w:pPr>
        <w:pStyle w:val="TOC2"/>
        <w:tabs>
          <w:tab w:val="right" w:leader="dot" w:pos="8306"/>
        </w:tabs>
      </w:pPr>
      <w:hyperlink w:anchor="_Toc1313" w:history="1">
        <w:r>
          <w:rPr>
            <w:rFonts w:ascii="仿宋" w:eastAsia="仿宋" w:hAnsi="仿宋" w:cs="仿宋" w:hint="eastAsia"/>
            <w:lang w:eastAsia="zh-CN"/>
          </w:rPr>
          <w:t>(九)、资金筹措方案概述</w:t>
        </w:r>
        <w:r>
          <w:tab/>
        </w:r>
        <w:r>
          <w:fldChar w:fldCharType="begin"/>
        </w:r>
        <w:r>
          <w:instrText xml:space="preserve"> PAGEREF _Toc1313 \h </w:instrText>
        </w:r>
        <w:r>
          <w:fldChar w:fldCharType="separate"/>
        </w:r>
        <w:r>
          <w:t>23</w:t>
        </w:r>
        <w:r>
          <w:fldChar w:fldCharType="end"/>
        </w:r>
      </w:hyperlink>
    </w:p>
    <w:p>
      <w:pPr>
        <w:pStyle w:val="TOC2"/>
        <w:tabs>
          <w:tab w:val="right" w:leader="dot" w:pos="8306"/>
        </w:tabs>
      </w:pPr>
      <w:hyperlink w:anchor="_Toc27590" w:history="1">
        <w:r>
          <w:rPr>
            <w:rFonts w:ascii="仿宋" w:eastAsia="仿宋" w:hAnsi="仿宋" w:cs="仿宋" w:hint="eastAsia"/>
            <w:lang w:eastAsia="zh-CN"/>
          </w:rPr>
          <w:t>(十)、药皂项目经济效益预期规划</w:t>
        </w:r>
        <w:r>
          <w:tab/>
        </w:r>
        <w:r>
          <w:fldChar w:fldCharType="begin"/>
        </w:r>
        <w:r>
          <w:instrText xml:space="preserve"> PAGEREF _Toc27590 \h </w:instrText>
        </w:r>
        <w:r>
          <w:fldChar w:fldCharType="separate"/>
        </w:r>
        <w:r>
          <w:t>23</w:t>
        </w:r>
        <w:r>
          <w:fldChar w:fldCharType="end"/>
        </w:r>
      </w:hyperlink>
    </w:p>
    <w:p>
      <w:pPr>
        <w:pStyle w:val="TOC2"/>
        <w:tabs>
          <w:tab w:val="right" w:leader="dot" w:pos="8306"/>
        </w:tabs>
      </w:pPr>
      <w:hyperlink w:anchor="_Toc14570" w:history="1">
        <w:r>
          <w:rPr>
            <w:rFonts w:ascii="仿宋" w:eastAsia="仿宋" w:hAnsi="仿宋" w:cs="仿宋" w:hint="eastAsia"/>
            <w:lang w:eastAsia="zh-CN"/>
          </w:rPr>
          <w:t>(十一)、药皂项目建设进度计划</w:t>
        </w:r>
        <w:r>
          <w:tab/>
        </w:r>
        <w:r>
          <w:fldChar w:fldCharType="begin"/>
        </w:r>
        <w:r>
          <w:instrText xml:space="preserve"> PAGEREF _Toc14570 \h </w:instrText>
        </w:r>
        <w:r>
          <w:fldChar w:fldCharType="separate"/>
        </w:r>
        <w:r>
          <w:t>24</w:t>
        </w:r>
        <w:r>
          <w:fldChar w:fldCharType="end"/>
        </w:r>
      </w:hyperlink>
    </w:p>
    <w:p>
      <w:pPr>
        <w:pStyle w:val="TOC1"/>
        <w:tabs>
          <w:tab w:val="right" w:leader="dot" w:pos="8306"/>
        </w:tabs>
      </w:pPr>
      <w:hyperlink w:anchor="_Toc15791" w:history="1">
        <w:r>
          <w:rPr>
            <w:rFonts w:ascii="仿宋" w:eastAsia="仿宋" w:hAnsi="仿宋" w:cs="仿宋" w:hint="eastAsia"/>
            <w:lang w:eastAsia="zh-CN"/>
          </w:rPr>
          <w:t>六、项目市场分析</w:t>
        </w:r>
        <w:r>
          <w:tab/>
        </w:r>
        <w:r>
          <w:fldChar w:fldCharType="begin"/>
        </w:r>
        <w:r>
          <w:instrText xml:space="preserve"> PAGEREF _Toc15791 \h </w:instrText>
        </w:r>
        <w:r>
          <w:fldChar w:fldCharType="separate"/>
        </w:r>
        <w:r>
          <w:t>24</w:t>
        </w:r>
        <w:r>
          <w:fldChar w:fldCharType="end"/>
        </w:r>
      </w:hyperlink>
    </w:p>
    <w:p>
      <w:pPr>
        <w:pStyle w:val="TOC2"/>
        <w:tabs>
          <w:tab w:val="right" w:leader="dot" w:pos="8306"/>
        </w:tabs>
      </w:pPr>
      <w:hyperlink w:anchor="_Toc23680" w:history="1">
        <w:r>
          <w:rPr>
            <w:rFonts w:ascii="仿宋" w:eastAsia="仿宋" w:hAnsi="仿宋" w:cs="仿宋" w:hint="eastAsia"/>
            <w:lang w:eastAsia="zh-CN"/>
          </w:rPr>
          <w:t>(一)、XXX市场分析</w:t>
        </w:r>
        <w:r>
          <w:tab/>
        </w:r>
        <w:r>
          <w:fldChar w:fldCharType="begin"/>
        </w:r>
        <w:r>
          <w:instrText xml:space="preserve"> PAGEREF _Toc23680 \h </w:instrText>
        </w:r>
        <w:r>
          <w:fldChar w:fldCharType="separate"/>
        </w:r>
        <w:r>
          <w:t>24</w:t>
        </w:r>
        <w:r>
          <w:fldChar w:fldCharType="end"/>
        </w:r>
      </w:hyperlink>
    </w:p>
    <w:p>
      <w:pPr>
        <w:pStyle w:val="TOC2"/>
        <w:tabs>
          <w:tab w:val="right" w:leader="dot" w:pos="8306"/>
        </w:tabs>
      </w:pPr>
      <w:hyperlink w:anchor="_Toc25507" w:history="1">
        <w:r>
          <w:rPr>
            <w:rFonts w:ascii="仿宋" w:eastAsia="仿宋" w:hAnsi="仿宋" w:cs="仿宋" w:hint="eastAsia"/>
            <w:lang w:eastAsia="zh-CN"/>
          </w:rPr>
          <w:t>(二)、区域经济市场分析</w:t>
        </w:r>
        <w:r>
          <w:tab/>
        </w:r>
        <w:r>
          <w:fldChar w:fldCharType="begin"/>
        </w:r>
        <w:r>
          <w:instrText xml:space="preserve"> PAGEREF _Toc25507 \h </w:instrText>
        </w:r>
        <w:r>
          <w:fldChar w:fldCharType="separate"/>
        </w:r>
        <w:r>
          <w:t>25</w:t>
        </w:r>
        <w:r>
          <w:fldChar w:fldCharType="end"/>
        </w:r>
      </w:hyperlink>
    </w:p>
    <w:p>
      <w:pPr>
        <w:pStyle w:val="TOC2"/>
        <w:tabs>
          <w:tab w:val="right" w:leader="dot" w:pos="8306"/>
        </w:tabs>
      </w:pPr>
      <w:hyperlink w:anchor="_Toc8871" w:history="1">
        <w:r>
          <w:rPr>
            <w:rFonts w:ascii="仿宋" w:eastAsia="仿宋" w:hAnsi="仿宋" w:cs="仿宋" w:hint="eastAsia"/>
            <w:lang w:eastAsia="zh-CN"/>
          </w:rPr>
          <w:t>(三)、项目建设的必要性</w:t>
        </w:r>
        <w:r>
          <w:tab/>
        </w:r>
        <w:r>
          <w:fldChar w:fldCharType="begin"/>
        </w:r>
        <w:r>
          <w:instrText xml:space="preserve"> PAGEREF _Toc8871 \h </w:instrText>
        </w:r>
        <w:r>
          <w:fldChar w:fldCharType="separate"/>
        </w:r>
        <w:r>
          <w:t>25</w:t>
        </w:r>
        <w:r>
          <w:fldChar w:fldCharType="end"/>
        </w:r>
      </w:hyperlink>
    </w:p>
    <w:p>
      <w:pPr>
        <w:pStyle w:val="TOC1"/>
        <w:tabs>
          <w:tab w:val="right" w:leader="dot" w:pos="8306"/>
        </w:tabs>
      </w:pPr>
      <w:hyperlink w:anchor="_Toc10945" w:history="1">
        <w:r>
          <w:rPr>
            <w:rFonts w:ascii="仿宋" w:eastAsia="仿宋" w:hAnsi="仿宋" w:cs="仿宋" w:hint="eastAsia"/>
            <w:lang w:eastAsia="zh-CN"/>
          </w:rPr>
          <w:t>七、环境可持续性管理</w:t>
        </w:r>
        <w:r>
          <w:tab/>
        </w:r>
        <w:r>
          <w:fldChar w:fldCharType="begin"/>
        </w:r>
        <w:r>
          <w:instrText xml:space="preserve"> PAGEREF _Toc10945 \h </w:instrText>
        </w:r>
        <w:r>
          <w:fldChar w:fldCharType="separate"/>
        </w:r>
        <w:r>
          <w:t>26</w:t>
        </w:r>
        <w:r>
          <w:fldChar w:fldCharType="end"/>
        </w:r>
      </w:hyperlink>
    </w:p>
    <w:p>
      <w:pPr>
        <w:pStyle w:val="TOC2"/>
        <w:tabs>
          <w:tab w:val="right" w:leader="dot" w:pos="8306"/>
        </w:tabs>
      </w:pPr>
      <w:hyperlink w:anchor="_Toc15281" w:history="1">
        <w:r>
          <w:rPr>
            <w:rFonts w:ascii="仿宋" w:eastAsia="仿宋" w:hAnsi="仿宋" w:cs="仿宋" w:hint="eastAsia"/>
            <w:lang w:eastAsia="zh-CN"/>
          </w:rPr>
          <w:t>(一)、环境友好型生产策略</w:t>
        </w:r>
        <w:r>
          <w:tab/>
        </w:r>
        <w:r>
          <w:fldChar w:fldCharType="begin"/>
        </w:r>
        <w:r>
          <w:instrText xml:space="preserve"> PAGEREF _Toc15281 \h </w:instrText>
        </w:r>
        <w:r>
          <w:fldChar w:fldCharType="separate"/>
        </w:r>
        <w:r>
          <w:t>26</w:t>
        </w:r>
        <w:r>
          <w:fldChar w:fldCharType="end"/>
        </w:r>
      </w:hyperlink>
    </w:p>
    <w:p>
      <w:pPr>
        <w:pStyle w:val="TOC2"/>
        <w:tabs>
          <w:tab w:val="right" w:leader="dot" w:pos="8306"/>
        </w:tabs>
      </w:pPr>
      <w:hyperlink w:anchor="_Toc25369" w:history="1">
        <w:r>
          <w:rPr>
            <w:rFonts w:ascii="仿宋" w:eastAsia="仿宋" w:hAnsi="仿宋" w:cs="仿宋" w:hint="eastAsia"/>
            <w:lang w:eastAsia="zh-CN"/>
          </w:rPr>
          <w:t>(二)、绿色供应链管理</w:t>
        </w:r>
        <w:r>
          <w:tab/>
        </w:r>
        <w:r>
          <w:fldChar w:fldCharType="begin"/>
        </w:r>
        <w:r>
          <w:instrText xml:space="preserve"> PAGEREF _Toc25369 \h </w:instrText>
        </w:r>
        <w:r>
          <w:fldChar w:fldCharType="separate"/>
        </w:r>
        <w:r>
          <w:t>27</w:t>
        </w:r>
        <w:r>
          <w:fldChar w:fldCharType="end"/>
        </w:r>
      </w:hyperlink>
    </w:p>
    <w:p>
      <w:pPr>
        <w:pStyle w:val="TOC2"/>
        <w:tabs>
          <w:tab w:val="right" w:leader="dot" w:pos="8306"/>
        </w:tabs>
      </w:pPr>
      <w:hyperlink w:anchor="_Toc7269" w:history="1">
        <w:r>
          <w:rPr>
            <w:rFonts w:ascii="仿宋" w:eastAsia="仿宋" w:hAnsi="仿宋" w:cs="仿宋" w:hint="eastAsia"/>
            <w:lang w:eastAsia="zh-CN"/>
          </w:rPr>
          <w:t>(三)、能源与资源节约计划</w:t>
        </w:r>
        <w:r>
          <w:tab/>
        </w:r>
        <w:r>
          <w:fldChar w:fldCharType="begin"/>
        </w:r>
        <w:r>
          <w:instrText xml:space="preserve"> PAGEREF _Toc7269 \h </w:instrText>
        </w:r>
        <w:r>
          <w:fldChar w:fldCharType="separate"/>
        </w:r>
        <w:r>
          <w:t>28</w:t>
        </w:r>
        <w:r>
          <w:fldChar w:fldCharType="end"/>
        </w:r>
      </w:hyperlink>
    </w:p>
    <w:p>
      <w:pPr>
        <w:pStyle w:val="TOC2"/>
        <w:tabs>
          <w:tab w:val="right" w:leader="dot" w:pos="8306"/>
        </w:tabs>
      </w:pPr>
      <w:hyperlink w:anchor="_Toc26472" w:history="1">
        <w:r>
          <w:rPr>
            <w:rFonts w:ascii="仿宋" w:eastAsia="仿宋" w:hAnsi="仿宋" w:cs="仿宋" w:hint="eastAsia"/>
            <w:lang w:eastAsia="zh-CN"/>
          </w:rPr>
          <w:t>(四)、企业社会责任履行</w:t>
        </w:r>
        <w:r>
          <w:tab/>
        </w:r>
        <w:r>
          <w:fldChar w:fldCharType="begin"/>
        </w:r>
        <w:r>
          <w:instrText xml:space="preserve"> PAGEREF _Toc26472 \h </w:instrText>
        </w:r>
        <w:r>
          <w:fldChar w:fldCharType="separate"/>
        </w:r>
        <w:r>
          <w:t>29</w:t>
        </w:r>
        <w:r>
          <w:fldChar w:fldCharType="end"/>
        </w:r>
      </w:hyperlink>
    </w:p>
    <w:p>
      <w:pPr>
        <w:pStyle w:val="TOC1"/>
        <w:tabs>
          <w:tab w:val="right" w:leader="dot" w:pos="8306"/>
        </w:tabs>
      </w:pPr>
      <w:hyperlink w:anchor="_Toc20823" w:history="1">
        <w:r>
          <w:rPr>
            <w:rFonts w:ascii="仿宋" w:eastAsia="仿宋" w:hAnsi="仿宋" w:cs="仿宋" w:hint="eastAsia"/>
            <w:lang w:eastAsia="zh-CN"/>
          </w:rPr>
          <w:t>八、风险评估</w:t>
        </w:r>
        <w:r>
          <w:tab/>
        </w:r>
        <w:r>
          <w:fldChar w:fldCharType="begin"/>
        </w:r>
        <w:r>
          <w:instrText xml:space="preserve"> PAGEREF _Toc20823 \h </w:instrText>
        </w:r>
        <w:r>
          <w:fldChar w:fldCharType="separate"/>
        </w:r>
        <w:r>
          <w:t>30</w:t>
        </w:r>
        <w:r>
          <w:fldChar w:fldCharType="end"/>
        </w:r>
      </w:hyperlink>
    </w:p>
    <w:p>
      <w:pPr>
        <w:pStyle w:val="TOC2"/>
        <w:tabs>
          <w:tab w:val="right" w:leader="dot" w:pos="8306"/>
        </w:tabs>
      </w:pPr>
      <w:hyperlink w:anchor="_Toc25493" w:history="1">
        <w:r>
          <w:rPr>
            <w:rFonts w:ascii="仿宋" w:eastAsia="仿宋" w:hAnsi="仿宋" w:cs="仿宋" w:hint="eastAsia"/>
            <w:lang w:eastAsia="zh-CN"/>
          </w:rPr>
          <w:t>(一)、项目风险分析</w:t>
        </w:r>
        <w:r>
          <w:tab/>
        </w:r>
        <w:r>
          <w:fldChar w:fldCharType="begin"/>
        </w:r>
        <w:r>
          <w:instrText xml:space="preserve"> PAGEREF _Toc25493 \h </w:instrText>
        </w:r>
        <w:r>
          <w:fldChar w:fldCharType="separate"/>
        </w:r>
        <w:r>
          <w:t>30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118" w:history="1">
        <w:r>
          <w:rPr>
            <w:rFonts w:ascii="仿宋" w:eastAsia="仿宋" w:hAnsi="仿宋" w:cs="仿宋" w:hint="eastAsia"/>
            <w:lang w:eastAsia="zh-CN"/>
          </w:rPr>
          <w:t>(二)、项目风险对策</w:t>
        </w:r>
        <w:r>
          <w:tab/>
        </w:r>
        <w:r>
          <w:fldChar w:fldCharType="begin"/>
        </w:r>
        <w:r>
          <w:instrText xml:space="preserve"> PAGEREF _Toc27118 \h </w:instrText>
        </w:r>
        <w:r>
          <w:fldChar w:fldCharType="separate"/>
        </w:r>
        <w:r>
          <w:t>32</w:t>
        </w:r>
        <w:r>
          <w:fldChar w:fldCharType="end"/>
        </w:r>
      </w:hyperlink>
    </w:p>
    <w:p>
      <w:pPr>
        <w:pStyle w:val="TOC1"/>
        <w:tabs>
          <w:tab w:val="right" w:leader="dot" w:pos="8306"/>
        </w:tabs>
      </w:pPr>
      <w:hyperlink w:anchor="_Toc22553" w:history="1">
        <w:r>
          <w:rPr>
            <w:rFonts w:ascii="仿宋" w:eastAsia="仿宋" w:hAnsi="仿宋" w:cs="仿宋" w:hint="eastAsia"/>
            <w:lang w:eastAsia="zh-CN"/>
          </w:rPr>
          <w:t>九、项目招标方案及组织管理</w:t>
        </w:r>
        <w:r>
          <w:tab/>
        </w:r>
        <w:r>
          <w:fldChar w:fldCharType="begin"/>
        </w:r>
        <w:r>
          <w:instrText xml:space="preserve"> PAGEREF _Toc22553 \h </w:instrText>
        </w:r>
        <w:r>
          <w:fldChar w:fldCharType="separate"/>
        </w:r>
        <w:r>
          <w:t>34</w:t>
        </w:r>
        <w:r>
          <w:fldChar w:fldCharType="end"/>
        </w:r>
      </w:hyperlink>
    </w:p>
    <w:p>
      <w:pPr>
        <w:pStyle w:val="TOC2"/>
        <w:tabs>
          <w:tab w:val="right" w:leader="dot" w:pos="8306"/>
        </w:tabs>
      </w:pPr>
      <w:hyperlink w:anchor="_Toc8359" w:history="1">
        <w:r>
          <w:rPr>
            <w:rFonts w:ascii="仿宋" w:eastAsia="仿宋" w:hAnsi="仿宋" w:cs="仿宋" w:hint="eastAsia"/>
            <w:lang w:eastAsia="zh-CN"/>
          </w:rPr>
          <w:t>(一)、项目建设管理</w:t>
        </w:r>
        <w:r>
          <w:tab/>
        </w:r>
        <w:r>
          <w:fldChar w:fldCharType="begin"/>
        </w:r>
        <w:r>
          <w:instrText xml:space="preserve"> PAGEREF _Toc8359 \h </w:instrText>
        </w:r>
        <w:r>
          <w:fldChar w:fldCharType="separate"/>
        </w:r>
        <w:r>
          <w:t>34</w:t>
        </w:r>
        <w:r>
          <w:fldChar w:fldCharType="end"/>
        </w:r>
      </w:hyperlink>
    </w:p>
    <w:p>
      <w:pPr>
        <w:pStyle w:val="TOC2"/>
        <w:tabs>
          <w:tab w:val="right" w:leader="dot" w:pos="8306"/>
        </w:tabs>
      </w:pPr>
      <w:hyperlink w:anchor="_Toc2497" w:history="1">
        <w:r>
          <w:rPr>
            <w:rFonts w:ascii="仿宋" w:eastAsia="仿宋" w:hAnsi="仿宋" w:cs="仿宋" w:hint="eastAsia"/>
            <w:lang w:eastAsia="zh-CN"/>
          </w:rPr>
          <w:t>(二)、招投标初步方案</w:t>
        </w:r>
        <w:r>
          <w:tab/>
        </w:r>
        <w:r>
          <w:fldChar w:fldCharType="begin"/>
        </w:r>
        <w:r>
          <w:instrText xml:space="preserve"> PAGEREF _Toc2497 \h </w:instrText>
        </w:r>
        <w:r>
          <w:fldChar w:fldCharType="separate"/>
        </w:r>
        <w:r>
          <w:t>35</w:t>
        </w:r>
        <w:r>
          <w:fldChar w:fldCharType="end"/>
        </w:r>
      </w:hyperlink>
    </w:p>
    <w:p>
      <w:pPr>
        <w:pStyle w:val="TOC2"/>
        <w:tabs>
          <w:tab w:val="right" w:leader="dot" w:pos="8306"/>
        </w:tabs>
      </w:pPr>
      <w:hyperlink w:anchor="_Toc21075" w:history="1">
        <w:r>
          <w:rPr>
            <w:rFonts w:ascii="仿宋" w:eastAsia="仿宋" w:hAnsi="仿宋" w:cs="仿宋" w:hint="eastAsia"/>
            <w:lang w:eastAsia="zh-CN"/>
          </w:rPr>
          <w:t>(三)、工程评标</w:t>
        </w:r>
        <w:r>
          <w:tab/>
        </w:r>
        <w:r>
          <w:fldChar w:fldCharType="begin"/>
        </w:r>
        <w:r>
          <w:instrText xml:space="preserve"> PAGEREF _Toc21075 \h </w:instrText>
        </w:r>
        <w:r>
          <w:fldChar w:fldCharType="separate"/>
        </w:r>
        <w:r>
          <w:t>36</w:t>
        </w:r>
        <w:r>
          <w:fldChar w:fldCharType="end"/>
        </w:r>
      </w:hyperlink>
    </w:p>
    <w:p>
      <w:pPr>
        <w:pStyle w:val="TOC2"/>
        <w:tabs>
          <w:tab w:val="right" w:leader="dot" w:pos="8306"/>
        </w:tabs>
      </w:pPr>
      <w:hyperlink w:anchor="_Toc18540" w:history="1">
        <w:r>
          <w:rPr>
            <w:rFonts w:ascii="仿宋" w:eastAsia="仿宋" w:hAnsi="仿宋" w:cs="仿宋" w:hint="eastAsia"/>
            <w:lang w:eastAsia="zh-CN"/>
          </w:rPr>
          <w:t>(四)、项目组织机构与人力资源配置</w:t>
        </w:r>
        <w:r>
          <w:tab/>
        </w:r>
        <w:r>
          <w:fldChar w:fldCharType="begin"/>
        </w:r>
        <w:r>
          <w:instrText xml:space="preserve"> PAGEREF _Toc18540 \h </w:instrText>
        </w:r>
        <w:r>
          <w:fldChar w:fldCharType="separate"/>
        </w:r>
        <w:r>
          <w:t>38</w:t>
        </w:r>
        <w:r>
          <w:fldChar w:fldCharType="end"/>
        </w:r>
      </w:hyperlink>
    </w:p>
    <w:p>
      <w:pPr>
        <w:pStyle w:val="TOC1"/>
        <w:tabs>
          <w:tab w:val="right" w:leader="dot" w:pos="8306"/>
        </w:tabs>
      </w:pPr>
      <w:hyperlink w:anchor="_Toc9316" w:history="1">
        <w:r>
          <w:rPr>
            <w:rFonts w:ascii="仿宋" w:eastAsia="仿宋" w:hAnsi="仿宋" w:cs="仿宋" w:hint="eastAsia"/>
            <w:lang w:eastAsia="zh-CN"/>
          </w:rPr>
          <w:t>十、投资估算</w:t>
        </w:r>
        <w:r>
          <w:tab/>
        </w:r>
        <w:r>
          <w:fldChar w:fldCharType="begin"/>
        </w:r>
        <w:r>
          <w:instrText xml:space="preserve"> PAGEREF _Toc9316 \h </w:instrText>
        </w:r>
        <w:r>
          <w:fldChar w:fldCharType="separate"/>
        </w:r>
        <w:r>
          <w:t>39</w:t>
        </w:r>
        <w:r>
          <w:fldChar w:fldCharType="end"/>
        </w:r>
      </w:hyperlink>
    </w:p>
    <w:p>
      <w:pPr>
        <w:pStyle w:val="TOC2"/>
        <w:tabs>
          <w:tab w:val="right" w:leader="dot" w:pos="8306"/>
        </w:tabs>
      </w:pPr>
      <w:hyperlink w:anchor="_Toc3240" w:history="1">
        <w:r>
          <w:rPr>
            <w:rFonts w:ascii="仿宋" w:eastAsia="仿宋" w:hAnsi="仿宋" w:cs="仿宋" w:hint="eastAsia"/>
            <w:lang w:eastAsia="zh-CN"/>
          </w:rPr>
          <w:t>(一)、投资估算的依据和说明</w:t>
        </w:r>
        <w:r>
          <w:tab/>
        </w:r>
        <w:r>
          <w:fldChar w:fldCharType="begin"/>
        </w:r>
        <w:r>
          <w:instrText xml:space="preserve"> PAGEREF _Toc3240 \h </w:instrText>
        </w:r>
        <w:r>
          <w:fldChar w:fldCharType="separate"/>
        </w:r>
        <w:r>
          <w:t>39</w:t>
        </w:r>
        <w:r>
          <w:fldChar w:fldCharType="end"/>
        </w:r>
      </w:hyperlink>
    </w:p>
    <w:p>
      <w:pPr>
        <w:pStyle w:val="TOC2"/>
        <w:tabs>
          <w:tab w:val="right" w:leader="dot" w:pos="8306"/>
        </w:tabs>
      </w:pPr>
      <w:hyperlink w:anchor="_Toc31364" w:history="1">
        <w:r>
          <w:rPr>
            <w:rFonts w:ascii="仿宋" w:eastAsia="仿宋" w:hAnsi="仿宋" w:cs="仿宋" w:hint="eastAsia"/>
            <w:lang w:eastAsia="zh-CN"/>
          </w:rPr>
          <w:t>(二)、建设投资估算</w:t>
        </w:r>
        <w:r>
          <w:tab/>
        </w:r>
        <w:r>
          <w:fldChar w:fldCharType="begin"/>
        </w:r>
        <w:r>
          <w:instrText xml:space="preserve"> PAGEREF _Toc31364 \h </w:instrText>
        </w:r>
        <w:r>
          <w:fldChar w:fldCharType="separate"/>
        </w:r>
        <w:r>
          <w:t>41</w:t>
        </w:r>
        <w:r>
          <w:fldChar w:fldCharType="end"/>
        </w:r>
      </w:hyperlink>
    </w:p>
    <w:p>
      <w:pPr>
        <w:pStyle w:val="TOC2"/>
        <w:tabs>
          <w:tab w:val="right" w:leader="dot" w:pos="8306"/>
        </w:tabs>
      </w:pPr>
      <w:hyperlink w:anchor="_Toc11111" w:history="1">
        <w:r>
          <w:rPr>
            <w:rFonts w:ascii="仿宋" w:eastAsia="仿宋" w:hAnsi="仿宋" w:cs="仿宋" w:hint="eastAsia"/>
            <w:lang w:eastAsia="zh-CN"/>
          </w:rPr>
          <w:t>(三)、建设期利息</w:t>
        </w:r>
        <w:r>
          <w:tab/>
        </w:r>
        <w:r>
          <w:fldChar w:fldCharType="begin"/>
        </w:r>
        <w:r>
          <w:instrText xml:space="preserve"> PAGEREF _Toc11111 \h </w:instrText>
        </w:r>
        <w:r>
          <w:fldChar w:fldCharType="separate"/>
        </w:r>
        <w:r>
          <w:t>43</w:t>
        </w:r>
        <w:r>
          <w:fldChar w:fldCharType="end"/>
        </w:r>
      </w:hyperlink>
    </w:p>
    <w:p>
      <w:pPr>
        <w:pStyle w:val="TOC2"/>
        <w:tabs>
          <w:tab w:val="right" w:leader="dot" w:pos="8306"/>
        </w:tabs>
      </w:pPr>
      <w:hyperlink w:anchor="_Toc7693" w:history="1">
        <w:r>
          <w:rPr>
            <w:rFonts w:ascii="仿宋" w:eastAsia="仿宋" w:hAnsi="仿宋" w:cs="仿宋" w:hint="eastAsia"/>
            <w:lang w:eastAsia="zh-CN"/>
          </w:rPr>
          <w:t>(四)、流动资金</w:t>
        </w:r>
        <w:r>
          <w:tab/>
        </w:r>
        <w:r>
          <w:fldChar w:fldCharType="begin"/>
        </w:r>
        <w:r>
          <w:instrText xml:space="preserve"> PAGEREF _Toc7693 \h </w:instrText>
        </w:r>
        <w:r>
          <w:fldChar w:fldCharType="separate"/>
        </w:r>
        <w:r>
          <w:t>44</w:t>
        </w:r>
        <w:r>
          <w:fldChar w:fldCharType="end"/>
        </w:r>
      </w:hyperlink>
    </w:p>
    <w:p>
      <w:pPr>
        <w:pStyle w:val="TOC2"/>
        <w:tabs>
          <w:tab w:val="right" w:leader="dot" w:pos="8306"/>
        </w:tabs>
      </w:pPr>
      <w:hyperlink w:anchor="_Toc6172" w:history="1">
        <w:r>
          <w:rPr>
            <w:rFonts w:ascii="仿宋" w:eastAsia="仿宋" w:hAnsi="仿宋" w:cs="仿宋" w:hint="eastAsia"/>
            <w:lang w:eastAsia="zh-CN"/>
          </w:rPr>
          <w:t>(五)、总投资</w:t>
        </w:r>
        <w:r>
          <w:tab/>
        </w:r>
        <w:r>
          <w:fldChar w:fldCharType="begin"/>
        </w:r>
        <w:r>
          <w:instrText xml:space="preserve"> PAGEREF _Toc6172 \h </w:instrText>
        </w:r>
        <w:r>
          <w:fldChar w:fldCharType="separate"/>
        </w:r>
        <w:r>
          <w:t>44</w:t>
        </w:r>
        <w:r>
          <w:fldChar w:fldCharType="end"/>
        </w:r>
      </w:hyperlink>
    </w:p>
    <w:p>
      <w:pPr>
        <w:pStyle w:val="TOC2"/>
        <w:tabs>
          <w:tab w:val="right" w:leader="dot" w:pos="8306"/>
        </w:tabs>
      </w:pPr>
      <w:hyperlink w:anchor="_Toc19997" w:history="1">
        <w:r>
          <w:rPr>
            <w:rFonts w:ascii="仿宋" w:eastAsia="仿宋" w:hAnsi="仿宋" w:cs="仿宋" w:hint="eastAsia"/>
            <w:lang w:eastAsia="zh-CN"/>
          </w:rPr>
          <w:t>(六)、资金筹措与投资计划</w:t>
        </w:r>
        <w:r>
          <w:tab/>
        </w:r>
        <w:r>
          <w:fldChar w:fldCharType="begin"/>
        </w:r>
        <w:r>
          <w:instrText xml:space="preserve"> PAGEREF _Toc19997 \h </w:instrText>
        </w:r>
        <w:r>
          <w:fldChar w:fldCharType="separate"/>
        </w:r>
        <w:r>
          <w:t>44</w:t>
        </w:r>
        <w:r>
          <w:fldChar w:fldCharType="end"/>
        </w:r>
      </w:hyperlink>
    </w:p>
    <w:p>
      <w:pPr>
        <w:pStyle w:val="TOC1"/>
        <w:tabs>
          <w:tab w:val="right" w:leader="dot" w:pos="8306"/>
        </w:tabs>
      </w:pPr>
      <w:hyperlink w:anchor="_Toc12543" w:history="1">
        <w:r>
          <w:rPr>
            <w:rFonts w:ascii="仿宋" w:eastAsia="仿宋" w:hAnsi="仿宋" w:cs="仿宋" w:hint="eastAsia"/>
            <w:lang w:eastAsia="zh-CN"/>
          </w:rPr>
          <w:t>十一、社会责任与可持续发展</w:t>
        </w:r>
        <w:r>
          <w:tab/>
        </w:r>
        <w:r>
          <w:fldChar w:fldCharType="begin"/>
        </w:r>
        <w:r>
          <w:instrText xml:space="preserve"> PAGEREF _Toc12543 \h </w:instrText>
        </w:r>
        <w:r>
          <w:fldChar w:fldCharType="separate"/>
        </w:r>
        <w:r>
          <w:t>45</w:t>
        </w:r>
        <w:r>
          <w:fldChar w:fldCharType="end"/>
        </w:r>
      </w:hyperlink>
    </w:p>
    <w:p>
      <w:pPr>
        <w:pStyle w:val="TOC2"/>
        <w:tabs>
          <w:tab w:val="right" w:leader="dot" w:pos="8306"/>
        </w:tabs>
      </w:pPr>
      <w:hyperlink w:anchor="_Toc25941" w:history="1">
        <w:r>
          <w:rPr>
            <w:rFonts w:ascii="仿宋" w:eastAsia="仿宋" w:hAnsi="仿宋" w:cs="仿宋" w:hint="eastAsia"/>
            <w:lang w:eastAsia="zh-CN"/>
          </w:rPr>
          <w:t>(一)、社会责任理念</w:t>
        </w:r>
        <w:r>
          <w:tab/>
        </w:r>
        <w:r>
          <w:fldChar w:fldCharType="begin"/>
        </w:r>
        <w:r>
          <w:instrText xml:space="preserve"> PAGEREF _Toc25941 \h </w:instrText>
        </w:r>
        <w:r>
          <w:fldChar w:fldCharType="separate"/>
        </w:r>
        <w:r>
          <w:t>45</w:t>
        </w:r>
        <w:r>
          <w:fldChar w:fldCharType="end"/>
        </w:r>
      </w:hyperlink>
    </w:p>
    <w:p>
      <w:pPr>
        <w:pStyle w:val="TOC2"/>
        <w:tabs>
          <w:tab w:val="right" w:leader="dot" w:pos="8306"/>
        </w:tabs>
      </w:pPr>
      <w:hyperlink w:anchor="_Toc11860" w:history="1">
        <w:r>
          <w:rPr>
            <w:rFonts w:ascii="仿宋" w:eastAsia="仿宋" w:hAnsi="仿宋" w:cs="仿宋" w:hint="eastAsia"/>
            <w:lang w:eastAsia="zh-CN"/>
          </w:rPr>
          <w:t>(二)、可持续发展策略</w:t>
        </w:r>
        <w:r>
          <w:tab/>
        </w:r>
        <w:r>
          <w:fldChar w:fldCharType="begin"/>
        </w:r>
        <w:r>
          <w:instrText xml:space="preserve"> PAGEREF _Toc11860 \h </w:instrText>
        </w:r>
        <w:r>
          <w:fldChar w:fldCharType="separate"/>
        </w:r>
        <w:r>
          <w:t>46</w:t>
        </w:r>
        <w:r>
          <w:fldChar w:fldCharType="end"/>
        </w:r>
      </w:hyperlink>
    </w:p>
    <w:p>
      <w:pPr>
        <w:pStyle w:val="TOC2"/>
        <w:tabs>
          <w:tab w:val="right" w:leader="dot" w:pos="8306"/>
        </w:tabs>
      </w:pPr>
      <w:hyperlink w:anchor="_Toc27267" w:history="1">
        <w:r>
          <w:rPr>
            <w:rFonts w:ascii="仿宋" w:eastAsia="仿宋" w:hAnsi="仿宋" w:cs="仿宋" w:hint="eastAsia"/>
            <w:lang w:eastAsia="zh-CN"/>
          </w:rPr>
          <w:t>(三)、社会责任实施方案</w:t>
        </w:r>
        <w:r>
          <w:tab/>
        </w:r>
        <w:r>
          <w:fldChar w:fldCharType="begin"/>
        </w:r>
        <w:r>
          <w:instrText xml:space="preserve"> PAGEREF _Toc27267 \h </w:instrText>
        </w:r>
        <w:r>
          <w:fldChar w:fldCharType="separate"/>
        </w:r>
        <w:r>
          <w:t>47</w:t>
        </w:r>
        <w:r>
          <w:fldChar w:fldCharType="end"/>
        </w:r>
      </w:hyperlink>
    </w:p>
    <w:p>
      <w:pPr>
        <w:pStyle w:val="TOC2"/>
        <w:tabs>
          <w:tab w:val="right" w:leader="dot" w:pos="8306"/>
        </w:tabs>
      </w:pPr>
      <w:hyperlink w:anchor="_Toc21724" w:history="1">
        <w:r>
          <w:rPr>
            <w:rFonts w:ascii="仿宋" w:eastAsia="仿宋" w:hAnsi="仿宋" w:cs="仿宋" w:hint="eastAsia"/>
            <w:lang w:eastAsia="zh-CN"/>
          </w:rPr>
          <w:t>(四)、社会影响评估</w:t>
        </w:r>
        <w:r>
          <w:tab/>
        </w:r>
        <w:r>
          <w:fldChar w:fldCharType="begin"/>
        </w:r>
        <w:r>
          <w:instrText xml:space="preserve"> PAGEREF _Toc21724 \h </w:instrText>
        </w:r>
        <w:r>
          <w:fldChar w:fldCharType="separate"/>
        </w:r>
        <w:r>
          <w:t>49</w:t>
        </w:r>
        <w:r>
          <w:fldChar w:fldCharType="end"/>
        </w:r>
      </w:hyperlink>
    </w:p>
    <w:p>
      <w:pPr>
        <w:pStyle w:val="TOC2"/>
        <w:tabs>
          <w:tab w:val="right" w:leader="dot" w:pos="8306"/>
        </w:tabs>
      </w:pPr>
      <w:hyperlink w:anchor="_Toc19411" w:history="1">
        <w:r>
          <w:rPr>
            <w:rFonts w:ascii="仿宋" w:eastAsia="仿宋" w:hAnsi="仿宋" w:cs="仿宋" w:hint="eastAsia"/>
            <w:lang w:eastAsia="zh-CN"/>
          </w:rPr>
          <w:t>(五)、环保与绿色发展</w:t>
        </w:r>
        <w:r>
          <w:tab/>
        </w:r>
        <w:r>
          <w:fldChar w:fldCharType="begin"/>
        </w:r>
        <w:r>
          <w:instrText xml:space="preserve"> PAGEREF _Toc19411 \h </w:instrText>
        </w:r>
        <w:r>
          <w:fldChar w:fldCharType="separate"/>
        </w:r>
        <w:r>
          <w:t>50</w:t>
        </w:r>
        <w:r>
          <w:fldChar w:fldCharType="end"/>
        </w:r>
      </w:hyperlink>
    </w:p>
    <w:p>
      <w:pPr>
        <w:pStyle w:val="TOC2"/>
        <w:tabs>
          <w:tab w:val="right" w:leader="dot" w:pos="8306"/>
        </w:tabs>
      </w:pPr>
      <w:hyperlink w:anchor="_Toc19674" w:history="1">
        <w:r>
          <w:rPr>
            <w:rFonts w:ascii="仿宋" w:eastAsia="仿宋" w:hAnsi="仿宋" w:cs="仿宋" w:hint="eastAsia"/>
            <w:lang w:eastAsia="zh-CN"/>
          </w:rPr>
          <w:t>(六)、社会责任履行</w:t>
        </w:r>
        <w:r>
          <w:tab/>
        </w:r>
        <w:r>
          <w:fldChar w:fldCharType="begin"/>
        </w:r>
        <w:r>
          <w:instrText xml:space="preserve"> PAGEREF _Toc19674 \h </w:instrText>
        </w:r>
        <w:r>
          <w:fldChar w:fldCharType="separate"/>
        </w:r>
        <w:r>
          <w:t>51</w:t>
        </w:r>
        <w:r>
          <w:fldChar w:fldCharType="end"/>
        </w:r>
      </w:hyperlink>
    </w:p>
    <w:p>
      <w:pPr>
        <w:pStyle w:val="TOC2"/>
        <w:tabs>
          <w:tab w:val="right" w:leader="dot" w:pos="8306"/>
        </w:tabs>
      </w:pPr>
      <w:hyperlink w:anchor="_Toc16432" w:history="1">
        <w:r>
          <w:rPr>
            <w:rFonts w:ascii="仿宋" w:eastAsia="仿宋" w:hAnsi="仿宋" w:cs="仿宋" w:hint="eastAsia"/>
            <w:lang w:eastAsia="zh-CN"/>
          </w:rPr>
          <w:t>(七)、可持续供应链管理</w:t>
        </w:r>
        <w:r>
          <w:tab/>
        </w:r>
        <w:r>
          <w:fldChar w:fldCharType="begin"/>
        </w:r>
        <w:r>
          <w:instrText xml:space="preserve"> PAGEREF _Toc16432 \h </w:instrText>
        </w:r>
        <w:r>
          <w:fldChar w:fldCharType="separate"/>
        </w:r>
        <w:r>
          <w:t>52</w:t>
        </w:r>
        <w:r>
          <w:fldChar w:fldCharType="end"/>
        </w:r>
      </w:hyperlink>
    </w:p>
    <w:p>
      <w:pPr>
        <w:pStyle w:val="TOC2"/>
        <w:tabs>
          <w:tab w:val="right" w:leader="dot" w:pos="8306"/>
        </w:tabs>
      </w:pPr>
      <w:hyperlink w:anchor="_Toc19037" w:history="1">
        <w:r>
          <w:rPr>
            <w:rFonts w:ascii="仿宋" w:eastAsia="仿宋" w:hAnsi="仿宋" w:cs="仿宋" w:hint="eastAsia"/>
            <w:lang w:eastAsia="zh-CN"/>
          </w:rPr>
          <w:t>(八)、员工可持续发展计划</w:t>
        </w:r>
        <w:r>
          <w:tab/>
        </w:r>
        <w:r>
          <w:fldChar w:fldCharType="begin"/>
        </w:r>
        <w:r>
          <w:instrText xml:space="preserve"> PAGEREF _Toc19037 \h </w:instrText>
        </w:r>
        <w:r>
          <w:fldChar w:fldCharType="separate"/>
        </w:r>
        <w:r>
          <w:t>53</w:t>
        </w:r>
        <w:r>
          <w:fldChar w:fldCharType="end"/>
        </w:r>
      </w:hyperlink>
    </w:p>
    <w:p>
      <w:pPr>
        <w:pStyle w:val="TOC1"/>
        <w:tabs>
          <w:tab w:val="right" w:leader="dot" w:pos="8306"/>
        </w:tabs>
      </w:pPr>
      <w:hyperlink w:anchor="_Toc26875" w:history="1">
        <w:r>
          <w:rPr>
            <w:rFonts w:ascii="仿宋" w:eastAsia="仿宋" w:hAnsi="仿宋" w:cs="仿宋" w:hint="eastAsia"/>
            <w:lang w:eastAsia="zh-CN"/>
          </w:rPr>
          <w:t>十二、项目运营管理</w:t>
        </w:r>
        <w:r>
          <w:tab/>
        </w:r>
        <w:r>
          <w:fldChar w:fldCharType="begin"/>
        </w:r>
        <w:r>
          <w:instrText xml:space="preserve"> PAGEREF _Toc26875 \h </w:instrText>
        </w:r>
        <w:r>
          <w:fldChar w:fldCharType="separate"/>
        </w:r>
        <w:r>
          <w:t>54</w:t>
        </w:r>
        <w:r>
          <w:fldChar w:fldCharType="end"/>
        </w:r>
      </w:hyperlink>
    </w:p>
    <w:p>
      <w:pPr>
        <w:pStyle w:val="TOC2"/>
        <w:tabs>
          <w:tab w:val="right" w:leader="dot" w:pos="8306"/>
        </w:tabs>
      </w:pPr>
      <w:hyperlink w:anchor="_Toc22693" w:history="1">
        <w:r>
          <w:rPr>
            <w:rFonts w:ascii="仿宋" w:eastAsia="仿宋" w:hAnsi="仿宋" w:cs="仿宋" w:hint="eastAsia"/>
            <w:lang w:eastAsia="zh-CN"/>
          </w:rPr>
          <w:t>(一)、项目管理体系建设</w:t>
        </w:r>
        <w:r>
          <w:tab/>
        </w:r>
        <w:r>
          <w:fldChar w:fldCharType="begin"/>
        </w:r>
        <w:r>
          <w:instrText xml:space="preserve"> PAGEREF _Toc22693 \h </w:instrText>
        </w:r>
        <w:r>
          <w:fldChar w:fldCharType="separate"/>
        </w:r>
        <w:r>
          <w:t>54</w:t>
        </w:r>
        <w:r>
          <w:fldChar w:fldCharType="end"/>
        </w:r>
      </w:hyperlink>
    </w:p>
    <w:p>
      <w:pPr>
        <w:pStyle w:val="TOC2"/>
        <w:tabs>
          <w:tab w:val="right" w:leader="dot" w:pos="8306"/>
        </w:tabs>
      </w:pPr>
      <w:hyperlink w:anchor="_Toc24139" w:history="1">
        <w:r>
          <w:rPr>
            <w:rFonts w:ascii="仿宋" w:eastAsia="仿宋" w:hAnsi="仿宋" w:cs="仿宋" w:hint="eastAsia"/>
            <w:lang w:eastAsia="zh-CN"/>
          </w:rPr>
          <w:t>(二)、运营计划</w:t>
        </w:r>
        <w:r>
          <w:tab/>
        </w:r>
        <w:r>
          <w:fldChar w:fldCharType="begin"/>
        </w:r>
        <w:r>
          <w:instrText xml:space="preserve"> PAGEREF _Toc24139 \h </w:instrText>
        </w:r>
        <w:r>
          <w:fldChar w:fldCharType="separate"/>
        </w:r>
        <w:r>
          <w:t>55</w:t>
        </w:r>
        <w:r>
          <w:fldChar w:fldCharType="end"/>
        </w:r>
      </w:hyperlink>
    </w:p>
    <w:p>
      <w:pPr>
        <w:pStyle w:val="TOC2"/>
        <w:tabs>
          <w:tab w:val="right" w:leader="dot" w:pos="8306"/>
        </w:tabs>
      </w:pPr>
      <w:hyperlink w:anchor="_Toc27100" w:history="1">
        <w:r>
          <w:rPr>
            <w:rFonts w:ascii="仿宋" w:eastAsia="仿宋" w:hAnsi="仿宋" w:cs="仿宋" w:hint="eastAsia"/>
            <w:lang w:eastAsia="zh-CN"/>
          </w:rPr>
          <w:t>(三)、运营管理措施</w:t>
        </w:r>
        <w:r>
          <w:tab/>
        </w:r>
        <w:r>
          <w:fldChar w:fldCharType="begin"/>
        </w:r>
        <w:r>
          <w:instrText xml:space="preserve"> PAGEREF _Toc27100 \h </w:instrText>
        </w:r>
        <w:r>
          <w:fldChar w:fldCharType="separate"/>
        </w:r>
        <w:r>
          <w:t>56</w:t>
        </w:r>
        <w:r>
          <w:fldChar w:fldCharType="end"/>
        </w:r>
      </w:hyperlink>
    </w:p>
    <w:p>
      <w:pPr>
        <w:pStyle w:val="TOC2"/>
        <w:tabs>
          <w:tab w:val="right" w:leader="dot" w:pos="8306"/>
        </w:tabs>
      </w:pPr>
      <w:hyperlink w:anchor="_Toc25165" w:history="1">
        <w:r>
          <w:rPr>
            <w:rFonts w:ascii="仿宋" w:eastAsia="仿宋" w:hAnsi="仿宋" w:cs="仿宋" w:hint="eastAsia"/>
            <w:lang w:eastAsia="zh-CN"/>
          </w:rPr>
          <w:t>(四)、项目监测与改进</w:t>
        </w:r>
        <w:r>
          <w:tab/>
        </w:r>
        <w:r>
          <w:fldChar w:fldCharType="begin"/>
        </w:r>
        <w:r>
          <w:instrText xml:space="preserve"> PAGEREF _Toc25165 \h </w:instrText>
        </w:r>
        <w:r>
          <w:fldChar w:fldCharType="separate"/>
        </w:r>
        <w:r>
          <w:t>57</w:t>
        </w:r>
        <w:r>
          <w:fldChar w:fldCharType="end"/>
        </w:r>
      </w:hyperlink>
    </w:p>
    <w:p>
      <w:pPr>
        <w:pStyle w:val="TOC1"/>
        <w:tabs>
          <w:tab w:val="right" w:leader="dot" w:pos="8306"/>
        </w:tabs>
      </w:pPr>
      <w:hyperlink w:anchor="_Toc5505" w:history="1">
        <w:r>
          <w:rPr>
            <w:rFonts w:ascii="仿宋" w:eastAsia="仿宋" w:hAnsi="仿宋" w:cs="仿宋" w:hint="eastAsia"/>
            <w:lang w:eastAsia="zh-CN"/>
          </w:rPr>
          <w:t>十三、市场营销策略</w:t>
        </w:r>
        <w:r>
          <w:tab/>
        </w:r>
        <w:r>
          <w:fldChar w:fldCharType="begin"/>
        </w:r>
        <w:r>
          <w:instrText xml:space="preserve"> PAGEREF _Toc5505 \h </w:instrText>
        </w:r>
        <w:r>
          <w:fldChar w:fldCharType="separate"/>
        </w:r>
        <w:r>
          <w:t>58</w:t>
        </w:r>
        <w:r>
          <w:fldChar w:fldCharType="end"/>
        </w:r>
      </w:hyperlink>
    </w:p>
    <w:p>
      <w:pPr>
        <w:pStyle w:val="TOC2"/>
        <w:tabs>
          <w:tab w:val="right" w:leader="dot" w:pos="8306"/>
        </w:tabs>
      </w:pPr>
      <w:hyperlink w:anchor="_Toc7292" w:history="1">
        <w:r>
          <w:rPr>
            <w:rFonts w:ascii="仿宋" w:eastAsia="仿宋" w:hAnsi="仿宋" w:cs="仿宋" w:hint="eastAsia"/>
            <w:lang w:eastAsia="zh-CN"/>
          </w:rPr>
          <w:t>(一)、市场定位与目标客户</w:t>
        </w:r>
        <w:r>
          <w:tab/>
        </w:r>
        <w:r>
          <w:fldChar w:fldCharType="begin"/>
        </w:r>
        <w:r>
          <w:instrText xml:space="preserve"> PAGEREF _Toc7292 \h </w:instrText>
        </w:r>
        <w:r>
          <w:fldChar w:fldCharType="separate"/>
        </w:r>
        <w:r>
          <w:t>58</w:t>
        </w:r>
        <w:r>
          <w:fldChar w:fldCharType="end"/>
        </w:r>
      </w:hyperlink>
    </w:p>
    <w:p>
      <w:pPr>
        <w:pStyle w:val="TOC2"/>
        <w:tabs>
          <w:tab w:val="right" w:leader="dot" w:pos="8306"/>
        </w:tabs>
      </w:pPr>
      <w:hyperlink w:anchor="_Toc819" w:history="1">
        <w:r>
          <w:rPr>
            <w:rFonts w:ascii="仿宋" w:eastAsia="仿宋" w:hAnsi="仿宋" w:cs="仿宋" w:hint="eastAsia"/>
            <w:lang w:eastAsia="zh-CN"/>
          </w:rPr>
          <w:t>(二)、产品定位及差异化策略</w:t>
        </w:r>
        <w:r>
          <w:tab/>
        </w:r>
        <w:r>
          <w:fldChar w:fldCharType="begin"/>
        </w:r>
        <w:r>
          <w:instrText xml:space="preserve"> PAGEREF _Toc819 \h </w:instrText>
        </w:r>
        <w:r>
          <w:fldChar w:fldCharType="separate"/>
        </w:r>
        <w:r>
          <w:t>60</w:t>
        </w:r>
        <w:r>
          <w:fldChar w:fldCharType="end"/>
        </w:r>
      </w:hyperlink>
    </w:p>
    <w:p>
      <w:pPr>
        <w:pStyle w:val="TOC2"/>
        <w:tabs>
          <w:tab w:val="right" w:leader="dot" w:pos="8306"/>
        </w:tabs>
      </w:pPr>
      <w:hyperlink w:anchor="_Toc972" w:history="1">
        <w:r>
          <w:rPr>
            <w:rFonts w:ascii="仿宋" w:eastAsia="仿宋" w:hAnsi="仿宋" w:cs="仿宋" w:hint="eastAsia"/>
            <w:lang w:eastAsia="zh-CN"/>
          </w:rPr>
          <w:t>(三)、价格策略</w:t>
        </w:r>
        <w:r>
          <w:tab/>
        </w:r>
        <w:r>
          <w:fldChar w:fldCharType="begin"/>
        </w:r>
        <w:r>
          <w:instrText xml:space="preserve"> PAGEREF _Toc972 \h </w:instrText>
        </w:r>
        <w:r>
          <w:fldChar w:fldCharType="separate"/>
        </w:r>
        <w:r>
          <w:t>61</w:t>
        </w:r>
        <w:r>
          <w:fldChar w:fldCharType="end"/>
        </w:r>
      </w:hyperlink>
    </w:p>
    <w:p>
      <w:pPr>
        <w:pStyle w:val="TOC2"/>
        <w:tabs>
          <w:tab w:val="right" w:leader="dot" w:pos="8306"/>
        </w:tabs>
      </w:pPr>
      <w:hyperlink w:anchor="_Toc11448" w:history="1">
        <w:r>
          <w:rPr>
            <w:rFonts w:ascii="仿宋" w:eastAsia="仿宋" w:hAnsi="仿宋" w:cs="仿宋" w:hint="eastAsia"/>
            <w:lang w:eastAsia="zh-CN"/>
          </w:rPr>
          <w:t>(四)、销售渠道与推广</w:t>
        </w:r>
        <w:r>
          <w:tab/>
        </w:r>
        <w:r>
          <w:fldChar w:fldCharType="begin"/>
        </w:r>
        <w:r>
          <w:instrText xml:space="preserve"> PAGEREF _Toc11448 \h </w:instrText>
        </w:r>
        <w:r>
          <w:fldChar w:fldCharType="separate"/>
        </w:r>
        <w:r>
          <w:t>61</w:t>
        </w:r>
        <w:r>
          <w:fldChar w:fldCharType="end"/>
        </w:r>
      </w:hyperlink>
    </w:p>
    <w:p>
      <w:pPr>
        <w:pStyle w:val="TOC2"/>
        <w:tabs>
          <w:tab w:val="right" w:leader="dot" w:pos="8306"/>
        </w:tabs>
      </w:pPr>
      <w:hyperlink w:anchor="_Toc5886" w:history="1">
        <w:r>
          <w:rPr>
            <w:rFonts w:ascii="仿宋" w:eastAsia="仿宋" w:hAnsi="仿宋" w:cs="仿宋" w:hint="eastAsia"/>
            <w:lang w:eastAsia="zh-CN"/>
          </w:rPr>
          <w:t>(五)、市场营销风险与对策</w:t>
        </w:r>
        <w:r>
          <w:tab/>
        </w:r>
        <w:r>
          <w:fldChar w:fldCharType="begin"/>
        </w:r>
        <w:r>
          <w:instrText xml:space="preserve"> PAGEREF _Toc5886 \h </w:instrText>
        </w:r>
        <w:r>
          <w:fldChar w:fldCharType="separate"/>
        </w:r>
        <w:r>
          <w:t>63</w:t>
        </w:r>
        <w:r>
          <w:fldChar w:fldCharType="end"/>
        </w:r>
      </w:hyperlink>
    </w:p>
    <w:p>
      <w:pPr>
        <w:pStyle w:val="TOC1"/>
        <w:tabs>
          <w:tab w:val="right" w:leader="dot" w:pos="8306"/>
        </w:tabs>
      </w:pPr>
      <w:hyperlink w:anchor="_Toc14718" w:history="1">
        <w:r>
          <w:rPr>
            <w:rFonts w:ascii="仿宋" w:eastAsia="仿宋" w:hAnsi="仿宋" w:cs="仿宋" w:hint="eastAsia"/>
            <w:lang w:eastAsia="zh-CN"/>
          </w:rPr>
          <w:t>十四、法律法规及环境影响评价</w:t>
        </w:r>
        <w:r>
          <w:tab/>
        </w:r>
        <w:r>
          <w:fldChar w:fldCharType="begin"/>
        </w:r>
        <w:r>
          <w:instrText xml:space="preserve"> PAGEREF _Toc14718 \h </w:instrText>
        </w:r>
        <w:r>
          <w:fldChar w:fldCharType="separate"/>
        </w:r>
        <w:r>
          <w:t>63</w:t>
        </w:r>
        <w:r>
          <w:fldChar w:fldCharType="end"/>
        </w:r>
      </w:hyperlink>
    </w:p>
    <w:p>
      <w:pPr>
        <w:pStyle w:val="TOC2"/>
        <w:tabs>
          <w:tab w:val="right" w:leader="dot" w:pos="8306"/>
        </w:tabs>
      </w:pPr>
      <w:hyperlink w:anchor="_Toc15538" w:history="1">
        <w:r>
          <w:rPr>
            <w:rFonts w:ascii="仿宋" w:eastAsia="仿宋" w:hAnsi="仿宋" w:cs="仿宋" w:hint="eastAsia"/>
            <w:lang w:eastAsia="zh-CN"/>
          </w:rPr>
          <w:t>(一)、法律法规的遵守</w:t>
        </w:r>
        <w:r>
          <w:tab/>
        </w:r>
        <w:r>
          <w:fldChar w:fldCharType="begin"/>
        </w:r>
        <w:r>
          <w:instrText xml:space="preserve"> PAGEREF _Toc15538 \h </w:instrText>
        </w:r>
        <w:r>
          <w:fldChar w:fldCharType="separate"/>
        </w:r>
        <w:r>
          <w:t>63</w:t>
        </w:r>
        <w:r>
          <w:fldChar w:fldCharType="end"/>
        </w:r>
      </w:hyperlink>
    </w:p>
    <w:p>
      <w:pPr>
        <w:pStyle w:val="TOC2"/>
        <w:tabs>
          <w:tab w:val="right" w:leader="dot" w:pos="8306"/>
        </w:tabs>
      </w:pPr>
      <w:hyperlink w:anchor="_Toc1771" w:history="1">
        <w:r>
          <w:rPr>
            <w:rFonts w:ascii="仿宋" w:eastAsia="仿宋" w:hAnsi="仿宋" w:cs="仿宋" w:hint="eastAsia"/>
            <w:lang w:eastAsia="zh-CN"/>
          </w:rPr>
          <w:t>(二)、环境影响评价</w:t>
        </w:r>
        <w:r>
          <w:tab/>
        </w:r>
        <w:r>
          <w:fldChar w:fldCharType="begin"/>
        </w:r>
        <w:r>
          <w:instrText xml:space="preserve"> PAGEREF _Toc1771 \h </w:instrText>
        </w:r>
        <w:r>
          <w:fldChar w:fldCharType="separate"/>
        </w:r>
        <w:r>
          <w:t>65</w:t>
        </w:r>
        <w:r>
          <w:fldChar w:fldCharType="end"/>
        </w:r>
      </w:hyperlink>
    </w:p>
    <w:p>
      <w:pPr>
        <w:pStyle w:val="TOC2"/>
        <w:tabs>
          <w:tab w:val="right" w:leader="dot" w:pos="8306"/>
        </w:tabs>
      </w:pPr>
      <w:hyperlink w:anchor="_Toc12534" w:history="1">
        <w:r>
          <w:rPr>
            <w:rFonts w:ascii="仿宋" w:eastAsia="仿宋" w:hAnsi="仿宋" w:cs="仿宋" w:hint="eastAsia"/>
            <w:lang w:eastAsia="zh-CN"/>
          </w:rPr>
          <w:t>(三)、环保手续办理</w:t>
        </w:r>
        <w:r>
          <w:tab/>
        </w:r>
        <w:r>
          <w:fldChar w:fldCharType="begin"/>
        </w:r>
        <w:r>
          <w:instrText xml:space="preserve"> PAGEREF _Toc12534 \h </w:instrText>
        </w:r>
        <w:r>
          <w:fldChar w:fldCharType="separate"/>
        </w:r>
        <w:r>
          <w:t>66</w:t>
        </w:r>
        <w:r>
          <w:fldChar w:fldCharType="end"/>
        </w:r>
      </w:hyperlink>
    </w:p>
    <w:p>
      <w:pPr>
        <w:pStyle w:val="TOC1"/>
        <w:tabs>
          <w:tab w:val="right" w:leader="dot" w:pos="8306"/>
        </w:tabs>
      </w:pPr>
      <w:hyperlink w:anchor="_Toc19491" w:history="1">
        <w:r>
          <w:rPr>
            <w:rFonts w:ascii="仿宋" w:eastAsia="仿宋" w:hAnsi="仿宋" w:cs="仿宋" w:hint="eastAsia"/>
            <w:lang w:eastAsia="zh-CN"/>
          </w:rPr>
          <w:t>十五、合同与法务管理</w:t>
        </w:r>
        <w:r>
          <w:tab/>
        </w:r>
        <w:r>
          <w:fldChar w:fldCharType="begin"/>
        </w:r>
        <w:r>
          <w:instrText xml:space="preserve"> PAGEREF _Toc19491 \h </w:instrText>
        </w:r>
        <w:r>
          <w:fldChar w:fldCharType="separate"/>
        </w:r>
        <w:r>
          <w:t>67</w:t>
        </w:r>
        <w:r>
          <w:fldChar w:fldCharType="end"/>
        </w:r>
      </w:hyperlink>
    </w:p>
    <w:p>
      <w:pPr>
        <w:pStyle w:val="TOC2"/>
        <w:tabs>
          <w:tab w:val="right" w:leader="dot" w:pos="8306"/>
        </w:tabs>
      </w:pPr>
      <w:hyperlink w:anchor="_Toc21602" w:history="1">
        <w:r>
          <w:rPr>
            <w:rFonts w:ascii="仿宋" w:eastAsia="仿宋" w:hAnsi="仿宋" w:cs="仿宋" w:hint="eastAsia"/>
            <w:lang w:eastAsia="zh-CN"/>
          </w:rPr>
          <w:t>(一)、合同管理</w:t>
        </w:r>
        <w:r>
          <w:tab/>
        </w:r>
        <w:r>
          <w:fldChar w:fldCharType="begin"/>
        </w:r>
        <w:r>
          <w:instrText xml:space="preserve"> PAGEREF _Toc21602 \h </w:instrText>
        </w:r>
        <w:r>
          <w:fldChar w:fldCharType="separate"/>
        </w:r>
        <w:r>
          <w:t>67</w:t>
        </w:r>
        <w:r>
          <w:fldChar w:fldCharType="end"/>
        </w:r>
      </w:hyperlink>
    </w:p>
    <w:p>
      <w:pPr>
        <w:pStyle w:val="TOC2"/>
        <w:tabs>
          <w:tab w:val="right" w:leader="dot" w:pos="8306"/>
        </w:tabs>
      </w:pPr>
      <w:hyperlink w:anchor="_Toc32065" w:history="1">
        <w:r>
          <w:rPr>
            <w:rFonts w:ascii="仿宋" w:eastAsia="仿宋" w:hAnsi="仿宋" w:cs="仿宋" w:hint="eastAsia"/>
            <w:lang w:eastAsia="zh-CN"/>
          </w:rPr>
          <w:t>(二)、法务风险分析</w:t>
        </w:r>
        <w:r>
          <w:tab/>
        </w:r>
        <w:r>
          <w:fldChar w:fldCharType="begin"/>
        </w:r>
        <w:r>
          <w:instrText xml:space="preserve"> PAGEREF _Toc32065 \h </w:instrText>
        </w:r>
        <w:r>
          <w:fldChar w:fldCharType="separate"/>
        </w:r>
        <w:r>
          <w:t>68</w:t>
        </w:r>
        <w:r>
          <w:fldChar w:fldCharType="end"/>
        </w:r>
      </w:hyperlink>
    </w:p>
    <w:p>
      <w:pPr>
        <w:pStyle w:val="TOC2"/>
        <w:tabs>
          <w:tab w:val="right" w:leader="dot" w:pos="8306"/>
        </w:tabs>
      </w:pPr>
      <w:hyperlink w:anchor="_Toc4355" w:history="1">
        <w:r>
          <w:rPr>
            <w:rFonts w:ascii="仿宋" w:eastAsia="仿宋" w:hAnsi="仿宋" w:cs="仿宋" w:hint="eastAsia"/>
            <w:lang w:eastAsia="zh-CN"/>
          </w:rPr>
          <w:t>(三)、合同纠纷解决机制</w:t>
        </w:r>
        <w:r>
          <w:tab/>
        </w:r>
        <w:r>
          <w:fldChar w:fldCharType="begin"/>
        </w:r>
        <w:r>
          <w:instrText xml:space="preserve"> PAGEREF _Toc4355 \h </w:instrText>
        </w:r>
        <w:r>
          <w:fldChar w:fldCharType="separate"/>
        </w:r>
        <w:r>
          <w:t>68</w:t>
        </w:r>
        <w:r>
          <w:fldChar w:fldCharType="end"/>
        </w:r>
      </w:hyperlink>
    </w:p>
    <w:p>
      <w:pPr>
        <w:pStyle w:val="TOC1"/>
        <w:tabs>
          <w:tab w:val="right" w:leader="dot" w:pos="8306"/>
        </w:tabs>
      </w:pPr>
      <w:hyperlink w:anchor="_Toc28944" w:history="1">
        <w:r>
          <w:rPr>
            <w:rFonts w:ascii="仿宋" w:eastAsia="仿宋" w:hAnsi="仿宋" w:cs="仿宋" w:hint="eastAsia"/>
            <w:lang w:eastAsia="zh-CN"/>
          </w:rPr>
          <w:t>十六、信息化建设</w:t>
        </w:r>
        <w:r>
          <w:tab/>
        </w:r>
        <w:r>
          <w:fldChar w:fldCharType="begin"/>
        </w:r>
        <w:r>
          <w:instrText xml:space="preserve"> PAGEREF _Toc28944 \h </w:instrText>
        </w:r>
        <w:r>
          <w:fldChar w:fldCharType="separate"/>
        </w:r>
        <w:r>
          <w:t>69</w:t>
        </w:r>
        <w:r>
          <w:fldChar w:fldCharType="end"/>
        </w:r>
      </w:hyperlink>
    </w:p>
    <w:p>
      <w:pPr>
        <w:pStyle w:val="TOC2"/>
        <w:tabs>
          <w:tab w:val="right" w:leader="dot" w:pos="8306"/>
        </w:tabs>
      </w:pPr>
      <w:hyperlink w:anchor="_Toc27550" w:history="1">
        <w:r>
          <w:rPr>
            <w:rFonts w:ascii="仿宋" w:eastAsia="仿宋" w:hAnsi="仿宋" w:cs="仿宋" w:hint="eastAsia"/>
            <w:lang w:eastAsia="zh-CN"/>
          </w:rPr>
          <w:t>(一)、信息化规划</w:t>
        </w:r>
        <w:r>
          <w:tab/>
        </w:r>
        <w:r>
          <w:fldChar w:fldCharType="begin"/>
        </w:r>
        <w:r>
          <w:instrText xml:space="preserve"> PAGEREF _Toc27550 \h </w:instrText>
        </w:r>
        <w:r>
          <w:fldChar w:fldCharType="separate"/>
        </w:r>
        <w:r>
          <w:t>69</w:t>
        </w:r>
        <w:r>
          <w:fldChar w:fldCharType="end"/>
        </w:r>
      </w:hyperlink>
    </w:p>
    <w:p>
      <w:pPr>
        <w:pStyle w:val="TOC2"/>
        <w:tabs>
          <w:tab w:val="right" w:leader="dot" w:pos="8306"/>
        </w:tabs>
      </w:pPr>
      <w:hyperlink w:anchor="_Toc9668" w:history="1">
        <w:r>
          <w:rPr>
            <w:rFonts w:ascii="仿宋" w:eastAsia="仿宋" w:hAnsi="仿宋" w:cs="仿宋" w:hint="eastAsia"/>
            <w:lang w:eastAsia="zh-CN"/>
          </w:rPr>
          <w:t>(二)、信息系统建设</w:t>
        </w:r>
        <w:r>
          <w:tab/>
        </w:r>
        <w:r>
          <w:fldChar w:fldCharType="begin"/>
        </w:r>
        <w:r>
          <w:instrText xml:space="preserve"> PAGEREF _Toc9668 \h </w:instrText>
        </w:r>
        <w:r>
          <w:fldChar w:fldCharType="separate"/>
        </w:r>
        <w:r>
          <w:t>70</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9478" w:history="1">
        <w:r>
          <w:rPr>
            <w:rFonts w:ascii="仿宋" w:eastAsia="仿宋" w:hAnsi="仿宋" w:cs="仿宋" w:hint="eastAsia"/>
            <w:lang w:eastAsia="zh-CN"/>
          </w:rPr>
          <w:t>(三)、数据保护与隐私保护</w:t>
        </w:r>
        <w:r>
          <w:tab/>
        </w:r>
        <w:r>
          <w:fldChar w:fldCharType="begin"/>
        </w:r>
        <w:r>
          <w:instrText xml:space="preserve"> PAGEREF _Toc19478 \h </w:instrText>
        </w:r>
        <w:r>
          <w:fldChar w:fldCharType="separate"/>
        </w:r>
        <w:r>
          <w:t>71</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92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此，我们真诚地编制本资金申请报告，以全面阐述预计的资金配置计划及其潜在影响。当前复杂多变的行业形势要求我们采取积极措施，不断适应药皂市场需求，保持技术和管理上的创新。我们明确表示申请的资金将专注于支持和实现组织的核心目标与战略，进而实现长期发展。药皂报告内容包括但不限于资金使用策略、预期成效及相关风险分析，且该内容非商业性质，仅供学习交流之用。</w:t>
      </w:r>
    </w:p>
    <w:p>
      <w:pPr>
        <w:pStyle w:val="Heading1"/>
        <w:ind w:firstLine="560" w:firstLineChars="200"/>
        <w:rPr>
          <w:rFonts w:ascii="仿宋" w:eastAsia="仿宋" w:hAnsi="仿宋" w:cs="仿宋" w:hint="eastAsia"/>
          <w:sz w:val="28"/>
          <w:lang w:eastAsia="zh-CN"/>
        </w:rPr>
      </w:pPr>
      <w:bookmarkStart w:id="2" w:name="_Toc12252"/>
      <w:r>
        <w:rPr>
          <w:rFonts w:ascii="仿宋" w:eastAsia="仿宋" w:hAnsi="仿宋" w:cs="仿宋" w:hint="eastAsia"/>
          <w:sz w:val="28"/>
          <w:lang w:eastAsia="zh-CN"/>
        </w:rPr>
        <w:t>一、药皂行业发展分析</w:t>
      </w:r>
      <w:bookmarkEnd w:id="2"/>
    </w:p>
    <w:p>
      <w:pPr>
        <w:pStyle w:val="Heading2"/>
        <w:rPr>
          <w:rFonts w:ascii="仿宋" w:eastAsia="仿宋" w:hAnsi="仿宋" w:cs="仿宋" w:hint="eastAsia"/>
          <w:lang w:eastAsia="zh-CN"/>
        </w:rPr>
      </w:pPr>
      <w:bookmarkStart w:id="3" w:name="_Toc18268"/>
      <w:r>
        <w:rPr>
          <w:rFonts w:ascii="仿宋" w:eastAsia="仿宋" w:hAnsi="仿宋" w:cs="仿宋" w:hint="eastAsia"/>
          <w:lang w:eastAsia="zh-CN"/>
        </w:rPr>
        <w:t>(一)、药皂行业发展总体概况</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药皂行业呈现出整体稳步增长的趋势。药皂行业内相关指标显示出良好的发展态势，市场规模逐年扩大，产业链不断完善。各项药皂行业数据表明，整体药皂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4" w:name="_Toc24371"/>
      <w:r>
        <w:rPr>
          <w:rFonts w:ascii="仿宋" w:eastAsia="仿宋" w:hAnsi="仿宋" w:cs="仿宋" w:hint="eastAsia"/>
          <w:sz w:val="28"/>
          <w:lang w:eastAsia="zh-CN"/>
        </w:rPr>
        <w:t>(二)、药皂行业发展背景</w:t>
      </w:r>
      <w:bookmarkEnd w:id="4"/>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药皂行业的快速发展得益于国家宏观经济政策的不断优化和产业结构调整的深入推进。政府对药皂相关产业的支持力度加大，为企业提供了更为宽松的市场环境和政策支持。同时，科技进步和创新成果的不断涌现，也为药皂行业的高质量发展提供了有力支持。</w:t>
      </w:r>
    </w:p>
    <w:p>
      <w:pPr>
        <w:pStyle w:val="Heading2"/>
        <w:ind w:firstLine="560" w:firstLineChars="200"/>
        <w:rPr>
          <w:rFonts w:ascii="仿宋" w:eastAsia="仿宋" w:hAnsi="仿宋" w:cs="仿宋" w:hint="eastAsia"/>
          <w:sz w:val="28"/>
          <w:lang w:eastAsia="zh-CN"/>
        </w:rPr>
      </w:pPr>
      <w:bookmarkStart w:id="5" w:name="_Toc15001"/>
      <w:r>
        <w:rPr>
          <w:rFonts w:ascii="仿宋" w:eastAsia="仿宋" w:hAnsi="仿宋" w:cs="仿宋" w:hint="eastAsia"/>
          <w:sz w:val="28"/>
          <w:lang w:eastAsia="zh-CN"/>
        </w:rPr>
        <w:t>(三)、药皂行业发展前景</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药皂行业发展前景广阔。随着国家经济的不断崛起和产业结构的不断优化，相关药皂行业有望进一步蓬勃发展。市场需求的提升、技术水平的不断提高将为药皂行业带来更多发展机遇。项目的实施将顺应药皂行业发展趋势，迎接更加广阔的市场机遇。</w:t>
      </w:r>
    </w:p>
    <w:p>
      <w:pPr>
        <w:pStyle w:val="Heading1"/>
        <w:ind w:firstLine="560" w:firstLineChars="200"/>
        <w:rPr>
          <w:rFonts w:ascii="仿宋" w:eastAsia="仿宋" w:hAnsi="仿宋" w:cs="仿宋" w:hint="eastAsia"/>
          <w:sz w:val="28"/>
          <w:lang w:eastAsia="zh-CN"/>
        </w:rPr>
      </w:pPr>
      <w:bookmarkStart w:id="6" w:name="_Toc17876"/>
      <w:r>
        <w:rPr>
          <w:rFonts w:ascii="仿宋" w:eastAsia="仿宋" w:hAnsi="仿宋" w:cs="仿宋" w:hint="eastAsia"/>
          <w:sz w:val="28"/>
          <w:lang w:eastAsia="zh-CN"/>
        </w:rPr>
        <w:t>二、建筑物技术方案</w:t>
      </w:r>
      <w:bookmarkEnd w:id="6"/>
    </w:p>
    <w:p>
      <w:pPr>
        <w:pStyle w:val="Heading2"/>
        <w:rPr>
          <w:rFonts w:ascii="仿宋" w:eastAsia="仿宋" w:hAnsi="仿宋" w:cs="仿宋" w:hint="eastAsia"/>
          <w:lang w:eastAsia="zh-CN"/>
        </w:rPr>
      </w:pPr>
      <w:bookmarkStart w:id="7" w:name="_Toc31053"/>
      <w:r>
        <w:rPr>
          <w:rFonts w:ascii="仿宋" w:eastAsia="仿宋" w:hAnsi="仿宋" w:cs="仿宋" w:hint="eastAsia"/>
          <w:lang w:eastAsia="zh-CN"/>
        </w:rPr>
        <w:t>(一)、项目工程设计总体要求</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5.</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8" w:name="_Toc5908"/>
      <w:r>
        <w:rPr>
          <w:rFonts w:ascii="仿宋" w:eastAsia="仿宋" w:hAnsi="仿宋" w:cs="仿宋" w:hint="eastAsia"/>
          <w:sz w:val="28"/>
          <w:lang w:eastAsia="zh-CN"/>
        </w:rPr>
        <w:t>(二)、建设方案</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药皂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按照《建筑内部装修设计防火规范》，药皂项目耐火等级为二级，屋顶防水等级为三级，严格按照《屋面工程技术规范》的要求进行施工。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9" w:name="_Toc11804"/>
      <w:r>
        <w:rPr>
          <w:rFonts w:ascii="仿宋" w:eastAsia="仿宋" w:hAnsi="仿宋" w:cs="仿宋" w:hint="eastAsia"/>
          <w:sz w:val="28"/>
          <w:lang w:eastAsia="zh-CN"/>
        </w:rPr>
        <w:t>(三)、建筑工程建设指标</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药皂项目建筑面积XXm²，其中：生产工程XXm²，仓储工程XXm²，行政办公及生活服务设施XXm²，公共工程XXm²。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0" w:name="_Toc3360"/>
      <w:r>
        <w:rPr>
          <w:rFonts w:ascii="仿宋" w:eastAsia="仿宋" w:hAnsi="仿宋" w:cs="仿宋" w:hint="eastAsia"/>
          <w:sz w:val="28"/>
          <w:lang w:eastAsia="zh-CN"/>
        </w:rPr>
        <w:t>三、法人治理</w:t>
      </w:r>
      <w:bookmarkEnd w:id="10"/>
    </w:p>
    <w:p>
      <w:pPr>
        <w:pStyle w:val="Heading2"/>
        <w:rPr>
          <w:rFonts w:ascii="仿宋" w:eastAsia="仿宋" w:hAnsi="仿宋" w:cs="仿宋" w:hint="eastAsia"/>
          <w:lang w:eastAsia="zh-CN"/>
        </w:rPr>
      </w:pPr>
      <w:bookmarkStart w:id="11" w:name="_Toc25643"/>
      <w:r>
        <w:rPr>
          <w:rFonts w:ascii="仿宋" w:eastAsia="仿宋" w:hAnsi="仿宋" w:cs="仿宋" w:hint="eastAsia"/>
          <w:lang w:eastAsia="zh-CN"/>
        </w:rPr>
        <w:t>(一)、股东权利及义务</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(2)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12" w:name="_Toc8563"/>
      <w:r>
        <w:rPr>
          <w:rFonts w:ascii="仿宋" w:eastAsia="仿宋" w:hAnsi="仿宋" w:cs="仿宋" w:hint="eastAsia"/>
          <w:sz w:val="28"/>
          <w:lang w:eastAsia="zh-CN"/>
        </w:rPr>
        <w:t>(二)、董事</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13" w:name="_Toc1618"/>
      <w:r>
        <w:rPr>
          <w:rFonts w:ascii="仿宋" w:eastAsia="仿宋" w:hAnsi="仿宋" w:cs="仿宋" w:hint="eastAsia"/>
          <w:sz w:val="28"/>
          <w:lang w:eastAsia="zh-CN"/>
        </w:rPr>
        <w:t>(三)、高级管理人员</w:t>
      </w:r>
      <w:bookmarkEnd w:id="1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14" w:name="_Toc5569"/>
      <w:r>
        <w:rPr>
          <w:rFonts w:ascii="仿宋" w:eastAsia="仿宋" w:hAnsi="仿宋" w:cs="仿宋" w:hint="eastAsia"/>
          <w:sz w:val="28"/>
          <w:lang w:eastAsia="zh-CN"/>
        </w:rPr>
        <w:t>(四)、监事</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https://d.book118.com/778050004101006026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药皂资金申请报告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71454C"/>
    <w:rsid w:val="282E6701"/>
    <w:rsid w:val="3E675B86"/>
    <w:rsid w:val="44335160"/>
    <w:rsid w:val="497C50C6"/>
    <w:rsid w:val="4D71454C"/>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778050004101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2024-01-09T15:09:00Z</dcterms:created>
  <dcterms:modified xsi:type="dcterms:W3CDTF">2024-01-09T15:09:33Z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53EC66B617EF415C910187D1BE9DEDA4_11</vt:lpwstr>
  </property>
  <property fmtid="{D5CDD505-2E9C-101B-9397-08002B2CF9AE}" pid="3" name="KSOProductBuildVer">
    <vt:lpwstr>2052-12.1.0.16120</vt:lpwstr>
  </property>
</Properties>
</file>