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6406D">
        <w:rPr>
          <w:rFonts w:ascii="微软雅黑" w:eastAsia="微软雅黑" w:hAnsi="微软雅黑"/>
          <w:sz w:val="28"/>
          <w:szCs w:val="28"/>
        </w:rPr>
        <w:t>最新义务教育语文课程标准解读心得体会《义务教育课程标准培训心得数学优秀》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6406D">
        <w:rPr>
          <w:rFonts w:ascii="微软雅黑" w:eastAsia="微软雅黑" w:hAnsi="微软雅黑"/>
          <w:sz w:val="24"/>
          <w:szCs w:val="24"/>
        </w:rPr>
        <w:t xml:space="preserve"> 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最新2022义务教育语文课程标准解读心得体会</w:t>
      </w:r>
      <w:r w:rsidR="0026406D">
        <w:rPr>
          <w:rFonts w:ascii="微软雅黑" w:eastAsia="微软雅黑" w:hAnsi="微软雅黑"/>
          <w:sz w:val="24"/>
          <w:szCs w:val="24"/>
        </w:rPr>
        <w:t xml:space="preserve"> 义务教育课程标准2022培训心得数学优秀一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以创先争优活动为指导，以为学生成长负责、为学生发展服务、以学校教育和家庭教育的有效衔接形成教育合力为出发点，为营造和谐、高效、优质的教育体系，建立密切、融洽、信赖的家校关系和师生关系，促进各类学生健康和谐发展，促进学校教育教学水平的提高，同时加强教师的服务意识，提升教师的师德修养，改进工作作风，树立良好的教育形象，形成我校可持续发展的育人环境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以“增进了解，增强服l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2、了解学生在家庭中表现状况，如生活习惯、学习习惯、思想表现、个性特点兴趣爱好等。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3、向家长反馈学生学习情况和在校的表现。与家长共商促进孩子发展的教育措施、方法和手段，普及家庭教育知识，帮助家长提高家庭教育水平。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4、征求家长对学校教育教学工作的意见和建议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5、宣传教育法律、法规和教育政策，对家长关心的问题做好宣传和解释工作。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1、确定家长开放日、家长学校的学生家长，每班至少10名。这些学生家长要有代表性，可以是学困生、单亲家庭的学生，也可以是特长生、优等生、潜力生的家长。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2、依据了解到的学生情况，做好家长开放日的目的、与家长谈话内容的准备工作。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6406D">
        <w:rPr>
          <w:rFonts w:ascii="微软雅黑" w:eastAsia="微软雅黑" w:hAnsi="微软雅黑"/>
          <w:sz w:val="24"/>
          <w:szCs w:val="24"/>
        </w:rPr>
        <w:t xml:space="preserve"> 3、树立良好的教师形象，对待家长的态度要诚恳，赢得家长对学校教育工作的理解和支持。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4、要注重方式方法，对不同情况的学生采用不同的形式，提高家访的质量。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5、要特别注意保护学生的自尊心和积极性，多鼓励、多赞赏、多倾听、多探讨，创设和谐氛围。实事求是地反映学生在学校学习、生活、纪律和思想品德等情况，让家长真实、全面了解学生的表现。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6、要根据学生情况，积极向家长介绍促进孩子发展的措施和手段，指导家长用科学的方法教育孩子。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7、要虚心、认真听取家长的各种意见和建议，能当时解答的要及时解答，不能当时解答的要在家访结束后三日内给家长进行答复，并做好记录。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1、家长学校、家长开放日的前期准备会议。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2、家长学校、确定家长开放日的学生家长名单，上报名单及家长学校、家长开放日活动计划。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3、家长学校、家长开放日总结会议。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最新2022义务教育语文课程标准解读心得体会</w:t>
      </w:r>
      <w:r w:rsidR="0026406D">
        <w:rPr>
          <w:rFonts w:ascii="微软雅黑" w:eastAsia="微软雅黑" w:hAnsi="微软雅黑"/>
          <w:sz w:val="24"/>
          <w:szCs w:val="24"/>
        </w:rPr>
        <w:t xml:space="preserve"> 义务教育课程标准2022培训心得数学优秀二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2022年4月21日，教育部颁布了2022版《义务阶段教育新课程标准》。新课标以坚持目标导向、坚持问题导向、坚持创新导向为原则，在义务教育阶段首提核心素养，围绕核心素养确定了新的课程目标和内容，对义务教育阶段的课程教学提出了新的要求。</w:t>
        <w:br/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="0026406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https://d.book118.com/778050101075006023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6406D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78050101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3682</Words>
  <Characters>20989</Characters>
  <Application>Microsoft Office Word</Application>
  <DocSecurity>0</DocSecurity>
  <Lines>174</Lines>
  <Paragraphs>49</Paragraphs>
  <ScaleCrop>false</ScaleCrop>
  <Company/>
  <LinksUpToDate>false</LinksUpToDate>
  <CharactersWithSpaces>24622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