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年智能制造项目建设方案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038" w:history="1">
        <w:r>
          <w:rPr>
            <w:rFonts w:ascii="仿宋" w:eastAsia="仿宋" w:hAnsi="仿宋" w:cs="仿宋" w:hint="eastAsia"/>
            <w:lang w:eastAsia="zh-CN"/>
          </w:rPr>
          <w:t>序言</w:t>
        </w:r>
        <w:r>
          <w:tab/>
        </w:r>
        <w:r>
          <w:fldChar w:fldCharType="begin"/>
        </w:r>
        <w:r>
          <w:instrText xml:space="preserve"> PAGEREF _Toc11038 \h </w:instrText>
        </w:r>
        <w:r>
          <w:fldChar w:fldCharType="separate"/>
        </w:r>
        <w:r>
          <w:t>3</w:t>
        </w:r>
        <w:r>
          <w:fldChar w:fldCharType="end"/>
        </w:r>
      </w:hyperlink>
    </w:p>
    <w:p>
      <w:pPr>
        <w:pStyle w:val="TOC1"/>
        <w:tabs>
          <w:tab w:val="right" w:leader="dot" w:pos="8306"/>
        </w:tabs>
      </w:pPr>
      <w:hyperlink w:anchor="_Toc25159" w:history="1">
        <w:r>
          <w:rPr>
            <w:rFonts w:ascii="仿宋" w:eastAsia="仿宋" w:hAnsi="仿宋" w:cs="仿宋" w:hint="eastAsia"/>
            <w:lang w:eastAsia="zh-CN"/>
          </w:rPr>
          <w:t>一、财务管理与成本控制</w:t>
        </w:r>
        <w:r>
          <w:tab/>
        </w:r>
        <w:r>
          <w:fldChar w:fldCharType="begin"/>
        </w:r>
        <w:r>
          <w:instrText xml:space="preserve"> PAGEREF _Toc25159 \h </w:instrText>
        </w:r>
        <w:r>
          <w:fldChar w:fldCharType="separate"/>
        </w:r>
        <w:r>
          <w:t>3</w:t>
        </w:r>
        <w:r>
          <w:fldChar w:fldCharType="end"/>
        </w:r>
      </w:hyperlink>
    </w:p>
    <w:p>
      <w:pPr>
        <w:pStyle w:val="TOC2"/>
        <w:tabs>
          <w:tab w:val="right" w:leader="dot" w:pos="8306"/>
        </w:tabs>
      </w:pPr>
      <w:hyperlink w:anchor="_Toc26387" w:history="1">
        <w:r>
          <w:rPr>
            <w:rFonts w:ascii="仿宋" w:eastAsia="仿宋" w:hAnsi="仿宋" w:cs="仿宋" w:hint="eastAsia"/>
            <w:lang w:eastAsia="zh-CN"/>
          </w:rPr>
          <w:t>(一)、财务管理体系建设</w:t>
        </w:r>
        <w:r>
          <w:tab/>
        </w:r>
        <w:r>
          <w:fldChar w:fldCharType="begin"/>
        </w:r>
        <w:r>
          <w:instrText xml:space="preserve"> PAGEREF _Toc26387 \h </w:instrText>
        </w:r>
        <w:r>
          <w:fldChar w:fldCharType="separate"/>
        </w:r>
        <w:r>
          <w:t>3</w:t>
        </w:r>
        <w:r>
          <w:fldChar w:fldCharType="end"/>
        </w:r>
      </w:hyperlink>
    </w:p>
    <w:p>
      <w:pPr>
        <w:pStyle w:val="TOC2"/>
        <w:tabs>
          <w:tab w:val="right" w:leader="dot" w:pos="8306"/>
        </w:tabs>
      </w:pPr>
      <w:hyperlink w:anchor="_Toc23817" w:history="1">
        <w:r>
          <w:rPr>
            <w:rFonts w:ascii="仿宋" w:eastAsia="仿宋" w:hAnsi="仿宋" w:cs="仿宋" w:hint="eastAsia"/>
            <w:lang w:eastAsia="zh-CN"/>
          </w:rPr>
          <w:t>(二)、成本控制措施</w:t>
        </w:r>
        <w:r>
          <w:tab/>
        </w:r>
        <w:r>
          <w:fldChar w:fldCharType="begin"/>
        </w:r>
        <w:r>
          <w:instrText xml:space="preserve"> PAGEREF _Toc23817 \h </w:instrText>
        </w:r>
        <w:r>
          <w:fldChar w:fldCharType="separate"/>
        </w:r>
        <w:r>
          <w:t>4</w:t>
        </w:r>
        <w:r>
          <w:fldChar w:fldCharType="end"/>
        </w:r>
      </w:hyperlink>
    </w:p>
    <w:p>
      <w:pPr>
        <w:pStyle w:val="TOC1"/>
        <w:tabs>
          <w:tab w:val="right" w:leader="dot" w:pos="8306"/>
        </w:tabs>
      </w:pPr>
      <w:hyperlink w:anchor="_Toc9350" w:history="1">
        <w:r>
          <w:rPr>
            <w:rFonts w:ascii="仿宋" w:eastAsia="仿宋" w:hAnsi="仿宋" w:cs="仿宋" w:hint="eastAsia"/>
            <w:lang w:eastAsia="zh-CN"/>
          </w:rPr>
          <w:t>二、社会影响分析</w:t>
        </w:r>
        <w:r>
          <w:tab/>
        </w:r>
        <w:r>
          <w:fldChar w:fldCharType="begin"/>
        </w:r>
        <w:r>
          <w:instrText xml:space="preserve"> PAGEREF _Toc9350 \h </w:instrText>
        </w:r>
        <w:r>
          <w:fldChar w:fldCharType="separate"/>
        </w:r>
        <w:r>
          <w:t>5</w:t>
        </w:r>
        <w:r>
          <w:fldChar w:fldCharType="end"/>
        </w:r>
      </w:hyperlink>
    </w:p>
    <w:p>
      <w:pPr>
        <w:pStyle w:val="TOC2"/>
        <w:tabs>
          <w:tab w:val="right" w:leader="dot" w:pos="8306"/>
        </w:tabs>
      </w:pPr>
      <w:hyperlink w:anchor="_Toc28321" w:history="1">
        <w:r>
          <w:rPr>
            <w:rFonts w:ascii="仿宋" w:eastAsia="仿宋" w:hAnsi="仿宋" w:cs="仿宋" w:hint="eastAsia"/>
            <w:lang w:eastAsia="zh-CN"/>
          </w:rPr>
          <w:t>(一)、社会影响效果分析</w:t>
        </w:r>
        <w:r>
          <w:tab/>
        </w:r>
        <w:r>
          <w:fldChar w:fldCharType="begin"/>
        </w:r>
        <w:r>
          <w:instrText xml:space="preserve"> PAGEREF _Toc28321 \h </w:instrText>
        </w:r>
        <w:r>
          <w:fldChar w:fldCharType="separate"/>
        </w:r>
        <w:r>
          <w:t>5</w:t>
        </w:r>
        <w:r>
          <w:fldChar w:fldCharType="end"/>
        </w:r>
      </w:hyperlink>
    </w:p>
    <w:p>
      <w:pPr>
        <w:pStyle w:val="TOC2"/>
        <w:tabs>
          <w:tab w:val="right" w:leader="dot" w:pos="8306"/>
        </w:tabs>
      </w:pPr>
      <w:hyperlink w:anchor="_Toc6284" w:history="1">
        <w:r>
          <w:rPr>
            <w:rFonts w:ascii="仿宋" w:eastAsia="仿宋" w:hAnsi="仿宋" w:cs="仿宋" w:hint="eastAsia"/>
            <w:lang w:eastAsia="zh-CN"/>
          </w:rPr>
          <w:t>(二)、社会适应性分析</w:t>
        </w:r>
        <w:r>
          <w:tab/>
        </w:r>
        <w:r>
          <w:fldChar w:fldCharType="begin"/>
        </w:r>
        <w:r>
          <w:instrText xml:space="preserve"> PAGEREF _Toc6284 \h </w:instrText>
        </w:r>
        <w:r>
          <w:fldChar w:fldCharType="separate"/>
        </w:r>
        <w:r>
          <w:t>8</w:t>
        </w:r>
        <w:r>
          <w:fldChar w:fldCharType="end"/>
        </w:r>
      </w:hyperlink>
    </w:p>
    <w:p>
      <w:pPr>
        <w:pStyle w:val="TOC2"/>
        <w:tabs>
          <w:tab w:val="right" w:leader="dot" w:pos="8306"/>
        </w:tabs>
      </w:pPr>
      <w:hyperlink w:anchor="_Toc1097" w:history="1">
        <w:r>
          <w:rPr>
            <w:rFonts w:ascii="仿宋" w:eastAsia="仿宋" w:hAnsi="仿宋" w:cs="仿宋" w:hint="eastAsia"/>
            <w:lang w:eastAsia="zh-CN"/>
          </w:rPr>
          <w:t>(三)、社会风险及对策分析</w:t>
        </w:r>
        <w:r>
          <w:tab/>
        </w:r>
        <w:r>
          <w:fldChar w:fldCharType="begin"/>
        </w:r>
        <w:r>
          <w:instrText xml:space="preserve"> PAGEREF _Toc1097 \h </w:instrText>
        </w:r>
        <w:r>
          <w:fldChar w:fldCharType="separate"/>
        </w:r>
        <w:r>
          <w:t>9</w:t>
        </w:r>
        <w:r>
          <w:fldChar w:fldCharType="end"/>
        </w:r>
      </w:hyperlink>
    </w:p>
    <w:p>
      <w:pPr>
        <w:pStyle w:val="TOC1"/>
        <w:tabs>
          <w:tab w:val="right" w:leader="dot" w:pos="8306"/>
        </w:tabs>
      </w:pPr>
      <w:hyperlink w:anchor="_Toc15877" w:history="1">
        <w:r>
          <w:rPr>
            <w:rFonts w:ascii="仿宋" w:eastAsia="仿宋" w:hAnsi="仿宋" w:cs="仿宋" w:hint="eastAsia"/>
            <w:lang w:eastAsia="zh-CN"/>
          </w:rPr>
          <w:t>三、年智能制造项目概论</w:t>
        </w:r>
        <w:r>
          <w:tab/>
        </w:r>
        <w:r>
          <w:fldChar w:fldCharType="begin"/>
        </w:r>
        <w:r>
          <w:instrText xml:space="preserve"> PAGEREF _Toc15877 \h </w:instrText>
        </w:r>
        <w:r>
          <w:fldChar w:fldCharType="separate"/>
        </w:r>
        <w:r>
          <w:t>13</w:t>
        </w:r>
        <w:r>
          <w:fldChar w:fldCharType="end"/>
        </w:r>
      </w:hyperlink>
    </w:p>
    <w:p>
      <w:pPr>
        <w:pStyle w:val="TOC2"/>
        <w:tabs>
          <w:tab w:val="right" w:leader="dot" w:pos="8306"/>
        </w:tabs>
      </w:pPr>
      <w:hyperlink w:anchor="_Toc11693" w:history="1">
        <w:r>
          <w:rPr>
            <w:rFonts w:ascii="仿宋" w:eastAsia="仿宋" w:hAnsi="仿宋" w:cs="仿宋" w:hint="eastAsia"/>
            <w:lang w:eastAsia="zh-CN"/>
          </w:rPr>
          <w:t>(一)、项目申报单位概况</w:t>
        </w:r>
        <w:r>
          <w:tab/>
        </w:r>
        <w:r>
          <w:fldChar w:fldCharType="begin"/>
        </w:r>
        <w:r>
          <w:instrText xml:space="preserve"> PAGEREF _Toc11693 \h </w:instrText>
        </w:r>
        <w:r>
          <w:fldChar w:fldCharType="separate"/>
        </w:r>
        <w:r>
          <w:t>13</w:t>
        </w:r>
        <w:r>
          <w:fldChar w:fldCharType="end"/>
        </w:r>
      </w:hyperlink>
    </w:p>
    <w:p>
      <w:pPr>
        <w:pStyle w:val="TOC2"/>
        <w:tabs>
          <w:tab w:val="right" w:leader="dot" w:pos="8306"/>
        </w:tabs>
      </w:pPr>
      <w:hyperlink w:anchor="_Toc3344" w:history="1">
        <w:r>
          <w:rPr>
            <w:rFonts w:ascii="仿宋" w:eastAsia="仿宋" w:hAnsi="仿宋" w:cs="仿宋" w:hint="eastAsia"/>
            <w:lang w:eastAsia="zh-CN"/>
          </w:rPr>
          <w:t>(二)、项目概况</w:t>
        </w:r>
        <w:r>
          <w:tab/>
        </w:r>
        <w:r>
          <w:fldChar w:fldCharType="begin"/>
        </w:r>
        <w:r>
          <w:instrText xml:space="preserve"> PAGEREF _Toc3344 \h </w:instrText>
        </w:r>
        <w:r>
          <w:fldChar w:fldCharType="separate"/>
        </w:r>
        <w:r>
          <w:t>14</w:t>
        </w:r>
        <w:r>
          <w:fldChar w:fldCharType="end"/>
        </w:r>
      </w:hyperlink>
    </w:p>
    <w:p>
      <w:pPr>
        <w:pStyle w:val="TOC1"/>
        <w:tabs>
          <w:tab w:val="right" w:leader="dot" w:pos="8306"/>
        </w:tabs>
      </w:pPr>
      <w:hyperlink w:anchor="_Toc5383" w:history="1">
        <w:r>
          <w:rPr>
            <w:rFonts w:ascii="仿宋" w:eastAsia="仿宋" w:hAnsi="仿宋" w:cs="仿宋" w:hint="eastAsia"/>
            <w:lang w:eastAsia="zh-CN"/>
          </w:rPr>
          <w:t>四、发展规划、产业政策和行业准入分析</w:t>
        </w:r>
        <w:r>
          <w:tab/>
        </w:r>
        <w:r>
          <w:fldChar w:fldCharType="begin"/>
        </w:r>
        <w:r>
          <w:instrText xml:space="preserve"> PAGEREF _Toc5383 \h </w:instrText>
        </w:r>
        <w:r>
          <w:fldChar w:fldCharType="separate"/>
        </w:r>
        <w:r>
          <w:t>17</w:t>
        </w:r>
        <w:r>
          <w:fldChar w:fldCharType="end"/>
        </w:r>
      </w:hyperlink>
    </w:p>
    <w:p>
      <w:pPr>
        <w:pStyle w:val="TOC2"/>
        <w:tabs>
          <w:tab w:val="right" w:leader="dot" w:pos="8306"/>
        </w:tabs>
      </w:pPr>
      <w:hyperlink w:anchor="_Toc14128" w:history="1">
        <w:r>
          <w:rPr>
            <w:rFonts w:ascii="仿宋" w:eastAsia="仿宋" w:hAnsi="仿宋" w:cs="仿宋" w:hint="eastAsia"/>
            <w:lang w:eastAsia="zh-CN"/>
          </w:rPr>
          <w:t>(一)、发展规划分析</w:t>
        </w:r>
        <w:r>
          <w:tab/>
        </w:r>
        <w:r>
          <w:fldChar w:fldCharType="begin"/>
        </w:r>
        <w:r>
          <w:instrText xml:space="preserve"> PAGEREF _Toc14128 \h </w:instrText>
        </w:r>
        <w:r>
          <w:fldChar w:fldCharType="separate"/>
        </w:r>
        <w:r>
          <w:t>17</w:t>
        </w:r>
        <w:r>
          <w:fldChar w:fldCharType="end"/>
        </w:r>
      </w:hyperlink>
    </w:p>
    <w:p>
      <w:pPr>
        <w:pStyle w:val="TOC2"/>
        <w:tabs>
          <w:tab w:val="right" w:leader="dot" w:pos="8306"/>
        </w:tabs>
      </w:pPr>
      <w:hyperlink w:anchor="_Toc23866" w:history="1">
        <w:r>
          <w:rPr>
            <w:rFonts w:ascii="仿宋" w:eastAsia="仿宋" w:hAnsi="仿宋" w:cs="仿宋" w:hint="eastAsia"/>
            <w:lang w:eastAsia="zh-CN"/>
          </w:rPr>
          <w:t>(二)、产业政策分析</w:t>
        </w:r>
        <w:r>
          <w:tab/>
        </w:r>
        <w:r>
          <w:fldChar w:fldCharType="begin"/>
        </w:r>
        <w:r>
          <w:instrText xml:space="preserve"> PAGEREF _Toc23866 \h </w:instrText>
        </w:r>
        <w:r>
          <w:fldChar w:fldCharType="separate"/>
        </w:r>
        <w:r>
          <w:t>18</w:t>
        </w:r>
        <w:r>
          <w:fldChar w:fldCharType="end"/>
        </w:r>
      </w:hyperlink>
    </w:p>
    <w:p>
      <w:pPr>
        <w:pStyle w:val="TOC2"/>
        <w:tabs>
          <w:tab w:val="right" w:leader="dot" w:pos="8306"/>
        </w:tabs>
      </w:pPr>
      <w:hyperlink w:anchor="_Toc21890" w:history="1">
        <w:r>
          <w:rPr>
            <w:rFonts w:ascii="仿宋" w:eastAsia="仿宋" w:hAnsi="仿宋" w:cs="仿宋" w:hint="eastAsia"/>
            <w:lang w:eastAsia="zh-CN"/>
          </w:rPr>
          <w:t>(三)、行业准入分析</w:t>
        </w:r>
        <w:r>
          <w:tab/>
        </w:r>
        <w:r>
          <w:fldChar w:fldCharType="begin"/>
        </w:r>
        <w:r>
          <w:instrText xml:space="preserve"> PAGEREF _Toc21890 \h </w:instrText>
        </w:r>
        <w:r>
          <w:fldChar w:fldCharType="separate"/>
        </w:r>
        <w:r>
          <w:t>20</w:t>
        </w:r>
        <w:r>
          <w:fldChar w:fldCharType="end"/>
        </w:r>
      </w:hyperlink>
    </w:p>
    <w:p>
      <w:pPr>
        <w:pStyle w:val="TOC1"/>
        <w:tabs>
          <w:tab w:val="right" w:leader="dot" w:pos="8306"/>
        </w:tabs>
      </w:pPr>
      <w:hyperlink w:anchor="_Toc15782" w:history="1">
        <w:r>
          <w:rPr>
            <w:rFonts w:ascii="仿宋" w:eastAsia="仿宋" w:hAnsi="仿宋" w:cs="仿宋" w:hint="eastAsia"/>
            <w:lang w:eastAsia="zh-CN"/>
          </w:rPr>
          <w:t>五、背景、必要性分析</w:t>
        </w:r>
        <w:r>
          <w:tab/>
        </w:r>
        <w:r>
          <w:fldChar w:fldCharType="begin"/>
        </w:r>
        <w:r>
          <w:instrText xml:space="preserve"> PAGEREF _Toc15782 \h </w:instrText>
        </w:r>
        <w:r>
          <w:fldChar w:fldCharType="separate"/>
        </w:r>
        <w:r>
          <w:t>21</w:t>
        </w:r>
        <w:r>
          <w:fldChar w:fldCharType="end"/>
        </w:r>
      </w:hyperlink>
    </w:p>
    <w:p>
      <w:pPr>
        <w:pStyle w:val="TOC2"/>
        <w:tabs>
          <w:tab w:val="right" w:leader="dot" w:pos="8306"/>
        </w:tabs>
      </w:pPr>
      <w:hyperlink w:anchor="_Toc8628" w:history="1">
        <w:r>
          <w:rPr>
            <w:rFonts w:ascii="仿宋" w:eastAsia="仿宋" w:hAnsi="仿宋" w:cs="仿宋" w:hint="eastAsia"/>
            <w:lang w:eastAsia="zh-CN"/>
          </w:rPr>
          <w:t>(一)、项目建设背景</w:t>
        </w:r>
        <w:r>
          <w:tab/>
        </w:r>
        <w:r>
          <w:fldChar w:fldCharType="begin"/>
        </w:r>
        <w:r>
          <w:instrText xml:space="preserve"> PAGEREF _Toc8628 \h </w:instrText>
        </w:r>
        <w:r>
          <w:fldChar w:fldCharType="separate"/>
        </w:r>
        <w:r>
          <w:t>21</w:t>
        </w:r>
        <w:r>
          <w:fldChar w:fldCharType="end"/>
        </w:r>
      </w:hyperlink>
    </w:p>
    <w:p>
      <w:pPr>
        <w:pStyle w:val="TOC2"/>
        <w:tabs>
          <w:tab w:val="right" w:leader="dot" w:pos="8306"/>
        </w:tabs>
      </w:pPr>
      <w:hyperlink w:anchor="_Toc12752" w:history="1">
        <w:r>
          <w:rPr>
            <w:rFonts w:ascii="仿宋" w:eastAsia="仿宋" w:hAnsi="仿宋" w:cs="仿宋" w:hint="eastAsia"/>
            <w:lang w:eastAsia="zh-CN"/>
          </w:rPr>
          <w:t>(二)、必要性分析</w:t>
        </w:r>
        <w:r>
          <w:tab/>
        </w:r>
        <w:r>
          <w:fldChar w:fldCharType="begin"/>
        </w:r>
        <w:r>
          <w:instrText xml:space="preserve"> PAGEREF _Toc12752 \h </w:instrText>
        </w:r>
        <w:r>
          <w:fldChar w:fldCharType="separate"/>
        </w:r>
        <w:r>
          <w:t>22</w:t>
        </w:r>
        <w:r>
          <w:fldChar w:fldCharType="end"/>
        </w:r>
      </w:hyperlink>
    </w:p>
    <w:p>
      <w:pPr>
        <w:pStyle w:val="TOC2"/>
        <w:tabs>
          <w:tab w:val="right" w:leader="dot" w:pos="8306"/>
        </w:tabs>
      </w:pPr>
      <w:hyperlink w:anchor="_Toc22426" w:history="1">
        <w:r>
          <w:rPr>
            <w:rFonts w:ascii="仿宋" w:eastAsia="仿宋" w:hAnsi="仿宋" w:cs="仿宋" w:hint="eastAsia"/>
            <w:lang w:eastAsia="zh-CN"/>
          </w:rPr>
          <w:t>(三)、项目建设有利条件</w:t>
        </w:r>
        <w:r>
          <w:tab/>
        </w:r>
        <w:r>
          <w:fldChar w:fldCharType="begin"/>
        </w:r>
        <w:r>
          <w:instrText xml:space="preserve"> PAGEREF _Toc22426 \h </w:instrText>
        </w:r>
        <w:r>
          <w:fldChar w:fldCharType="separate"/>
        </w:r>
        <w:r>
          <w:t>24</w:t>
        </w:r>
        <w:r>
          <w:fldChar w:fldCharType="end"/>
        </w:r>
      </w:hyperlink>
    </w:p>
    <w:p>
      <w:pPr>
        <w:pStyle w:val="TOC1"/>
        <w:tabs>
          <w:tab w:val="right" w:leader="dot" w:pos="8306"/>
        </w:tabs>
      </w:pPr>
      <w:hyperlink w:anchor="_Toc785" w:history="1">
        <w:r>
          <w:rPr>
            <w:rFonts w:ascii="仿宋" w:eastAsia="仿宋" w:hAnsi="仿宋" w:cs="仿宋" w:hint="eastAsia"/>
            <w:lang w:eastAsia="zh-CN"/>
          </w:rPr>
          <w:t>六、环境和生态影响分析</w:t>
        </w:r>
        <w:r>
          <w:tab/>
        </w:r>
        <w:r>
          <w:fldChar w:fldCharType="begin"/>
        </w:r>
        <w:r>
          <w:instrText xml:space="preserve"> PAGEREF _Toc785 \h </w:instrText>
        </w:r>
        <w:r>
          <w:fldChar w:fldCharType="separate"/>
        </w:r>
        <w:r>
          <w:t>25</w:t>
        </w:r>
        <w:r>
          <w:fldChar w:fldCharType="end"/>
        </w:r>
      </w:hyperlink>
    </w:p>
    <w:p>
      <w:pPr>
        <w:pStyle w:val="TOC2"/>
        <w:tabs>
          <w:tab w:val="right" w:leader="dot" w:pos="8306"/>
        </w:tabs>
      </w:pPr>
      <w:hyperlink w:anchor="_Toc3225" w:history="1">
        <w:r>
          <w:rPr>
            <w:rFonts w:ascii="仿宋" w:eastAsia="仿宋" w:hAnsi="仿宋" w:cs="仿宋" w:hint="eastAsia"/>
            <w:lang w:eastAsia="zh-CN"/>
          </w:rPr>
          <w:t>(一)、环境和生态现状</w:t>
        </w:r>
        <w:r>
          <w:tab/>
        </w:r>
        <w:r>
          <w:fldChar w:fldCharType="begin"/>
        </w:r>
        <w:r>
          <w:instrText xml:space="preserve"> PAGEREF _Toc3225 \h </w:instrText>
        </w:r>
        <w:r>
          <w:fldChar w:fldCharType="separate"/>
        </w:r>
        <w:r>
          <w:t>25</w:t>
        </w:r>
        <w:r>
          <w:fldChar w:fldCharType="end"/>
        </w:r>
      </w:hyperlink>
    </w:p>
    <w:p>
      <w:pPr>
        <w:pStyle w:val="TOC2"/>
        <w:tabs>
          <w:tab w:val="right" w:leader="dot" w:pos="8306"/>
        </w:tabs>
      </w:pPr>
      <w:hyperlink w:anchor="_Toc25830" w:history="1">
        <w:r>
          <w:rPr>
            <w:rFonts w:ascii="仿宋" w:eastAsia="仿宋" w:hAnsi="仿宋" w:cs="仿宋" w:hint="eastAsia"/>
            <w:lang w:eastAsia="zh-CN"/>
          </w:rPr>
          <w:t>(二)、生态环境影响分析</w:t>
        </w:r>
        <w:r>
          <w:tab/>
        </w:r>
        <w:r>
          <w:fldChar w:fldCharType="begin"/>
        </w:r>
        <w:r>
          <w:instrText xml:space="preserve"> PAGEREF _Toc25830 \h </w:instrText>
        </w:r>
        <w:r>
          <w:fldChar w:fldCharType="separate"/>
        </w:r>
        <w:r>
          <w:t>27</w:t>
        </w:r>
        <w:r>
          <w:fldChar w:fldCharType="end"/>
        </w:r>
      </w:hyperlink>
    </w:p>
    <w:p>
      <w:pPr>
        <w:pStyle w:val="TOC2"/>
        <w:tabs>
          <w:tab w:val="right" w:leader="dot" w:pos="8306"/>
        </w:tabs>
      </w:pPr>
      <w:hyperlink w:anchor="_Toc29506" w:history="1">
        <w:r>
          <w:rPr>
            <w:rFonts w:ascii="仿宋" w:eastAsia="仿宋" w:hAnsi="仿宋" w:cs="仿宋" w:hint="eastAsia"/>
            <w:lang w:eastAsia="zh-CN"/>
          </w:rPr>
          <w:t>(三)、生态环境保护措施</w:t>
        </w:r>
        <w:r>
          <w:tab/>
        </w:r>
        <w:r>
          <w:fldChar w:fldCharType="begin"/>
        </w:r>
        <w:r>
          <w:instrText xml:space="preserve"> PAGEREF _Toc29506 \h </w:instrText>
        </w:r>
        <w:r>
          <w:fldChar w:fldCharType="separate"/>
        </w:r>
        <w:r>
          <w:t>28</w:t>
        </w:r>
        <w:r>
          <w:fldChar w:fldCharType="end"/>
        </w:r>
      </w:hyperlink>
    </w:p>
    <w:p>
      <w:pPr>
        <w:pStyle w:val="TOC2"/>
        <w:tabs>
          <w:tab w:val="right" w:leader="dot" w:pos="8306"/>
        </w:tabs>
      </w:pPr>
      <w:hyperlink w:anchor="_Toc24727" w:history="1">
        <w:r>
          <w:rPr>
            <w:rFonts w:ascii="仿宋" w:eastAsia="仿宋" w:hAnsi="仿宋" w:cs="仿宋" w:hint="eastAsia"/>
            <w:lang w:eastAsia="zh-CN"/>
          </w:rPr>
          <w:t>(四)、地质灾害影响分析</w:t>
        </w:r>
        <w:r>
          <w:tab/>
        </w:r>
        <w:r>
          <w:fldChar w:fldCharType="begin"/>
        </w:r>
        <w:r>
          <w:instrText xml:space="preserve"> PAGEREF _Toc24727 \h </w:instrText>
        </w:r>
        <w:r>
          <w:fldChar w:fldCharType="separate"/>
        </w:r>
        <w:r>
          <w:t>30</w:t>
        </w:r>
        <w:r>
          <w:fldChar w:fldCharType="end"/>
        </w:r>
      </w:hyperlink>
    </w:p>
    <w:p>
      <w:pPr>
        <w:pStyle w:val="TOC2"/>
        <w:tabs>
          <w:tab w:val="right" w:leader="dot" w:pos="8306"/>
        </w:tabs>
      </w:pPr>
      <w:hyperlink w:anchor="_Toc29896" w:history="1">
        <w:r>
          <w:rPr>
            <w:rFonts w:ascii="仿宋" w:eastAsia="仿宋" w:hAnsi="仿宋" w:cs="仿宋" w:hint="eastAsia"/>
            <w:lang w:eastAsia="zh-CN"/>
          </w:rPr>
          <w:t>(五)、特殊环境影响</w:t>
        </w:r>
        <w:r>
          <w:tab/>
        </w:r>
        <w:r>
          <w:fldChar w:fldCharType="begin"/>
        </w:r>
        <w:r>
          <w:instrText xml:space="preserve"> PAGEREF _Toc29896 \h </w:instrText>
        </w:r>
        <w:r>
          <w:fldChar w:fldCharType="separate"/>
        </w:r>
        <w:r>
          <w:t>31</w:t>
        </w:r>
        <w:r>
          <w:fldChar w:fldCharType="end"/>
        </w:r>
      </w:hyperlink>
    </w:p>
    <w:p>
      <w:pPr>
        <w:pStyle w:val="TOC1"/>
        <w:tabs>
          <w:tab w:val="right" w:leader="dot" w:pos="8306"/>
        </w:tabs>
      </w:pPr>
      <w:hyperlink w:anchor="_Toc29525" w:history="1">
        <w:r>
          <w:rPr>
            <w:rFonts w:ascii="仿宋" w:eastAsia="仿宋" w:hAnsi="仿宋" w:cs="仿宋" w:hint="eastAsia"/>
            <w:lang w:eastAsia="zh-CN"/>
          </w:rPr>
          <w:t>七、安全与应急管理</w:t>
        </w:r>
        <w:r>
          <w:tab/>
        </w:r>
        <w:r>
          <w:fldChar w:fldCharType="begin"/>
        </w:r>
        <w:r>
          <w:instrText xml:space="preserve"> PAGEREF _Toc29525 \h </w:instrText>
        </w:r>
        <w:r>
          <w:fldChar w:fldCharType="separate"/>
        </w:r>
        <w:r>
          <w:t>32</w:t>
        </w:r>
        <w:r>
          <w:fldChar w:fldCharType="end"/>
        </w:r>
      </w:hyperlink>
    </w:p>
    <w:p>
      <w:pPr>
        <w:pStyle w:val="TOC2"/>
        <w:tabs>
          <w:tab w:val="right" w:leader="dot" w:pos="8306"/>
        </w:tabs>
      </w:pPr>
      <w:hyperlink w:anchor="_Toc5952" w:history="1">
        <w:r>
          <w:rPr>
            <w:rFonts w:ascii="仿宋" w:eastAsia="仿宋" w:hAnsi="仿宋" w:cs="仿宋" w:hint="eastAsia"/>
            <w:lang w:eastAsia="zh-CN"/>
          </w:rPr>
          <w:t>(一)、安全生产管理</w:t>
        </w:r>
        <w:r>
          <w:tab/>
        </w:r>
        <w:r>
          <w:fldChar w:fldCharType="begin"/>
        </w:r>
        <w:r>
          <w:instrText xml:space="preserve"> PAGEREF _Toc5952 \h </w:instrText>
        </w:r>
        <w:r>
          <w:fldChar w:fldCharType="separate"/>
        </w:r>
        <w:r>
          <w:t>32</w:t>
        </w:r>
        <w:r>
          <w:fldChar w:fldCharType="end"/>
        </w:r>
      </w:hyperlink>
    </w:p>
    <w:p>
      <w:pPr>
        <w:pStyle w:val="TOC2"/>
        <w:tabs>
          <w:tab w:val="right" w:leader="dot" w:pos="8306"/>
        </w:tabs>
      </w:pPr>
      <w:hyperlink w:anchor="_Toc6650" w:history="1">
        <w:r>
          <w:rPr>
            <w:rFonts w:ascii="仿宋" w:eastAsia="仿宋" w:hAnsi="仿宋" w:cs="仿宋" w:hint="eastAsia"/>
            <w:lang w:eastAsia="zh-CN"/>
          </w:rPr>
          <w:t>(二)、应急预案与响应</w:t>
        </w:r>
        <w:r>
          <w:tab/>
        </w:r>
        <w:r>
          <w:fldChar w:fldCharType="begin"/>
        </w:r>
        <w:r>
          <w:instrText xml:space="preserve"> PAGEREF _Toc6650 \h </w:instrText>
        </w:r>
        <w:r>
          <w:fldChar w:fldCharType="separate"/>
        </w:r>
        <w:r>
          <w:t>34</w:t>
        </w:r>
        <w:r>
          <w:fldChar w:fldCharType="end"/>
        </w:r>
      </w:hyperlink>
    </w:p>
    <w:p>
      <w:pPr>
        <w:pStyle w:val="TOC1"/>
        <w:tabs>
          <w:tab w:val="right" w:leader="dot" w:pos="8306"/>
        </w:tabs>
      </w:pPr>
      <w:hyperlink w:anchor="_Toc7883" w:history="1">
        <w:r>
          <w:rPr>
            <w:rFonts w:ascii="仿宋" w:eastAsia="仿宋" w:hAnsi="仿宋" w:cs="仿宋" w:hint="eastAsia"/>
            <w:lang w:eastAsia="zh-CN"/>
          </w:rPr>
          <w:t>八、经济效益与社会效益优化</w:t>
        </w:r>
        <w:r>
          <w:tab/>
        </w:r>
        <w:r>
          <w:fldChar w:fldCharType="begin"/>
        </w:r>
        <w:r>
          <w:instrText xml:space="preserve"> PAGEREF _Toc7883 \h </w:instrText>
        </w:r>
        <w:r>
          <w:fldChar w:fldCharType="separate"/>
        </w:r>
        <w:r>
          <w:t>36</w:t>
        </w:r>
        <w:r>
          <w:fldChar w:fldCharType="end"/>
        </w:r>
      </w:hyperlink>
    </w:p>
    <w:p>
      <w:pPr>
        <w:pStyle w:val="TOC2"/>
        <w:tabs>
          <w:tab w:val="right" w:leader="dot" w:pos="8306"/>
        </w:tabs>
      </w:pPr>
      <w:hyperlink w:anchor="_Toc8205" w:history="1">
        <w:r>
          <w:rPr>
            <w:rFonts w:ascii="仿宋" w:eastAsia="仿宋" w:hAnsi="仿宋" w:cs="仿宋" w:hint="eastAsia"/>
            <w:lang w:eastAsia="zh-CN"/>
          </w:rPr>
          <w:t>(一)、经济效益提升策略</w:t>
        </w:r>
        <w:r>
          <w:tab/>
        </w:r>
        <w:r>
          <w:fldChar w:fldCharType="begin"/>
        </w:r>
        <w:r>
          <w:instrText xml:space="preserve"> PAGEREF _Toc8205 \h </w:instrText>
        </w:r>
        <w:r>
          <w:fldChar w:fldCharType="separate"/>
        </w:r>
        <w:r>
          <w:t>36</w:t>
        </w:r>
        <w:r>
          <w:fldChar w:fldCharType="end"/>
        </w:r>
      </w:hyperlink>
    </w:p>
    <w:p>
      <w:pPr>
        <w:pStyle w:val="TOC2"/>
        <w:tabs>
          <w:tab w:val="right" w:leader="dot" w:pos="8306"/>
        </w:tabs>
      </w:pPr>
      <w:hyperlink w:anchor="_Toc2326" w:history="1">
        <w:r>
          <w:rPr>
            <w:rFonts w:ascii="仿宋" w:eastAsia="仿宋" w:hAnsi="仿宋" w:cs="仿宋" w:hint="eastAsia"/>
            <w:lang w:eastAsia="zh-CN"/>
          </w:rPr>
          <w:t>(二)、社会效益增强方案</w:t>
        </w:r>
        <w:r>
          <w:tab/>
        </w:r>
        <w:r>
          <w:fldChar w:fldCharType="begin"/>
        </w:r>
        <w:r>
          <w:instrText xml:space="preserve"> PAGEREF _Toc2326 \h </w:instrText>
        </w:r>
        <w:r>
          <w:fldChar w:fldCharType="separate"/>
        </w:r>
        <w:r>
          <w:t>37</w:t>
        </w:r>
        <w:r>
          <w:fldChar w:fldCharType="end"/>
        </w:r>
      </w:hyperlink>
    </w:p>
    <w:p>
      <w:pPr>
        <w:pStyle w:val="TOC1"/>
        <w:tabs>
          <w:tab w:val="right" w:leader="dot" w:pos="8306"/>
        </w:tabs>
      </w:pPr>
      <w:hyperlink w:anchor="_Toc29634" w:history="1">
        <w:r>
          <w:rPr>
            <w:rFonts w:ascii="仿宋" w:eastAsia="仿宋" w:hAnsi="仿宋" w:cs="仿宋" w:hint="eastAsia"/>
            <w:lang w:eastAsia="zh-CN"/>
          </w:rPr>
          <w:t>九、项目进度计划</w:t>
        </w:r>
        <w:r>
          <w:tab/>
        </w:r>
        <w:r>
          <w:fldChar w:fldCharType="begin"/>
        </w:r>
        <w:r>
          <w:instrText xml:space="preserve"> PAGEREF _Toc29634 \h </w:instrText>
        </w:r>
        <w:r>
          <w:fldChar w:fldCharType="separate"/>
        </w:r>
        <w:r>
          <w:t>38</w:t>
        </w:r>
        <w:r>
          <w:fldChar w:fldCharType="end"/>
        </w:r>
      </w:hyperlink>
    </w:p>
    <w:p>
      <w:pPr>
        <w:pStyle w:val="TOC2"/>
        <w:tabs>
          <w:tab w:val="right" w:leader="dot" w:pos="8306"/>
        </w:tabs>
      </w:pPr>
      <w:hyperlink w:anchor="_Toc15829" w:history="1">
        <w:r>
          <w:rPr>
            <w:rFonts w:ascii="仿宋" w:eastAsia="仿宋" w:hAnsi="仿宋" w:cs="仿宋" w:hint="eastAsia"/>
            <w:lang w:eastAsia="zh-CN"/>
          </w:rPr>
          <w:t>(一)、建设周期</w:t>
        </w:r>
        <w:r>
          <w:tab/>
        </w:r>
        <w:r>
          <w:fldChar w:fldCharType="begin"/>
        </w:r>
        <w:r>
          <w:instrText xml:space="preserve"> PAGEREF _Toc15829 \h </w:instrText>
        </w:r>
        <w:r>
          <w:fldChar w:fldCharType="separate"/>
        </w:r>
        <w:r>
          <w:t>38</w:t>
        </w:r>
        <w:r>
          <w:fldChar w:fldCharType="end"/>
        </w:r>
      </w:hyperlink>
    </w:p>
    <w:p>
      <w:pPr>
        <w:pStyle w:val="TOC2"/>
        <w:tabs>
          <w:tab w:val="right" w:leader="dot" w:pos="8306"/>
        </w:tabs>
      </w:pPr>
      <w:hyperlink w:anchor="_Toc3846" w:history="1">
        <w:r>
          <w:rPr>
            <w:rFonts w:ascii="仿宋" w:eastAsia="仿宋" w:hAnsi="仿宋" w:cs="仿宋" w:hint="eastAsia"/>
            <w:lang w:eastAsia="zh-CN"/>
          </w:rPr>
          <w:t>(二)、建设进度</w:t>
        </w:r>
        <w:r>
          <w:tab/>
        </w:r>
        <w:r>
          <w:fldChar w:fldCharType="begin"/>
        </w:r>
        <w:r>
          <w:instrText xml:space="preserve"> PAGEREF _Toc3846 \h </w:instrText>
        </w:r>
        <w:r>
          <w:fldChar w:fldCharType="separate"/>
        </w:r>
        <w:r>
          <w:t>38</w:t>
        </w:r>
        <w:r>
          <w:fldChar w:fldCharType="end"/>
        </w:r>
      </w:hyperlink>
    </w:p>
    <w:p>
      <w:pPr>
        <w:pStyle w:val="TOC2"/>
        <w:tabs>
          <w:tab w:val="right" w:leader="dot" w:pos="8306"/>
        </w:tabs>
      </w:pPr>
      <w:hyperlink w:anchor="_Toc25638" w:history="1">
        <w:r>
          <w:rPr>
            <w:rFonts w:ascii="仿宋" w:eastAsia="仿宋" w:hAnsi="仿宋" w:cs="仿宋" w:hint="eastAsia"/>
            <w:lang w:eastAsia="zh-CN"/>
          </w:rPr>
          <w:t>(三)、进度安排注意事项</w:t>
        </w:r>
        <w:r>
          <w:tab/>
        </w:r>
        <w:r>
          <w:fldChar w:fldCharType="begin"/>
        </w:r>
        <w:r>
          <w:instrText xml:space="preserve"> PAGEREF _Toc25638 \h </w:instrText>
        </w:r>
        <w:r>
          <w:fldChar w:fldCharType="separate"/>
        </w:r>
        <w:r>
          <w:t>39</w:t>
        </w:r>
        <w:r>
          <w:fldChar w:fldCharType="end"/>
        </w:r>
      </w:hyperlink>
    </w:p>
    <w:p>
      <w:pPr>
        <w:pStyle w:val="TOC2"/>
        <w:tabs>
          <w:tab w:val="right" w:leader="dot" w:pos="8306"/>
        </w:tabs>
      </w:pPr>
      <w:hyperlink w:anchor="_Toc17879" w:history="1">
        <w:r>
          <w:rPr>
            <w:rFonts w:ascii="仿宋" w:eastAsia="仿宋" w:hAnsi="仿宋" w:cs="仿宋" w:hint="eastAsia"/>
            <w:lang w:eastAsia="zh-CN"/>
          </w:rPr>
          <w:t>(四)、人力资源配置</w:t>
        </w:r>
        <w:r>
          <w:tab/>
        </w:r>
        <w:r>
          <w:fldChar w:fldCharType="begin"/>
        </w:r>
        <w:r>
          <w:instrText xml:space="preserve"> PAGEREF _Toc17879 \h </w:instrText>
        </w:r>
        <w:r>
          <w:fldChar w:fldCharType="separate"/>
        </w:r>
        <w:r>
          <w:t>40</w:t>
        </w:r>
        <w:r>
          <w:fldChar w:fldCharType="end"/>
        </w:r>
      </w:hyperlink>
    </w:p>
    <w:p>
      <w:pPr>
        <w:pStyle w:val="TOC2"/>
        <w:tabs>
          <w:tab w:val="right" w:leader="dot" w:pos="8306"/>
        </w:tabs>
      </w:pPr>
      <w:hyperlink w:anchor="_Toc3074" w:history="1">
        <w:r>
          <w:rPr>
            <w:rFonts w:ascii="仿宋" w:eastAsia="仿宋" w:hAnsi="仿宋" w:cs="仿宋" w:hint="eastAsia"/>
            <w:lang w:eastAsia="zh-CN"/>
          </w:rPr>
          <w:t>(五)、员工培训</w:t>
        </w:r>
        <w:r>
          <w:tab/>
        </w:r>
        <w:r>
          <w:fldChar w:fldCharType="begin"/>
        </w:r>
        <w:r>
          <w:instrText xml:space="preserve"> PAGEREF _Toc3074 \h </w:instrText>
        </w:r>
        <w:r>
          <w:fldChar w:fldCharType="separate"/>
        </w:r>
        <w:r>
          <w:t>42</w:t>
        </w:r>
        <w:r>
          <w:fldChar w:fldCharType="end"/>
        </w:r>
      </w:hyperlink>
    </w:p>
    <w:p>
      <w:pPr>
        <w:pStyle w:val="TOC2"/>
        <w:tabs>
          <w:tab w:val="right" w:leader="dot" w:pos="8306"/>
        </w:tabs>
      </w:pPr>
      <w:hyperlink w:anchor="_Toc3194" w:history="1">
        <w:r>
          <w:rPr>
            <w:rFonts w:ascii="仿宋" w:eastAsia="仿宋" w:hAnsi="仿宋" w:cs="仿宋" w:hint="eastAsia"/>
            <w:lang w:eastAsia="zh-CN"/>
          </w:rPr>
          <w:t>(六)、项目实施保障</w:t>
        </w:r>
        <w:r>
          <w:tab/>
        </w:r>
        <w:r>
          <w:fldChar w:fldCharType="begin"/>
        </w:r>
        <w:r>
          <w:instrText xml:space="preserve"> PAGEREF _Toc3194 \h </w:instrText>
        </w:r>
        <w:r>
          <w:fldChar w:fldCharType="separate"/>
        </w:r>
        <w:r>
          <w:t>43</w:t>
        </w:r>
        <w:r>
          <w:fldChar w:fldCharType="end"/>
        </w:r>
      </w:hyperlink>
    </w:p>
    <w:p>
      <w:pPr>
        <w:pStyle w:val="TOC2"/>
        <w:tabs>
          <w:tab w:val="right" w:leader="dot" w:pos="8306"/>
        </w:tabs>
      </w:pPr>
      <w:hyperlink w:anchor="_Toc5146" w:history="1">
        <w:r>
          <w:rPr>
            <w:rFonts w:ascii="仿宋" w:eastAsia="仿宋" w:hAnsi="仿宋" w:cs="仿宋" w:hint="eastAsia"/>
            <w:lang w:eastAsia="zh-CN"/>
          </w:rPr>
          <w:t>(七)、安全规范管理</w:t>
        </w:r>
        <w:r>
          <w:tab/>
        </w:r>
        <w:r>
          <w:fldChar w:fldCharType="begin"/>
        </w:r>
        <w:r>
          <w:instrText xml:space="preserve"> PAGEREF _Toc5146 \h </w:instrText>
        </w:r>
        <w:r>
          <w:fldChar w:fldCharType="separate"/>
        </w:r>
        <w:r>
          <w:t>44</w:t>
        </w:r>
        <w:r>
          <w:fldChar w:fldCharType="end"/>
        </w:r>
      </w:hyperlink>
    </w:p>
    <w:p>
      <w:pPr>
        <w:pStyle w:val="TOC1"/>
        <w:tabs>
          <w:tab w:val="right" w:leader="dot" w:pos="8306"/>
        </w:tabs>
      </w:pPr>
      <w:hyperlink w:anchor="_Toc7247" w:history="1">
        <w:r>
          <w:rPr>
            <w:rFonts w:ascii="仿宋" w:eastAsia="仿宋" w:hAnsi="仿宋" w:cs="仿宋" w:hint="eastAsia"/>
            <w:lang w:eastAsia="zh-CN"/>
          </w:rPr>
          <w:t>十、技术创新与产业升级</w:t>
        </w:r>
        <w:r>
          <w:tab/>
        </w:r>
        <w:r>
          <w:fldChar w:fldCharType="begin"/>
        </w:r>
        <w:r>
          <w:instrText xml:space="preserve"> PAGEREF _Toc7247 \h </w:instrText>
        </w:r>
        <w:r>
          <w:fldChar w:fldCharType="separate"/>
        </w:r>
        <w:r>
          <w:t>45</w:t>
        </w:r>
        <w:r>
          <w:fldChar w:fldCharType="end"/>
        </w:r>
      </w:hyperlink>
    </w:p>
    <w:p>
      <w:pPr>
        <w:pStyle w:val="TOC2"/>
        <w:tabs>
          <w:tab w:val="right" w:leader="dot" w:pos="8306"/>
        </w:tabs>
      </w:pPr>
      <w:hyperlink w:anchor="_Toc14303" w:history="1">
        <w:r>
          <w:rPr>
            <w:rFonts w:ascii="仿宋" w:eastAsia="仿宋" w:hAnsi="仿宋" w:cs="仿宋" w:hint="eastAsia"/>
            <w:lang w:eastAsia="zh-CN"/>
          </w:rPr>
          <w:t>(一)、技术创新方向与目标</w:t>
        </w:r>
        <w:r>
          <w:tab/>
        </w:r>
        <w:r>
          <w:fldChar w:fldCharType="begin"/>
        </w:r>
        <w:r>
          <w:instrText xml:space="preserve"> PAGEREF _Toc14303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586" w:history="1">
        <w:r>
          <w:rPr>
            <w:rFonts w:ascii="仿宋" w:eastAsia="仿宋" w:hAnsi="仿宋" w:cs="仿宋" w:hint="eastAsia"/>
            <w:lang w:eastAsia="zh-CN"/>
          </w:rPr>
          <w:t>(二)、产业升级路径与措施</w:t>
        </w:r>
        <w:r>
          <w:tab/>
        </w:r>
        <w:r>
          <w:fldChar w:fldCharType="begin"/>
        </w:r>
        <w:r>
          <w:instrText xml:space="preserve"> PAGEREF _Toc21586 \h </w:instrText>
        </w:r>
        <w:r>
          <w:fldChar w:fldCharType="separate"/>
        </w:r>
        <w:r>
          <w:t>46</w:t>
        </w:r>
        <w:r>
          <w:fldChar w:fldCharType="end"/>
        </w:r>
      </w:hyperlink>
    </w:p>
    <w:p>
      <w:pPr>
        <w:pStyle w:val="TOC1"/>
        <w:tabs>
          <w:tab w:val="right" w:leader="dot" w:pos="8306"/>
        </w:tabs>
      </w:pPr>
      <w:hyperlink w:anchor="_Toc20099" w:history="1">
        <w:r>
          <w:rPr>
            <w:rFonts w:ascii="仿宋" w:eastAsia="仿宋" w:hAnsi="仿宋" w:cs="仿宋" w:hint="eastAsia"/>
            <w:lang w:eastAsia="zh-CN"/>
          </w:rPr>
          <w:t>十一、环境保护与治理方案</w:t>
        </w:r>
        <w:r>
          <w:tab/>
        </w:r>
        <w:r>
          <w:fldChar w:fldCharType="begin"/>
        </w:r>
        <w:r>
          <w:instrText xml:space="preserve"> PAGEREF _Toc20099 \h </w:instrText>
        </w:r>
        <w:r>
          <w:fldChar w:fldCharType="separate"/>
        </w:r>
        <w:r>
          <w:t>48</w:t>
        </w:r>
        <w:r>
          <w:fldChar w:fldCharType="end"/>
        </w:r>
      </w:hyperlink>
    </w:p>
    <w:p>
      <w:pPr>
        <w:pStyle w:val="TOC2"/>
        <w:tabs>
          <w:tab w:val="right" w:leader="dot" w:pos="8306"/>
        </w:tabs>
      </w:pPr>
      <w:hyperlink w:anchor="_Toc23173" w:history="1">
        <w:r>
          <w:rPr>
            <w:rFonts w:ascii="仿宋" w:eastAsia="仿宋" w:hAnsi="仿宋" w:cs="仿宋" w:hint="eastAsia"/>
            <w:lang w:eastAsia="zh-CN"/>
          </w:rPr>
          <w:t>(一)、项目环境影响评估</w:t>
        </w:r>
        <w:r>
          <w:tab/>
        </w:r>
        <w:r>
          <w:fldChar w:fldCharType="begin"/>
        </w:r>
        <w:r>
          <w:instrText xml:space="preserve"> PAGEREF _Toc23173 \h </w:instrText>
        </w:r>
        <w:r>
          <w:fldChar w:fldCharType="separate"/>
        </w:r>
        <w:r>
          <w:t>48</w:t>
        </w:r>
        <w:r>
          <w:fldChar w:fldCharType="end"/>
        </w:r>
      </w:hyperlink>
    </w:p>
    <w:p>
      <w:pPr>
        <w:pStyle w:val="TOC2"/>
        <w:tabs>
          <w:tab w:val="right" w:leader="dot" w:pos="8306"/>
        </w:tabs>
      </w:pPr>
      <w:hyperlink w:anchor="_Toc19245" w:history="1">
        <w:r>
          <w:rPr>
            <w:rFonts w:ascii="仿宋" w:eastAsia="仿宋" w:hAnsi="仿宋" w:cs="仿宋" w:hint="eastAsia"/>
            <w:lang w:eastAsia="zh-CN"/>
          </w:rPr>
          <w:t>(二)、环境保护措施与治理方案</w:t>
        </w:r>
        <w:r>
          <w:tab/>
        </w:r>
        <w:r>
          <w:fldChar w:fldCharType="begin"/>
        </w:r>
        <w:r>
          <w:instrText xml:space="preserve"> PAGEREF _Toc19245 \h </w:instrText>
        </w:r>
        <w:r>
          <w:fldChar w:fldCharType="separate"/>
        </w:r>
        <w:r>
          <w:t>48</w:t>
        </w:r>
        <w:r>
          <w:fldChar w:fldCharType="end"/>
        </w:r>
      </w:hyperlink>
    </w:p>
    <w:p>
      <w:pPr>
        <w:pStyle w:val="TOC1"/>
        <w:tabs>
          <w:tab w:val="right" w:leader="dot" w:pos="8306"/>
        </w:tabs>
      </w:pPr>
      <w:hyperlink w:anchor="_Toc28126" w:history="1">
        <w:r>
          <w:rPr>
            <w:rFonts w:ascii="仿宋" w:eastAsia="仿宋" w:hAnsi="仿宋" w:cs="仿宋" w:hint="eastAsia"/>
            <w:lang w:eastAsia="zh-CN"/>
          </w:rPr>
          <w:t>十二、土地利用与规划方案</w:t>
        </w:r>
        <w:r>
          <w:tab/>
        </w:r>
        <w:r>
          <w:fldChar w:fldCharType="begin"/>
        </w:r>
        <w:r>
          <w:instrText xml:space="preserve"> PAGEREF _Toc28126 \h </w:instrText>
        </w:r>
        <w:r>
          <w:fldChar w:fldCharType="separate"/>
        </w:r>
        <w:r>
          <w:t>49</w:t>
        </w:r>
        <w:r>
          <w:fldChar w:fldCharType="end"/>
        </w:r>
      </w:hyperlink>
    </w:p>
    <w:p>
      <w:pPr>
        <w:pStyle w:val="TOC2"/>
        <w:tabs>
          <w:tab w:val="right" w:leader="dot" w:pos="8306"/>
        </w:tabs>
      </w:pPr>
      <w:hyperlink w:anchor="_Toc20416" w:history="1">
        <w:r>
          <w:rPr>
            <w:rFonts w:ascii="仿宋" w:eastAsia="仿宋" w:hAnsi="仿宋" w:cs="仿宋" w:hint="eastAsia"/>
            <w:lang w:eastAsia="zh-CN"/>
          </w:rPr>
          <w:t>(一)、项目用地情况分析</w:t>
        </w:r>
        <w:r>
          <w:tab/>
        </w:r>
        <w:r>
          <w:fldChar w:fldCharType="begin"/>
        </w:r>
        <w:r>
          <w:instrText xml:space="preserve"> PAGEREF _Toc20416 \h </w:instrText>
        </w:r>
        <w:r>
          <w:fldChar w:fldCharType="separate"/>
        </w:r>
        <w:r>
          <w:t>49</w:t>
        </w:r>
        <w:r>
          <w:fldChar w:fldCharType="end"/>
        </w:r>
      </w:hyperlink>
    </w:p>
    <w:p>
      <w:pPr>
        <w:pStyle w:val="TOC2"/>
        <w:tabs>
          <w:tab w:val="right" w:leader="dot" w:pos="8306"/>
        </w:tabs>
      </w:pPr>
      <w:hyperlink w:anchor="_Toc5227" w:history="1">
        <w:r>
          <w:rPr>
            <w:rFonts w:ascii="仿宋" w:eastAsia="仿宋" w:hAnsi="仿宋" w:cs="仿宋" w:hint="eastAsia"/>
            <w:lang w:eastAsia="zh-CN"/>
          </w:rPr>
          <w:t>(二)、土地利用规划方案</w:t>
        </w:r>
        <w:r>
          <w:tab/>
        </w:r>
        <w:r>
          <w:fldChar w:fldCharType="begin"/>
        </w:r>
        <w:r>
          <w:instrText xml:space="preserve"> PAGEREF _Toc5227 \h </w:instrText>
        </w:r>
        <w:r>
          <w:fldChar w:fldCharType="separate"/>
        </w:r>
        <w:r>
          <w:t>50</w:t>
        </w:r>
        <w:r>
          <w:fldChar w:fldCharType="end"/>
        </w:r>
      </w:hyperlink>
    </w:p>
    <w:p>
      <w:pPr>
        <w:pStyle w:val="TOC1"/>
        <w:tabs>
          <w:tab w:val="right" w:leader="dot" w:pos="8306"/>
        </w:tabs>
      </w:pPr>
      <w:hyperlink w:anchor="_Toc28386" w:history="1">
        <w:r>
          <w:rPr>
            <w:rFonts w:ascii="仿宋" w:eastAsia="仿宋" w:hAnsi="仿宋" w:cs="仿宋" w:hint="eastAsia"/>
            <w:lang w:eastAsia="zh-CN"/>
          </w:rPr>
          <w:t>十三、知识产权管理与保护</w:t>
        </w:r>
        <w:r>
          <w:tab/>
        </w:r>
        <w:r>
          <w:fldChar w:fldCharType="begin"/>
        </w:r>
        <w:r>
          <w:instrText xml:space="preserve"> PAGEREF _Toc28386 \h </w:instrText>
        </w:r>
        <w:r>
          <w:fldChar w:fldCharType="separate"/>
        </w:r>
        <w:r>
          <w:t>51</w:t>
        </w:r>
        <w:r>
          <w:fldChar w:fldCharType="end"/>
        </w:r>
      </w:hyperlink>
    </w:p>
    <w:p>
      <w:pPr>
        <w:pStyle w:val="TOC2"/>
        <w:tabs>
          <w:tab w:val="right" w:leader="dot" w:pos="8306"/>
        </w:tabs>
      </w:pPr>
      <w:hyperlink w:anchor="_Toc28616" w:history="1">
        <w:r>
          <w:rPr>
            <w:rFonts w:ascii="仿宋" w:eastAsia="仿宋" w:hAnsi="仿宋" w:cs="仿宋" w:hint="eastAsia"/>
            <w:lang w:eastAsia="zh-CN"/>
          </w:rPr>
          <w:t>(一)、知识产权管理体系建设</w:t>
        </w:r>
        <w:r>
          <w:tab/>
        </w:r>
        <w:r>
          <w:fldChar w:fldCharType="begin"/>
        </w:r>
        <w:r>
          <w:instrText xml:space="preserve"> PAGEREF _Toc28616 \h </w:instrText>
        </w:r>
        <w:r>
          <w:fldChar w:fldCharType="separate"/>
        </w:r>
        <w:r>
          <w:t>51</w:t>
        </w:r>
        <w:r>
          <w:fldChar w:fldCharType="end"/>
        </w:r>
      </w:hyperlink>
    </w:p>
    <w:p>
      <w:pPr>
        <w:pStyle w:val="TOC2"/>
        <w:tabs>
          <w:tab w:val="right" w:leader="dot" w:pos="8306"/>
        </w:tabs>
      </w:pPr>
      <w:hyperlink w:anchor="_Toc24354" w:history="1">
        <w:r>
          <w:rPr>
            <w:rFonts w:ascii="仿宋" w:eastAsia="仿宋" w:hAnsi="仿宋" w:cs="仿宋" w:hint="eastAsia"/>
            <w:lang w:eastAsia="zh-CN"/>
          </w:rPr>
          <w:t>(二)、知识产权保护措施</w:t>
        </w:r>
        <w:r>
          <w:tab/>
        </w:r>
        <w:r>
          <w:fldChar w:fldCharType="begin"/>
        </w:r>
        <w:r>
          <w:instrText xml:space="preserve"> PAGEREF _Toc24354 \h </w:instrText>
        </w:r>
        <w:r>
          <w:fldChar w:fldCharType="separate"/>
        </w:r>
        <w:r>
          <w:t>52</w:t>
        </w:r>
        <w:r>
          <w:fldChar w:fldCharType="end"/>
        </w:r>
      </w:hyperlink>
    </w:p>
    <w:p>
      <w:pPr>
        <w:pStyle w:val="TOC1"/>
        <w:tabs>
          <w:tab w:val="right" w:leader="dot" w:pos="8306"/>
        </w:tabs>
      </w:pPr>
      <w:hyperlink w:anchor="_Toc4641" w:history="1">
        <w:r>
          <w:rPr>
            <w:rFonts w:ascii="仿宋" w:eastAsia="仿宋" w:hAnsi="仿宋" w:cs="仿宋" w:hint="eastAsia"/>
            <w:lang w:eastAsia="zh-CN"/>
          </w:rPr>
          <w:t>十四、合作与交流机制建立</w:t>
        </w:r>
        <w:r>
          <w:tab/>
        </w:r>
        <w:r>
          <w:fldChar w:fldCharType="begin"/>
        </w:r>
        <w:r>
          <w:instrText xml:space="preserve"> PAGEREF _Toc4641 \h </w:instrText>
        </w:r>
        <w:r>
          <w:fldChar w:fldCharType="separate"/>
        </w:r>
        <w:r>
          <w:t>53</w:t>
        </w:r>
        <w:r>
          <w:fldChar w:fldCharType="end"/>
        </w:r>
      </w:hyperlink>
    </w:p>
    <w:p>
      <w:pPr>
        <w:pStyle w:val="TOC2"/>
        <w:tabs>
          <w:tab w:val="right" w:leader="dot" w:pos="8306"/>
        </w:tabs>
      </w:pPr>
      <w:hyperlink w:anchor="_Toc12401" w:history="1">
        <w:r>
          <w:rPr>
            <w:rFonts w:ascii="仿宋" w:eastAsia="仿宋" w:hAnsi="仿宋" w:cs="仿宋" w:hint="eastAsia"/>
            <w:lang w:eastAsia="zh-CN"/>
          </w:rPr>
          <w:t>(一)、合作伙伴选择与合作方式</w:t>
        </w:r>
        <w:r>
          <w:tab/>
        </w:r>
        <w:r>
          <w:fldChar w:fldCharType="begin"/>
        </w:r>
        <w:r>
          <w:instrText xml:space="preserve"> PAGEREF _Toc12401 \h </w:instrText>
        </w:r>
        <w:r>
          <w:fldChar w:fldCharType="separate"/>
        </w:r>
        <w:r>
          <w:t>53</w:t>
        </w:r>
        <w:r>
          <w:fldChar w:fldCharType="end"/>
        </w:r>
      </w:hyperlink>
    </w:p>
    <w:p>
      <w:pPr>
        <w:pStyle w:val="TOC2"/>
        <w:tabs>
          <w:tab w:val="right" w:leader="dot" w:pos="8306"/>
        </w:tabs>
      </w:pPr>
      <w:hyperlink w:anchor="_Toc16459" w:history="1">
        <w:r>
          <w:rPr>
            <w:rFonts w:ascii="仿宋" w:eastAsia="仿宋" w:hAnsi="仿宋" w:cs="仿宋" w:hint="eastAsia"/>
            <w:lang w:eastAsia="zh-CN"/>
          </w:rPr>
          <w:t>(二)、交流与合作平台搭建</w:t>
        </w:r>
        <w:r>
          <w:tab/>
        </w:r>
        <w:r>
          <w:fldChar w:fldCharType="begin"/>
        </w:r>
        <w:r>
          <w:instrText xml:space="preserve"> PAGEREF _Toc16459 \h </w:instrText>
        </w:r>
        <w:r>
          <w:fldChar w:fldCharType="separate"/>
        </w:r>
        <w:r>
          <w:t>55</w:t>
        </w:r>
        <w:r>
          <w:fldChar w:fldCharType="end"/>
        </w:r>
      </w:hyperlink>
    </w:p>
    <w:p>
      <w:pPr>
        <w:pStyle w:val="TOC1"/>
        <w:tabs>
          <w:tab w:val="right" w:leader="dot" w:pos="8306"/>
        </w:tabs>
      </w:pPr>
      <w:hyperlink w:anchor="_Toc24142" w:history="1">
        <w:r>
          <w:rPr>
            <w:rFonts w:ascii="仿宋" w:eastAsia="仿宋" w:hAnsi="仿宋" w:cs="仿宋" w:hint="eastAsia"/>
            <w:lang w:eastAsia="zh-CN"/>
          </w:rPr>
          <w:t>十五、创新驱动与持续发展</w:t>
        </w:r>
        <w:r>
          <w:tab/>
        </w:r>
        <w:r>
          <w:fldChar w:fldCharType="begin"/>
        </w:r>
        <w:r>
          <w:instrText xml:space="preserve"> PAGEREF _Toc24142 \h </w:instrText>
        </w:r>
        <w:r>
          <w:fldChar w:fldCharType="separate"/>
        </w:r>
        <w:r>
          <w:t>56</w:t>
        </w:r>
        <w:r>
          <w:fldChar w:fldCharType="end"/>
        </w:r>
      </w:hyperlink>
    </w:p>
    <w:p>
      <w:pPr>
        <w:pStyle w:val="TOC2"/>
        <w:tabs>
          <w:tab w:val="right" w:leader="dot" w:pos="8306"/>
        </w:tabs>
      </w:pPr>
      <w:hyperlink w:anchor="_Toc12742" w:history="1">
        <w:r>
          <w:rPr>
            <w:rFonts w:ascii="仿宋" w:eastAsia="仿宋" w:hAnsi="仿宋" w:cs="仿宋" w:hint="eastAsia"/>
            <w:lang w:eastAsia="zh-CN"/>
          </w:rPr>
          <w:t>(一)、创新驱动战略实施</w:t>
        </w:r>
        <w:r>
          <w:tab/>
        </w:r>
        <w:r>
          <w:fldChar w:fldCharType="begin"/>
        </w:r>
        <w:r>
          <w:instrText xml:space="preserve"> PAGEREF _Toc12742 \h </w:instrText>
        </w:r>
        <w:r>
          <w:fldChar w:fldCharType="separate"/>
        </w:r>
        <w:r>
          <w:t>56</w:t>
        </w:r>
        <w:r>
          <w:fldChar w:fldCharType="end"/>
        </w:r>
      </w:hyperlink>
    </w:p>
    <w:p>
      <w:pPr>
        <w:pStyle w:val="TOC2"/>
        <w:tabs>
          <w:tab w:val="right" w:leader="dot" w:pos="8306"/>
        </w:tabs>
      </w:pPr>
      <w:hyperlink w:anchor="_Toc11339" w:history="1">
        <w:r>
          <w:rPr>
            <w:rFonts w:ascii="仿宋" w:eastAsia="仿宋" w:hAnsi="仿宋" w:cs="仿宋" w:hint="eastAsia"/>
            <w:lang w:eastAsia="zh-CN"/>
          </w:rPr>
          <w:t>(二)、持续发展路径探索</w:t>
        </w:r>
        <w:r>
          <w:tab/>
        </w:r>
        <w:r>
          <w:fldChar w:fldCharType="begin"/>
        </w:r>
        <w:r>
          <w:instrText xml:space="preserve"> PAGEREF _Toc11339 \h </w:instrText>
        </w:r>
        <w:r>
          <w:fldChar w:fldCharType="separate"/>
        </w:r>
        <w:r>
          <w:t>58</w:t>
        </w:r>
        <w:r>
          <w:fldChar w:fldCharType="end"/>
        </w:r>
      </w:hyperlink>
    </w:p>
    <w:p>
      <w:pPr>
        <w:pStyle w:val="TOC1"/>
        <w:tabs>
          <w:tab w:val="right" w:leader="dot" w:pos="8306"/>
        </w:tabs>
      </w:pPr>
      <w:hyperlink w:anchor="_Toc9632" w:history="1">
        <w:r>
          <w:rPr>
            <w:rFonts w:ascii="仿宋" w:eastAsia="仿宋" w:hAnsi="仿宋" w:cs="仿宋" w:hint="eastAsia"/>
            <w:lang w:eastAsia="zh-CN"/>
          </w:rPr>
          <w:t>十六、企业合规与伦理</w:t>
        </w:r>
        <w:r>
          <w:tab/>
        </w:r>
        <w:r>
          <w:fldChar w:fldCharType="begin"/>
        </w:r>
        <w:r>
          <w:instrText xml:space="preserve"> PAGEREF _Toc9632 \h </w:instrText>
        </w:r>
        <w:r>
          <w:fldChar w:fldCharType="separate"/>
        </w:r>
        <w:r>
          <w:t>62</w:t>
        </w:r>
        <w:r>
          <w:fldChar w:fldCharType="end"/>
        </w:r>
      </w:hyperlink>
    </w:p>
    <w:p>
      <w:pPr>
        <w:pStyle w:val="TOC2"/>
        <w:tabs>
          <w:tab w:val="right" w:leader="dot" w:pos="8306"/>
        </w:tabs>
      </w:pPr>
      <w:hyperlink w:anchor="_Toc26594" w:history="1">
        <w:r>
          <w:rPr>
            <w:rFonts w:ascii="仿宋" w:eastAsia="仿宋" w:hAnsi="仿宋" w:cs="仿宋" w:hint="eastAsia"/>
            <w:lang w:eastAsia="zh-CN"/>
          </w:rPr>
          <w:t>(一)、合规政策与程序</w:t>
        </w:r>
        <w:r>
          <w:tab/>
        </w:r>
        <w:r>
          <w:fldChar w:fldCharType="begin"/>
        </w:r>
        <w:r>
          <w:instrText xml:space="preserve"> PAGEREF _Toc26594 \h </w:instrText>
        </w:r>
        <w:r>
          <w:fldChar w:fldCharType="separate"/>
        </w:r>
        <w:r>
          <w:t>62</w:t>
        </w:r>
        <w:r>
          <w:fldChar w:fldCharType="end"/>
        </w:r>
      </w:hyperlink>
    </w:p>
    <w:p>
      <w:pPr>
        <w:pStyle w:val="TOC2"/>
        <w:tabs>
          <w:tab w:val="right" w:leader="dot" w:pos="8306"/>
        </w:tabs>
      </w:pPr>
      <w:hyperlink w:anchor="_Toc7054" w:history="1">
        <w:r>
          <w:rPr>
            <w:rFonts w:ascii="仿宋" w:eastAsia="仿宋" w:hAnsi="仿宋" w:cs="仿宋" w:hint="eastAsia"/>
            <w:lang w:eastAsia="zh-CN"/>
          </w:rPr>
          <w:t>(二)、伦理规范与培训</w:t>
        </w:r>
        <w:r>
          <w:tab/>
        </w:r>
        <w:r>
          <w:fldChar w:fldCharType="begin"/>
        </w:r>
        <w:r>
          <w:instrText xml:space="preserve"> PAGEREF _Toc7054 \h </w:instrText>
        </w:r>
        <w:r>
          <w:fldChar w:fldCharType="separate"/>
        </w:r>
        <w:r>
          <w:t>63</w:t>
        </w:r>
        <w:r>
          <w:fldChar w:fldCharType="end"/>
        </w:r>
      </w:hyperlink>
    </w:p>
    <w:p>
      <w:pPr>
        <w:pStyle w:val="TOC2"/>
        <w:tabs>
          <w:tab w:val="right" w:leader="dot" w:pos="8306"/>
        </w:tabs>
      </w:pPr>
      <w:hyperlink w:anchor="_Toc16806" w:history="1">
        <w:r>
          <w:rPr>
            <w:rFonts w:ascii="仿宋" w:eastAsia="仿宋" w:hAnsi="仿宋" w:cs="仿宋" w:hint="eastAsia"/>
            <w:lang w:eastAsia="zh-CN"/>
          </w:rPr>
          <w:t>(三)、合规风险评估</w:t>
        </w:r>
        <w:r>
          <w:tab/>
        </w:r>
        <w:r>
          <w:fldChar w:fldCharType="begin"/>
        </w:r>
        <w:r>
          <w:instrText xml:space="preserve"> PAGEREF _Toc16806 \h </w:instrText>
        </w:r>
        <w:r>
          <w:fldChar w:fldCharType="separate"/>
        </w:r>
        <w:r>
          <w:t>64</w:t>
        </w:r>
        <w:r>
          <w:fldChar w:fldCharType="end"/>
        </w:r>
      </w:hyperlink>
    </w:p>
    <w:p>
      <w:pPr>
        <w:pStyle w:val="TOC2"/>
        <w:tabs>
          <w:tab w:val="right" w:leader="dot" w:pos="8306"/>
        </w:tabs>
      </w:pPr>
      <w:hyperlink w:anchor="_Toc15033" w:history="1">
        <w:r>
          <w:rPr>
            <w:rFonts w:ascii="仿宋" w:eastAsia="仿宋" w:hAnsi="仿宋" w:cs="仿宋" w:hint="eastAsia"/>
            <w:lang w:eastAsia="zh-CN"/>
          </w:rPr>
          <w:t>(四)、合规监督与执行</w:t>
        </w:r>
        <w:r>
          <w:tab/>
        </w:r>
        <w:r>
          <w:fldChar w:fldCharType="begin"/>
        </w:r>
        <w:r>
          <w:instrText xml:space="preserve"> PAGEREF _Toc15033 \h </w:instrText>
        </w:r>
        <w:r>
          <w:fldChar w:fldCharType="separate"/>
        </w:r>
        <w:r>
          <w:t>65</w:t>
        </w:r>
        <w:r>
          <w:fldChar w:fldCharType="end"/>
        </w:r>
      </w:hyperlink>
    </w:p>
    <w:p>
      <w:pPr>
        <w:pStyle w:val="TOC1"/>
        <w:tabs>
          <w:tab w:val="right" w:leader="dot" w:pos="8306"/>
        </w:tabs>
      </w:pPr>
      <w:hyperlink w:anchor="_Toc16731" w:history="1">
        <w:r>
          <w:rPr>
            <w:rFonts w:ascii="仿宋" w:eastAsia="仿宋" w:hAnsi="仿宋" w:cs="仿宋" w:hint="eastAsia"/>
            <w:lang w:eastAsia="zh-CN"/>
          </w:rPr>
          <w:t>十七、人力资源管理与开发</w:t>
        </w:r>
        <w:r>
          <w:tab/>
        </w:r>
        <w:r>
          <w:fldChar w:fldCharType="begin"/>
        </w:r>
        <w:r>
          <w:instrText xml:space="preserve"> PAGEREF _Toc16731 \h </w:instrText>
        </w:r>
        <w:r>
          <w:fldChar w:fldCharType="separate"/>
        </w:r>
        <w:r>
          <w:t>66</w:t>
        </w:r>
        <w:r>
          <w:fldChar w:fldCharType="end"/>
        </w:r>
      </w:hyperlink>
    </w:p>
    <w:p>
      <w:pPr>
        <w:pStyle w:val="TOC2"/>
        <w:tabs>
          <w:tab w:val="right" w:leader="dot" w:pos="8306"/>
        </w:tabs>
      </w:pPr>
      <w:hyperlink w:anchor="_Toc31764" w:history="1">
        <w:r>
          <w:rPr>
            <w:rFonts w:ascii="仿宋" w:eastAsia="仿宋" w:hAnsi="仿宋" w:cs="仿宋" w:hint="eastAsia"/>
            <w:lang w:eastAsia="zh-CN"/>
          </w:rPr>
          <w:t>(一)、人力资源规划</w:t>
        </w:r>
        <w:r>
          <w:tab/>
        </w:r>
        <w:r>
          <w:fldChar w:fldCharType="begin"/>
        </w:r>
        <w:r>
          <w:instrText xml:space="preserve"> PAGEREF _Toc31764 \h </w:instrText>
        </w:r>
        <w:r>
          <w:fldChar w:fldCharType="separate"/>
        </w:r>
        <w:r>
          <w:t>66</w:t>
        </w:r>
        <w:r>
          <w:fldChar w:fldCharType="end"/>
        </w:r>
      </w:hyperlink>
    </w:p>
    <w:p>
      <w:pPr>
        <w:pStyle w:val="TOC2"/>
        <w:tabs>
          <w:tab w:val="right" w:leader="dot" w:pos="8306"/>
        </w:tabs>
      </w:pPr>
      <w:hyperlink w:anchor="_Toc13181" w:history="1">
        <w:r>
          <w:rPr>
            <w:rFonts w:ascii="仿宋" w:eastAsia="仿宋" w:hAnsi="仿宋" w:cs="仿宋" w:hint="eastAsia"/>
            <w:lang w:eastAsia="zh-CN"/>
          </w:rPr>
          <w:t>(二)、人力资源开发与培训</w:t>
        </w:r>
        <w:r>
          <w:tab/>
        </w:r>
        <w:r>
          <w:fldChar w:fldCharType="begin"/>
        </w:r>
        <w:r>
          <w:instrText xml:space="preserve"> PAGEREF _Toc13181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03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5159"/>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26387"/>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年智能制造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23817"/>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9350"/>
      <w:r>
        <w:rPr>
          <w:rFonts w:ascii="仿宋" w:eastAsia="仿宋" w:hAnsi="仿宋" w:cs="仿宋" w:hint="eastAsia"/>
          <w:sz w:val="28"/>
          <w:lang w:eastAsia="zh-CN"/>
        </w:rPr>
        <w:t>二、社会影响分析</w:t>
      </w:r>
      <w:bookmarkEnd w:id="5"/>
    </w:p>
    <w:p>
      <w:pPr>
        <w:pStyle w:val="Heading2"/>
        <w:rPr>
          <w:rFonts w:ascii="仿宋" w:eastAsia="仿宋" w:hAnsi="仿宋" w:cs="仿宋" w:hint="eastAsia"/>
          <w:lang w:eastAsia="zh-CN"/>
        </w:rPr>
      </w:pPr>
      <w:bookmarkStart w:id="6" w:name="_Toc28321"/>
      <w:r>
        <w:rPr>
          <w:rFonts w:ascii="仿宋" w:eastAsia="仿宋" w:hAnsi="仿宋" w:cs="仿宋" w:hint="eastAsia"/>
          <w:lang w:eastAsia="zh-CN"/>
        </w:rPr>
        <w:t>(一)、社会影响效果分析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年智能制造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年智能制造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年智能制造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年智能制造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年智能制造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年智能制造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年智能制造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年智能制造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年智能制造项目的社会影响是全面而深远的。从提供就业机会和提升公共服务，到促进社会结构和劳动市场的多元化，再到推动社会责任和伦理标准的提高，项目对于提升社区的经济、文化和社会福祉有着重要作用。通过这些正面影响，年智能制造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7" w:name="_Toc6284"/>
      <w:r>
        <w:rPr>
          <w:rFonts w:ascii="仿宋" w:eastAsia="仿宋" w:hAnsi="仿宋" w:cs="仿宋" w:hint="eastAsia"/>
          <w:sz w:val="28"/>
          <w:lang w:eastAsia="zh-CN"/>
        </w:rPr>
        <w:t>(二)、社会适应性分析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为了融入当地社区，年智能制造项目需深入理解当地的文化特色和社会习俗。例如，项目在设计广告和市场推广活动时，应考虑使用当地语言和符合地方文化的表达方式。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年智能制造项目对当地经济结构的影响需谨慎考虑。项目可以通过聘用当地居民，特别是在管理和技术岗位上，来直接促进当地就业。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年智能制造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8" w:name="_Toc1097"/>
      <w:r>
        <w:rPr>
          <w:rFonts w:ascii="仿宋" w:eastAsia="仿宋" w:hAnsi="仿宋" w:cs="仿宋" w:hint="eastAsia"/>
          <w:sz w:val="28"/>
          <w:lang w:eastAsia="zh-CN"/>
        </w:rPr>
        <w:t>(三)、社会风险及对策分析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为了确保年智能制造项目的成功并最大限度地减轻潜在的社会风险，详细的风险分析和具体的应对策略至关重要。以下是针对项目可能面临的具体社会风险及相应对策的分析：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风险描述：年智能制造项目可能遭遇社区抵制，尤其如果社区成员认为项目会破坏他们的生活环境或忽略他们的意见。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风险描述：年智能制造项目的商业实践可能与当地的文化和价值观存在冲突，导致社会紧张和文化冲突。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风险描述：年智能制造项目可能会增加对公共资源和基础设施的需求，给当地带来额外压力，例如在水资源、能源供应和交通系统方面。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https://d.book118.com/778051057064006046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年智能制造项目建设方案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年智能制造项目建设方案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年智能制造项目建设方案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年智能制造项目建设方案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年智能制造项目建设方案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年智能制造项目建设方案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年智能制造项目建设方案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年智能制造项目建设方案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年智能制造项目建设方案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年智能制造项目建设方案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年智能制造项目建设方案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年智能制造项目建设方案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F9A26D2"/>
    <w:rsid w:val="0F9A26D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78051057064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2024-02-29T08:42:00Z</dcterms:created>
  <dcterms:modified xsi:type="dcterms:W3CDTF">2024-02-29T08:43:35Z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12871BB411444224B3D5F8A7F9805442_11</vt:lpwstr>
  </property>
  <property fmtid="{D5CDD505-2E9C-101B-9397-08002B2CF9AE}" pid="3" name="KSOProductBuildVer">
    <vt:lpwstr>2052-12.1.0.16250</vt:lpwstr>
  </property>
</Properties>
</file>