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PEEK项目建设方案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59" w:history="1">
        <w:r>
          <w:rPr>
            <w:rFonts w:ascii="仿宋" w:eastAsia="仿宋" w:hAnsi="仿宋" w:cs="仿宋" w:hint="eastAsia"/>
            <w:lang w:eastAsia="zh-CN"/>
          </w:rPr>
          <w:t>前言</w:t>
        </w:r>
        <w:r>
          <w:tab/>
        </w:r>
        <w:r>
          <w:fldChar w:fldCharType="begin"/>
        </w:r>
        <w:r>
          <w:instrText xml:space="preserve"> PAGEREF _Toc27559 \h </w:instrText>
        </w:r>
        <w:r>
          <w:fldChar w:fldCharType="separate"/>
        </w:r>
        <w:r>
          <w:t>3</w:t>
        </w:r>
        <w:r>
          <w:fldChar w:fldCharType="end"/>
        </w:r>
      </w:hyperlink>
    </w:p>
    <w:p>
      <w:pPr>
        <w:pStyle w:val="TOC1"/>
        <w:tabs>
          <w:tab w:val="right" w:leader="dot" w:pos="8306"/>
        </w:tabs>
      </w:pPr>
      <w:hyperlink w:anchor="_Toc29886" w:history="1">
        <w:r>
          <w:rPr>
            <w:rFonts w:ascii="仿宋" w:eastAsia="仿宋" w:hAnsi="仿宋" w:cs="仿宋" w:hint="eastAsia"/>
            <w:lang w:eastAsia="zh-CN"/>
          </w:rPr>
          <w:t>一、背景、必要性分析</w:t>
        </w:r>
        <w:r>
          <w:tab/>
        </w:r>
        <w:r>
          <w:fldChar w:fldCharType="begin"/>
        </w:r>
        <w:r>
          <w:instrText xml:space="preserve"> PAGEREF _Toc29886 \h </w:instrText>
        </w:r>
        <w:r>
          <w:fldChar w:fldCharType="separate"/>
        </w:r>
        <w:r>
          <w:t>3</w:t>
        </w:r>
        <w:r>
          <w:fldChar w:fldCharType="end"/>
        </w:r>
      </w:hyperlink>
    </w:p>
    <w:p>
      <w:pPr>
        <w:pStyle w:val="TOC2"/>
        <w:tabs>
          <w:tab w:val="right" w:leader="dot" w:pos="8306"/>
        </w:tabs>
      </w:pPr>
      <w:hyperlink w:anchor="_Toc29620" w:history="1">
        <w:r>
          <w:rPr>
            <w:rFonts w:ascii="仿宋" w:eastAsia="仿宋" w:hAnsi="仿宋" w:cs="仿宋" w:hint="eastAsia"/>
            <w:lang w:eastAsia="zh-CN"/>
          </w:rPr>
          <w:t>(一)、项目建设背景</w:t>
        </w:r>
        <w:r>
          <w:tab/>
        </w:r>
        <w:r>
          <w:fldChar w:fldCharType="begin"/>
        </w:r>
        <w:r>
          <w:instrText xml:space="preserve"> PAGEREF _Toc29620 \h </w:instrText>
        </w:r>
        <w:r>
          <w:fldChar w:fldCharType="separate"/>
        </w:r>
        <w:r>
          <w:t>3</w:t>
        </w:r>
        <w:r>
          <w:fldChar w:fldCharType="end"/>
        </w:r>
      </w:hyperlink>
    </w:p>
    <w:p>
      <w:pPr>
        <w:pStyle w:val="TOC2"/>
        <w:tabs>
          <w:tab w:val="right" w:leader="dot" w:pos="8306"/>
        </w:tabs>
      </w:pPr>
      <w:hyperlink w:anchor="_Toc10833" w:history="1">
        <w:r>
          <w:rPr>
            <w:rFonts w:ascii="仿宋" w:eastAsia="仿宋" w:hAnsi="仿宋" w:cs="仿宋" w:hint="eastAsia"/>
            <w:lang w:eastAsia="zh-CN"/>
          </w:rPr>
          <w:t>(二)、必要性分析</w:t>
        </w:r>
        <w:r>
          <w:tab/>
        </w:r>
        <w:r>
          <w:fldChar w:fldCharType="begin"/>
        </w:r>
        <w:r>
          <w:instrText xml:space="preserve"> PAGEREF _Toc10833 \h </w:instrText>
        </w:r>
        <w:r>
          <w:fldChar w:fldCharType="separate"/>
        </w:r>
        <w:r>
          <w:t>4</w:t>
        </w:r>
        <w:r>
          <w:fldChar w:fldCharType="end"/>
        </w:r>
      </w:hyperlink>
    </w:p>
    <w:p>
      <w:pPr>
        <w:pStyle w:val="TOC2"/>
        <w:tabs>
          <w:tab w:val="right" w:leader="dot" w:pos="8306"/>
        </w:tabs>
      </w:pPr>
      <w:hyperlink w:anchor="_Toc9580" w:history="1">
        <w:r>
          <w:rPr>
            <w:rFonts w:ascii="仿宋" w:eastAsia="仿宋" w:hAnsi="仿宋" w:cs="仿宋" w:hint="eastAsia"/>
            <w:lang w:eastAsia="zh-CN"/>
          </w:rPr>
          <w:t>(三)、项目建设有利条件</w:t>
        </w:r>
        <w:r>
          <w:tab/>
        </w:r>
        <w:r>
          <w:fldChar w:fldCharType="begin"/>
        </w:r>
        <w:r>
          <w:instrText xml:space="preserve"> PAGEREF _Toc9580 \h </w:instrText>
        </w:r>
        <w:r>
          <w:fldChar w:fldCharType="separate"/>
        </w:r>
        <w:r>
          <w:t>5</w:t>
        </w:r>
        <w:r>
          <w:fldChar w:fldCharType="end"/>
        </w:r>
      </w:hyperlink>
    </w:p>
    <w:p>
      <w:pPr>
        <w:pStyle w:val="TOC1"/>
        <w:tabs>
          <w:tab w:val="right" w:leader="dot" w:pos="8306"/>
        </w:tabs>
      </w:pPr>
      <w:hyperlink w:anchor="_Toc27384" w:history="1">
        <w:r>
          <w:rPr>
            <w:rFonts w:ascii="仿宋" w:eastAsia="仿宋" w:hAnsi="仿宋" w:cs="仿宋" w:hint="eastAsia"/>
            <w:lang w:eastAsia="zh-CN"/>
          </w:rPr>
          <w:t>二、PEEK项目概论</w:t>
        </w:r>
        <w:r>
          <w:tab/>
        </w:r>
        <w:r>
          <w:fldChar w:fldCharType="begin"/>
        </w:r>
        <w:r>
          <w:instrText xml:space="preserve"> PAGEREF _Toc27384 \h </w:instrText>
        </w:r>
        <w:r>
          <w:fldChar w:fldCharType="separate"/>
        </w:r>
        <w:r>
          <w:t>7</w:t>
        </w:r>
        <w:r>
          <w:fldChar w:fldCharType="end"/>
        </w:r>
      </w:hyperlink>
    </w:p>
    <w:p>
      <w:pPr>
        <w:pStyle w:val="TOC2"/>
        <w:tabs>
          <w:tab w:val="right" w:leader="dot" w:pos="8306"/>
        </w:tabs>
      </w:pPr>
      <w:hyperlink w:anchor="_Toc31406" w:history="1">
        <w:r>
          <w:rPr>
            <w:rFonts w:ascii="仿宋" w:eastAsia="仿宋" w:hAnsi="仿宋" w:cs="仿宋" w:hint="eastAsia"/>
            <w:lang w:eastAsia="zh-CN"/>
          </w:rPr>
          <w:t>(一)、项目申报单位概况</w:t>
        </w:r>
        <w:r>
          <w:tab/>
        </w:r>
        <w:r>
          <w:fldChar w:fldCharType="begin"/>
        </w:r>
        <w:r>
          <w:instrText xml:space="preserve"> PAGEREF _Toc31406 \h </w:instrText>
        </w:r>
        <w:r>
          <w:fldChar w:fldCharType="separate"/>
        </w:r>
        <w:r>
          <w:t>7</w:t>
        </w:r>
        <w:r>
          <w:fldChar w:fldCharType="end"/>
        </w:r>
      </w:hyperlink>
    </w:p>
    <w:p>
      <w:pPr>
        <w:pStyle w:val="TOC2"/>
        <w:tabs>
          <w:tab w:val="right" w:leader="dot" w:pos="8306"/>
        </w:tabs>
      </w:pPr>
      <w:hyperlink w:anchor="_Toc23470" w:history="1">
        <w:r>
          <w:rPr>
            <w:rFonts w:ascii="仿宋" w:eastAsia="仿宋" w:hAnsi="仿宋" w:cs="仿宋" w:hint="eastAsia"/>
            <w:lang w:eastAsia="zh-CN"/>
          </w:rPr>
          <w:t>(二)、项目概况</w:t>
        </w:r>
        <w:r>
          <w:tab/>
        </w:r>
        <w:r>
          <w:fldChar w:fldCharType="begin"/>
        </w:r>
        <w:r>
          <w:instrText xml:space="preserve"> PAGEREF _Toc23470 \h </w:instrText>
        </w:r>
        <w:r>
          <w:fldChar w:fldCharType="separate"/>
        </w:r>
        <w:r>
          <w:t>8</w:t>
        </w:r>
        <w:r>
          <w:fldChar w:fldCharType="end"/>
        </w:r>
      </w:hyperlink>
    </w:p>
    <w:p>
      <w:pPr>
        <w:pStyle w:val="TOC1"/>
        <w:tabs>
          <w:tab w:val="right" w:leader="dot" w:pos="8306"/>
        </w:tabs>
      </w:pPr>
      <w:hyperlink w:anchor="_Toc13500" w:history="1">
        <w:r>
          <w:rPr>
            <w:rFonts w:ascii="仿宋" w:eastAsia="仿宋" w:hAnsi="仿宋" w:cs="仿宋" w:hint="eastAsia"/>
            <w:lang w:eastAsia="zh-CN"/>
          </w:rPr>
          <w:t>三、项目选址研究</w:t>
        </w:r>
        <w:r>
          <w:tab/>
        </w:r>
        <w:r>
          <w:fldChar w:fldCharType="begin"/>
        </w:r>
        <w:r>
          <w:instrText xml:space="preserve"> PAGEREF _Toc13500 \h </w:instrText>
        </w:r>
        <w:r>
          <w:fldChar w:fldCharType="separate"/>
        </w:r>
        <w:r>
          <w:t>11</w:t>
        </w:r>
        <w:r>
          <w:fldChar w:fldCharType="end"/>
        </w:r>
      </w:hyperlink>
    </w:p>
    <w:p>
      <w:pPr>
        <w:pStyle w:val="TOC2"/>
        <w:tabs>
          <w:tab w:val="right" w:leader="dot" w:pos="8306"/>
        </w:tabs>
      </w:pPr>
      <w:hyperlink w:anchor="_Toc28691" w:history="1">
        <w:r>
          <w:rPr>
            <w:rFonts w:ascii="仿宋" w:eastAsia="仿宋" w:hAnsi="仿宋" w:cs="仿宋" w:hint="eastAsia"/>
            <w:lang w:eastAsia="zh-CN"/>
          </w:rPr>
          <w:t>(一)、项目选址原则</w:t>
        </w:r>
        <w:r>
          <w:tab/>
        </w:r>
        <w:r>
          <w:fldChar w:fldCharType="begin"/>
        </w:r>
        <w:r>
          <w:instrText xml:space="preserve"> PAGEREF _Toc28691 \h </w:instrText>
        </w:r>
        <w:r>
          <w:fldChar w:fldCharType="separate"/>
        </w:r>
        <w:r>
          <w:t>11</w:t>
        </w:r>
        <w:r>
          <w:fldChar w:fldCharType="end"/>
        </w:r>
      </w:hyperlink>
    </w:p>
    <w:p>
      <w:pPr>
        <w:pStyle w:val="TOC2"/>
        <w:tabs>
          <w:tab w:val="right" w:leader="dot" w:pos="8306"/>
        </w:tabs>
      </w:pPr>
      <w:hyperlink w:anchor="_Toc31350" w:history="1">
        <w:r>
          <w:rPr>
            <w:rFonts w:ascii="仿宋" w:eastAsia="仿宋" w:hAnsi="仿宋" w:cs="仿宋" w:hint="eastAsia"/>
            <w:lang w:eastAsia="zh-CN"/>
          </w:rPr>
          <w:t>(二)、项目选址</w:t>
        </w:r>
        <w:r>
          <w:tab/>
        </w:r>
        <w:r>
          <w:fldChar w:fldCharType="begin"/>
        </w:r>
        <w:r>
          <w:instrText xml:space="preserve"> PAGEREF _Toc31350 \h </w:instrText>
        </w:r>
        <w:r>
          <w:fldChar w:fldCharType="separate"/>
        </w:r>
        <w:r>
          <w:t>14</w:t>
        </w:r>
        <w:r>
          <w:fldChar w:fldCharType="end"/>
        </w:r>
      </w:hyperlink>
    </w:p>
    <w:p>
      <w:pPr>
        <w:pStyle w:val="TOC2"/>
        <w:tabs>
          <w:tab w:val="right" w:leader="dot" w:pos="8306"/>
        </w:tabs>
      </w:pPr>
      <w:hyperlink w:anchor="_Toc13898" w:history="1">
        <w:r>
          <w:rPr>
            <w:rFonts w:ascii="仿宋" w:eastAsia="仿宋" w:hAnsi="仿宋" w:cs="仿宋" w:hint="eastAsia"/>
            <w:lang w:eastAsia="zh-CN"/>
          </w:rPr>
          <w:t>(三)、建设条件分析</w:t>
        </w:r>
        <w:r>
          <w:tab/>
        </w:r>
        <w:r>
          <w:fldChar w:fldCharType="begin"/>
        </w:r>
        <w:r>
          <w:instrText xml:space="preserve"> PAGEREF _Toc13898 \h </w:instrText>
        </w:r>
        <w:r>
          <w:fldChar w:fldCharType="separate"/>
        </w:r>
        <w:r>
          <w:t>16</w:t>
        </w:r>
        <w:r>
          <w:fldChar w:fldCharType="end"/>
        </w:r>
      </w:hyperlink>
    </w:p>
    <w:p>
      <w:pPr>
        <w:pStyle w:val="TOC2"/>
        <w:tabs>
          <w:tab w:val="right" w:leader="dot" w:pos="8306"/>
        </w:tabs>
      </w:pPr>
      <w:hyperlink w:anchor="_Toc326" w:history="1">
        <w:r>
          <w:rPr>
            <w:rFonts w:ascii="仿宋" w:eastAsia="仿宋" w:hAnsi="仿宋" w:cs="仿宋" w:hint="eastAsia"/>
            <w:lang w:eastAsia="zh-CN"/>
          </w:rPr>
          <w:t>(四)、用地控制指标</w:t>
        </w:r>
        <w:r>
          <w:tab/>
        </w:r>
        <w:r>
          <w:fldChar w:fldCharType="begin"/>
        </w:r>
        <w:r>
          <w:instrText xml:space="preserve"> PAGEREF _Toc326 \h </w:instrText>
        </w:r>
        <w:r>
          <w:fldChar w:fldCharType="separate"/>
        </w:r>
        <w:r>
          <w:t>17</w:t>
        </w:r>
        <w:r>
          <w:fldChar w:fldCharType="end"/>
        </w:r>
      </w:hyperlink>
    </w:p>
    <w:p>
      <w:pPr>
        <w:pStyle w:val="TOC2"/>
        <w:tabs>
          <w:tab w:val="right" w:leader="dot" w:pos="8306"/>
        </w:tabs>
      </w:pPr>
      <w:hyperlink w:anchor="_Toc13975" w:history="1">
        <w:r>
          <w:rPr>
            <w:rFonts w:ascii="仿宋" w:eastAsia="仿宋" w:hAnsi="仿宋" w:cs="仿宋" w:hint="eastAsia"/>
            <w:lang w:eastAsia="zh-CN"/>
          </w:rPr>
          <w:t>(五)、地总体要求</w:t>
        </w:r>
        <w:r>
          <w:tab/>
        </w:r>
        <w:r>
          <w:fldChar w:fldCharType="begin"/>
        </w:r>
        <w:r>
          <w:instrText xml:space="preserve"> PAGEREF _Toc13975 \h </w:instrText>
        </w:r>
        <w:r>
          <w:fldChar w:fldCharType="separate"/>
        </w:r>
        <w:r>
          <w:t>19</w:t>
        </w:r>
        <w:r>
          <w:fldChar w:fldCharType="end"/>
        </w:r>
      </w:hyperlink>
    </w:p>
    <w:p>
      <w:pPr>
        <w:pStyle w:val="TOC2"/>
        <w:tabs>
          <w:tab w:val="right" w:leader="dot" w:pos="8306"/>
        </w:tabs>
      </w:pPr>
      <w:hyperlink w:anchor="_Toc24260" w:history="1">
        <w:r>
          <w:rPr>
            <w:rFonts w:ascii="仿宋" w:eastAsia="仿宋" w:hAnsi="仿宋" w:cs="仿宋" w:hint="eastAsia"/>
            <w:lang w:eastAsia="zh-CN"/>
          </w:rPr>
          <w:t>(六)、节约用地措施</w:t>
        </w:r>
        <w:r>
          <w:tab/>
        </w:r>
        <w:r>
          <w:fldChar w:fldCharType="begin"/>
        </w:r>
        <w:r>
          <w:instrText xml:space="preserve"> PAGEREF _Toc24260 \h </w:instrText>
        </w:r>
        <w:r>
          <w:fldChar w:fldCharType="separate"/>
        </w:r>
        <w:r>
          <w:t>20</w:t>
        </w:r>
        <w:r>
          <w:fldChar w:fldCharType="end"/>
        </w:r>
      </w:hyperlink>
    </w:p>
    <w:p>
      <w:pPr>
        <w:pStyle w:val="TOC2"/>
        <w:tabs>
          <w:tab w:val="right" w:leader="dot" w:pos="8306"/>
        </w:tabs>
      </w:pPr>
      <w:hyperlink w:anchor="_Toc11540" w:history="1">
        <w:r>
          <w:rPr>
            <w:rFonts w:ascii="仿宋" w:eastAsia="仿宋" w:hAnsi="仿宋" w:cs="仿宋" w:hint="eastAsia"/>
            <w:lang w:eastAsia="zh-CN"/>
          </w:rPr>
          <w:t>(七)、选址综合评价</w:t>
        </w:r>
        <w:r>
          <w:tab/>
        </w:r>
        <w:r>
          <w:fldChar w:fldCharType="begin"/>
        </w:r>
        <w:r>
          <w:instrText xml:space="preserve"> PAGEREF _Toc11540 \h </w:instrText>
        </w:r>
        <w:r>
          <w:fldChar w:fldCharType="separate"/>
        </w:r>
        <w:r>
          <w:t>22</w:t>
        </w:r>
        <w:r>
          <w:fldChar w:fldCharType="end"/>
        </w:r>
      </w:hyperlink>
    </w:p>
    <w:p>
      <w:pPr>
        <w:pStyle w:val="TOC1"/>
        <w:tabs>
          <w:tab w:val="right" w:leader="dot" w:pos="8306"/>
        </w:tabs>
      </w:pPr>
      <w:hyperlink w:anchor="_Toc20498" w:history="1">
        <w:r>
          <w:rPr>
            <w:rFonts w:ascii="仿宋" w:eastAsia="仿宋" w:hAnsi="仿宋" w:cs="仿宋" w:hint="eastAsia"/>
            <w:lang w:eastAsia="zh-CN"/>
          </w:rPr>
          <w:t>四、项目监理与质量保证</w:t>
        </w:r>
        <w:r>
          <w:tab/>
        </w:r>
        <w:r>
          <w:fldChar w:fldCharType="begin"/>
        </w:r>
        <w:r>
          <w:instrText xml:space="preserve"> PAGEREF _Toc20498 \h </w:instrText>
        </w:r>
        <w:r>
          <w:fldChar w:fldCharType="separate"/>
        </w:r>
        <w:r>
          <w:t>23</w:t>
        </w:r>
        <w:r>
          <w:fldChar w:fldCharType="end"/>
        </w:r>
      </w:hyperlink>
    </w:p>
    <w:p>
      <w:pPr>
        <w:pStyle w:val="TOC2"/>
        <w:tabs>
          <w:tab w:val="right" w:leader="dot" w:pos="8306"/>
        </w:tabs>
      </w:pPr>
      <w:hyperlink w:anchor="_Toc22011" w:history="1">
        <w:r>
          <w:rPr>
            <w:rFonts w:ascii="仿宋" w:eastAsia="仿宋" w:hAnsi="仿宋" w:cs="仿宋" w:hint="eastAsia"/>
            <w:lang w:eastAsia="zh-CN"/>
          </w:rPr>
          <w:t>(一)、监理体系构建</w:t>
        </w:r>
        <w:r>
          <w:tab/>
        </w:r>
        <w:r>
          <w:fldChar w:fldCharType="begin"/>
        </w:r>
        <w:r>
          <w:instrText xml:space="preserve"> PAGEREF _Toc22011 \h </w:instrText>
        </w:r>
        <w:r>
          <w:fldChar w:fldCharType="separate"/>
        </w:r>
        <w:r>
          <w:t>23</w:t>
        </w:r>
        <w:r>
          <w:fldChar w:fldCharType="end"/>
        </w:r>
      </w:hyperlink>
    </w:p>
    <w:p>
      <w:pPr>
        <w:pStyle w:val="TOC2"/>
        <w:tabs>
          <w:tab w:val="right" w:leader="dot" w:pos="8306"/>
        </w:tabs>
      </w:pPr>
      <w:hyperlink w:anchor="_Toc28034" w:history="1">
        <w:r>
          <w:rPr>
            <w:rFonts w:ascii="仿宋" w:eastAsia="仿宋" w:hAnsi="仿宋" w:cs="仿宋" w:hint="eastAsia"/>
            <w:lang w:eastAsia="zh-CN"/>
          </w:rPr>
          <w:t>(二)、质量保证体系实施</w:t>
        </w:r>
        <w:r>
          <w:tab/>
        </w:r>
        <w:r>
          <w:fldChar w:fldCharType="begin"/>
        </w:r>
        <w:r>
          <w:instrText xml:space="preserve"> PAGEREF _Toc28034 \h </w:instrText>
        </w:r>
        <w:r>
          <w:fldChar w:fldCharType="separate"/>
        </w:r>
        <w:r>
          <w:t>23</w:t>
        </w:r>
        <w:r>
          <w:fldChar w:fldCharType="end"/>
        </w:r>
      </w:hyperlink>
    </w:p>
    <w:p>
      <w:pPr>
        <w:pStyle w:val="TOC2"/>
        <w:tabs>
          <w:tab w:val="right" w:leader="dot" w:pos="8306"/>
        </w:tabs>
      </w:pPr>
      <w:hyperlink w:anchor="_Toc2392" w:history="1">
        <w:r>
          <w:rPr>
            <w:rFonts w:ascii="仿宋" w:eastAsia="仿宋" w:hAnsi="仿宋" w:cs="仿宋" w:hint="eastAsia"/>
            <w:lang w:eastAsia="zh-CN"/>
          </w:rPr>
          <w:t>(三)、监理与质量控制流程</w:t>
        </w:r>
        <w:r>
          <w:tab/>
        </w:r>
        <w:r>
          <w:fldChar w:fldCharType="begin"/>
        </w:r>
        <w:r>
          <w:instrText xml:space="preserve"> PAGEREF _Toc2392 \h </w:instrText>
        </w:r>
        <w:r>
          <w:fldChar w:fldCharType="separate"/>
        </w:r>
        <w:r>
          <w:t>24</w:t>
        </w:r>
        <w:r>
          <w:fldChar w:fldCharType="end"/>
        </w:r>
      </w:hyperlink>
    </w:p>
    <w:p>
      <w:pPr>
        <w:pStyle w:val="TOC1"/>
        <w:tabs>
          <w:tab w:val="right" w:leader="dot" w:pos="8306"/>
        </w:tabs>
      </w:pPr>
      <w:hyperlink w:anchor="_Toc13319" w:history="1">
        <w:r>
          <w:rPr>
            <w:rFonts w:ascii="仿宋" w:eastAsia="仿宋" w:hAnsi="仿宋" w:cs="仿宋" w:hint="eastAsia"/>
            <w:lang w:eastAsia="zh-CN"/>
          </w:rPr>
          <w:t>五、资源开发及综合利用分析</w:t>
        </w:r>
        <w:r>
          <w:tab/>
        </w:r>
        <w:r>
          <w:fldChar w:fldCharType="begin"/>
        </w:r>
        <w:r>
          <w:instrText xml:space="preserve"> PAGEREF _Toc13319 \h </w:instrText>
        </w:r>
        <w:r>
          <w:fldChar w:fldCharType="separate"/>
        </w:r>
        <w:r>
          <w:t>25</w:t>
        </w:r>
        <w:r>
          <w:fldChar w:fldCharType="end"/>
        </w:r>
      </w:hyperlink>
    </w:p>
    <w:p>
      <w:pPr>
        <w:pStyle w:val="TOC2"/>
        <w:tabs>
          <w:tab w:val="right" w:leader="dot" w:pos="8306"/>
        </w:tabs>
      </w:pPr>
      <w:hyperlink w:anchor="_Toc2328" w:history="1">
        <w:r>
          <w:rPr>
            <w:rFonts w:ascii="仿宋" w:eastAsia="仿宋" w:hAnsi="仿宋" w:cs="仿宋" w:hint="eastAsia"/>
            <w:lang w:eastAsia="zh-CN"/>
          </w:rPr>
          <w:t>(一)、资源开发方案</w:t>
        </w:r>
        <w:r>
          <w:tab/>
        </w:r>
        <w:r>
          <w:fldChar w:fldCharType="begin"/>
        </w:r>
        <w:r>
          <w:instrText xml:space="preserve"> PAGEREF _Toc2328 \h </w:instrText>
        </w:r>
        <w:r>
          <w:fldChar w:fldCharType="separate"/>
        </w:r>
        <w:r>
          <w:t>25</w:t>
        </w:r>
        <w:r>
          <w:fldChar w:fldCharType="end"/>
        </w:r>
      </w:hyperlink>
    </w:p>
    <w:p>
      <w:pPr>
        <w:pStyle w:val="TOC2"/>
        <w:tabs>
          <w:tab w:val="right" w:leader="dot" w:pos="8306"/>
        </w:tabs>
      </w:pPr>
      <w:hyperlink w:anchor="_Toc23414" w:history="1">
        <w:r>
          <w:rPr>
            <w:rFonts w:ascii="仿宋" w:eastAsia="仿宋" w:hAnsi="仿宋" w:cs="仿宋" w:hint="eastAsia"/>
            <w:lang w:eastAsia="zh-CN"/>
          </w:rPr>
          <w:t>(二)、资源利用方案</w:t>
        </w:r>
        <w:r>
          <w:tab/>
        </w:r>
        <w:r>
          <w:fldChar w:fldCharType="begin"/>
        </w:r>
        <w:r>
          <w:instrText xml:space="preserve"> PAGEREF _Toc23414 \h </w:instrText>
        </w:r>
        <w:r>
          <w:fldChar w:fldCharType="separate"/>
        </w:r>
        <w:r>
          <w:t>26</w:t>
        </w:r>
        <w:r>
          <w:fldChar w:fldCharType="end"/>
        </w:r>
      </w:hyperlink>
    </w:p>
    <w:p>
      <w:pPr>
        <w:pStyle w:val="TOC2"/>
        <w:tabs>
          <w:tab w:val="right" w:leader="dot" w:pos="8306"/>
        </w:tabs>
      </w:pPr>
      <w:hyperlink w:anchor="_Toc15576" w:history="1">
        <w:r>
          <w:rPr>
            <w:rFonts w:ascii="仿宋" w:eastAsia="仿宋" w:hAnsi="仿宋" w:cs="仿宋" w:hint="eastAsia"/>
            <w:lang w:eastAsia="zh-CN"/>
          </w:rPr>
          <w:t>(三)、资源节约措施</w:t>
        </w:r>
        <w:r>
          <w:tab/>
        </w:r>
        <w:r>
          <w:fldChar w:fldCharType="begin"/>
        </w:r>
        <w:r>
          <w:instrText xml:space="preserve"> PAGEREF _Toc15576 \h </w:instrText>
        </w:r>
        <w:r>
          <w:fldChar w:fldCharType="separate"/>
        </w:r>
        <w:r>
          <w:t>27</w:t>
        </w:r>
        <w:r>
          <w:fldChar w:fldCharType="end"/>
        </w:r>
      </w:hyperlink>
    </w:p>
    <w:p>
      <w:pPr>
        <w:pStyle w:val="TOC1"/>
        <w:tabs>
          <w:tab w:val="right" w:leader="dot" w:pos="8306"/>
        </w:tabs>
      </w:pPr>
      <w:hyperlink w:anchor="_Toc26544" w:history="1">
        <w:r>
          <w:rPr>
            <w:rFonts w:ascii="仿宋" w:eastAsia="仿宋" w:hAnsi="仿宋" w:cs="仿宋" w:hint="eastAsia"/>
            <w:lang w:eastAsia="zh-CN"/>
          </w:rPr>
          <w:t>六、财务管理与成本控制</w:t>
        </w:r>
        <w:r>
          <w:tab/>
        </w:r>
        <w:r>
          <w:fldChar w:fldCharType="begin"/>
        </w:r>
        <w:r>
          <w:instrText xml:space="preserve"> PAGEREF _Toc26544 \h </w:instrText>
        </w:r>
        <w:r>
          <w:fldChar w:fldCharType="separate"/>
        </w:r>
        <w:r>
          <w:t>28</w:t>
        </w:r>
        <w:r>
          <w:fldChar w:fldCharType="end"/>
        </w:r>
      </w:hyperlink>
    </w:p>
    <w:p>
      <w:pPr>
        <w:pStyle w:val="TOC2"/>
        <w:tabs>
          <w:tab w:val="right" w:leader="dot" w:pos="8306"/>
        </w:tabs>
      </w:pPr>
      <w:hyperlink w:anchor="_Toc12510" w:history="1">
        <w:r>
          <w:rPr>
            <w:rFonts w:ascii="仿宋" w:eastAsia="仿宋" w:hAnsi="仿宋" w:cs="仿宋" w:hint="eastAsia"/>
            <w:lang w:eastAsia="zh-CN"/>
          </w:rPr>
          <w:t>(一)、财务管理体系建设</w:t>
        </w:r>
        <w:r>
          <w:tab/>
        </w:r>
        <w:r>
          <w:fldChar w:fldCharType="begin"/>
        </w:r>
        <w:r>
          <w:instrText xml:space="preserve"> PAGEREF _Toc12510 \h </w:instrText>
        </w:r>
        <w:r>
          <w:fldChar w:fldCharType="separate"/>
        </w:r>
        <w:r>
          <w:t>28</w:t>
        </w:r>
        <w:r>
          <w:fldChar w:fldCharType="end"/>
        </w:r>
      </w:hyperlink>
    </w:p>
    <w:p>
      <w:pPr>
        <w:pStyle w:val="TOC2"/>
        <w:tabs>
          <w:tab w:val="right" w:leader="dot" w:pos="8306"/>
        </w:tabs>
      </w:pPr>
      <w:hyperlink w:anchor="_Toc5154" w:history="1">
        <w:r>
          <w:rPr>
            <w:rFonts w:ascii="仿宋" w:eastAsia="仿宋" w:hAnsi="仿宋" w:cs="仿宋" w:hint="eastAsia"/>
            <w:lang w:eastAsia="zh-CN"/>
          </w:rPr>
          <w:t>(二)、成本控制措施</w:t>
        </w:r>
        <w:r>
          <w:tab/>
        </w:r>
        <w:r>
          <w:fldChar w:fldCharType="begin"/>
        </w:r>
        <w:r>
          <w:instrText xml:space="preserve"> PAGEREF _Toc5154 \h </w:instrText>
        </w:r>
        <w:r>
          <w:fldChar w:fldCharType="separate"/>
        </w:r>
        <w:r>
          <w:t>29</w:t>
        </w:r>
        <w:r>
          <w:fldChar w:fldCharType="end"/>
        </w:r>
      </w:hyperlink>
    </w:p>
    <w:p>
      <w:pPr>
        <w:pStyle w:val="TOC1"/>
        <w:tabs>
          <w:tab w:val="right" w:leader="dot" w:pos="8306"/>
        </w:tabs>
      </w:pPr>
      <w:hyperlink w:anchor="_Toc6687" w:history="1">
        <w:r>
          <w:rPr>
            <w:rFonts w:ascii="仿宋" w:eastAsia="仿宋" w:hAnsi="仿宋" w:cs="仿宋" w:hint="eastAsia"/>
            <w:lang w:eastAsia="zh-CN"/>
          </w:rPr>
          <w:t>七、项目变更管理</w:t>
        </w:r>
        <w:r>
          <w:tab/>
        </w:r>
        <w:r>
          <w:fldChar w:fldCharType="begin"/>
        </w:r>
        <w:r>
          <w:instrText xml:space="preserve"> PAGEREF _Toc6687 \h </w:instrText>
        </w:r>
        <w:r>
          <w:fldChar w:fldCharType="separate"/>
        </w:r>
        <w:r>
          <w:t>31</w:t>
        </w:r>
        <w:r>
          <w:fldChar w:fldCharType="end"/>
        </w:r>
      </w:hyperlink>
    </w:p>
    <w:p>
      <w:pPr>
        <w:pStyle w:val="TOC2"/>
        <w:tabs>
          <w:tab w:val="right" w:leader="dot" w:pos="8306"/>
        </w:tabs>
      </w:pPr>
      <w:hyperlink w:anchor="_Toc29760" w:history="1">
        <w:r>
          <w:rPr>
            <w:rFonts w:ascii="仿宋" w:eastAsia="仿宋" w:hAnsi="仿宋" w:cs="仿宋" w:hint="eastAsia"/>
            <w:lang w:eastAsia="zh-CN"/>
          </w:rPr>
          <w:t>(一)、变更控制流程</w:t>
        </w:r>
        <w:r>
          <w:tab/>
        </w:r>
        <w:r>
          <w:fldChar w:fldCharType="begin"/>
        </w:r>
        <w:r>
          <w:instrText xml:space="preserve"> PAGEREF _Toc29760 \h </w:instrText>
        </w:r>
        <w:r>
          <w:fldChar w:fldCharType="separate"/>
        </w:r>
        <w:r>
          <w:t>31</w:t>
        </w:r>
        <w:r>
          <w:fldChar w:fldCharType="end"/>
        </w:r>
      </w:hyperlink>
    </w:p>
    <w:p>
      <w:pPr>
        <w:pStyle w:val="TOC2"/>
        <w:tabs>
          <w:tab w:val="right" w:leader="dot" w:pos="8306"/>
        </w:tabs>
      </w:pPr>
      <w:hyperlink w:anchor="_Toc28486" w:history="1">
        <w:r>
          <w:rPr>
            <w:rFonts w:ascii="仿宋" w:eastAsia="仿宋" w:hAnsi="仿宋" w:cs="仿宋" w:hint="eastAsia"/>
            <w:lang w:eastAsia="zh-CN"/>
          </w:rPr>
          <w:t>(二)、影响评估与处理</w:t>
        </w:r>
        <w:r>
          <w:tab/>
        </w:r>
        <w:r>
          <w:fldChar w:fldCharType="begin"/>
        </w:r>
        <w:r>
          <w:instrText xml:space="preserve"> PAGEREF _Toc28486 \h </w:instrText>
        </w:r>
        <w:r>
          <w:fldChar w:fldCharType="separate"/>
        </w:r>
        <w:r>
          <w:t>31</w:t>
        </w:r>
        <w:r>
          <w:fldChar w:fldCharType="end"/>
        </w:r>
      </w:hyperlink>
    </w:p>
    <w:p>
      <w:pPr>
        <w:pStyle w:val="TOC2"/>
        <w:tabs>
          <w:tab w:val="right" w:leader="dot" w:pos="8306"/>
        </w:tabs>
      </w:pPr>
      <w:hyperlink w:anchor="_Toc14568" w:history="1">
        <w:r>
          <w:rPr>
            <w:rFonts w:ascii="仿宋" w:eastAsia="仿宋" w:hAnsi="仿宋" w:cs="仿宋" w:hint="eastAsia"/>
            <w:lang w:eastAsia="zh-CN"/>
          </w:rPr>
          <w:t>(三)、变更记录与追踪</w:t>
        </w:r>
        <w:r>
          <w:tab/>
        </w:r>
        <w:r>
          <w:fldChar w:fldCharType="begin"/>
        </w:r>
        <w:r>
          <w:instrText xml:space="preserve"> PAGEREF _Toc14568 \h </w:instrText>
        </w:r>
        <w:r>
          <w:fldChar w:fldCharType="separate"/>
        </w:r>
        <w:r>
          <w:t>33</w:t>
        </w:r>
        <w:r>
          <w:fldChar w:fldCharType="end"/>
        </w:r>
      </w:hyperlink>
    </w:p>
    <w:p>
      <w:pPr>
        <w:pStyle w:val="TOC2"/>
        <w:tabs>
          <w:tab w:val="right" w:leader="dot" w:pos="8306"/>
        </w:tabs>
      </w:pPr>
      <w:hyperlink w:anchor="_Toc26386" w:history="1">
        <w:r>
          <w:rPr>
            <w:rFonts w:ascii="仿宋" w:eastAsia="仿宋" w:hAnsi="仿宋" w:cs="仿宋" w:hint="eastAsia"/>
            <w:lang w:eastAsia="zh-CN"/>
          </w:rPr>
          <w:t>(四)、变更管理策略</w:t>
        </w:r>
        <w:r>
          <w:tab/>
        </w:r>
        <w:r>
          <w:fldChar w:fldCharType="begin"/>
        </w:r>
        <w:r>
          <w:instrText xml:space="preserve"> PAGEREF _Toc26386 \h </w:instrText>
        </w:r>
        <w:r>
          <w:fldChar w:fldCharType="separate"/>
        </w:r>
        <w:r>
          <w:t>35</w:t>
        </w:r>
        <w:r>
          <w:fldChar w:fldCharType="end"/>
        </w:r>
      </w:hyperlink>
    </w:p>
    <w:p>
      <w:pPr>
        <w:pStyle w:val="TOC1"/>
        <w:tabs>
          <w:tab w:val="right" w:leader="dot" w:pos="8306"/>
        </w:tabs>
      </w:pPr>
      <w:hyperlink w:anchor="_Toc18899" w:history="1">
        <w:r>
          <w:rPr>
            <w:rFonts w:ascii="仿宋" w:eastAsia="仿宋" w:hAnsi="仿宋" w:cs="仿宋" w:hint="eastAsia"/>
            <w:lang w:eastAsia="zh-CN"/>
          </w:rPr>
          <w:t>八、技术创新与产业升级</w:t>
        </w:r>
        <w:r>
          <w:tab/>
        </w:r>
        <w:r>
          <w:fldChar w:fldCharType="begin"/>
        </w:r>
        <w:r>
          <w:instrText xml:space="preserve"> PAGEREF _Toc18899 \h </w:instrText>
        </w:r>
        <w:r>
          <w:fldChar w:fldCharType="separate"/>
        </w:r>
        <w:r>
          <w:t>36</w:t>
        </w:r>
        <w:r>
          <w:fldChar w:fldCharType="end"/>
        </w:r>
      </w:hyperlink>
    </w:p>
    <w:p>
      <w:pPr>
        <w:pStyle w:val="TOC2"/>
        <w:tabs>
          <w:tab w:val="right" w:leader="dot" w:pos="8306"/>
        </w:tabs>
      </w:pPr>
      <w:hyperlink w:anchor="_Toc28295" w:history="1">
        <w:r>
          <w:rPr>
            <w:rFonts w:ascii="仿宋" w:eastAsia="仿宋" w:hAnsi="仿宋" w:cs="仿宋" w:hint="eastAsia"/>
            <w:lang w:eastAsia="zh-CN"/>
          </w:rPr>
          <w:t>(一)、技术创新方向与目标</w:t>
        </w:r>
        <w:r>
          <w:tab/>
        </w:r>
        <w:r>
          <w:fldChar w:fldCharType="begin"/>
        </w:r>
        <w:r>
          <w:instrText xml:space="preserve"> PAGEREF _Toc28295 \h </w:instrText>
        </w:r>
        <w:r>
          <w:fldChar w:fldCharType="separate"/>
        </w:r>
        <w:r>
          <w:t>36</w:t>
        </w:r>
        <w:r>
          <w:fldChar w:fldCharType="end"/>
        </w:r>
      </w:hyperlink>
    </w:p>
    <w:p>
      <w:pPr>
        <w:pStyle w:val="TOC2"/>
        <w:tabs>
          <w:tab w:val="right" w:leader="dot" w:pos="8306"/>
        </w:tabs>
      </w:pPr>
      <w:hyperlink w:anchor="_Toc7026" w:history="1">
        <w:r>
          <w:rPr>
            <w:rFonts w:ascii="仿宋" w:eastAsia="仿宋" w:hAnsi="仿宋" w:cs="仿宋" w:hint="eastAsia"/>
            <w:lang w:eastAsia="zh-CN"/>
          </w:rPr>
          <w:t>(二)、产业升级路径与措施</w:t>
        </w:r>
        <w:r>
          <w:tab/>
        </w:r>
        <w:r>
          <w:fldChar w:fldCharType="begin"/>
        </w:r>
        <w:r>
          <w:instrText xml:space="preserve"> PAGEREF _Toc7026 \h </w:instrText>
        </w:r>
        <w:r>
          <w:fldChar w:fldCharType="separate"/>
        </w:r>
        <w:r>
          <w:t>38</w:t>
        </w:r>
        <w:r>
          <w:fldChar w:fldCharType="end"/>
        </w:r>
      </w:hyperlink>
    </w:p>
    <w:p>
      <w:pPr>
        <w:pStyle w:val="TOC1"/>
        <w:tabs>
          <w:tab w:val="right" w:leader="dot" w:pos="8306"/>
        </w:tabs>
      </w:pPr>
      <w:hyperlink w:anchor="_Toc32200" w:history="1">
        <w:r>
          <w:rPr>
            <w:rFonts w:ascii="仿宋" w:eastAsia="仿宋" w:hAnsi="仿宋" w:cs="仿宋" w:hint="eastAsia"/>
            <w:lang w:eastAsia="zh-CN"/>
          </w:rPr>
          <w:t>九、经济效益与社会效益优化</w:t>
        </w:r>
        <w:r>
          <w:tab/>
        </w:r>
        <w:r>
          <w:fldChar w:fldCharType="begin"/>
        </w:r>
        <w:r>
          <w:instrText xml:space="preserve"> PAGEREF _Toc32200 \h </w:instrText>
        </w:r>
        <w:r>
          <w:fldChar w:fldCharType="separate"/>
        </w:r>
        <w:r>
          <w:t>39</w:t>
        </w:r>
        <w:r>
          <w:fldChar w:fldCharType="end"/>
        </w:r>
      </w:hyperlink>
    </w:p>
    <w:p>
      <w:pPr>
        <w:pStyle w:val="TOC2"/>
        <w:tabs>
          <w:tab w:val="right" w:leader="dot" w:pos="8306"/>
        </w:tabs>
      </w:pPr>
      <w:hyperlink w:anchor="_Toc11510" w:history="1">
        <w:r>
          <w:rPr>
            <w:rFonts w:ascii="仿宋" w:eastAsia="仿宋" w:hAnsi="仿宋" w:cs="仿宋" w:hint="eastAsia"/>
            <w:lang w:eastAsia="zh-CN"/>
          </w:rPr>
          <w:t>(一)、经济效益提升策略</w:t>
        </w:r>
        <w:r>
          <w:tab/>
        </w:r>
        <w:r>
          <w:fldChar w:fldCharType="begin"/>
        </w:r>
        <w:r>
          <w:instrText xml:space="preserve"> PAGEREF _Toc11510 \h </w:instrText>
        </w:r>
        <w:r>
          <w:fldChar w:fldCharType="separate"/>
        </w:r>
        <w:r>
          <w:t>39</w:t>
        </w:r>
        <w:r>
          <w:fldChar w:fldCharType="end"/>
        </w:r>
      </w:hyperlink>
    </w:p>
    <w:p>
      <w:pPr>
        <w:pStyle w:val="TOC2"/>
        <w:tabs>
          <w:tab w:val="right" w:leader="dot" w:pos="8306"/>
        </w:tabs>
      </w:pPr>
      <w:hyperlink w:anchor="_Toc10381" w:history="1">
        <w:r>
          <w:rPr>
            <w:rFonts w:ascii="仿宋" w:eastAsia="仿宋" w:hAnsi="仿宋" w:cs="仿宋" w:hint="eastAsia"/>
            <w:lang w:eastAsia="zh-CN"/>
          </w:rPr>
          <w:t>(二)、社会效益增强方案</w:t>
        </w:r>
        <w:r>
          <w:tab/>
        </w:r>
        <w:r>
          <w:fldChar w:fldCharType="begin"/>
        </w:r>
        <w:r>
          <w:instrText xml:space="preserve"> PAGEREF _Toc10381 \h </w:instrText>
        </w:r>
        <w:r>
          <w:fldChar w:fldCharType="separate"/>
        </w:r>
        <w:r>
          <w:t>40</w:t>
        </w:r>
        <w:r>
          <w:fldChar w:fldCharType="end"/>
        </w:r>
      </w:hyperlink>
    </w:p>
    <w:p>
      <w:pPr>
        <w:pStyle w:val="TOC1"/>
        <w:tabs>
          <w:tab w:val="right" w:leader="dot" w:pos="8306"/>
        </w:tabs>
      </w:pPr>
      <w:hyperlink w:anchor="_Toc14161" w:history="1">
        <w:r>
          <w:rPr>
            <w:rFonts w:ascii="仿宋" w:eastAsia="仿宋" w:hAnsi="仿宋" w:cs="仿宋" w:hint="eastAsia"/>
            <w:lang w:eastAsia="zh-CN"/>
          </w:rPr>
          <w:t>十、环境保护与治理方案</w:t>
        </w:r>
        <w:r>
          <w:tab/>
        </w:r>
        <w:r>
          <w:fldChar w:fldCharType="begin"/>
        </w:r>
        <w:r>
          <w:instrText xml:space="preserve"> PAGEREF _Toc14161 \h </w:instrText>
        </w:r>
        <w:r>
          <w:fldChar w:fldCharType="separate"/>
        </w:r>
        <w:r>
          <w:t>41</w:t>
        </w:r>
        <w:r>
          <w:fldChar w:fldCharType="end"/>
        </w:r>
      </w:hyperlink>
    </w:p>
    <w:p>
      <w:pPr>
        <w:pStyle w:val="TOC2"/>
        <w:tabs>
          <w:tab w:val="right" w:leader="dot" w:pos="8306"/>
        </w:tabs>
      </w:pPr>
      <w:hyperlink w:anchor="_Toc28571" w:history="1">
        <w:r>
          <w:rPr>
            <w:rFonts w:ascii="仿宋" w:eastAsia="仿宋" w:hAnsi="仿宋" w:cs="仿宋" w:hint="eastAsia"/>
            <w:lang w:eastAsia="zh-CN"/>
          </w:rPr>
          <w:t>(一)、项目环境影响评估</w:t>
        </w:r>
        <w:r>
          <w:tab/>
        </w:r>
        <w:r>
          <w:fldChar w:fldCharType="begin"/>
        </w:r>
        <w:r>
          <w:instrText xml:space="preserve"> PAGEREF _Toc28571 \h </w:instrText>
        </w:r>
        <w:r>
          <w:fldChar w:fldCharType="separate"/>
        </w:r>
        <w:r>
          <w:t>41</w:t>
        </w:r>
        <w:r>
          <w:fldChar w:fldCharType="end"/>
        </w:r>
      </w:hyperlink>
    </w:p>
    <w:p>
      <w:pPr>
        <w:pStyle w:val="TOC2"/>
        <w:tabs>
          <w:tab w:val="right" w:leader="dot" w:pos="8306"/>
        </w:tabs>
      </w:pPr>
      <w:hyperlink w:anchor="_Toc7530" w:history="1">
        <w:r>
          <w:rPr>
            <w:rFonts w:ascii="仿宋" w:eastAsia="仿宋" w:hAnsi="仿宋" w:cs="仿宋" w:hint="eastAsia"/>
            <w:lang w:eastAsia="zh-CN"/>
          </w:rPr>
          <w:t>(二)、环境保护措施与治理方案</w:t>
        </w:r>
        <w:r>
          <w:tab/>
        </w:r>
        <w:r>
          <w:fldChar w:fldCharType="begin"/>
        </w:r>
        <w:r>
          <w:instrText xml:space="preserve"> PAGEREF _Toc7530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3" w:history="1">
        <w:r>
          <w:rPr>
            <w:rFonts w:ascii="仿宋" w:eastAsia="仿宋" w:hAnsi="仿宋" w:cs="仿宋" w:hint="eastAsia"/>
            <w:lang w:eastAsia="zh-CN"/>
          </w:rPr>
          <w:t>十一、项目质量与标准</w:t>
        </w:r>
        <w:r>
          <w:tab/>
        </w:r>
        <w:r>
          <w:fldChar w:fldCharType="begin"/>
        </w:r>
        <w:r>
          <w:instrText xml:space="preserve"> PAGEREF _Toc17063 \h </w:instrText>
        </w:r>
        <w:r>
          <w:fldChar w:fldCharType="separate"/>
        </w:r>
        <w:r>
          <w:t>42</w:t>
        </w:r>
        <w:r>
          <w:fldChar w:fldCharType="end"/>
        </w:r>
      </w:hyperlink>
    </w:p>
    <w:p>
      <w:pPr>
        <w:pStyle w:val="TOC2"/>
        <w:tabs>
          <w:tab w:val="right" w:leader="dot" w:pos="8306"/>
        </w:tabs>
      </w:pPr>
      <w:hyperlink w:anchor="_Toc28388" w:history="1">
        <w:r>
          <w:rPr>
            <w:rFonts w:ascii="仿宋" w:eastAsia="仿宋" w:hAnsi="仿宋" w:cs="仿宋" w:hint="eastAsia"/>
            <w:lang w:eastAsia="zh-CN"/>
          </w:rPr>
          <w:t>(一)、质量保障体系</w:t>
        </w:r>
        <w:r>
          <w:tab/>
        </w:r>
        <w:r>
          <w:fldChar w:fldCharType="begin"/>
        </w:r>
        <w:r>
          <w:instrText xml:space="preserve"> PAGEREF _Toc28388 \h </w:instrText>
        </w:r>
        <w:r>
          <w:fldChar w:fldCharType="separate"/>
        </w:r>
        <w:r>
          <w:t>42</w:t>
        </w:r>
        <w:r>
          <w:fldChar w:fldCharType="end"/>
        </w:r>
      </w:hyperlink>
    </w:p>
    <w:p>
      <w:pPr>
        <w:pStyle w:val="TOC2"/>
        <w:tabs>
          <w:tab w:val="right" w:leader="dot" w:pos="8306"/>
        </w:tabs>
      </w:pPr>
      <w:hyperlink w:anchor="_Toc24191" w:history="1">
        <w:r>
          <w:rPr>
            <w:rFonts w:ascii="仿宋" w:eastAsia="仿宋" w:hAnsi="仿宋" w:cs="仿宋" w:hint="eastAsia"/>
            <w:lang w:eastAsia="zh-CN"/>
          </w:rPr>
          <w:t>(二)、标准化作业流程</w:t>
        </w:r>
        <w:r>
          <w:tab/>
        </w:r>
        <w:r>
          <w:fldChar w:fldCharType="begin"/>
        </w:r>
        <w:r>
          <w:instrText xml:space="preserve"> PAGEREF _Toc24191 \h </w:instrText>
        </w:r>
        <w:r>
          <w:fldChar w:fldCharType="separate"/>
        </w:r>
        <w:r>
          <w:t>44</w:t>
        </w:r>
        <w:r>
          <w:fldChar w:fldCharType="end"/>
        </w:r>
      </w:hyperlink>
    </w:p>
    <w:p>
      <w:pPr>
        <w:pStyle w:val="TOC2"/>
        <w:tabs>
          <w:tab w:val="right" w:leader="dot" w:pos="8306"/>
        </w:tabs>
      </w:pPr>
      <w:hyperlink w:anchor="_Toc6693" w:history="1">
        <w:r>
          <w:rPr>
            <w:rFonts w:ascii="仿宋" w:eastAsia="仿宋" w:hAnsi="仿宋" w:cs="仿宋" w:hint="eastAsia"/>
            <w:lang w:eastAsia="zh-CN"/>
          </w:rPr>
          <w:t>(三)、质量监控与评估</w:t>
        </w:r>
        <w:r>
          <w:tab/>
        </w:r>
        <w:r>
          <w:fldChar w:fldCharType="begin"/>
        </w:r>
        <w:r>
          <w:instrText xml:space="preserve"> PAGEREF _Toc6693 \h </w:instrText>
        </w:r>
        <w:r>
          <w:fldChar w:fldCharType="separate"/>
        </w:r>
        <w:r>
          <w:t>45</w:t>
        </w:r>
        <w:r>
          <w:fldChar w:fldCharType="end"/>
        </w:r>
      </w:hyperlink>
    </w:p>
    <w:p>
      <w:pPr>
        <w:pStyle w:val="TOC2"/>
        <w:tabs>
          <w:tab w:val="right" w:leader="dot" w:pos="8306"/>
        </w:tabs>
      </w:pPr>
      <w:hyperlink w:anchor="_Toc20864" w:history="1">
        <w:r>
          <w:rPr>
            <w:rFonts w:ascii="仿宋" w:eastAsia="仿宋" w:hAnsi="仿宋" w:cs="仿宋" w:hint="eastAsia"/>
            <w:lang w:eastAsia="zh-CN"/>
          </w:rPr>
          <w:t>(四)、质量改进计划</w:t>
        </w:r>
        <w:r>
          <w:tab/>
        </w:r>
        <w:r>
          <w:fldChar w:fldCharType="begin"/>
        </w:r>
        <w:r>
          <w:instrText xml:space="preserve"> PAGEREF _Toc20864 \h </w:instrText>
        </w:r>
        <w:r>
          <w:fldChar w:fldCharType="separate"/>
        </w:r>
        <w:r>
          <w:t>46</w:t>
        </w:r>
        <w:r>
          <w:fldChar w:fldCharType="end"/>
        </w:r>
      </w:hyperlink>
    </w:p>
    <w:p>
      <w:pPr>
        <w:pStyle w:val="TOC1"/>
        <w:tabs>
          <w:tab w:val="right" w:leader="dot" w:pos="8306"/>
        </w:tabs>
      </w:pPr>
      <w:hyperlink w:anchor="_Toc3964" w:history="1">
        <w:r>
          <w:rPr>
            <w:rFonts w:ascii="仿宋" w:eastAsia="仿宋" w:hAnsi="仿宋" w:cs="仿宋" w:hint="eastAsia"/>
            <w:lang w:eastAsia="zh-CN"/>
          </w:rPr>
          <w:t>十二、客户关系管理与市场拓展</w:t>
        </w:r>
        <w:r>
          <w:tab/>
        </w:r>
        <w:r>
          <w:fldChar w:fldCharType="begin"/>
        </w:r>
        <w:r>
          <w:instrText xml:space="preserve"> PAGEREF _Toc3964 \h </w:instrText>
        </w:r>
        <w:r>
          <w:fldChar w:fldCharType="separate"/>
        </w:r>
        <w:r>
          <w:t>47</w:t>
        </w:r>
        <w:r>
          <w:fldChar w:fldCharType="end"/>
        </w:r>
      </w:hyperlink>
    </w:p>
    <w:p>
      <w:pPr>
        <w:pStyle w:val="TOC2"/>
        <w:tabs>
          <w:tab w:val="right" w:leader="dot" w:pos="8306"/>
        </w:tabs>
      </w:pPr>
      <w:hyperlink w:anchor="_Toc147" w:history="1">
        <w:r>
          <w:rPr>
            <w:rFonts w:ascii="仿宋" w:eastAsia="仿宋" w:hAnsi="仿宋" w:cs="仿宋" w:hint="eastAsia"/>
            <w:lang w:eastAsia="zh-CN"/>
          </w:rPr>
          <w:t>(一)、客户关系管理策略</w:t>
        </w:r>
        <w:r>
          <w:tab/>
        </w:r>
        <w:r>
          <w:fldChar w:fldCharType="begin"/>
        </w:r>
        <w:r>
          <w:instrText xml:space="preserve"> PAGEREF _Toc147 \h </w:instrText>
        </w:r>
        <w:r>
          <w:fldChar w:fldCharType="separate"/>
        </w:r>
        <w:r>
          <w:t>47</w:t>
        </w:r>
        <w:r>
          <w:fldChar w:fldCharType="end"/>
        </w:r>
      </w:hyperlink>
    </w:p>
    <w:p>
      <w:pPr>
        <w:pStyle w:val="TOC2"/>
        <w:tabs>
          <w:tab w:val="right" w:leader="dot" w:pos="8306"/>
        </w:tabs>
      </w:pPr>
      <w:hyperlink w:anchor="_Toc26266" w:history="1">
        <w:r>
          <w:rPr>
            <w:rFonts w:ascii="仿宋" w:eastAsia="仿宋" w:hAnsi="仿宋" w:cs="仿宋" w:hint="eastAsia"/>
            <w:lang w:eastAsia="zh-CN"/>
          </w:rPr>
          <w:t>(二)、市场拓展方案</w:t>
        </w:r>
        <w:r>
          <w:tab/>
        </w:r>
        <w:r>
          <w:fldChar w:fldCharType="begin"/>
        </w:r>
        <w:r>
          <w:instrText xml:space="preserve"> PAGEREF _Toc26266 \h </w:instrText>
        </w:r>
        <w:r>
          <w:fldChar w:fldCharType="separate"/>
        </w:r>
        <w:r>
          <w:t>49</w:t>
        </w:r>
        <w:r>
          <w:fldChar w:fldCharType="end"/>
        </w:r>
      </w:hyperlink>
    </w:p>
    <w:p>
      <w:pPr>
        <w:pStyle w:val="TOC1"/>
        <w:tabs>
          <w:tab w:val="right" w:leader="dot" w:pos="8306"/>
        </w:tabs>
      </w:pPr>
      <w:hyperlink w:anchor="_Toc6480" w:history="1">
        <w:r>
          <w:rPr>
            <w:rFonts w:ascii="仿宋" w:eastAsia="仿宋" w:hAnsi="仿宋" w:cs="仿宋" w:hint="eastAsia"/>
            <w:lang w:eastAsia="zh-CN"/>
          </w:rPr>
          <w:t>十三、知识产权管理与保护</w:t>
        </w:r>
        <w:r>
          <w:tab/>
        </w:r>
        <w:r>
          <w:fldChar w:fldCharType="begin"/>
        </w:r>
        <w:r>
          <w:instrText xml:space="preserve"> PAGEREF _Toc6480 \h </w:instrText>
        </w:r>
        <w:r>
          <w:fldChar w:fldCharType="separate"/>
        </w:r>
        <w:r>
          <w:t>50</w:t>
        </w:r>
        <w:r>
          <w:fldChar w:fldCharType="end"/>
        </w:r>
      </w:hyperlink>
    </w:p>
    <w:p>
      <w:pPr>
        <w:pStyle w:val="TOC2"/>
        <w:tabs>
          <w:tab w:val="right" w:leader="dot" w:pos="8306"/>
        </w:tabs>
      </w:pPr>
      <w:hyperlink w:anchor="_Toc24765" w:history="1">
        <w:r>
          <w:rPr>
            <w:rFonts w:ascii="仿宋" w:eastAsia="仿宋" w:hAnsi="仿宋" w:cs="仿宋" w:hint="eastAsia"/>
            <w:lang w:eastAsia="zh-CN"/>
          </w:rPr>
          <w:t>(一)、知识产权管理体系建设</w:t>
        </w:r>
        <w:r>
          <w:tab/>
        </w:r>
        <w:r>
          <w:fldChar w:fldCharType="begin"/>
        </w:r>
        <w:r>
          <w:instrText xml:space="preserve"> PAGEREF _Toc24765 \h </w:instrText>
        </w:r>
        <w:r>
          <w:fldChar w:fldCharType="separate"/>
        </w:r>
        <w:r>
          <w:t>50</w:t>
        </w:r>
        <w:r>
          <w:fldChar w:fldCharType="end"/>
        </w:r>
      </w:hyperlink>
    </w:p>
    <w:p>
      <w:pPr>
        <w:pStyle w:val="TOC2"/>
        <w:tabs>
          <w:tab w:val="right" w:leader="dot" w:pos="8306"/>
        </w:tabs>
      </w:pPr>
      <w:hyperlink w:anchor="_Toc502" w:history="1">
        <w:r>
          <w:rPr>
            <w:rFonts w:ascii="仿宋" w:eastAsia="仿宋" w:hAnsi="仿宋" w:cs="仿宋" w:hint="eastAsia"/>
            <w:lang w:eastAsia="zh-CN"/>
          </w:rPr>
          <w:t>(二)、知识产权保护措施</w:t>
        </w:r>
        <w:r>
          <w:tab/>
        </w:r>
        <w:r>
          <w:fldChar w:fldCharType="begin"/>
        </w:r>
        <w:r>
          <w:instrText xml:space="preserve"> PAGEREF _Toc502 \h </w:instrText>
        </w:r>
        <w:r>
          <w:fldChar w:fldCharType="separate"/>
        </w:r>
        <w:r>
          <w:t>50</w:t>
        </w:r>
        <w:r>
          <w:fldChar w:fldCharType="end"/>
        </w:r>
      </w:hyperlink>
    </w:p>
    <w:p>
      <w:pPr>
        <w:pStyle w:val="TOC1"/>
        <w:tabs>
          <w:tab w:val="right" w:leader="dot" w:pos="8306"/>
        </w:tabs>
      </w:pPr>
      <w:hyperlink w:anchor="_Toc13626" w:history="1">
        <w:r>
          <w:rPr>
            <w:rFonts w:ascii="仿宋" w:eastAsia="仿宋" w:hAnsi="仿宋" w:cs="仿宋" w:hint="eastAsia"/>
            <w:lang w:eastAsia="zh-CN"/>
          </w:rPr>
          <w:t>十四、项目施工方案</w:t>
        </w:r>
        <w:r>
          <w:tab/>
        </w:r>
        <w:r>
          <w:fldChar w:fldCharType="begin"/>
        </w:r>
        <w:r>
          <w:instrText xml:space="preserve"> PAGEREF _Toc13626 \h </w:instrText>
        </w:r>
        <w:r>
          <w:fldChar w:fldCharType="separate"/>
        </w:r>
        <w:r>
          <w:t>52</w:t>
        </w:r>
        <w:r>
          <w:fldChar w:fldCharType="end"/>
        </w:r>
      </w:hyperlink>
    </w:p>
    <w:p>
      <w:pPr>
        <w:pStyle w:val="TOC2"/>
        <w:tabs>
          <w:tab w:val="right" w:leader="dot" w:pos="8306"/>
        </w:tabs>
      </w:pPr>
      <w:hyperlink w:anchor="_Toc7763" w:history="1">
        <w:r>
          <w:rPr>
            <w:rFonts w:ascii="仿宋" w:eastAsia="仿宋" w:hAnsi="仿宋" w:cs="仿宋" w:hint="eastAsia"/>
            <w:lang w:eastAsia="zh-CN"/>
          </w:rPr>
          <w:t>(一)、施工组织设计</w:t>
        </w:r>
        <w:r>
          <w:tab/>
        </w:r>
        <w:r>
          <w:fldChar w:fldCharType="begin"/>
        </w:r>
        <w:r>
          <w:instrText xml:space="preserve"> PAGEREF _Toc7763 \h </w:instrText>
        </w:r>
        <w:r>
          <w:fldChar w:fldCharType="separate"/>
        </w:r>
        <w:r>
          <w:t>52</w:t>
        </w:r>
        <w:r>
          <w:fldChar w:fldCharType="end"/>
        </w:r>
      </w:hyperlink>
    </w:p>
    <w:p>
      <w:pPr>
        <w:pStyle w:val="TOC2"/>
        <w:tabs>
          <w:tab w:val="right" w:leader="dot" w:pos="8306"/>
        </w:tabs>
      </w:pPr>
      <w:hyperlink w:anchor="_Toc17224" w:history="1">
        <w:r>
          <w:rPr>
            <w:rFonts w:ascii="仿宋" w:eastAsia="仿宋" w:hAnsi="仿宋" w:cs="仿宋" w:hint="eastAsia"/>
            <w:lang w:eastAsia="zh-CN"/>
          </w:rPr>
          <w:t>(二)、施工工艺与技术路线</w:t>
        </w:r>
        <w:r>
          <w:tab/>
        </w:r>
        <w:r>
          <w:fldChar w:fldCharType="begin"/>
        </w:r>
        <w:r>
          <w:instrText xml:space="preserve"> PAGEREF _Toc17224 \h </w:instrText>
        </w:r>
        <w:r>
          <w:fldChar w:fldCharType="separate"/>
        </w:r>
        <w:r>
          <w:t>54</w:t>
        </w:r>
        <w:r>
          <w:fldChar w:fldCharType="end"/>
        </w:r>
      </w:hyperlink>
    </w:p>
    <w:p>
      <w:pPr>
        <w:pStyle w:val="TOC2"/>
        <w:tabs>
          <w:tab w:val="right" w:leader="dot" w:pos="8306"/>
        </w:tabs>
      </w:pPr>
      <w:hyperlink w:anchor="_Toc14556" w:history="1">
        <w:r>
          <w:rPr>
            <w:rFonts w:ascii="仿宋" w:eastAsia="仿宋" w:hAnsi="仿宋" w:cs="仿宋" w:hint="eastAsia"/>
            <w:lang w:eastAsia="zh-CN"/>
          </w:rPr>
          <w:t>(三)、关键节点施工计划</w:t>
        </w:r>
        <w:r>
          <w:tab/>
        </w:r>
        <w:r>
          <w:fldChar w:fldCharType="begin"/>
        </w:r>
        <w:r>
          <w:instrText xml:space="preserve"> PAGEREF _Toc14556 \h </w:instrText>
        </w:r>
        <w:r>
          <w:fldChar w:fldCharType="separate"/>
        </w:r>
        <w:r>
          <w:t>55</w:t>
        </w:r>
        <w:r>
          <w:fldChar w:fldCharType="end"/>
        </w:r>
      </w:hyperlink>
    </w:p>
    <w:p>
      <w:pPr>
        <w:pStyle w:val="TOC2"/>
        <w:tabs>
          <w:tab w:val="right" w:leader="dot" w:pos="8306"/>
        </w:tabs>
      </w:pPr>
      <w:hyperlink w:anchor="_Toc23355" w:history="1">
        <w:r>
          <w:rPr>
            <w:rFonts w:ascii="仿宋" w:eastAsia="仿宋" w:hAnsi="仿宋" w:cs="仿宋" w:hint="eastAsia"/>
            <w:lang w:eastAsia="zh-CN"/>
          </w:rPr>
          <w:t>(四)、施工现场管理</w:t>
        </w:r>
        <w:r>
          <w:tab/>
        </w:r>
        <w:r>
          <w:fldChar w:fldCharType="begin"/>
        </w:r>
        <w:r>
          <w:instrText xml:space="preserve"> PAGEREF _Toc23355 \h </w:instrText>
        </w:r>
        <w:r>
          <w:fldChar w:fldCharType="separate"/>
        </w:r>
        <w:r>
          <w:t>56</w:t>
        </w:r>
        <w:r>
          <w:fldChar w:fldCharType="end"/>
        </w:r>
      </w:hyperlink>
    </w:p>
    <w:p>
      <w:pPr>
        <w:pStyle w:val="TOC1"/>
        <w:tabs>
          <w:tab w:val="right" w:leader="dot" w:pos="8306"/>
        </w:tabs>
      </w:pPr>
      <w:hyperlink w:anchor="_Toc6523" w:history="1">
        <w:r>
          <w:rPr>
            <w:rFonts w:ascii="仿宋" w:eastAsia="仿宋" w:hAnsi="仿宋" w:cs="仿宋" w:hint="eastAsia"/>
            <w:lang w:eastAsia="zh-CN"/>
          </w:rPr>
          <w:t>十五、产业协同与集群发展</w:t>
        </w:r>
        <w:r>
          <w:tab/>
        </w:r>
        <w:r>
          <w:fldChar w:fldCharType="begin"/>
        </w:r>
        <w:r>
          <w:instrText xml:space="preserve"> PAGEREF _Toc6523 \h </w:instrText>
        </w:r>
        <w:r>
          <w:fldChar w:fldCharType="separate"/>
        </w:r>
        <w:r>
          <w:t>59</w:t>
        </w:r>
        <w:r>
          <w:fldChar w:fldCharType="end"/>
        </w:r>
      </w:hyperlink>
    </w:p>
    <w:p>
      <w:pPr>
        <w:pStyle w:val="TOC2"/>
        <w:tabs>
          <w:tab w:val="right" w:leader="dot" w:pos="8306"/>
        </w:tabs>
      </w:pPr>
      <w:hyperlink w:anchor="_Toc8855" w:history="1">
        <w:r>
          <w:rPr>
            <w:rFonts w:ascii="仿宋" w:eastAsia="仿宋" w:hAnsi="仿宋" w:cs="仿宋" w:hint="eastAsia"/>
            <w:lang w:eastAsia="zh-CN"/>
          </w:rPr>
          <w:t>(一)、产业协同机制建设</w:t>
        </w:r>
        <w:r>
          <w:tab/>
        </w:r>
        <w:r>
          <w:fldChar w:fldCharType="begin"/>
        </w:r>
        <w:r>
          <w:instrText xml:space="preserve"> PAGEREF _Toc8855 \h </w:instrText>
        </w:r>
        <w:r>
          <w:fldChar w:fldCharType="separate"/>
        </w:r>
        <w:r>
          <w:t>59</w:t>
        </w:r>
        <w:r>
          <w:fldChar w:fldCharType="end"/>
        </w:r>
      </w:hyperlink>
    </w:p>
    <w:p>
      <w:pPr>
        <w:pStyle w:val="TOC2"/>
        <w:tabs>
          <w:tab w:val="right" w:leader="dot" w:pos="8306"/>
        </w:tabs>
      </w:pPr>
      <w:hyperlink w:anchor="_Toc24545" w:history="1">
        <w:r>
          <w:rPr>
            <w:rFonts w:ascii="仿宋" w:eastAsia="仿宋" w:hAnsi="仿宋" w:cs="仿宋" w:hint="eastAsia"/>
            <w:lang w:eastAsia="zh-CN"/>
          </w:rPr>
          <w:t>(二)、产业集群培育与发展</w:t>
        </w:r>
        <w:r>
          <w:tab/>
        </w:r>
        <w:r>
          <w:fldChar w:fldCharType="begin"/>
        </w:r>
        <w:r>
          <w:instrText xml:space="preserve"> PAGEREF _Toc24545 \h </w:instrText>
        </w:r>
        <w:r>
          <w:fldChar w:fldCharType="separate"/>
        </w:r>
        <w:r>
          <w:t>60</w:t>
        </w:r>
        <w:r>
          <w:fldChar w:fldCharType="end"/>
        </w:r>
      </w:hyperlink>
    </w:p>
    <w:p>
      <w:pPr>
        <w:pStyle w:val="TOC1"/>
        <w:tabs>
          <w:tab w:val="right" w:leader="dot" w:pos="8306"/>
        </w:tabs>
      </w:pPr>
      <w:hyperlink w:anchor="_Toc29080" w:history="1">
        <w:r>
          <w:rPr>
            <w:rFonts w:ascii="仿宋" w:eastAsia="仿宋" w:hAnsi="仿宋" w:cs="仿宋" w:hint="eastAsia"/>
            <w:lang w:eastAsia="zh-CN"/>
          </w:rPr>
          <w:t>十六、法律法规与政策遵循</w:t>
        </w:r>
        <w:r>
          <w:tab/>
        </w:r>
        <w:r>
          <w:fldChar w:fldCharType="begin"/>
        </w:r>
        <w:r>
          <w:instrText xml:space="preserve"> PAGEREF _Toc29080 \h </w:instrText>
        </w:r>
        <w:r>
          <w:fldChar w:fldCharType="separate"/>
        </w:r>
        <w:r>
          <w:t>61</w:t>
        </w:r>
        <w:r>
          <w:fldChar w:fldCharType="end"/>
        </w:r>
      </w:hyperlink>
    </w:p>
    <w:p>
      <w:pPr>
        <w:pStyle w:val="TOC2"/>
        <w:tabs>
          <w:tab w:val="right" w:leader="dot" w:pos="8306"/>
        </w:tabs>
      </w:pPr>
      <w:hyperlink w:anchor="_Toc9570" w:history="1">
        <w:r>
          <w:rPr>
            <w:rFonts w:ascii="仿宋" w:eastAsia="仿宋" w:hAnsi="仿宋" w:cs="仿宋" w:hint="eastAsia"/>
            <w:lang w:eastAsia="zh-CN"/>
          </w:rPr>
          <w:t>(一)、法律法规遵守</w:t>
        </w:r>
        <w:r>
          <w:tab/>
        </w:r>
        <w:r>
          <w:fldChar w:fldCharType="begin"/>
        </w:r>
        <w:r>
          <w:instrText xml:space="preserve"> PAGEREF _Toc9570 \h </w:instrText>
        </w:r>
        <w:r>
          <w:fldChar w:fldCharType="separate"/>
        </w:r>
        <w:r>
          <w:t>61</w:t>
        </w:r>
        <w:r>
          <w:fldChar w:fldCharType="end"/>
        </w:r>
      </w:hyperlink>
    </w:p>
    <w:p>
      <w:pPr>
        <w:pStyle w:val="TOC2"/>
        <w:tabs>
          <w:tab w:val="right" w:leader="dot" w:pos="8306"/>
        </w:tabs>
      </w:pPr>
      <w:hyperlink w:anchor="_Toc15911" w:history="1">
        <w:r>
          <w:rPr>
            <w:rFonts w:ascii="仿宋" w:eastAsia="仿宋" w:hAnsi="仿宋" w:cs="仿宋" w:hint="eastAsia"/>
            <w:lang w:eastAsia="zh-CN"/>
          </w:rPr>
          <w:t>(二)、政策导向与利用</w:t>
        </w:r>
        <w:r>
          <w:tab/>
        </w:r>
        <w:r>
          <w:fldChar w:fldCharType="begin"/>
        </w:r>
        <w:r>
          <w:instrText xml:space="preserve"> PAGEREF _Toc15911 \h </w:instrText>
        </w:r>
        <w:r>
          <w:fldChar w:fldCharType="separate"/>
        </w:r>
        <w:r>
          <w:t>62</w:t>
        </w:r>
        <w:r>
          <w:fldChar w:fldCharType="end"/>
        </w:r>
      </w:hyperlink>
    </w:p>
    <w:p>
      <w:pPr>
        <w:pStyle w:val="TOC1"/>
        <w:tabs>
          <w:tab w:val="right" w:leader="dot" w:pos="8306"/>
        </w:tabs>
      </w:pPr>
      <w:hyperlink w:anchor="_Toc19101" w:history="1">
        <w:r>
          <w:rPr>
            <w:rFonts w:ascii="仿宋" w:eastAsia="仿宋" w:hAnsi="仿宋" w:cs="仿宋" w:hint="eastAsia"/>
            <w:lang w:eastAsia="zh-CN"/>
          </w:rPr>
          <w:t>十七、成果转化与推广应用</w:t>
        </w:r>
        <w:r>
          <w:tab/>
        </w:r>
        <w:r>
          <w:fldChar w:fldCharType="begin"/>
        </w:r>
        <w:r>
          <w:instrText xml:space="preserve"> PAGEREF _Toc19101 \h </w:instrText>
        </w:r>
        <w:r>
          <w:fldChar w:fldCharType="separate"/>
        </w:r>
        <w:r>
          <w:t>63</w:t>
        </w:r>
        <w:r>
          <w:fldChar w:fldCharType="end"/>
        </w:r>
      </w:hyperlink>
    </w:p>
    <w:p>
      <w:pPr>
        <w:pStyle w:val="TOC2"/>
        <w:tabs>
          <w:tab w:val="right" w:leader="dot" w:pos="8306"/>
        </w:tabs>
      </w:pPr>
      <w:hyperlink w:anchor="_Toc1881" w:history="1">
        <w:r>
          <w:rPr>
            <w:rFonts w:ascii="仿宋" w:eastAsia="仿宋" w:hAnsi="仿宋" w:cs="仿宋" w:hint="eastAsia"/>
            <w:lang w:eastAsia="zh-CN"/>
          </w:rPr>
          <w:t>(一)、成果转化策略制定</w:t>
        </w:r>
        <w:r>
          <w:tab/>
        </w:r>
        <w:r>
          <w:fldChar w:fldCharType="begin"/>
        </w:r>
        <w:r>
          <w:instrText xml:space="preserve"> PAGEREF _Toc1881 \h </w:instrText>
        </w:r>
        <w:r>
          <w:fldChar w:fldCharType="separate"/>
        </w:r>
        <w:r>
          <w:t>63</w:t>
        </w:r>
        <w:r>
          <w:fldChar w:fldCharType="end"/>
        </w:r>
      </w:hyperlink>
    </w:p>
    <w:p>
      <w:pPr>
        <w:pStyle w:val="TOC2"/>
        <w:tabs>
          <w:tab w:val="right" w:leader="dot" w:pos="8306"/>
        </w:tabs>
      </w:pPr>
      <w:hyperlink w:anchor="_Toc14210" w:history="1">
        <w:r>
          <w:rPr>
            <w:rFonts w:ascii="仿宋" w:eastAsia="仿宋" w:hAnsi="仿宋" w:cs="仿宋" w:hint="eastAsia"/>
            <w:lang w:eastAsia="zh-CN"/>
          </w:rPr>
          <w:t>(二)、成果推广应用方案</w:t>
        </w:r>
        <w:r>
          <w:tab/>
        </w:r>
        <w:r>
          <w:fldChar w:fldCharType="begin"/>
        </w:r>
        <w:r>
          <w:instrText xml:space="preserve"> PAGEREF _Toc14210 \h </w:instrText>
        </w:r>
        <w:r>
          <w:fldChar w:fldCharType="separate"/>
        </w:r>
        <w:r>
          <w:t>64</w:t>
        </w:r>
        <w:r>
          <w:fldChar w:fldCharType="end"/>
        </w:r>
      </w:hyperlink>
    </w:p>
    <w:p>
      <w:pPr>
        <w:pStyle w:val="TOC1"/>
        <w:tabs>
          <w:tab w:val="right" w:leader="dot" w:pos="8306"/>
        </w:tabs>
      </w:pPr>
      <w:hyperlink w:anchor="_Toc3549" w:history="1">
        <w:r>
          <w:rPr>
            <w:rFonts w:ascii="仿宋" w:eastAsia="仿宋" w:hAnsi="仿宋" w:cs="仿宋" w:hint="eastAsia"/>
            <w:lang w:eastAsia="zh-CN"/>
          </w:rPr>
          <w:t>十八、设施与设备管理</w:t>
        </w:r>
        <w:r>
          <w:tab/>
        </w:r>
        <w:r>
          <w:fldChar w:fldCharType="begin"/>
        </w:r>
        <w:r>
          <w:instrText xml:space="preserve"> PAGEREF _Toc3549 \h </w:instrText>
        </w:r>
        <w:r>
          <w:fldChar w:fldCharType="separate"/>
        </w:r>
        <w:r>
          <w:t>66</w:t>
        </w:r>
        <w:r>
          <w:fldChar w:fldCharType="end"/>
        </w:r>
      </w:hyperlink>
    </w:p>
    <w:p>
      <w:pPr>
        <w:pStyle w:val="TOC2"/>
        <w:tabs>
          <w:tab w:val="right" w:leader="dot" w:pos="8306"/>
        </w:tabs>
      </w:pPr>
      <w:hyperlink w:anchor="_Toc18552" w:history="1">
        <w:r>
          <w:rPr>
            <w:rFonts w:ascii="仿宋" w:eastAsia="仿宋" w:hAnsi="仿宋" w:cs="仿宋" w:hint="eastAsia"/>
            <w:lang w:eastAsia="zh-CN"/>
          </w:rPr>
          <w:t>(一)、设施规划与配置</w:t>
        </w:r>
        <w:r>
          <w:tab/>
        </w:r>
        <w:r>
          <w:fldChar w:fldCharType="begin"/>
        </w:r>
        <w:r>
          <w:instrText xml:space="preserve"> PAGEREF _Toc18552 \h </w:instrText>
        </w:r>
        <w:r>
          <w:fldChar w:fldCharType="separate"/>
        </w:r>
        <w:r>
          <w:t>66</w:t>
        </w:r>
        <w:r>
          <w:fldChar w:fldCharType="end"/>
        </w:r>
      </w:hyperlink>
    </w:p>
    <w:p>
      <w:pPr>
        <w:pStyle w:val="TOC2"/>
        <w:tabs>
          <w:tab w:val="right" w:leader="dot" w:pos="8306"/>
        </w:tabs>
      </w:pPr>
      <w:hyperlink w:anchor="_Toc18708" w:history="1">
        <w:r>
          <w:rPr>
            <w:rFonts w:ascii="仿宋" w:eastAsia="仿宋" w:hAnsi="仿宋" w:cs="仿宋" w:hint="eastAsia"/>
            <w:lang w:eastAsia="zh-CN"/>
          </w:rPr>
          <w:t>(二)、设备采购与维护管理</w:t>
        </w:r>
        <w:r>
          <w:tab/>
        </w:r>
        <w:r>
          <w:fldChar w:fldCharType="begin"/>
        </w:r>
        <w:r>
          <w:instrText xml:space="preserve"> PAGEREF _Toc18708 \h </w:instrText>
        </w:r>
        <w:r>
          <w:fldChar w:fldCharType="separate"/>
        </w:r>
        <w:r>
          <w:t>66</w:t>
        </w:r>
        <w:r>
          <w:fldChar w:fldCharType="end"/>
        </w:r>
      </w:hyperlink>
    </w:p>
    <w:p>
      <w:pPr>
        <w:pStyle w:val="TOC2"/>
        <w:tabs>
          <w:tab w:val="right" w:leader="dot" w:pos="8306"/>
        </w:tabs>
      </w:pPr>
      <w:hyperlink w:anchor="_Toc14760" w:history="1">
        <w:r>
          <w:rPr>
            <w:rFonts w:ascii="仿宋" w:eastAsia="仿宋" w:hAnsi="仿宋" w:cs="仿宋" w:hint="eastAsia"/>
            <w:lang w:eastAsia="zh-CN"/>
          </w:rPr>
          <w:t>(三)、设施设备升级策略</w:t>
        </w:r>
        <w:r>
          <w:tab/>
        </w:r>
        <w:r>
          <w:fldChar w:fldCharType="begin"/>
        </w:r>
        <w:r>
          <w:instrText xml:space="preserve"> PAGEREF _Toc14760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6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EEK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EEK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8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在全球经济快速发展和科技日新月异的今天，市场对创新技术和环保解决方案的需求日益增长。PEEK项目恰好聚焦于这一趋势，提供涵盖人工智能、大数据分析和可持续能源等领域的高效、先进产品和服务。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PEEK项目在其专注的领域内，特别是在人工智能和数据科学方面，有望推动显著的技术革新。项目的研发活动不仅有望孕育出改变行业运作方式的新技术，还可能在长远中影响整个技术生态系统。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PEEK项目还致力于提升当地居民的技能和就业能力，通过与当地教育机构合作提供培训和教育机会，从而提高社区整体的生活水平和社会福祉。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EEK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PEEK项目的建设和发展得益于一系列有利条件，这些条件涵盖了技术优势、市场潜力、政策支持、人力资源、基础设施以及投资和合作伙伴的支持，共同构成了项目成功的坚实基础。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EEK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EEK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84"/>
      <w:r>
        <w:rPr>
          <w:rFonts w:ascii="仿宋" w:eastAsia="仿宋" w:hAnsi="仿宋" w:cs="仿宋" w:hint="eastAsia"/>
          <w:sz w:val="28"/>
          <w:lang w:eastAsia="zh-CN"/>
        </w:rPr>
        <w:t>二、PEEK项目概论</w:t>
      </w:r>
      <w:bookmarkEnd w:id="6"/>
    </w:p>
    <w:p>
      <w:pPr>
        <w:pStyle w:val="Heading2"/>
        <w:rPr>
          <w:rFonts w:ascii="仿宋" w:eastAsia="仿宋" w:hAnsi="仿宋" w:cs="仿宋" w:hint="eastAsia"/>
          <w:lang w:eastAsia="zh-CN"/>
        </w:rPr>
      </w:pPr>
      <w:bookmarkStart w:id="7" w:name="_Toc314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PEEK项目的申报单位是“XXX实业发展公司”，这是一家在其所处行业内备受尊敬的企业。公司自成立以来，通过其在PEEK项目中表现出的创新精神和卓越执行力，在市场上赢得了显著的地位。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该公司的法定代表人秦XX，在PEEK项目及其他多个行业领域中都有着显著的贡献。秦XX以其出色的领导才能和敏锐的商业洞察力，带领公司在PEEK项目等多个领域实现了持续的成长和成功。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EEK项目的重要合作伙伴。公司专注于[行业名称]领域，以创新作为驱动力，不断推动技术进步和市场扩张。在PEEK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EEK项目中展现了强劲的增长和稳定的财务表现。公司通过有效的策略，在PEEK项目中扩大了其市场份额并增强了盈利能力。同时，公司积极承担社会责任，参与各类社会公益项目，增强了其在PEEK项目中的品牌形象和社会影响力。</w:t>
      </w:r>
    </w:p>
    <w:p>
      <w:pPr>
        <w:pStyle w:val="Heading2"/>
        <w:ind w:firstLine="560" w:firstLineChars="200"/>
        <w:rPr>
          <w:rFonts w:ascii="仿宋" w:eastAsia="仿宋" w:hAnsi="仿宋" w:cs="仿宋" w:hint="eastAsia"/>
          <w:sz w:val="28"/>
          <w:lang w:eastAsia="zh-CN"/>
        </w:rPr>
      </w:pPr>
      <w:bookmarkStart w:id="8" w:name="_Toc2347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EK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EEK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50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869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https://d.book118.com/778054021112006042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PEEK项目建设方案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E76AA"/>
    <w:rsid w:val="71BE7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4021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2024-02-20T00:20:00Z</dcterms:created>
  <dcterms:modified xsi:type="dcterms:W3CDTF">2024-02-20T00:21:16Z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57FABD78D2CF4F6C964F4CAFB3E64A6B_11</vt:lpwstr>
  </property>
  <property fmtid="{D5CDD505-2E9C-101B-9397-08002B2CF9AE}" pid="3" name="KSOProductBuildVer">
    <vt:lpwstr>2052-12.1.0.16250</vt:lpwstr>
  </property>
</Properties>
</file>