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交通警示灯项目规划设计蓝图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7" w:history="1">
        <w:r>
          <w:rPr>
            <w:rFonts w:ascii="仿宋" w:eastAsia="仿宋" w:hAnsi="仿宋" w:cs="仿宋" w:hint="eastAsia"/>
            <w:lang w:eastAsia="zh-CN"/>
          </w:rPr>
          <w:t>前言</w:t>
        </w:r>
        <w:r>
          <w:tab/>
        </w:r>
        <w:r>
          <w:fldChar w:fldCharType="begin"/>
        </w:r>
        <w:r>
          <w:instrText xml:space="preserve"> PAGEREF _Toc907 \h </w:instrText>
        </w:r>
        <w:r>
          <w:fldChar w:fldCharType="separate"/>
        </w:r>
        <w:r>
          <w:t>3</w:t>
        </w:r>
        <w:r>
          <w:fldChar w:fldCharType="end"/>
        </w:r>
      </w:hyperlink>
    </w:p>
    <w:p>
      <w:pPr>
        <w:pStyle w:val="TOC1"/>
        <w:tabs>
          <w:tab w:val="right" w:leader="dot" w:pos="8306"/>
        </w:tabs>
      </w:pPr>
      <w:hyperlink w:anchor="_Toc4564" w:history="1">
        <w:r>
          <w:rPr>
            <w:rFonts w:ascii="仿宋" w:eastAsia="仿宋" w:hAnsi="仿宋" w:cs="仿宋" w:hint="eastAsia"/>
            <w:lang w:eastAsia="zh-CN"/>
          </w:rPr>
          <w:t>一、交通警示灯项目文档管理</w:t>
        </w:r>
        <w:r>
          <w:tab/>
        </w:r>
        <w:r>
          <w:fldChar w:fldCharType="begin"/>
        </w:r>
        <w:r>
          <w:instrText xml:space="preserve"> PAGEREF _Toc4564 \h </w:instrText>
        </w:r>
        <w:r>
          <w:fldChar w:fldCharType="separate"/>
        </w:r>
        <w:r>
          <w:t>3</w:t>
        </w:r>
        <w:r>
          <w:fldChar w:fldCharType="end"/>
        </w:r>
      </w:hyperlink>
    </w:p>
    <w:p>
      <w:pPr>
        <w:pStyle w:val="TOC2"/>
        <w:tabs>
          <w:tab w:val="right" w:leader="dot" w:pos="8306"/>
        </w:tabs>
      </w:pPr>
      <w:hyperlink w:anchor="_Toc28239" w:history="1">
        <w:r>
          <w:rPr>
            <w:rFonts w:ascii="仿宋" w:eastAsia="仿宋" w:hAnsi="仿宋" w:cs="仿宋" w:hint="eastAsia"/>
            <w:lang w:eastAsia="zh-CN"/>
          </w:rPr>
          <w:t>(一)、文档编制与审查</w:t>
        </w:r>
        <w:r>
          <w:tab/>
        </w:r>
        <w:r>
          <w:fldChar w:fldCharType="begin"/>
        </w:r>
        <w:r>
          <w:instrText xml:space="preserve"> PAGEREF _Toc28239 \h </w:instrText>
        </w:r>
        <w:r>
          <w:fldChar w:fldCharType="separate"/>
        </w:r>
        <w:r>
          <w:t>3</w:t>
        </w:r>
        <w:r>
          <w:fldChar w:fldCharType="end"/>
        </w:r>
      </w:hyperlink>
    </w:p>
    <w:p>
      <w:pPr>
        <w:pStyle w:val="TOC2"/>
        <w:tabs>
          <w:tab w:val="right" w:leader="dot" w:pos="8306"/>
        </w:tabs>
      </w:pPr>
      <w:hyperlink w:anchor="_Toc17552" w:history="1">
        <w:r>
          <w:rPr>
            <w:rFonts w:ascii="仿宋" w:eastAsia="仿宋" w:hAnsi="仿宋" w:cs="仿宋" w:hint="eastAsia"/>
            <w:lang w:eastAsia="zh-CN"/>
          </w:rPr>
          <w:t>(二)、文档发布与分发</w:t>
        </w:r>
        <w:r>
          <w:tab/>
        </w:r>
        <w:r>
          <w:fldChar w:fldCharType="begin"/>
        </w:r>
        <w:r>
          <w:instrText xml:space="preserve"> PAGEREF _Toc17552 \h </w:instrText>
        </w:r>
        <w:r>
          <w:fldChar w:fldCharType="separate"/>
        </w:r>
        <w:r>
          <w:t>4</w:t>
        </w:r>
        <w:r>
          <w:fldChar w:fldCharType="end"/>
        </w:r>
      </w:hyperlink>
    </w:p>
    <w:p>
      <w:pPr>
        <w:pStyle w:val="TOC2"/>
        <w:tabs>
          <w:tab w:val="right" w:leader="dot" w:pos="8306"/>
        </w:tabs>
      </w:pPr>
      <w:hyperlink w:anchor="_Toc14758" w:history="1">
        <w:r>
          <w:rPr>
            <w:rFonts w:ascii="仿宋" w:eastAsia="仿宋" w:hAnsi="仿宋" w:cs="仿宋" w:hint="eastAsia"/>
            <w:lang w:eastAsia="zh-CN"/>
          </w:rPr>
          <w:t>(三)、文档存档与归档</w:t>
        </w:r>
        <w:r>
          <w:tab/>
        </w:r>
        <w:r>
          <w:fldChar w:fldCharType="begin"/>
        </w:r>
        <w:r>
          <w:instrText xml:space="preserve"> PAGEREF _Toc14758 \h </w:instrText>
        </w:r>
        <w:r>
          <w:fldChar w:fldCharType="separate"/>
        </w:r>
        <w:r>
          <w:t>5</w:t>
        </w:r>
        <w:r>
          <w:fldChar w:fldCharType="end"/>
        </w:r>
      </w:hyperlink>
    </w:p>
    <w:p>
      <w:pPr>
        <w:pStyle w:val="TOC1"/>
        <w:tabs>
          <w:tab w:val="right" w:leader="dot" w:pos="8306"/>
        </w:tabs>
      </w:pPr>
      <w:hyperlink w:anchor="_Toc517" w:history="1">
        <w:r>
          <w:rPr>
            <w:rFonts w:ascii="仿宋" w:eastAsia="仿宋" w:hAnsi="仿宋" w:cs="仿宋" w:hint="eastAsia"/>
            <w:lang w:eastAsia="zh-CN"/>
          </w:rPr>
          <w:t>二、交通警示灯项目土建工程</w:t>
        </w:r>
        <w:r>
          <w:tab/>
        </w:r>
        <w:r>
          <w:fldChar w:fldCharType="begin"/>
        </w:r>
        <w:r>
          <w:instrText xml:space="preserve"> PAGEREF _Toc517 \h </w:instrText>
        </w:r>
        <w:r>
          <w:fldChar w:fldCharType="separate"/>
        </w:r>
        <w:r>
          <w:t>6</w:t>
        </w:r>
        <w:r>
          <w:fldChar w:fldCharType="end"/>
        </w:r>
      </w:hyperlink>
    </w:p>
    <w:p>
      <w:pPr>
        <w:pStyle w:val="TOC2"/>
        <w:tabs>
          <w:tab w:val="right" w:leader="dot" w:pos="8306"/>
        </w:tabs>
      </w:pPr>
      <w:hyperlink w:anchor="_Toc17523" w:history="1">
        <w:r>
          <w:rPr>
            <w:rFonts w:ascii="仿宋" w:eastAsia="仿宋" w:hAnsi="仿宋" w:cs="仿宋" w:hint="eastAsia"/>
            <w:lang w:eastAsia="zh-CN"/>
          </w:rPr>
          <w:t>(一)、建筑工程设计原则</w:t>
        </w:r>
        <w:r>
          <w:tab/>
        </w:r>
        <w:r>
          <w:fldChar w:fldCharType="begin"/>
        </w:r>
        <w:r>
          <w:instrText xml:space="preserve"> PAGEREF _Toc17523 \h </w:instrText>
        </w:r>
        <w:r>
          <w:fldChar w:fldCharType="separate"/>
        </w:r>
        <w:r>
          <w:t>6</w:t>
        </w:r>
        <w:r>
          <w:fldChar w:fldCharType="end"/>
        </w:r>
      </w:hyperlink>
    </w:p>
    <w:p>
      <w:pPr>
        <w:pStyle w:val="TOC2"/>
        <w:tabs>
          <w:tab w:val="right" w:leader="dot" w:pos="8306"/>
        </w:tabs>
      </w:pPr>
      <w:hyperlink w:anchor="_Toc13113" w:history="1">
        <w:r>
          <w:rPr>
            <w:rFonts w:ascii="仿宋" w:eastAsia="仿宋" w:hAnsi="仿宋" w:cs="仿宋" w:hint="eastAsia"/>
            <w:lang w:eastAsia="zh-CN"/>
          </w:rPr>
          <w:t>(二)、土建工程设计年限及安全等级</w:t>
        </w:r>
        <w:r>
          <w:tab/>
        </w:r>
        <w:r>
          <w:fldChar w:fldCharType="begin"/>
        </w:r>
        <w:r>
          <w:instrText xml:space="preserve"> PAGEREF _Toc13113 \h </w:instrText>
        </w:r>
        <w:r>
          <w:fldChar w:fldCharType="separate"/>
        </w:r>
        <w:r>
          <w:t>8</w:t>
        </w:r>
        <w:r>
          <w:fldChar w:fldCharType="end"/>
        </w:r>
      </w:hyperlink>
    </w:p>
    <w:p>
      <w:pPr>
        <w:pStyle w:val="TOC2"/>
        <w:tabs>
          <w:tab w:val="right" w:leader="dot" w:pos="8306"/>
        </w:tabs>
      </w:pPr>
      <w:hyperlink w:anchor="_Toc27302" w:history="1">
        <w:r>
          <w:rPr>
            <w:rFonts w:ascii="仿宋" w:eastAsia="仿宋" w:hAnsi="仿宋" w:cs="仿宋" w:hint="eastAsia"/>
            <w:lang w:eastAsia="zh-CN"/>
          </w:rPr>
          <w:t>(三)、建筑工程设计总体要求</w:t>
        </w:r>
        <w:r>
          <w:tab/>
        </w:r>
        <w:r>
          <w:fldChar w:fldCharType="begin"/>
        </w:r>
        <w:r>
          <w:instrText xml:space="preserve"> PAGEREF _Toc27302 \h </w:instrText>
        </w:r>
        <w:r>
          <w:fldChar w:fldCharType="separate"/>
        </w:r>
        <w:r>
          <w:t>9</w:t>
        </w:r>
        <w:r>
          <w:fldChar w:fldCharType="end"/>
        </w:r>
      </w:hyperlink>
    </w:p>
    <w:p>
      <w:pPr>
        <w:pStyle w:val="TOC2"/>
        <w:tabs>
          <w:tab w:val="right" w:leader="dot" w:pos="8306"/>
        </w:tabs>
      </w:pPr>
      <w:hyperlink w:anchor="_Toc1876" w:history="1">
        <w:r>
          <w:rPr>
            <w:rFonts w:ascii="仿宋" w:eastAsia="仿宋" w:hAnsi="仿宋" w:cs="仿宋" w:hint="eastAsia"/>
            <w:lang w:eastAsia="zh-CN"/>
          </w:rPr>
          <w:t>(四)、土建工程建设指标</w:t>
        </w:r>
        <w:r>
          <w:tab/>
        </w:r>
        <w:r>
          <w:fldChar w:fldCharType="begin"/>
        </w:r>
        <w:r>
          <w:instrText xml:space="preserve"> PAGEREF _Toc1876 \h </w:instrText>
        </w:r>
        <w:r>
          <w:fldChar w:fldCharType="separate"/>
        </w:r>
        <w:r>
          <w:t>9</w:t>
        </w:r>
        <w:r>
          <w:fldChar w:fldCharType="end"/>
        </w:r>
      </w:hyperlink>
    </w:p>
    <w:p>
      <w:pPr>
        <w:pStyle w:val="TOC1"/>
        <w:tabs>
          <w:tab w:val="right" w:leader="dot" w:pos="8306"/>
        </w:tabs>
      </w:pPr>
      <w:hyperlink w:anchor="_Toc15832" w:history="1">
        <w:r>
          <w:rPr>
            <w:rFonts w:ascii="仿宋" w:eastAsia="仿宋" w:hAnsi="仿宋" w:cs="仿宋" w:hint="eastAsia"/>
            <w:lang w:eastAsia="zh-CN"/>
          </w:rPr>
          <w:t>三、工艺说明</w:t>
        </w:r>
        <w:r>
          <w:tab/>
        </w:r>
        <w:r>
          <w:fldChar w:fldCharType="begin"/>
        </w:r>
        <w:r>
          <w:instrText xml:space="preserve"> PAGEREF _Toc15832 \h </w:instrText>
        </w:r>
        <w:r>
          <w:fldChar w:fldCharType="separate"/>
        </w:r>
        <w:r>
          <w:t>10</w:t>
        </w:r>
        <w:r>
          <w:fldChar w:fldCharType="end"/>
        </w:r>
      </w:hyperlink>
    </w:p>
    <w:p>
      <w:pPr>
        <w:pStyle w:val="TOC2"/>
        <w:tabs>
          <w:tab w:val="right" w:leader="dot" w:pos="8306"/>
        </w:tabs>
      </w:pPr>
      <w:hyperlink w:anchor="_Toc13400" w:history="1">
        <w:r>
          <w:rPr>
            <w:rFonts w:ascii="仿宋" w:eastAsia="仿宋" w:hAnsi="仿宋" w:cs="仿宋" w:hint="eastAsia"/>
            <w:lang w:eastAsia="zh-CN"/>
          </w:rPr>
          <w:t>(一)、技术管理特点</w:t>
        </w:r>
        <w:r>
          <w:tab/>
        </w:r>
        <w:r>
          <w:fldChar w:fldCharType="begin"/>
        </w:r>
        <w:r>
          <w:instrText xml:space="preserve"> PAGEREF _Toc13400 \h </w:instrText>
        </w:r>
        <w:r>
          <w:fldChar w:fldCharType="separate"/>
        </w:r>
        <w:r>
          <w:t>10</w:t>
        </w:r>
        <w:r>
          <w:fldChar w:fldCharType="end"/>
        </w:r>
      </w:hyperlink>
    </w:p>
    <w:p>
      <w:pPr>
        <w:pStyle w:val="TOC2"/>
        <w:tabs>
          <w:tab w:val="right" w:leader="dot" w:pos="8306"/>
        </w:tabs>
      </w:pPr>
      <w:hyperlink w:anchor="_Toc932" w:history="1">
        <w:r>
          <w:rPr>
            <w:rFonts w:ascii="仿宋" w:eastAsia="仿宋" w:hAnsi="仿宋" w:cs="仿宋" w:hint="eastAsia"/>
            <w:lang w:eastAsia="zh-CN"/>
          </w:rPr>
          <w:t>(二)、交通警示灯项目工艺技术设计方案</w:t>
        </w:r>
        <w:r>
          <w:tab/>
        </w:r>
        <w:r>
          <w:fldChar w:fldCharType="begin"/>
        </w:r>
        <w:r>
          <w:instrText xml:space="preserve"> PAGEREF _Toc932 \h </w:instrText>
        </w:r>
        <w:r>
          <w:fldChar w:fldCharType="separate"/>
        </w:r>
        <w:r>
          <w:t>11</w:t>
        </w:r>
        <w:r>
          <w:fldChar w:fldCharType="end"/>
        </w:r>
      </w:hyperlink>
    </w:p>
    <w:p>
      <w:pPr>
        <w:pStyle w:val="TOC2"/>
        <w:tabs>
          <w:tab w:val="right" w:leader="dot" w:pos="8306"/>
        </w:tabs>
      </w:pPr>
      <w:hyperlink w:anchor="_Toc14982" w:history="1">
        <w:r>
          <w:rPr>
            <w:rFonts w:ascii="仿宋" w:eastAsia="仿宋" w:hAnsi="仿宋" w:cs="仿宋" w:hint="eastAsia"/>
            <w:lang w:eastAsia="zh-CN"/>
          </w:rPr>
          <w:t>(三)、设备选型方案</w:t>
        </w:r>
        <w:r>
          <w:tab/>
        </w:r>
        <w:r>
          <w:fldChar w:fldCharType="begin"/>
        </w:r>
        <w:r>
          <w:instrText xml:space="preserve"> PAGEREF _Toc14982 \h </w:instrText>
        </w:r>
        <w:r>
          <w:fldChar w:fldCharType="separate"/>
        </w:r>
        <w:r>
          <w:t>12</w:t>
        </w:r>
        <w:r>
          <w:fldChar w:fldCharType="end"/>
        </w:r>
      </w:hyperlink>
    </w:p>
    <w:p>
      <w:pPr>
        <w:pStyle w:val="TOC1"/>
        <w:tabs>
          <w:tab w:val="right" w:leader="dot" w:pos="8306"/>
        </w:tabs>
      </w:pPr>
      <w:hyperlink w:anchor="_Toc12282" w:history="1">
        <w:r>
          <w:rPr>
            <w:rFonts w:ascii="仿宋" w:eastAsia="仿宋" w:hAnsi="仿宋" w:cs="仿宋" w:hint="eastAsia"/>
            <w:lang w:eastAsia="zh-CN"/>
          </w:rPr>
          <w:t>四、交通警示灯项目建设背景及必要性分析</w:t>
        </w:r>
        <w:r>
          <w:tab/>
        </w:r>
        <w:r>
          <w:fldChar w:fldCharType="begin"/>
        </w:r>
        <w:r>
          <w:instrText xml:space="preserve"> PAGEREF _Toc12282 \h </w:instrText>
        </w:r>
        <w:r>
          <w:fldChar w:fldCharType="separate"/>
        </w:r>
        <w:r>
          <w:t>13</w:t>
        </w:r>
        <w:r>
          <w:fldChar w:fldCharType="end"/>
        </w:r>
      </w:hyperlink>
    </w:p>
    <w:p>
      <w:pPr>
        <w:pStyle w:val="TOC2"/>
        <w:tabs>
          <w:tab w:val="right" w:leader="dot" w:pos="8306"/>
        </w:tabs>
      </w:pPr>
      <w:hyperlink w:anchor="_Toc10241" w:history="1">
        <w:r>
          <w:rPr>
            <w:rFonts w:ascii="仿宋" w:eastAsia="仿宋" w:hAnsi="仿宋" w:cs="仿宋" w:hint="eastAsia"/>
            <w:lang w:eastAsia="zh-CN"/>
          </w:rPr>
          <w:t>(一)、交通警示灯项目背景分析</w:t>
        </w:r>
        <w:r>
          <w:tab/>
        </w:r>
        <w:r>
          <w:fldChar w:fldCharType="begin"/>
        </w:r>
        <w:r>
          <w:instrText xml:space="preserve"> PAGEREF _Toc10241 \h </w:instrText>
        </w:r>
        <w:r>
          <w:fldChar w:fldCharType="separate"/>
        </w:r>
        <w:r>
          <w:t>13</w:t>
        </w:r>
        <w:r>
          <w:fldChar w:fldCharType="end"/>
        </w:r>
      </w:hyperlink>
    </w:p>
    <w:p>
      <w:pPr>
        <w:pStyle w:val="TOC2"/>
        <w:tabs>
          <w:tab w:val="right" w:leader="dot" w:pos="8306"/>
        </w:tabs>
      </w:pPr>
      <w:hyperlink w:anchor="_Toc694" w:history="1">
        <w:r>
          <w:rPr>
            <w:rFonts w:ascii="仿宋" w:eastAsia="仿宋" w:hAnsi="仿宋" w:cs="仿宋" w:hint="eastAsia"/>
            <w:lang w:eastAsia="zh-CN"/>
          </w:rPr>
          <w:t>(二)、交通警示灯项目建设必要性分析</w:t>
        </w:r>
        <w:r>
          <w:tab/>
        </w:r>
        <w:r>
          <w:fldChar w:fldCharType="begin"/>
        </w:r>
        <w:r>
          <w:instrText xml:space="preserve"> PAGEREF _Toc694 \h </w:instrText>
        </w:r>
        <w:r>
          <w:fldChar w:fldCharType="separate"/>
        </w:r>
        <w:r>
          <w:t>15</w:t>
        </w:r>
        <w:r>
          <w:fldChar w:fldCharType="end"/>
        </w:r>
      </w:hyperlink>
    </w:p>
    <w:p>
      <w:pPr>
        <w:pStyle w:val="TOC1"/>
        <w:tabs>
          <w:tab w:val="right" w:leader="dot" w:pos="8306"/>
        </w:tabs>
      </w:pPr>
      <w:hyperlink w:anchor="_Toc1642" w:history="1">
        <w:r>
          <w:rPr>
            <w:rFonts w:ascii="仿宋" w:eastAsia="仿宋" w:hAnsi="仿宋" w:cs="仿宋" w:hint="eastAsia"/>
            <w:lang w:eastAsia="zh-CN"/>
          </w:rPr>
          <w:t>五、交通警示灯项目建设单位说明</w:t>
        </w:r>
        <w:r>
          <w:tab/>
        </w:r>
        <w:r>
          <w:fldChar w:fldCharType="begin"/>
        </w:r>
        <w:r>
          <w:instrText xml:space="preserve"> PAGEREF _Toc1642 \h </w:instrText>
        </w:r>
        <w:r>
          <w:fldChar w:fldCharType="separate"/>
        </w:r>
        <w:r>
          <w:t>16</w:t>
        </w:r>
        <w:r>
          <w:fldChar w:fldCharType="end"/>
        </w:r>
      </w:hyperlink>
    </w:p>
    <w:p>
      <w:pPr>
        <w:pStyle w:val="TOC2"/>
        <w:tabs>
          <w:tab w:val="right" w:leader="dot" w:pos="8306"/>
        </w:tabs>
      </w:pPr>
      <w:hyperlink w:anchor="_Toc27457" w:history="1">
        <w:r>
          <w:rPr>
            <w:rFonts w:ascii="仿宋" w:eastAsia="仿宋" w:hAnsi="仿宋" w:cs="仿宋" w:hint="eastAsia"/>
            <w:lang w:eastAsia="zh-CN"/>
          </w:rPr>
          <w:t>(一)、交通警示灯项目承办单位基本情况</w:t>
        </w:r>
        <w:r>
          <w:tab/>
        </w:r>
        <w:r>
          <w:fldChar w:fldCharType="begin"/>
        </w:r>
        <w:r>
          <w:instrText xml:space="preserve"> PAGEREF _Toc27457 \h </w:instrText>
        </w:r>
        <w:r>
          <w:fldChar w:fldCharType="separate"/>
        </w:r>
        <w:r>
          <w:t>16</w:t>
        </w:r>
        <w:r>
          <w:fldChar w:fldCharType="end"/>
        </w:r>
      </w:hyperlink>
    </w:p>
    <w:p>
      <w:pPr>
        <w:pStyle w:val="TOC2"/>
        <w:tabs>
          <w:tab w:val="right" w:leader="dot" w:pos="8306"/>
        </w:tabs>
      </w:pPr>
      <w:hyperlink w:anchor="_Toc10897" w:history="1">
        <w:r>
          <w:rPr>
            <w:rFonts w:ascii="仿宋" w:eastAsia="仿宋" w:hAnsi="仿宋" w:cs="仿宋" w:hint="eastAsia"/>
            <w:lang w:eastAsia="zh-CN"/>
          </w:rPr>
          <w:t>(二)、公司经济效益分析</w:t>
        </w:r>
        <w:r>
          <w:tab/>
        </w:r>
        <w:r>
          <w:fldChar w:fldCharType="begin"/>
        </w:r>
        <w:r>
          <w:instrText xml:space="preserve"> PAGEREF _Toc10897 \h </w:instrText>
        </w:r>
        <w:r>
          <w:fldChar w:fldCharType="separate"/>
        </w:r>
        <w:r>
          <w:t>17</w:t>
        </w:r>
        <w:r>
          <w:fldChar w:fldCharType="end"/>
        </w:r>
      </w:hyperlink>
    </w:p>
    <w:p>
      <w:pPr>
        <w:pStyle w:val="TOC1"/>
        <w:tabs>
          <w:tab w:val="right" w:leader="dot" w:pos="8306"/>
        </w:tabs>
      </w:pPr>
      <w:hyperlink w:anchor="_Toc10771" w:history="1">
        <w:r>
          <w:rPr>
            <w:rFonts w:ascii="仿宋" w:eastAsia="仿宋" w:hAnsi="仿宋" w:cs="仿宋" w:hint="eastAsia"/>
            <w:lang w:eastAsia="zh-CN"/>
          </w:rPr>
          <w:t>六、交通警示灯项目可持续发展</w:t>
        </w:r>
        <w:r>
          <w:tab/>
        </w:r>
        <w:r>
          <w:fldChar w:fldCharType="begin"/>
        </w:r>
        <w:r>
          <w:instrText xml:space="preserve"> PAGEREF _Toc10771 \h </w:instrText>
        </w:r>
        <w:r>
          <w:fldChar w:fldCharType="separate"/>
        </w:r>
        <w:r>
          <w:t>18</w:t>
        </w:r>
        <w:r>
          <w:fldChar w:fldCharType="end"/>
        </w:r>
      </w:hyperlink>
    </w:p>
    <w:p>
      <w:pPr>
        <w:pStyle w:val="TOC2"/>
        <w:tabs>
          <w:tab w:val="right" w:leader="dot" w:pos="8306"/>
        </w:tabs>
      </w:pPr>
      <w:hyperlink w:anchor="_Toc7786" w:history="1">
        <w:r>
          <w:rPr>
            <w:rFonts w:ascii="仿宋" w:eastAsia="仿宋" w:hAnsi="仿宋" w:cs="仿宋" w:hint="eastAsia"/>
            <w:lang w:eastAsia="zh-CN"/>
          </w:rPr>
          <w:t>(一)、可持续战略与实践</w:t>
        </w:r>
        <w:r>
          <w:tab/>
        </w:r>
        <w:r>
          <w:fldChar w:fldCharType="begin"/>
        </w:r>
        <w:r>
          <w:instrText xml:space="preserve"> PAGEREF _Toc7786 \h </w:instrText>
        </w:r>
        <w:r>
          <w:fldChar w:fldCharType="separate"/>
        </w:r>
        <w:r>
          <w:t>18</w:t>
        </w:r>
        <w:r>
          <w:fldChar w:fldCharType="end"/>
        </w:r>
      </w:hyperlink>
    </w:p>
    <w:p>
      <w:pPr>
        <w:pStyle w:val="TOC2"/>
        <w:tabs>
          <w:tab w:val="right" w:leader="dot" w:pos="8306"/>
        </w:tabs>
      </w:pPr>
      <w:hyperlink w:anchor="_Toc10047" w:history="1">
        <w:r>
          <w:rPr>
            <w:rFonts w:ascii="仿宋" w:eastAsia="仿宋" w:hAnsi="仿宋" w:cs="仿宋" w:hint="eastAsia"/>
            <w:lang w:eastAsia="zh-CN"/>
          </w:rPr>
          <w:t>(二)、环保与社会责任</w:t>
        </w:r>
        <w:r>
          <w:tab/>
        </w:r>
        <w:r>
          <w:fldChar w:fldCharType="begin"/>
        </w:r>
        <w:r>
          <w:instrText xml:space="preserve"> PAGEREF _Toc10047 \h </w:instrText>
        </w:r>
        <w:r>
          <w:fldChar w:fldCharType="separate"/>
        </w:r>
        <w:r>
          <w:t>19</w:t>
        </w:r>
        <w:r>
          <w:fldChar w:fldCharType="end"/>
        </w:r>
      </w:hyperlink>
    </w:p>
    <w:p>
      <w:pPr>
        <w:pStyle w:val="TOC1"/>
        <w:tabs>
          <w:tab w:val="right" w:leader="dot" w:pos="8306"/>
        </w:tabs>
      </w:pPr>
      <w:hyperlink w:anchor="_Toc24549" w:history="1">
        <w:r>
          <w:rPr>
            <w:rFonts w:ascii="仿宋" w:eastAsia="仿宋" w:hAnsi="仿宋" w:cs="仿宋" w:hint="eastAsia"/>
            <w:lang w:eastAsia="zh-CN"/>
          </w:rPr>
          <w:t>七、交通警示灯项目经营效益</w:t>
        </w:r>
        <w:r>
          <w:tab/>
        </w:r>
        <w:r>
          <w:fldChar w:fldCharType="begin"/>
        </w:r>
        <w:r>
          <w:instrText xml:space="preserve"> PAGEREF _Toc24549 \h </w:instrText>
        </w:r>
        <w:r>
          <w:fldChar w:fldCharType="separate"/>
        </w:r>
        <w:r>
          <w:t>20</w:t>
        </w:r>
        <w:r>
          <w:fldChar w:fldCharType="end"/>
        </w:r>
      </w:hyperlink>
    </w:p>
    <w:p>
      <w:pPr>
        <w:pStyle w:val="TOC2"/>
        <w:tabs>
          <w:tab w:val="right" w:leader="dot" w:pos="8306"/>
        </w:tabs>
      </w:pPr>
      <w:hyperlink w:anchor="_Toc28280" w:history="1">
        <w:r>
          <w:rPr>
            <w:rFonts w:ascii="仿宋" w:eastAsia="仿宋" w:hAnsi="仿宋" w:cs="仿宋" w:hint="eastAsia"/>
            <w:lang w:eastAsia="zh-CN"/>
          </w:rPr>
          <w:t>(一)、经济评价财务测算</w:t>
        </w:r>
        <w:r>
          <w:tab/>
        </w:r>
        <w:r>
          <w:fldChar w:fldCharType="begin"/>
        </w:r>
        <w:r>
          <w:instrText xml:space="preserve"> PAGEREF _Toc28280 \h </w:instrText>
        </w:r>
        <w:r>
          <w:fldChar w:fldCharType="separate"/>
        </w:r>
        <w:r>
          <w:t>20</w:t>
        </w:r>
        <w:r>
          <w:fldChar w:fldCharType="end"/>
        </w:r>
      </w:hyperlink>
    </w:p>
    <w:p>
      <w:pPr>
        <w:pStyle w:val="TOC2"/>
        <w:tabs>
          <w:tab w:val="right" w:leader="dot" w:pos="8306"/>
        </w:tabs>
      </w:pPr>
      <w:hyperlink w:anchor="_Toc17248" w:history="1">
        <w:r>
          <w:rPr>
            <w:rFonts w:ascii="仿宋" w:eastAsia="仿宋" w:hAnsi="仿宋" w:cs="仿宋" w:hint="eastAsia"/>
            <w:lang w:eastAsia="zh-CN"/>
          </w:rPr>
          <w:t>(二)、交通警示灯项目盈利能力分析</w:t>
        </w:r>
        <w:r>
          <w:tab/>
        </w:r>
        <w:r>
          <w:fldChar w:fldCharType="begin"/>
        </w:r>
        <w:r>
          <w:instrText xml:space="preserve"> PAGEREF _Toc17248 \h </w:instrText>
        </w:r>
        <w:r>
          <w:fldChar w:fldCharType="separate"/>
        </w:r>
        <w:r>
          <w:t>21</w:t>
        </w:r>
        <w:r>
          <w:fldChar w:fldCharType="end"/>
        </w:r>
      </w:hyperlink>
    </w:p>
    <w:p>
      <w:pPr>
        <w:pStyle w:val="TOC1"/>
        <w:tabs>
          <w:tab w:val="right" w:leader="dot" w:pos="8306"/>
        </w:tabs>
      </w:pPr>
      <w:hyperlink w:anchor="_Toc1074" w:history="1">
        <w:r>
          <w:rPr>
            <w:rFonts w:ascii="仿宋" w:eastAsia="仿宋" w:hAnsi="仿宋" w:cs="仿宋" w:hint="eastAsia"/>
            <w:lang w:eastAsia="zh-CN"/>
          </w:rPr>
          <w:t>八、交通警示灯项目创新与研发</w:t>
        </w:r>
        <w:r>
          <w:tab/>
        </w:r>
        <w:r>
          <w:fldChar w:fldCharType="begin"/>
        </w:r>
        <w:r>
          <w:instrText xml:space="preserve"> PAGEREF _Toc1074 \h </w:instrText>
        </w:r>
        <w:r>
          <w:fldChar w:fldCharType="separate"/>
        </w:r>
        <w:r>
          <w:t>22</w:t>
        </w:r>
        <w:r>
          <w:fldChar w:fldCharType="end"/>
        </w:r>
      </w:hyperlink>
    </w:p>
    <w:p>
      <w:pPr>
        <w:pStyle w:val="TOC2"/>
        <w:tabs>
          <w:tab w:val="right" w:leader="dot" w:pos="8306"/>
        </w:tabs>
      </w:pPr>
      <w:hyperlink w:anchor="_Toc32457" w:history="1">
        <w:r>
          <w:rPr>
            <w:rFonts w:ascii="仿宋" w:eastAsia="仿宋" w:hAnsi="仿宋" w:cs="仿宋" w:hint="eastAsia"/>
            <w:lang w:eastAsia="zh-CN"/>
          </w:rPr>
          <w:t>(一)、创新策略与方向</w:t>
        </w:r>
        <w:r>
          <w:tab/>
        </w:r>
        <w:r>
          <w:fldChar w:fldCharType="begin"/>
        </w:r>
        <w:r>
          <w:instrText xml:space="preserve"> PAGEREF _Toc32457 \h </w:instrText>
        </w:r>
        <w:r>
          <w:fldChar w:fldCharType="separate"/>
        </w:r>
        <w:r>
          <w:t>22</w:t>
        </w:r>
        <w:r>
          <w:fldChar w:fldCharType="end"/>
        </w:r>
      </w:hyperlink>
    </w:p>
    <w:p>
      <w:pPr>
        <w:pStyle w:val="TOC2"/>
        <w:tabs>
          <w:tab w:val="right" w:leader="dot" w:pos="8306"/>
        </w:tabs>
      </w:pPr>
      <w:hyperlink w:anchor="_Toc9418" w:history="1">
        <w:r>
          <w:rPr>
            <w:rFonts w:ascii="仿宋" w:eastAsia="仿宋" w:hAnsi="仿宋" w:cs="仿宋" w:hint="eastAsia"/>
            <w:lang w:eastAsia="zh-CN"/>
          </w:rPr>
          <w:t>(二)、研发规划与投入</w:t>
        </w:r>
        <w:r>
          <w:tab/>
        </w:r>
        <w:r>
          <w:fldChar w:fldCharType="begin"/>
        </w:r>
        <w:r>
          <w:instrText xml:space="preserve"> PAGEREF _Toc9418 \h </w:instrText>
        </w:r>
        <w:r>
          <w:fldChar w:fldCharType="separate"/>
        </w:r>
        <w:r>
          <w:t>23</w:t>
        </w:r>
        <w:r>
          <w:fldChar w:fldCharType="end"/>
        </w:r>
      </w:hyperlink>
    </w:p>
    <w:p>
      <w:pPr>
        <w:pStyle w:val="TOC1"/>
        <w:tabs>
          <w:tab w:val="right" w:leader="dot" w:pos="8306"/>
        </w:tabs>
      </w:pPr>
      <w:hyperlink w:anchor="_Toc19115" w:history="1">
        <w:r>
          <w:rPr>
            <w:rFonts w:ascii="仿宋" w:eastAsia="仿宋" w:hAnsi="仿宋" w:cs="仿宋" w:hint="eastAsia"/>
            <w:lang w:eastAsia="zh-CN"/>
          </w:rPr>
          <w:t>九、交通警示灯项目社会影响</w:t>
        </w:r>
        <w:r>
          <w:tab/>
        </w:r>
        <w:r>
          <w:fldChar w:fldCharType="begin"/>
        </w:r>
        <w:r>
          <w:instrText xml:space="preserve"> PAGEREF _Toc19115 \h </w:instrText>
        </w:r>
        <w:r>
          <w:fldChar w:fldCharType="separate"/>
        </w:r>
        <w:r>
          <w:t>25</w:t>
        </w:r>
        <w:r>
          <w:fldChar w:fldCharType="end"/>
        </w:r>
      </w:hyperlink>
    </w:p>
    <w:p>
      <w:pPr>
        <w:pStyle w:val="TOC2"/>
        <w:tabs>
          <w:tab w:val="right" w:leader="dot" w:pos="8306"/>
        </w:tabs>
      </w:pPr>
      <w:hyperlink w:anchor="_Toc17873" w:history="1">
        <w:r>
          <w:rPr>
            <w:rFonts w:ascii="仿宋" w:eastAsia="仿宋" w:hAnsi="仿宋" w:cs="仿宋" w:hint="eastAsia"/>
            <w:lang w:eastAsia="zh-CN"/>
          </w:rPr>
          <w:t>(一)、社会责任与义务</w:t>
        </w:r>
        <w:r>
          <w:tab/>
        </w:r>
        <w:r>
          <w:fldChar w:fldCharType="begin"/>
        </w:r>
        <w:r>
          <w:instrText xml:space="preserve"> PAGEREF _Toc17873 \h </w:instrText>
        </w:r>
        <w:r>
          <w:fldChar w:fldCharType="separate"/>
        </w:r>
        <w:r>
          <w:t>25</w:t>
        </w:r>
        <w:r>
          <w:fldChar w:fldCharType="end"/>
        </w:r>
      </w:hyperlink>
    </w:p>
    <w:p>
      <w:pPr>
        <w:pStyle w:val="TOC2"/>
        <w:tabs>
          <w:tab w:val="right" w:leader="dot" w:pos="8306"/>
        </w:tabs>
      </w:pPr>
      <w:hyperlink w:anchor="_Toc12467" w:history="1">
        <w:r>
          <w:rPr>
            <w:rFonts w:ascii="仿宋" w:eastAsia="仿宋" w:hAnsi="仿宋" w:cs="仿宋" w:hint="eastAsia"/>
            <w:lang w:eastAsia="zh-CN"/>
          </w:rPr>
          <w:t>(二)、社会参与与沟通</w:t>
        </w:r>
        <w:r>
          <w:tab/>
        </w:r>
        <w:r>
          <w:fldChar w:fldCharType="begin"/>
        </w:r>
        <w:r>
          <w:instrText xml:space="preserve"> PAGEREF _Toc12467 \h </w:instrText>
        </w:r>
        <w:r>
          <w:fldChar w:fldCharType="separate"/>
        </w:r>
        <w:r>
          <w:t>25</w:t>
        </w:r>
        <w:r>
          <w:fldChar w:fldCharType="end"/>
        </w:r>
      </w:hyperlink>
    </w:p>
    <w:p>
      <w:pPr>
        <w:pStyle w:val="TOC1"/>
        <w:tabs>
          <w:tab w:val="right" w:leader="dot" w:pos="8306"/>
        </w:tabs>
      </w:pPr>
      <w:hyperlink w:anchor="_Toc13052" w:history="1">
        <w:r>
          <w:rPr>
            <w:rFonts w:ascii="仿宋" w:eastAsia="仿宋" w:hAnsi="仿宋" w:cs="仿宋" w:hint="eastAsia"/>
            <w:lang w:eastAsia="zh-CN"/>
          </w:rPr>
          <w:t>十、交通警示灯项目技术管理</w:t>
        </w:r>
        <w:r>
          <w:tab/>
        </w:r>
        <w:r>
          <w:fldChar w:fldCharType="begin"/>
        </w:r>
        <w:r>
          <w:instrText xml:space="preserve"> PAGEREF _Toc13052 \h </w:instrText>
        </w:r>
        <w:r>
          <w:fldChar w:fldCharType="separate"/>
        </w:r>
        <w:r>
          <w:t>26</w:t>
        </w:r>
        <w:r>
          <w:fldChar w:fldCharType="end"/>
        </w:r>
      </w:hyperlink>
    </w:p>
    <w:p>
      <w:pPr>
        <w:pStyle w:val="TOC2"/>
        <w:tabs>
          <w:tab w:val="right" w:leader="dot" w:pos="8306"/>
        </w:tabs>
      </w:pPr>
      <w:hyperlink w:anchor="_Toc7041" w:history="1">
        <w:r>
          <w:rPr>
            <w:rFonts w:ascii="仿宋" w:eastAsia="仿宋" w:hAnsi="仿宋" w:cs="仿宋" w:hint="eastAsia"/>
            <w:lang w:eastAsia="zh-CN"/>
          </w:rPr>
          <w:t>(一)、技术方案选用方向</w:t>
        </w:r>
        <w:r>
          <w:tab/>
        </w:r>
        <w:r>
          <w:fldChar w:fldCharType="begin"/>
        </w:r>
        <w:r>
          <w:instrText xml:space="preserve"> PAGEREF _Toc7041 \h </w:instrText>
        </w:r>
        <w:r>
          <w:fldChar w:fldCharType="separate"/>
        </w:r>
        <w:r>
          <w:t>26</w:t>
        </w:r>
        <w:r>
          <w:fldChar w:fldCharType="end"/>
        </w:r>
      </w:hyperlink>
    </w:p>
    <w:p>
      <w:pPr>
        <w:pStyle w:val="TOC2"/>
        <w:tabs>
          <w:tab w:val="right" w:leader="dot" w:pos="8306"/>
        </w:tabs>
      </w:pPr>
      <w:hyperlink w:anchor="_Toc11077" w:history="1">
        <w:r>
          <w:rPr>
            <w:rFonts w:ascii="仿宋" w:eastAsia="仿宋" w:hAnsi="仿宋" w:cs="仿宋" w:hint="eastAsia"/>
            <w:lang w:eastAsia="zh-CN"/>
          </w:rPr>
          <w:t>(二)、工艺技术方案选用原则</w:t>
        </w:r>
        <w:r>
          <w:tab/>
        </w:r>
        <w:r>
          <w:fldChar w:fldCharType="begin"/>
        </w:r>
        <w:r>
          <w:instrText xml:space="preserve"> PAGEREF _Toc11077 \h </w:instrText>
        </w:r>
        <w:r>
          <w:fldChar w:fldCharType="separate"/>
        </w:r>
        <w:r>
          <w:t>28</w:t>
        </w:r>
        <w:r>
          <w:fldChar w:fldCharType="end"/>
        </w:r>
      </w:hyperlink>
    </w:p>
    <w:p>
      <w:pPr>
        <w:pStyle w:val="TOC2"/>
        <w:tabs>
          <w:tab w:val="right" w:leader="dot" w:pos="8306"/>
        </w:tabs>
      </w:pPr>
      <w:hyperlink w:anchor="_Toc6578" w:history="1">
        <w:r>
          <w:rPr>
            <w:rFonts w:ascii="仿宋" w:eastAsia="仿宋" w:hAnsi="仿宋" w:cs="仿宋" w:hint="eastAsia"/>
            <w:lang w:eastAsia="zh-CN"/>
          </w:rPr>
          <w:t>(三)、工艺技术方案要求</w:t>
        </w:r>
        <w:r>
          <w:tab/>
        </w:r>
        <w:r>
          <w:fldChar w:fldCharType="begin"/>
        </w:r>
        <w:r>
          <w:instrText xml:space="preserve"> PAGEREF _Toc6578 \h </w:instrText>
        </w:r>
        <w:r>
          <w:fldChar w:fldCharType="separate"/>
        </w:r>
        <w:r>
          <w:t>30</w:t>
        </w:r>
        <w:r>
          <w:fldChar w:fldCharType="end"/>
        </w:r>
      </w:hyperlink>
    </w:p>
    <w:p>
      <w:pPr>
        <w:pStyle w:val="TOC1"/>
        <w:tabs>
          <w:tab w:val="right" w:leader="dot" w:pos="8306"/>
        </w:tabs>
      </w:pPr>
      <w:hyperlink w:anchor="_Toc18483" w:history="1">
        <w:r>
          <w:rPr>
            <w:rFonts w:ascii="仿宋" w:eastAsia="仿宋" w:hAnsi="仿宋" w:cs="仿宋" w:hint="eastAsia"/>
            <w:lang w:eastAsia="zh-CN"/>
          </w:rPr>
          <w:t>十一、交通警示灯项目财务管理</w:t>
        </w:r>
        <w:r>
          <w:tab/>
        </w:r>
        <w:r>
          <w:fldChar w:fldCharType="begin"/>
        </w:r>
        <w:r>
          <w:instrText xml:space="preserve"> PAGEREF _Toc18483 \h </w:instrText>
        </w:r>
        <w:r>
          <w:fldChar w:fldCharType="separate"/>
        </w:r>
        <w:r>
          <w:t>33</w:t>
        </w:r>
        <w:r>
          <w:fldChar w:fldCharType="end"/>
        </w:r>
      </w:hyperlink>
    </w:p>
    <w:p>
      <w:pPr>
        <w:pStyle w:val="TOC2"/>
        <w:tabs>
          <w:tab w:val="right" w:leader="dot" w:pos="8306"/>
        </w:tabs>
      </w:pPr>
      <w:hyperlink w:anchor="_Toc5766" w:history="1">
        <w:r>
          <w:rPr>
            <w:rFonts w:ascii="仿宋" w:eastAsia="仿宋" w:hAnsi="仿宋" w:cs="仿宋" w:hint="eastAsia"/>
            <w:lang w:eastAsia="zh-CN"/>
          </w:rPr>
          <w:t>(一)、资金需求大</w:t>
        </w:r>
        <w:r>
          <w:tab/>
        </w:r>
        <w:r>
          <w:fldChar w:fldCharType="begin"/>
        </w:r>
        <w:r>
          <w:instrText xml:space="preserve"> PAGEREF _Toc5766 \h </w:instrText>
        </w:r>
        <w:r>
          <w:fldChar w:fldCharType="separate"/>
        </w:r>
        <w:r>
          <w:t>33</w:t>
        </w:r>
        <w:r>
          <w:fldChar w:fldCharType="end"/>
        </w:r>
      </w:hyperlink>
    </w:p>
    <w:p>
      <w:pPr>
        <w:pStyle w:val="TOC2"/>
        <w:tabs>
          <w:tab w:val="right" w:leader="dot" w:pos="8306"/>
        </w:tabs>
      </w:pPr>
      <w:hyperlink w:anchor="_Toc2165" w:history="1">
        <w:r>
          <w:rPr>
            <w:rFonts w:ascii="仿宋" w:eastAsia="仿宋" w:hAnsi="仿宋" w:cs="仿宋" w:hint="eastAsia"/>
            <w:lang w:eastAsia="zh-CN"/>
          </w:rPr>
          <w:t>(二)、研发周期长</w:t>
        </w:r>
        <w:r>
          <w:tab/>
        </w:r>
        <w:r>
          <w:fldChar w:fldCharType="begin"/>
        </w:r>
        <w:r>
          <w:instrText xml:space="preserve"> PAGEREF _Toc2165 \h </w:instrText>
        </w:r>
        <w:r>
          <w:fldChar w:fldCharType="separate"/>
        </w:r>
        <w:r>
          <w:t>34</w:t>
        </w:r>
        <w:r>
          <w:fldChar w:fldCharType="end"/>
        </w:r>
      </w:hyperlink>
    </w:p>
    <w:p>
      <w:pPr>
        <w:pStyle w:val="TOC2"/>
        <w:tabs>
          <w:tab w:val="right" w:leader="dot" w:pos="8306"/>
        </w:tabs>
      </w:pPr>
      <w:hyperlink w:anchor="_Toc7329" w:history="1">
        <w:r>
          <w:rPr>
            <w:rFonts w:ascii="仿宋" w:eastAsia="仿宋" w:hAnsi="仿宋" w:cs="仿宋" w:hint="eastAsia"/>
            <w:lang w:eastAsia="zh-CN"/>
          </w:rPr>
          <w:t>(三)、市场风险大</w:t>
        </w:r>
        <w:r>
          <w:tab/>
        </w:r>
        <w:r>
          <w:fldChar w:fldCharType="begin"/>
        </w:r>
        <w:r>
          <w:instrText xml:space="preserve"> PAGEREF _Toc7329 \h </w:instrText>
        </w:r>
        <w:r>
          <w:fldChar w:fldCharType="separate"/>
        </w:r>
        <w:r>
          <w:t>35</w:t>
        </w:r>
        <w:r>
          <w:fldChar w:fldCharType="end"/>
        </w:r>
      </w:hyperlink>
    </w:p>
    <w:p>
      <w:pPr>
        <w:pStyle w:val="TOC2"/>
        <w:tabs>
          <w:tab w:val="right" w:leader="dot" w:pos="8306"/>
        </w:tabs>
      </w:pPr>
      <w:hyperlink w:anchor="_Toc24616" w:history="1">
        <w:r>
          <w:rPr>
            <w:rFonts w:ascii="仿宋" w:eastAsia="仿宋" w:hAnsi="仿宋" w:cs="仿宋" w:hint="eastAsia"/>
            <w:lang w:eastAsia="zh-CN"/>
          </w:rPr>
          <w:t>(四)、利润率高</w:t>
        </w:r>
        <w:r>
          <w:tab/>
        </w:r>
        <w:r>
          <w:fldChar w:fldCharType="begin"/>
        </w:r>
        <w:r>
          <w:instrText xml:space="preserve"> PAGEREF _Toc24616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70" w:history="1">
        <w:r>
          <w:rPr>
            <w:rFonts w:ascii="仿宋" w:eastAsia="仿宋" w:hAnsi="仿宋" w:cs="仿宋" w:hint="eastAsia"/>
            <w:lang w:eastAsia="zh-CN"/>
          </w:rPr>
          <w:t>十二、交通警示灯项目风险管理</w:t>
        </w:r>
        <w:r>
          <w:tab/>
        </w:r>
        <w:r>
          <w:fldChar w:fldCharType="begin"/>
        </w:r>
        <w:r>
          <w:instrText xml:space="preserve"> PAGEREF _Toc7070 \h </w:instrText>
        </w:r>
        <w:r>
          <w:fldChar w:fldCharType="separate"/>
        </w:r>
        <w:r>
          <w:t>40</w:t>
        </w:r>
        <w:r>
          <w:fldChar w:fldCharType="end"/>
        </w:r>
      </w:hyperlink>
    </w:p>
    <w:p>
      <w:pPr>
        <w:pStyle w:val="TOC2"/>
        <w:tabs>
          <w:tab w:val="right" w:leader="dot" w:pos="8306"/>
        </w:tabs>
      </w:pPr>
      <w:hyperlink w:anchor="_Toc1158" w:history="1">
        <w:r>
          <w:rPr>
            <w:rFonts w:ascii="仿宋" w:eastAsia="仿宋" w:hAnsi="仿宋" w:cs="仿宋" w:hint="eastAsia"/>
            <w:lang w:eastAsia="zh-CN"/>
          </w:rPr>
          <w:t>(一)、风险识别与评估</w:t>
        </w:r>
        <w:r>
          <w:tab/>
        </w:r>
        <w:r>
          <w:fldChar w:fldCharType="begin"/>
        </w:r>
        <w:r>
          <w:instrText xml:space="preserve"> PAGEREF _Toc1158 \h </w:instrText>
        </w:r>
        <w:r>
          <w:fldChar w:fldCharType="separate"/>
        </w:r>
        <w:r>
          <w:t>40</w:t>
        </w:r>
        <w:r>
          <w:fldChar w:fldCharType="end"/>
        </w:r>
      </w:hyperlink>
    </w:p>
    <w:p>
      <w:pPr>
        <w:pStyle w:val="TOC2"/>
        <w:tabs>
          <w:tab w:val="right" w:leader="dot" w:pos="8306"/>
        </w:tabs>
      </w:pPr>
      <w:hyperlink w:anchor="_Toc12192" w:history="1">
        <w:r>
          <w:rPr>
            <w:rFonts w:ascii="仿宋" w:eastAsia="仿宋" w:hAnsi="仿宋" w:cs="仿宋" w:hint="eastAsia"/>
            <w:lang w:eastAsia="zh-CN"/>
          </w:rPr>
          <w:t>(二)、风险应对策略</w:t>
        </w:r>
        <w:r>
          <w:tab/>
        </w:r>
        <w:r>
          <w:fldChar w:fldCharType="begin"/>
        </w:r>
        <w:r>
          <w:instrText xml:space="preserve"> PAGEREF _Toc12192 \h </w:instrText>
        </w:r>
        <w:r>
          <w:fldChar w:fldCharType="separate"/>
        </w:r>
        <w:r>
          <w:t>41</w:t>
        </w:r>
        <w:r>
          <w:fldChar w:fldCharType="end"/>
        </w:r>
      </w:hyperlink>
    </w:p>
    <w:p>
      <w:pPr>
        <w:pStyle w:val="TOC2"/>
        <w:tabs>
          <w:tab w:val="right" w:leader="dot" w:pos="8306"/>
        </w:tabs>
      </w:pPr>
      <w:hyperlink w:anchor="_Toc5582" w:history="1">
        <w:r>
          <w:rPr>
            <w:rFonts w:ascii="仿宋" w:eastAsia="仿宋" w:hAnsi="仿宋" w:cs="仿宋" w:hint="eastAsia"/>
            <w:lang w:eastAsia="zh-CN"/>
          </w:rPr>
          <w:t>(三)、风险监控与控制</w:t>
        </w:r>
        <w:r>
          <w:tab/>
        </w:r>
        <w:r>
          <w:fldChar w:fldCharType="begin"/>
        </w:r>
        <w:r>
          <w:instrText xml:space="preserve"> PAGEREF _Toc5582 \h </w:instrText>
        </w:r>
        <w:r>
          <w:fldChar w:fldCharType="separate"/>
        </w:r>
        <w:r>
          <w:t>43</w:t>
        </w:r>
        <w:r>
          <w:fldChar w:fldCharType="end"/>
        </w:r>
      </w:hyperlink>
    </w:p>
    <w:p>
      <w:pPr>
        <w:pStyle w:val="TOC1"/>
        <w:tabs>
          <w:tab w:val="right" w:leader="dot" w:pos="8306"/>
        </w:tabs>
      </w:pPr>
      <w:hyperlink w:anchor="_Toc8704" w:history="1">
        <w:r>
          <w:rPr>
            <w:rFonts w:ascii="仿宋" w:eastAsia="仿宋" w:hAnsi="仿宋" w:cs="仿宋" w:hint="eastAsia"/>
            <w:lang w:eastAsia="zh-CN"/>
          </w:rPr>
          <w:t>十三、交通警示灯项目实施时间节点</w:t>
        </w:r>
        <w:r>
          <w:tab/>
        </w:r>
        <w:r>
          <w:fldChar w:fldCharType="begin"/>
        </w:r>
        <w:r>
          <w:instrText xml:space="preserve"> PAGEREF _Toc8704 \h </w:instrText>
        </w:r>
        <w:r>
          <w:fldChar w:fldCharType="separate"/>
        </w:r>
        <w:r>
          <w:t>44</w:t>
        </w:r>
        <w:r>
          <w:fldChar w:fldCharType="end"/>
        </w:r>
      </w:hyperlink>
    </w:p>
    <w:p>
      <w:pPr>
        <w:pStyle w:val="TOC2"/>
        <w:tabs>
          <w:tab w:val="right" w:leader="dot" w:pos="8306"/>
        </w:tabs>
      </w:pPr>
      <w:hyperlink w:anchor="_Toc8610" w:history="1">
        <w:r>
          <w:rPr>
            <w:rFonts w:ascii="仿宋" w:eastAsia="仿宋" w:hAnsi="仿宋" w:cs="仿宋" w:hint="eastAsia"/>
            <w:lang w:eastAsia="zh-CN"/>
          </w:rPr>
          <w:t>(一)、交通警示灯项目启动阶段时间节点</w:t>
        </w:r>
        <w:r>
          <w:tab/>
        </w:r>
        <w:r>
          <w:fldChar w:fldCharType="begin"/>
        </w:r>
        <w:r>
          <w:instrText xml:space="preserve"> PAGEREF _Toc8610 \h </w:instrText>
        </w:r>
        <w:r>
          <w:fldChar w:fldCharType="separate"/>
        </w:r>
        <w:r>
          <w:t>44</w:t>
        </w:r>
        <w:r>
          <w:fldChar w:fldCharType="end"/>
        </w:r>
      </w:hyperlink>
    </w:p>
    <w:p>
      <w:pPr>
        <w:pStyle w:val="TOC2"/>
        <w:tabs>
          <w:tab w:val="right" w:leader="dot" w:pos="8306"/>
        </w:tabs>
      </w:pPr>
      <w:hyperlink w:anchor="_Toc21701" w:history="1">
        <w:r>
          <w:rPr>
            <w:rFonts w:ascii="仿宋" w:eastAsia="仿宋" w:hAnsi="仿宋" w:cs="仿宋" w:hint="eastAsia"/>
            <w:lang w:eastAsia="zh-CN"/>
          </w:rPr>
          <w:t>(二)、交通警示灯项目执行阶段时间节点</w:t>
        </w:r>
        <w:r>
          <w:tab/>
        </w:r>
        <w:r>
          <w:fldChar w:fldCharType="begin"/>
        </w:r>
        <w:r>
          <w:instrText xml:space="preserve"> PAGEREF _Toc21701 \h </w:instrText>
        </w:r>
        <w:r>
          <w:fldChar w:fldCharType="separate"/>
        </w:r>
        <w:r>
          <w:t>45</w:t>
        </w:r>
        <w:r>
          <w:fldChar w:fldCharType="end"/>
        </w:r>
      </w:hyperlink>
    </w:p>
    <w:p>
      <w:pPr>
        <w:pStyle w:val="TOC2"/>
        <w:tabs>
          <w:tab w:val="right" w:leader="dot" w:pos="8306"/>
        </w:tabs>
      </w:pPr>
      <w:hyperlink w:anchor="_Toc2358" w:history="1">
        <w:r>
          <w:rPr>
            <w:rFonts w:ascii="仿宋" w:eastAsia="仿宋" w:hAnsi="仿宋" w:cs="仿宋" w:hint="eastAsia"/>
            <w:lang w:eastAsia="zh-CN"/>
          </w:rPr>
          <w:t>(三)、交通警示灯项目完成阶段时间节点</w:t>
        </w:r>
        <w:r>
          <w:tab/>
        </w:r>
        <w:r>
          <w:fldChar w:fldCharType="begin"/>
        </w:r>
        <w:r>
          <w:instrText xml:space="preserve"> PAGEREF _Toc2358 \h </w:instrText>
        </w:r>
        <w:r>
          <w:fldChar w:fldCharType="separate"/>
        </w:r>
        <w:r>
          <w:t>46</w:t>
        </w:r>
        <w:r>
          <w:fldChar w:fldCharType="end"/>
        </w:r>
      </w:hyperlink>
    </w:p>
    <w:p>
      <w:pPr>
        <w:pStyle w:val="TOC1"/>
        <w:tabs>
          <w:tab w:val="right" w:leader="dot" w:pos="8306"/>
        </w:tabs>
      </w:pPr>
      <w:hyperlink w:anchor="_Toc5773" w:history="1">
        <w:r>
          <w:rPr>
            <w:rFonts w:ascii="仿宋" w:eastAsia="仿宋" w:hAnsi="仿宋" w:cs="仿宋" w:hint="eastAsia"/>
            <w:lang w:eastAsia="zh-CN"/>
          </w:rPr>
          <w:t>十四、质量管理体系</w:t>
        </w:r>
        <w:r>
          <w:tab/>
        </w:r>
        <w:r>
          <w:fldChar w:fldCharType="begin"/>
        </w:r>
        <w:r>
          <w:instrText xml:space="preserve"> PAGEREF _Toc5773 \h </w:instrText>
        </w:r>
        <w:r>
          <w:fldChar w:fldCharType="separate"/>
        </w:r>
        <w:r>
          <w:t>47</w:t>
        </w:r>
        <w:r>
          <w:fldChar w:fldCharType="end"/>
        </w:r>
      </w:hyperlink>
    </w:p>
    <w:p>
      <w:pPr>
        <w:pStyle w:val="TOC2"/>
        <w:tabs>
          <w:tab w:val="right" w:leader="dot" w:pos="8306"/>
        </w:tabs>
      </w:pPr>
      <w:hyperlink w:anchor="_Toc29177" w:history="1">
        <w:r>
          <w:rPr>
            <w:rFonts w:ascii="仿宋" w:eastAsia="仿宋" w:hAnsi="仿宋" w:cs="仿宋" w:hint="eastAsia"/>
            <w:lang w:eastAsia="zh-CN"/>
          </w:rPr>
          <w:t>(一)、质量目标与方针</w:t>
        </w:r>
        <w:r>
          <w:tab/>
        </w:r>
        <w:r>
          <w:fldChar w:fldCharType="begin"/>
        </w:r>
        <w:r>
          <w:instrText xml:space="preserve"> PAGEREF _Toc29177 \h </w:instrText>
        </w:r>
        <w:r>
          <w:fldChar w:fldCharType="separate"/>
        </w:r>
        <w:r>
          <w:t>47</w:t>
        </w:r>
        <w:r>
          <w:fldChar w:fldCharType="end"/>
        </w:r>
      </w:hyperlink>
    </w:p>
    <w:p>
      <w:pPr>
        <w:pStyle w:val="TOC2"/>
        <w:tabs>
          <w:tab w:val="right" w:leader="dot" w:pos="8306"/>
        </w:tabs>
      </w:pPr>
      <w:hyperlink w:anchor="_Toc2830" w:history="1">
        <w:r>
          <w:rPr>
            <w:rFonts w:ascii="仿宋" w:eastAsia="仿宋" w:hAnsi="仿宋" w:cs="仿宋" w:hint="eastAsia"/>
            <w:lang w:eastAsia="zh-CN"/>
          </w:rPr>
          <w:t>(二)、质量管理责任</w:t>
        </w:r>
        <w:r>
          <w:tab/>
        </w:r>
        <w:r>
          <w:fldChar w:fldCharType="begin"/>
        </w:r>
        <w:r>
          <w:instrText xml:space="preserve"> PAGEREF _Toc2830 \h </w:instrText>
        </w:r>
        <w:r>
          <w:fldChar w:fldCharType="separate"/>
        </w:r>
        <w:r>
          <w:t>48</w:t>
        </w:r>
        <w:r>
          <w:fldChar w:fldCharType="end"/>
        </w:r>
      </w:hyperlink>
    </w:p>
    <w:p>
      <w:pPr>
        <w:pStyle w:val="TOC2"/>
        <w:tabs>
          <w:tab w:val="right" w:leader="dot" w:pos="8306"/>
        </w:tabs>
      </w:pPr>
      <w:hyperlink w:anchor="_Toc23727" w:history="1">
        <w:r>
          <w:rPr>
            <w:rFonts w:ascii="仿宋" w:eastAsia="仿宋" w:hAnsi="仿宋" w:cs="仿宋" w:hint="eastAsia"/>
            <w:lang w:eastAsia="zh-CN"/>
          </w:rPr>
          <w:t>(三)、质量管理体系文件</w:t>
        </w:r>
        <w:r>
          <w:tab/>
        </w:r>
        <w:r>
          <w:fldChar w:fldCharType="begin"/>
        </w:r>
        <w:r>
          <w:instrText xml:space="preserve"> PAGEREF _Toc23727 \h </w:instrText>
        </w:r>
        <w:r>
          <w:fldChar w:fldCharType="separate"/>
        </w:r>
        <w:r>
          <w:t>49</w:t>
        </w:r>
        <w:r>
          <w:fldChar w:fldCharType="end"/>
        </w:r>
      </w:hyperlink>
    </w:p>
    <w:p>
      <w:pPr>
        <w:pStyle w:val="TOC2"/>
        <w:tabs>
          <w:tab w:val="right" w:leader="dot" w:pos="8306"/>
        </w:tabs>
      </w:pPr>
      <w:hyperlink w:anchor="_Toc29791" w:history="1">
        <w:r>
          <w:rPr>
            <w:rFonts w:ascii="仿宋" w:eastAsia="仿宋" w:hAnsi="仿宋" w:cs="仿宋" w:hint="eastAsia"/>
            <w:lang w:eastAsia="zh-CN"/>
          </w:rPr>
          <w:t>(四)、质量培训与教育</w:t>
        </w:r>
        <w:r>
          <w:tab/>
        </w:r>
        <w:r>
          <w:fldChar w:fldCharType="begin"/>
        </w:r>
        <w:r>
          <w:instrText xml:space="preserve"> PAGEREF _Toc29791 \h </w:instrText>
        </w:r>
        <w:r>
          <w:fldChar w:fldCharType="separate"/>
        </w:r>
        <w:r>
          <w:t>51</w:t>
        </w:r>
        <w:r>
          <w:fldChar w:fldCharType="end"/>
        </w:r>
      </w:hyperlink>
    </w:p>
    <w:p>
      <w:pPr>
        <w:pStyle w:val="TOC2"/>
        <w:tabs>
          <w:tab w:val="right" w:leader="dot" w:pos="8306"/>
        </w:tabs>
      </w:pPr>
      <w:hyperlink w:anchor="_Toc7686" w:history="1">
        <w:r>
          <w:rPr>
            <w:rFonts w:ascii="仿宋" w:eastAsia="仿宋" w:hAnsi="仿宋" w:cs="仿宋" w:hint="eastAsia"/>
            <w:lang w:eastAsia="zh-CN"/>
          </w:rPr>
          <w:t>(五)、质量审核与评价</w:t>
        </w:r>
        <w:r>
          <w:tab/>
        </w:r>
        <w:r>
          <w:fldChar w:fldCharType="begin"/>
        </w:r>
        <w:r>
          <w:instrText xml:space="preserve"> PAGEREF _Toc7686 \h </w:instrText>
        </w:r>
        <w:r>
          <w:fldChar w:fldCharType="separate"/>
        </w:r>
        <w:r>
          <w:t>53</w:t>
        </w:r>
        <w:r>
          <w:fldChar w:fldCharType="end"/>
        </w:r>
      </w:hyperlink>
    </w:p>
    <w:p>
      <w:pPr>
        <w:pStyle w:val="TOC2"/>
        <w:tabs>
          <w:tab w:val="right" w:leader="dot" w:pos="8306"/>
        </w:tabs>
      </w:pPr>
      <w:hyperlink w:anchor="_Toc19354" w:history="1">
        <w:r>
          <w:rPr>
            <w:rFonts w:ascii="仿宋" w:eastAsia="仿宋" w:hAnsi="仿宋" w:cs="仿宋" w:hint="eastAsia"/>
            <w:lang w:eastAsia="zh-CN"/>
          </w:rPr>
          <w:t>(六)、不符合与纠正措施</w:t>
        </w:r>
        <w:r>
          <w:tab/>
        </w:r>
        <w:r>
          <w:fldChar w:fldCharType="begin"/>
        </w:r>
        <w:r>
          <w:instrText xml:space="preserve"> PAGEREF _Toc19354 \h </w:instrText>
        </w:r>
        <w:r>
          <w:fldChar w:fldCharType="separate"/>
        </w:r>
        <w:r>
          <w:t>54</w:t>
        </w:r>
        <w:r>
          <w:fldChar w:fldCharType="end"/>
        </w:r>
      </w:hyperlink>
    </w:p>
    <w:p>
      <w:pPr>
        <w:pStyle w:val="TOC1"/>
        <w:tabs>
          <w:tab w:val="right" w:leader="dot" w:pos="8306"/>
        </w:tabs>
      </w:pPr>
      <w:hyperlink w:anchor="_Toc3377" w:history="1">
        <w:r>
          <w:rPr>
            <w:rFonts w:ascii="仿宋" w:eastAsia="仿宋" w:hAnsi="仿宋" w:cs="仿宋" w:hint="eastAsia"/>
            <w:lang w:eastAsia="zh-CN"/>
          </w:rPr>
          <w:t>十五、交通警示灯项目实施保障措施</w:t>
        </w:r>
        <w:r>
          <w:tab/>
        </w:r>
        <w:r>
          <w:fldChar w:fldCharType="begin"/>
        </w:r>
        <w:r>
          <w:instrText xml:space="preserve"> PAGEREF _Toc3377 \h </w:instrText>
        </w:r>
        <w:r>
          <w:fldChar w:fldCharType="separate"/>
        </w:r>
        <w:r>
          <w:t>55</w:t>
        </w:r>
        <w:r>
          <w:fldChar w:fldCharType="end"/>
        </w:r>
      </w:hyperlink>
    </w:p>
    <w:p>
      <w:pPr>
        <w:pStyle w:val="TOC2"/>
        <w:tabs>
          <w:tab w:val="right" w:leader="dot" w:pos="8306"/>
        </w:tabs>
      </w:pPr>
      <w:hyperlink w:anchor="_Toc19364" w:history="1">
        <w:r>
          <w:rPr>
            <w:rFonts w:ascii="仿宋" w:eastAsia="仿宋" w:hAnsi="仿宋" w:cs="仿宋" w:hint="eastAsia"/>
            <w:lang w:eastAsia="zh-CN"/>
          </w:rPr>
          <w:t>(一)、交通警示灯项目实施保障机制</w:t>
        </w:r>
        <w:r>
          <w:tab/>
        </w:r>
        <w:r>
          <w:fldChar w:fldCharType="begin"/>
        </w:r>
        <w:r>
          <w:instrText xml:space="preserve"> PAGEREF _Toc19364 \h </w:instrText>
        </w:r>
        <w:r>
          <w:fldChar w:fldCharType="separate"/>
        </w:r>
        <w:r>
          <w:t>55</w:t>
        </w:r>
        <w:r>
          <w:fldChar w:fldCharType="end"/>
        </w:r>
      </w:hyperlink>
    </w:p>
    <w:p>
      <w:pPr>
        <w:pStyle w:val="TOC2"/>
        <w:tabs>
          <w:tab w:val="right" w:leader="dot" w:pos="8306"/>
        </w:tabs>
      </w:pPr>
      <w:hyperlink w:anchor="_Toc8212" w:history="1">
        <w:r>
          <w:rPr>
            <w:rFonts w:ascii="仿宋" w:eastAsia="仿宋" w:hAnsi="仿宋" w:cs="仿宋" w:hint="eastAsia"/>
            <w:lang w:eastAsia="zh-CN"/>
          </w:rPr>
          <w:t>(二)、交通警示灯项目法律合规要求</w:t>
        </w:r>
        <w:r>
          <w:tab/>
        </w:r>
        <w:r>
          <w:fldChar w:fldCharType="begin"/>
        </w:r>
        <w:r>
          <w:instrText xml:space="preserve"> PAGEREF _Toc8212 \h </w:instrText>
        </w:r>
        <w:r>
          <w:fldChar w:fldCharType="separate"/>
        </w:r>
        <w:r>
          <w:t>58</w:t>
        </w:r>
        <w:r>
          <w:fldChar w:fldCharType="end"/>
        </w:r>
      </w:hyperlink>
    </w:p>
    <w:p>
      <w:pPr>
        <w:pStyle w:val="TOC2"/>
        <w:tabs>
          <w:tab w:val="right" w:leader="dot" w:pos="8306"/>
        </w:tabs>
      </w:pPr>
      <w:hyperlink w:anchor="_Toc26393" w:history="1">
        <w:r>
          <w:rPr>
            <w:rFonts w:ascii="仿宋" w:eastAsia="仿宋" w:hAnsi="仿宋" w:cs="仿宋" w:hint="eastAsia"/>
            <w:lang w:eastAsia="zh-CN"/>
          </w:rPr>
          <w:t>(三)、交通警示灯项目合同管理与法律事务</w:t>
        </w:r>
        <w:r>
          <w:tab/>
        </w:r>
        <w:r>
          <w:fldChar w:fldCharType="begin"/>
        </w:r>
        <w:r>
          <w:instrText xml:space="preserve"> PAGEREF _Toc26393 \h </w:instrText>
        </w:r>
        <w:r>
          <w:fldChar w:fldCharType="separate"/>
        </w:r>
        <w:r>
          <w:t>63</w:t>
        </w:r>
        <w:r>
          <w:fldChar w:fldCharType="end"/>
        </w:r>
      </w:hyperlink>
    </w:p>
    <w:p>
      <w:pPr>
        <w:pStyle w:val="TOC2"/>
        <w:tabs>
          <w:tab w:val="right" w:leader="dot" w:pos="8306"/>
        </w:tabs>
      </w:pPr>
      <w:hyperlink w:anchor="_Toc10748" w:history="1">
        <w:r>
          <w:rPr>
            <w:rFonts w:ascii="仿宋" w:eastAsia="仿宋" w:hAnsi="仿宋" w:cs="仿宋" w:hint="eastAsia"/>
            <w:lang w:eastAsia="zh-CN"/>
          </w:rPr>
          <w:t>(四)、交通警示灯项目知识产权保护策略</w:t>
        </w:r>
        <w:r>
          <w:tab/>
        </w:r>
        <w:r>
          <w:fldChar w:fldCharType="begin"/>
        </w:r>
        <w:r>
          <w:instrText xml:space="preserve"> PAGEREF _Toc10748 \h </w:instrText>
        </w:r>
        <w:r>
          <w:fldChar w:fldCharType="separate"/>
        </w:r>
        <w:r>
          <w:t>69</w:t>
        </w:r>
        <w:r>
          <w:fldChar w:fldCharType="end"/>
        </w:r>
      </w:hyperlink>
    </w:p>
    <w:p>
      <w:pPr>
        <w:pStyle w:val="TOC1"/>
        <w:tabs>
          <w:tab w:val="right" w:leader="dot" w:pos="8306"/>
        </w:tabs>
      </w:pPr>
      <w:hyperlink w:anchor="_Toc10925" w:history="1">
        <w:r>
          <w:rPr>
            <w:rFonts w:ascii="仿宋" w:eastAsia="仿宋" w:hAnsi="仿宋" w:cs="仿宋" w:hint="eastAsia"/>
            <w:lang w:eastAsia="zh-CN"/>
          </w:rPr>
          <w:t>十六、利益相关者分析与沟通计划</w:t>
        </w:r>
        <w:r>
          <w:tab/>
        </w:r>
        <w:r>
          <w:fldChar w:fldCharType="begin"/>
        </w:r>
        <w:r>
          <w:instrText xml:space="preserve"> PAGEREF _Toc10925 \h </w:instrText>
        </w:r>
        <w:r>
          <w:fldChar w:fldCharType="separate"/>
        </w:r>
        <w:r>
          <w:t>71</w:t>
        </w:r>
        <w:r>
          <w:fldChar w:fldCharType="end"/>
        </w:r>
      </w:hyperlink>
    </w:p>
    <w:p>
      <w:pPr>
        <w:pStyle w:val="TOC2"/>
        <w:tabs>
          <w:tab w:val="right" w:leader="dot" w:pos="8306"/>
        </w:tabs>
      </w:pPr>
      <w:hyperlink w:anchor="_Toc22784" w:history="1">
        <w:r>
          <w:rPr>
            <w:rFonts w:ascii="仿宋" w:eastAsia="仿宋" w:hAnsi="仿宋" w:cs="仿宋" w:hint="eastAsia"/>
            <w:lang w:eastAsia="zh-CN"/>
          </w:rPr>
          <w:t>(一)、利益相关者分析</w:t>
        </w:r>
        <w:r>
          <w:tab/>
        </w:r>
        <w:r>
          <w:fldChar w:fldCharType="begin"/>
        </w:r>
        <w:r>
          <w:instrText xml:space="preserve"> PAGEREF _Toc22784 \h </w:instrText>
        </w:r>
        <w:r>
          <w:fldChar w:fldCharType="separate"/>
        </w:r>
        <w:r>
          <w:t>71</w:t>
        </w:r>
        <w:r>
          <w:fldChar w:fldCharType="end"/>
        </w:r>
      </w:hyperlink>
    </w:p>
    <w:p>
      <w:pPr>
        <w:pStyle w:val="TOC2"/>
        <w:tabs>
          <w:tab w:val="right" w:leader="dot" w:pos="8306"/>
        </w:tabs>
      </w:pPr>
      <w:hyperlink w:anchor="_Toc22402" w:history="1">
        <w:r>
          <w:rPr>
            <w:rFonts w:ascii="仿宋" w:eastAsia="仿宋" w:hAnsi="仿宋" w:cs="仿宋" w:hint="eastAsia"/>
            <w:lang w:eastAsia="zh-CN"/>
          </w:rPr>
          <w:t>(二)、沟通计划</w:t>
        </w:r>
        <w:r>
          <w:tab/>
        </w:r>
        <w:r>
          <w:fldChar w:fldCharType="begin"/>
        </w:r>
        <w:r>
          <w:instrText xml:space="preserve"> PAGEREF _Toc22402 \h </w:instrText>
        </w:r>
        <w:r>
          <w:fldChar w:fldCharType="separate"/>
        </w:r>
        <w:r>
          <w:t>73</w:t>
        </w:r>
        <w:r>
          <w:fldChar w:fldCharType="end"/>
        </w:r>
      </w:hyperlink>
    </w:p>
    <w:p>
      <w:pPr>
        <w:pStyle w:val="TOC1"/>
        <w:tabs>
          <w:tab w:val="right" w:leader="dot" w:pos="8306"/>
        </w:tabs>
      </w:pPr>
      <w:hyperlink w:anchor="_Toc12156" w:history="1">
        <w:r>
          <w:rPr>
            <w:rFonts w:ascii="仿宋" w:eastAsia="仿宋" w:hAnsi="仿宋" w:cs="仿宋" w:hint="eastAsia"/>
            <w:lang w:eastAsia="zh-CN"/>
          </w:rPr>
          <w:t>十七、营销与推广策略</w:t>
        </w:r>
        <w:r>
          <w:tab/>
        </w:r>
        <w:r>
          <w:fldChar w:fldCharType="begin"/>
        </w:r>
        <w:r>
          <w:instrText xml:space="preserve"> PAGEREF _Toc12156 \h </w:instrText>
        </w:r>
        <w:r>
          <w:fldChar w:fldCharType="separate"/>
        </w:r>
        <w:r>
          <w:t>74</w:t>
        </w:r>
        <w:r>
          <w:fldChar w:fldCharType="end"/>
        </w:r>
      </w:hyperlink>
    </w:p>
    <w:p>
      <w:pPr>
        <w:pStyle w:val="TOC2"/>
        <w:tabs>
          <w:tab w:val="right" w:leader="dot" w:pos="8306"/>
        </w:tabs>
      </w:pPr>
      <w:hyperlink w:anchor="_Toc7490" w:history="1">
        <w:r>
          <w:rPr>
            <w:rFonts w:ascii="仿宋" w:eastAsia="仿宋" w:hAnsi="仿宋" w:cs="仿宋" w:hint="eastAsia"/>
            <w:lang w:eastAsia="zh-CN"/>
          </w:rPr>
          <w:t>(一)、产品/服务定位与特点</w:t>
        </w:r>
        <w:r>
          <w:tab/>
        </w:r>
        <w:r>
          <w:fldChar w:fldCharType="begin"/>
        </w:r>
        <w:r>
          <w:instrText xml:space="preserve"> PAGEREF _Toc7490 \h </w:instrText>
        </w:r>
        <w:r>
          <w:fldChar w:fldCharType="separate"/>
        </w:r>
        <w:r>
          <w:t>74</w:t>
        </w:r>
        <w:r>
          <w:fldChar w:fldCharType="end"/>
        </w:r>
      </w:hyperlink>
    </w:p>
    <w:p>
      <w:pPr>
        <w:pStyle w:val="TOC2"/>
        <w:tabs>
          <w:tab w:val="right" w:leader="dot" w:pos="8306"/>
        </w:tabs>
      </w:pPr>
      <w:hyperlink w:anchor="_Toc25152" w:history="1">
        <w:r>
          <w:rPr>
            <w:rFonts w:ascii="仿宋" w:eastAsia="仿宋" w:hAnsi="仿宋" w:cs="仿宋" w:hint="eastAsia"/>
            <w:lang w:eastAsia="zh-CN"/>
          </w:rPr>
          <w:t>(二)、市场定位与竞争分析</w:t>
        </w:r>
        <w:r>
          <w:tab/>
        </w:r>
        <w:r>
          <w:fldChar w:fldCharType="begin"/>
        </w:r>
        <w:r>
          <w:instrText xml:space="preserve"> PAGEREF _Toc25152 \h </w:instrText>
        </w:r>
        <w:r>
          <w:fldChar w:fldCharType="separate"/>
        </w:r>
        <w:r>
          <w:t>75</w:t>
        </w:r>
        <w:r>
          <w:fldChar w:fldCharType="end"/>
        </w:r>
      </w:hyperlink>
    </w:p>
    <w:p>
      <w:pPr>
        <w:pStyle w:val="TOC2"/>
        <w:tabs>
          <w:tab w:val="right" w:leader="dot" w:pos="8306"/>
        </w:tabs>
      </w:pPr>
      <w:hyperlink w:anchor="_Toc23044" w:history="1">
        <w:r>
          <w:rPr>
            <w:rFonts w:ascii="仿宋" w:eastAsia="仿宋" w:hAnsi="仿宋" w:cs="仿宋" w:hint="eastAsia"/>
            <w:lang w:eastAsia="zh-CN"/>
          </w:rPr>
          <w:t>(三)、营销渠道与策略</w:t>
        </w:r>
        <w:r>
          <w:tab/>
        </w:r>
        <w:r>
          <w:fldChar w:fldCharType="begin"/>
        </w:r>
        <w:r>
          <w:instrText xml:space="preserve"> PAGEREF _Toc23044 \h </w:instrText>
        </w:r>
        <w:r>
          <w:fldChar w:fldCharType="separate"/>
        </w:r>
        <w:r>
          <w:t>76</w:t>
        </w:r>
        <w:r>
          <w:fldChar w:fldCharType="end"/>
        </w:r>
      </w:hyperlink>
    </w:p>
    <w:p>
      <w:pPr>
        <w:pStyle w:val="TOC2"/>
        <w:tabs>
          <w:tab w:val="right" w:leader="dot" w:pos="8306"/>
        </w:tabs>
      </w:pPr>
      <w:hyperlink w:anchor="_Toc2416" w:history="1">
        <w:r>
          <w:rPr>
            <w:rFonts w:ascii="仿宋" w:eastAsia="仿宋" w:hAnsi="仿宋" w:cs="仿宋" w:hint="eastAsia"/>
            <w:lang w:eastAsia="zh-CN"/>
          </w:rPr>
          <w:t>(四)、推广与宣传活动</w:t>
        </w:r>
        <w:r>
          <w:tab/>
        </w:r>
        <w:r>
          <w:fldChar w:fldCharType="begin"/>
        </w:r>
        <w:r>
          <w:instrText xml:space="preserve"> PAGEREF _Toc2416 \h </w:instrText>
        </w:r>
        <w:r>
          <w:fldChar w:fldCharType="separate"/>
        </w:r>
        <w:r>
          <w:t>77</w:t>
        </w:r>
        <w:r>
          <w:fldChar w:fldCharType="end"/>
        </w:r>
      </w:hyperlink>
    </w:p>
    <w:p>
      <w:pPr>
        <w:pStyle w:val="TOC1"/>
        <w:tabs>
          <w:tab w:val="right" w:leader="dot" w:pos="8306"/>
        </w:tabs>
      </w:pPr>
      <w:hyperlink w:anchor="_Toc13881" w:history="1">
        <w:r>
          <w:rPr>
            <w:rFonts w:ascii="仿宋" w:eastAsia="仿宋" w:hAnsi="仿宋" w:cs="仿宋" w:hint="eastAsia"/>
            <w:lang w:eastAsia="zh-CN"/>
          </w:rPr>
          <w:t>十八、交通警示灯项目治理与监督</w:t>
        </w:r>
        <w:r>
          <w:tab/>
        </w:r>
        <w:r>
          <w:fldChar w:fldCharType="begin"/>
        </w:r>
        <w:r>
          <w:instrText xml:space="preserve"> PAGEREF _Toc13881 \h </w:instrText>
        </w:r>
        <w:r>
          <w:fldChar w:fldCharType="separate"/>
        </w:r>
        <w:r>
          <w:t>83</w:t>
        </w:r>
        <w:r>
          <w:fldChar w:fldCharType="end"/>
        </w:r>
      </w:hyperlink>
    </w:p>
    <w:p>
      <w:pPr>
        <w:pStyle w:val="TOC2"/>
        <w:tabs>
          <w:tab w:val="right" w:leader="dot" w:pos="8306"/>
        </w:tabs>
      </w:pPr>
      <w:hyperlink w:anchor="_Toc16676" w:history="1">
        <w:r>
          <w:rPr>
            <w:rFonts w:ascii="仿宋" w:eastAsia="仿宋" w:hAnsi="仿宋" w:cs="仿宋" w:hint="eastAsia"/>
            <w:lang w:eastAsia="zh-CN"/>
          </w:rPr>
          <w:t>(一)、交通警示灯项目治理结构</w:t>
        </w:r>
        <w:r>
          <w:tab/>
        </w:r>
        <w:r>
          <w:fldChar w:fldCharType="begin"/>
        </w:r>
        <w:r>
          <w:instrText xml:space="preserve"> PAGEREF _Toc16676 \h </w:instrText>
        </w:r>
        <w:r>
          <w:fldChar w:fldCharType="separate"/>
        </w:r>
        <w:r>
          <w:t>83</w:t>
        </w:r>
        <w:r>
          <w:fldChar w:fldCharType="end"/>
        </w:r>
      </w:hyperlink>
    </w:p>
    <w:p>
      <w:pPr>
        <w:pStyle w:val="TOC2"/>
        <w:tabs>
          <w:tab w:val="right" w:leader="dot" w:pos="8306"/>
        </w:tabs>
      </w:pPr>
      <w:hyperlink w:anchor="_Toc25918" w:history="1">
        <w:r>
          <w:rPr>
            <w:rFonts w:ascii="仿宋" w:eastAsia="仿宋" w:hAnsi="仿宋" w:cs="仿宋" w:hint="eastAsia"/>
            <w:lang w:eastAsia="zh-CN"/>
          </w:rPr>
          <w:t>(二)、监督与审计</w:t>
        </w:r>
        <w:r>
          <w:tab/>
        </w:r>
        <w:r>
          <w:fldChar w:fldCharType="begin"/>
        </w:r>
        <w:r>
          <w:instrText xml:space="preserve"> PAGEREF _Toc25918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564"/>
      <w:r>
        <w:rPr>
          <w:rFonts w:ascii="仿宋" w:eastAsia="仿宋" w:hAnsi="仿宋" w:cs="仿宋" w:hint="eastAsia"/>
          <w:sz w:val="28"/>
          <w:lang w:eastAsia="zh-CN"/>
        </w:rPr>
        <w:t>一、交通警示灯项目文档管理</w:t>
      </w:r>
      <w:bookmarkEnd w:id="2"/>
    </w:p>
    <w:p>
      <w:pPr>
        <w:pStyle w:val="Heading2"/>
        <w:rPr>
          <w:rFonts w:ascii="仿宋" w:eastAsia="仿宋" w:hAnsi="仿宋" w:cs="仿宋" w:hint="eastAsia"/>
          <w:lang w:eastAsia="zh-CN"/>
        </w:rPr>
      </w:pPr>
      <w:bookmarkStart w:id="3" w:name="_Toc2823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交通警示灯项目高度重视文档的质量和准确性，以支持交通警示灯项目的各项活动和决策。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文档的编制始于交通警示灯项目计划的初期，我们制定了详细的文档编制计划，明确了每个文档的内容、格式和编写责任人。在交通警示灯项目启动阶段，我们首先编制了交通警示灯项目章程，明确定义了交通警示灯项目的目标、范围、风险等关键要素。随后，交通警示灯项目团队根据计划陆续编制了需求文档、设计文档、测试文档等各类文档，确保交通警示灯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交通警示灯项目管理中的重要环节，旨在确保交通警示灯项目文档符合质量标准和交通警示灯项目需求。在交通警示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交通警示灯项目相关利益方和专业领域的专家对文档进行独立审查。这有助于获取更全面、客观的反馈，确保交通警示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交通警示灯项目在文档编制与审查方面建立了严格的管理机制，通过规范的流程和多维度的审查，确保交通警示灯项目文档的质量、准确性和可靠性，为交通警示灯项目的顺利推进提供了有力支持。</w:t>
      </w:r>
    </w:p>
    <w:p>
      <w:pPr>
        <w:pStyle w:val="Heading2"/>
        <w:ind w:firstLine="560" w:firstLineChars="200"/>
        <w:rPr>
          <w:rFonts w:ascii="仿宋" w:eastAsia="仿宋" w:hAnsi="仿宋" w:cs="仿宋" w:hint="eastAsia"/>
          <w:sz w:val="28"/>
          <w:lang w:eastAsia="zh-CN"/>
        </w:rPr>
      </w:pPr>
      <w:bookmarkStart w:id="4" w:name="_Toc1755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在交通警示灯项目中，我们致力于优化文档发布与分发过程，以确保信息的高效传递和团队间协作的顺畅进行。以下是我们采取的关键优化策略：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我们通过多渠道发布文档，包括电子邮件、交通警示灯项目管理平台、内部网站等，以满足不同团队成员的偏好和需求。多渠道发布确保了信息的全面覆盖。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我们采用了精细的权限控制，确保只有授权人员可以访问敏感信息。这种安全措施保护了交通警示灯项目文档的机密性，防止了未经授权的信息泄露。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475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文档存档与归档是交通警示灯项目生命周期中一个至关重要的环节，直接关系到交通警示灯项目信息的长期保存和历史记录的完整性。在交通警示灯项目中，我们实施了一系列有效的文档存档与归档管理策略：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17"/>
      <w:r>
        <w:rPr>
          <w:rFonts w:ascii="仿宋" w:eastAsia="仿宋" w:hAnsi="仿宋" w:cs="仿宋" w:hint="eastAsia"/>
          <w:sz w:val="28"/>
          <w:lang w:eastAsia="zh-CN"/>
        </w:rPr>
        <w:t>二、交通警示灯项目土建工程</w:t>
      </w:r>
      <w:bookmarkEnd w:id="6"/>
    </w:p>
    <w:p>
      <w:pPr>
        <w:pStyle w:val="Heading2"/>
        <w:rPr>
          <w:rFonts w:ascii="仿宋" w:eastAsia="仿宋" w:hAnsi="仿宋" w:cs="仿宋" w:hint="eastAsia"/>
          <w:lang w:eastAsia="zh-CN"/>
        </w:rPr>
      </w:pPr>
      <w:bookmarkStart w:id="7" w:name="_Toc17523"/>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在交通警示灯项目的建筑工程设计中，我们将秉承一系列重要的设计原则，以确保交通警示灯项目建筑在功能、美观、可持续性等方面达到最佳效果。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首要原则是确保建筑的功能性得到最大化的发挥。我们将充分理解交通警示灯项目的实际需求，合理布局各个功能区域，保证建筑在满足业务需求的同时，提供高效的工作环境。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在建筑设计中，我们将综合考虑建设和运营成本。通过精细的经济效益分析，确保设计方案在高效利用资源的同时，对交通警示灯项目的长期盈利能力有积极的贡献。</w:t>
      </w:r>
    </w:p>
    <w:p>
      <w:pPr>
        <w:pStyle w:val="Heading2"/>
        <w:ind w:firstLine="560" w:firstLineChars="200"/>
        <w:rPr>
          <w:rFonts w:ascii="仿宋" w:eastAsia="仿宋" w:hAnsi="仿宋" w:cs="仿宋" w:hint="eastAsia"/>
          <w:sz w:val="28"/>
          <w:lang w:eastAsia="zh-CN"/>
        </w:rPr>
      </w:pPr>
      <w:bookmarkStart w:id="8" w:name="_Toc13113"/>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交通警示灯项目的土建工程设计中，我们将精准设定设计年限，结合交通警示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交通警示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7302"/>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交通警示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交通警示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交通警示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876"/>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本期工程交通警示灯项目预计总建筑面积XXX平方米，其中：计容建筑面积XXX平方米，计划建筑工程投资XX万元，占交通警示灯项目总投资的XX%。</w:t>
      </w:r>
    </w:p>
    <w:p>
      <w:pPr>
        <w:pStyle w:val="Heading1"/>
        <w:ind w:firstLine="560" w:firstLineChars="200"/>
        <w:rPr>
          <w:rFonts w:ascii="仿宋" w:eastAsia="仿宋" w:hAnsi="仿宋" w:cs="仿宋" w:hint="eastAsia"/>
          <w:sz w:val="28"/>
          <w:lang w:eastAsia="zh-CN"/>
        </w:rPr>
      </w:pPr>
      <w:bookmarkStart w:id="11" w:name="_Toc15832"/>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340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的技术管理特点体现在其创新导向。通过引入最先进的技术趋势和解决方案，交通警示灯项目致力于提升科技含量、提高质量和效率水平。这意味着我们将采用最新的工具和方法，确保交通警示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交通警示灯项目技术管理的显著特征。通过整合不同领域的技术资源，我们实现了跨学科的协同工作。这有助于优化技术架构，提高整体效能。此外，整合性策略还促进了不同技术团队之间的紧密沟通和高效合作，确保交通警示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交通警示灯项目所采用的技术。通过不断优化技术方案，交通警示灯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交通警示灯项目团队将在交通警示灯项目初期识别可能的技术风险，并采取相应的预防和应对措施。通过建立健全的风险评估机制，交通警示灯项目能够在实施过程中及时发现并解决潜在的技术问题，保障交通警示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交通警示灯项目中，技术将成为交通警示灯项目成功的有力支持。这一深度剖析揭示了技术管理在交通警示灯项目实施中的关键作用，为交通警示灯项目的技术基础奠定了坚实的基础。</w:t>
      </w:r>
    </w:p>
    <w:p>
      <w:pPr>
        <w:pStyle w:val="Heading2"/>
        <w:ind w:firstLine="560" w:firstLineChars="200"/>
        <w:rPr>
          <w:rFonts w:ascii="仿宋" w:eastAsia="仿宋" w:hAnsi="仿宋" w:cs="仿宋" w:hint="eastAsia"/>
          <w:sz w:val="28"/>
          <w:lang w:eastAsia="zh-CN"/>
        </w:rPr>
      </w:pPr>
      <w:bookmarkStart w:id="13" w:name="_Toc932"/>
      <w:r>
        <w:rPr>
          <w:rFonts w:ascii="仿宋" w:eastAsia="仿宋" w:hAnsi="仿宋" w:cs="仿宋" w:hint="eastAsia"/>
          <w:sz w:val="28"/>
          <w:lang w:eastAsia="zh-CN"/>
        </w:rPr>
        <w:t>(二)、交通警示灯项目工艺技术设计方案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交通警示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交通警示灯项目将严格按照相关行业规范要求进行组织。通过有效控制产品质量，交通警示灯项目将致力于为顾客提供优质的交通警示灯项目产品和良好的服务。这体现了交通警示灯项目对于生产活动合规性和质量标准的高度重视，为交通警示灯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交通警示灯项目注重生态效益和清洁生产原则。交通警示灯项目建设将紧密结合地方特色经济发展，与社会经济发展规划和区域环境保护规划方案相协调一致。通过与当地区域自然生态系统的结合，交通警示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交通警示灯项目产品具有多样化的客户需求和个性化的特点。因此，交通警示灯项目产品规格品种多样，且单批生产数量较小。为满足这一特点，交通警示灯项目承办单位将建设先进的柔性制造生产线。通过广泛应用柔性制造技术，交通警示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交通警示灯项目采用的技术具有较高的技术含量和自动化水平，处于国内先进水平。这一技术选用不仅体现了对生产效率、质量和环境友好性的高标准要求，同时为交通警示灯项目的可持续发展奠定了坚实的基础。</w:t>
      </w:r>
    </w:p>
    <w:p>
      <w:pPr>
        <w:pStyle w:val="Heading2"/>
        <w:ind w:firstLine="560" w:firstLineChars="200"/>
        <w:rPr>
          <w:rFonts w:ascii="仿宋" w:eastAsia="仿宋" w:hAnsi="仿宋" w:cs="仿宋" w:hint="eastAsia"/>
          <w:sz w:val="28"/>
          <w:lang w:eastAsia="zh-CN"/>
        </w:rPr>
      </w:pPr>
      <w:bookmarkStart w:id="14" w:name="_Toc1498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为确保交通警示灯项目的高效生产和技术实施，我们制定了一套精心设计的设备选型方案，以满足交通警示灯项目生产、质量和环保的要求。该方案的主要特点如下：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交通警示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针对交通警示灯项目产品的多样性和小批量生产的特点，我们将建设柔性制造生产线。通过在设备选型中考虑柔性制造技术，可以灵活应对不同产品规格和生产需求，实现生产线的高度灵活性和适应性。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2282"/>
      <w:r>
        <w:rPr>
          <w:rFonts w:ascii="仿宋" w:eastAsia="仿宋" w:hAnsi="仿宋" w:cs="仿宋" w:hint="eastAsia"/>
          <w:sz w:val="28"/>
          <w:lang w:eastAsia="zh-CN"/>
        </w:rPr>
        <w:t>四、交通警示灯项目建设背景及必要性分析</w:t>
      </w:r>
      <w:bookmarkEnd w:id="15"/>
    </w:p>
    <w:p>
      <w:pPr>
        <w:pStyle w:val="Heading2"/>
        <w:rPr>
          <w:rFonts w:ascii="仿宋" w:eastAsia="仿宋" w:hAnsi="仿宋" w:cs="仿宋" w:hint="eastAsia"/>
          <w:lang w:eastAsia="zh-CN"/>
        </w:rPr>
      </w:pPr>
      <w:bookmarkStart w:id="16" w:name="_Toc10241"/>
      <w:r>
        <w:rPr>
          <w:rFonts w:ascii="仿宋" w:eastAsia="仿宋" w:hAnsi="仿宋" w:cs="仿宋" w:hint="eastAsia"/>
          <w:lang w:eastAsia="zh-CN"/>
        </w:rPr>
        <w:t>(一)、交通警示灯项目背景分析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交通警示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交通警示灯项目在这个潮流中的定位。同时，我们将关注行业内涌现的新兴机遇，以便交通警示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交通警示灯项目提供了强大的发展动力。我们将聚焦于行业内最新的技术发展趋势，包括但不限于人工智能、大数据分析、物联网等领域。通过深度的技术研究，我们将确保交通警示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交通警示灯项目发展的源泉。我们将投入更多的精力对市场需求进行深入剖析，超越表面的需求，深入挖掘潜在的市场痛点和机遇。通过对市场需求的细致了解，交通警示灯项目将更有针对性地设计解决方案，满足市场的多样化需求，从而更好地促进交通警示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交通警示灯项目战略至关重要。我们将对竞争态势进行更为深入的分析，包括但不限于市场份额、产品特点、客户满意度等多个维度。通过深度的竞争分析，交通警示灯项目将能够更准确地把握市场脉搏，制定具有竞争力的交通警示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交通警示灯项目的发展具有直接的影响。我们将进行更为全面的法规和政策分析，了解行业发展中的潜在法律风险和合规挑战。通过充分了解和遵守相关法规，交通警示灯项目将确保在法律框架内合法合规运营，为交通警示灯项目的稳健发展提供有力支持。</w:t>
      </w:r>
    </w:p>
    <w:p>
      <w:pPr>
        <w:pStyle w:val="Heading2"/>
        <w:ind w:firstLine="560" w:firstLineChars="200"/>
        <w:rPr>
          <w:rFonts w:ascii="仿宋" w:eastAsia="仿宋" w:hAnsi="仿宋" w:cs="仿宋" w:hint="eastAsia"/>
          <w:sz w:val="28"/>
          <w:lang w:eastAsia="zh-CN"/>
        </w:rPr>
      </w:pPr>
      <w:bookmarkStart w:id="17" w:name="_Toc694"/>
      <w:r>
        <w:rPr>
          <w:rFonts w:ascii="仿宋" w:eastAsia="仿宋" w:hAnsi="仿宋" w:cs="仿宋" w:hint="eastAsia"/>
          <w:sz w:val="28"/>
          <w:lang w:eastAsia="zh-CN"/>
        </w:rPr>
        <w:t>(二)、交通警示灯项目建设必要性分析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建设的迫切性源于对行业发展趋势的深刻洞察。我们正处于一个行业变革的时代，科技创新、数字化转型成为企业发展的关键动力。交通警示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警示灯项目建设不仅仅是为了跟上潮流，更是为了通过技术创新推动企业的持续发展。通过引入先进的技术和解决方案，交通警示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交通警示灯项目的建设成为必然选择，通过提高产品质量、拓展服务领域，从而在竞争中获得更多的机会。交通警示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交通警示灯项目建设的必要性体现在对客户需求更精准的满足。通过交通警示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建设的背后是对企业持续创新的追求。只有通过不断创新，企业才能在竞争中立于不败之地。交通警示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642"/>
      <w:r>
        <w:rPr>
          <w:rFonts w:ascii="仿宋" w:eastAsia="仿宋" w:hAnsi="仿宋" w:cs="仿宋" w:hint="eastAsia"/>
          <w:sz w:val="28"/>
          <w:lang w:eastAsia="zh-CN"/>
        </w:rPr>
        <w:t>五、交通警示灯项目建设单位说明</w:t>
      </w:r>
      <w:bookmarkEnd w:id="18"/>
    </w:p>
    <w:p>
      <w:pPr>
        <w:pStyle w:val="Heading2"/>
        <w:rPr>
          <w:rFonts w:ascii="仿宋" w:eastAsia="仿宋" w:hAnsi="仿宋" w:cs="仿宋" w:hint="eastAsia"/>
          <w:lang w:eastAsia="zh-CN"/>
        </w:rPr>
      </w:pPr>
      <w:bookmarkStart w:id="19" w:name="_Toc27457"/>
      <w:r>
        <w:rPr>
          <w:rFonts w:ascii="仿宋" w:eastAsia="仿宋" w:hAnsi="仿宋" w:cs="仿宋" w:hint="eastAsia"/>
          <w:lang w:eastAsia="zh-CN"/>
        </w:rPr>
        <w:t>(一)、交通警示灯项目承办单位基本情况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https://d.book118.com/778054044137006025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C30258"/>
    <w:rsid w:val="33C302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054044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2024-01-12T03:06:00Z</dcterms:created>
  <dcterms:modified xsi:type="dcterms:W3CDTF">2024-01-12T03:07:12Z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9C9B853C3556451B87FC8BF59FDB069B_11</vt:lpwstr>
  </property>
  <property fmtid="{D5CDD505-2E9C-101B-9397-08002B2CF9AE}" pid="3" name="KSOProductBuildVer">
    <vt:lpwstr>2052-12.1.0.16120</vt:lpwstr>
  </property>
</Properties>
</file>