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箱式干燥设备项目可行性建设方案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9" w:history="1">
        <w:r>
          <w:rPr>
            <w:rFonts w:ascii="仿宋" w:eastAsia="仿宋" w:hAnsi="仿宋" w:cs="仿宋" w:hint="eastAsia"/>
            <w:lang w:eastAsia="zh-CN"/>
          </w:rPr>
          <w:t>序言</w:t>
        </w:r>
        <w:r>
          <w:tab/>
        </w:r>
        <w:r>
          <w:fldChar w:fldCharType="begin"/>
        </w:r>
        <w:r>
          <w:instrText xml:space="preserve"> PAGEREF _Toc14059 \h </w:instrText>
        </w:r>
        <w:r>
          <w:fldChar w:fldCharType="separate"/>
        </w:r>
        <w:r>
          <w:t>3</w:t>
        </w:r>
        <w:r>
          <w:fldChar w:fldCharType="end"/>
        </w:r>
      </w:hyperlink>
    </w:p>
    <w:p>
      <w:pPr>
        <w:pStyle w:val="TOC1"/>
        <w:tabs>
          <w:tab w:val="right" w:leader="dot" w:pos="8306"/>
        </w:tabs>
      </w:pPr>
      <w:hyperlink w:anchor="_Toc17829" w:history="1">
        <w:r>
          <w:rPr>
            <w:rFonts w:ascii="仿宋" w:eastAsia="仿宋" w:hAnsi="仿宋" w:cs="仿宋" w:hint="eastAsia"/>
            <w:lang w:eastAsia="zh-CN"/>
          </w:rPr>
          <w:t>一、箱式干燥设备项目概论</w:t>
        </w:r>
        <w:r>
          <w:tab/>
        </w:r>
        <w:r>
          <w:fldChar w:fldCharType="begin"/>
        </w:r>
        <w:r>
          <w:instrText xml:space="preserve"> PAGEREF _Toc17829 \h </w:instrText>
        </w:r>
        <w:r>
          <w:fldChar w:fldCharType="separate"/>
        </w:r>
        <w:r>
          <w:t>3</w:t>
        </w:r>
        <w:r>
          <w:fldChar w:fldCharType="end"/>
        </w:r>
      </w:hyperlink>
    </w:p>
    <w:p>
      <w:pPr>
        <w:pStyle w:val="TOC2"/>
        <w:tabs>
          <w:tab w:val="right" w:leader="dot" w:pos="8306"/>
        </w:tabs>
      </w:pPr>
      <w:hyperlink w:anchor="_Toc11204" w:history="1">
        <w:r>
          <w:rPr>
            <w:rFonts w:ascii="仿宋" w:eastAsia="仿宋" w:hAnsi="仿宋" w:cs="仿宋" w:hint="eastAsia"/>
            <w:lang w:eastAsia="zh-CN"/>
          </w:rPr>
          <w:t>(一)、项目申报单位概况</w:t>
        </w:r>
        <w:r>
          <w:tab/>
        </w:r>
        <w:r>
          <w:fldChar w:fldCharType="begin"/>
        </w:r>
        <w:r>
          <w:instrText xml:space="preserve"> PAGEREF _Toc11204 \h </w:instrText>
        </w:r>
        <w:r>
          <w:fldChar w:fldCharType="separate"/>
        </w:r>
        <w:r>
          <w:t>3</w:t>
        </w:r>
        <w:r>
          <w:fldChar w:fldCharType="end"/>
        </w:r>
      </w:hyperlink>
    </w:p>
    <w:p>
      <w:pPr>
        <w:pStyle w:val="TOC2"/>
        <w:tabs>
          <w:tab w:val="right" w:leader="dot" w:pos="8306"/>
        </w:tabs>
      </w:pPr>
      <w:hyperlink w:anchor="_Toc14639" w:history="1">
        <w:r>
          <w:rPr>
            <w:rFonts w:ascii="仿宋" w:eastAsia="仿宋" w:hAnsi="仿宋" w:cs="仿宋" w:hint="eastAsia"/>
            <w:lang w:eastAsia="zh-CN"/>
          </w:rPr>
          <w:t>(二)、项目概况</w:t>
        </w:r>
        <w:r>
          <w:tab/>
        </w:r>
        <w:r>
          <w:fldChar w:fldCharType="begin"/>
        </w:r>
        <w:r>
          <w:instrText xml:space="preserve"> PAGEREF _Toc14639 \h </w:instrText>
        </w:r>
        <w:r>
          <w:fldChar w:fldCharType="separate"/>
        </w:r>
        <w:r>
          <w:t>4</w:t>
        </w:r>
        <w:r>
          <w:fldChar w:fldCharType="end"/>
        </w:r>
      </w:hyperlink>
    </w:p>
    <w:p>
      <w:pPr>
        <w:pStyle w:val="TOC1"/>
        <w:tabs>
          <w:tab w:val="right" w:leader="dot" w:pos="8306"/>
        </w:tabs>
      </w:pPr>
      <w:hyperlink w:anchor="_Toc11659" w:history="1">
        <w:r>
          <w:rPr>
            <w:rFonts w:ascii="仿宋" w:eastAsia="仿宋" w:hAnsi="仿宋" w:cs="仿宋" w:hint="eastAsia"/>
            <w:lang w:eastAsia="zh-CN"/>
          </w:rPr>
          <w:t>二、项目选址研究</w:t>
        </w:r>
        <w:r>
          <w:tab/>
        </w:r>
        <w:r>
          <w:fldChar w:fldCharType="begin"/>
        </w:r>
        <w:r>
          <w:instrText xml:space="preserve"> PAGEREF _Toc11659 \h </w:instrText>
        </w:r>
        <w:r>
          <w:fldChar w:fldCharType="separate"/>
        </w:r>
        <w:r>
          <w:t>7</w:t>
        </w:r>
        <w:r>
          <w:fldChar w:fldCharType="end"/>
        </w:r>
      </w:hyperlink>
    </w:p>
    <w:p>
      <w:pPr>
        <w:pStyle w:val="TOC2"/>
        <w:tabs>
          <w:tab w:val="right" w:leader="dot" w:pos="8306"/>
        </w:tabs>
      </w:pPr>
      <w:hyperlink w:anchor="_Toc9935" w:history="1">
        <w:r>
          <w:rPr>
            <w:rFonts w:ascii="仿宋" w:eastAsia="仿宋" w:hAnsi="仿宋" w:cs="仿宋" w:hint="eastAsia"/>
            <w:lang w:eastAsia="zh-CN"/>
          </w:rPr>
          <w:t>(一)、项目选址原则</w:t>
        </w:r>
        <w:r>
          <w:tab/>
        </w:r>
        <w:r>
          <w:fldChar w:fldCharType="begin"/>
        </w:r>
        <w:r>
          <w:instrText xml:space="preserve"> PAGEREF _Toc9935 \h </w:instrText>
        </w:r>
        <w:r>
          <w:fldChar w:fldCharType="separate"/>
        </w:r>
        <w:r>
          <w:t>7</w:t>
        </w:r>
        <w:r>
          <w:fldChar w:fldCharType="end"/>
        </w:r>
      </w:hyperlink>
    </w:p>
    <w:p>
      <w:pPr>
        <w:pStyle w:val="TOC2"/>
        <w:tabs>
          <w:tab w:val="right" w:leader="dot" w:pos="8306"/>
        </w:tabs>
      </w:pPr>
      <w:hyperlink w:anchor="_Toc29547" w:history="1">
        <w:r>
          <w:rPr>
            <w:rFonts w:ascii="仿宋" w:eastAsia="仿宋" w:hAnsi="仿宋" w:cs="仿宋" w:hint="eastAsia"/>
            <w:lang w:eastAsia="zh-CN"/>
          </w:rPr>
          <w:t>(二)、项目选址</w:t>
        </w:r>
        <w:r>
          <w:tab/>
        </w:r>
        <w:r>
          <w:fldChar w:fldCharType="begin"/>
        </w:r>
        <w:r>
          <w:instrText xml:space="preserve"> PAGEREF _Toc29547 \h </w:instrText>
        </w:r>
        <w:r>
          <w:fldChar w:fldCharType="separate"/>
        </w:r>
        <w:r>
          <w:t>10</w:t>
        </w:r>
        <w:r>
          <w:fldChar w:fldCharType="end"/>
        </w:r>
      </w:hyperlink>
    </w:p>
    <w:p>
      <w:pPr>
        <w:pStyle w:val="TOC2"/>
        <w:tabs>
          <w:tab w:val="right" w:leader="dot" w:pos="8306"/>
        </w:tabs>
      </w:pPr>
      <w:hyperlink w:anchor="_Toc29199" w:history="1">
        <w:r>
          <w:rPr>
            <w:rFonts w:ascii="仿宋" w:eastAsia="仿宋" w:hAnsi="仿宋" w:cs="仿宋" w:hint="eastAsia"/>
            <w:lang w:eastAsia="zh-CN"/>
          </w:rPr>
          <w:t>(三)、建设条件分析</w:t>
        </w:r>
        <w:r>
          <w:tab/>
        </w:r>
        <w:r>
          <w:fldChar w:fldCharType="begin"/>
        </w:r>
        <w:r>
          <w:instrText xml:space="preserve"> PAGEREF _Toc29199 \h </w:instrText>
        </w:r>
        <w:r>
          <w:fldChar w:fldCharType="separate"/>
        </w:r>
        <w:r>
          <w:t>12</w:t>
        </w:r>
        <w:r>
          <w:fldChar w:fldCharType="end"/>
        </w:r>
      </w:hyperlink>
    </w:p>
    <w:p>
      <w:pPr>
        <w:pStyle w:val="TOC2"/>
        <w:tabs>
          <w:tab w:val="right" w:leader="dot" w:pos="8306"/>
        </w:tabs>
      </w:pPr>
      <w:hyperlink w:anchor="_Toc24489" w:history="1">
        <w:r>
          <w:rPr>
            <w:rFonts w:ascii="仿宋" w:eastAsia="仿宋" w:hAnsi="仿宋" w:cs="仿宋" w:hint="eastAsia"/>
            <w:lang w:eastAsia="zh-CN"/>
          </w:rPr>
          <w:t>(四)、用地控制指标</w:t>
        </w:r>
        <w:r>
          <w:tab/>
        </w:r>
        <w:r>
          <w:fldChar w:fldCharType="begin"/>
        </w:r>
        <w:r>
          <w:instrText xml:space="preserve"> PAGEREF _Toc24489 \h </w:instrText>
        </w:r>
        <w:r>
          <w:fldChar w:fldCharType="separate"/>
        </w:r>
        <w:r>
          <w:t>14</w:t>
        </w:r>
        <w:r>
          <w:fldChar w:fldCharType="end"/>
        </w:r>
      </w:hyperlink>
    </w:p>
    <w:p>
      <w:pPr>
        <w:pStyle w:val="TOC2"/>
        <w:tabs>
          <w:tab w:val="right" w:leader="dot" w:pos="8306"/>
        </w:tabs>
      </w:pPr>
      <w:hyperlink w:anchor="_Toc21884" w:history="1">
        <w:r>
          <w:rPr>
            <w:rFonts w:ascii="仿宋" w:eastAsia="仿宋" w:hAnsi="仿宋" w:cs="仿宋" w:hint="eastAsia"/>
            <w:lang w:eastAsia="zh-CN"/>
          </w:rPr>
          <w:t>(五)、地总体要求</w:t>
        </w:r>
        <w:r>
          <w:tab/>
        </w:r>
        <w:r>
          <w:fldChar w:fldCharType="begin"/>
        </w:r>
        <w:r>
          <w:instrText xml:space="preserve"> PAGEREF _Toc21884 \h </w:instrText>
        </w:r>
        <w:r>
          <w:fldChar w:fldCharType="separate"/>
        </w:r>
        <w:r>
          <w:t>15</w:t>
        </w:r>
        <w:r>
          <w:fldChar w:fldCharType="end"/>
        </w:r>
      </w:hyperlink>
    </w:p>
    <w:p>
      <w:pPr>
        <w:pStyle w:val="TOC2"/>
        <w:tabs>
          <w:tab w:val="right" w:leader="dot" w:pos="8306"/>
        </w:tabs>
      </w:pPr>
      <w:hyperlink w:anchor="_Toc1681" w:history="1">
        <w:r>
          <w:rPr>
            <w:rFonts w:ascii="仿宋" w:eastAsia="仿宋" w:hAnsi="仿宋" w:cs="仿宋" w:hint="eastAsia"/>
            <w:lang w:eastAsia="zh-CN"/>
          </w:rPr>
          <w:t>(六)、节约用地措施</w:t>
        </w:r>
        <w:r>
          <w:tab/>
        </w:r>
        <w:r>
          <w:fldChar w:fldCharType="begin"/>
        </w:r>
        <w:r>
          <w:instrText xml:space="preserve"> PAGEREF _Toc1681 \h </w:instrText>
        </w:r>
        <w:r>
          <w:fldChar w:fldCharType="separate"/>
        </w:r>
        <w:r>
          <w:t>16</w:t>
        </w:r>
        <w:r>
          <w:fldChar w:fldCharType="end"/>
        </w:r>
      </w:hyperlink>
    </w:p>
    <w:p>
      <w:pPr>
        <w:pStyle w:val="TOC2"/>
        <w:tabs>
          <w:tab w:val="right" w:leader="dot" w:pos="8306"/>
        </w:tabs>
      </w:pPr>
      <w:hyperlink w:anchor="_Toc4184" w:history="1">
        <w:r>
          <w:rPr>
            <w:rFonts w:ascii="仿宋" w:eastAsia="仿宋" w:hAnsi="仿宋" w:cs="仿宋" w:hint="eastAsia"/>
            <w:lang w:eastAsia="zh-CN"/>
          </w:rPr>
          <w:t>(七)、选址综合评价</w:t>
        </w:r>
        <w:r>
          <w:tab/>
        </w:r>
        <w:r>
          <w:fldChar w:fldCharType="begin"/>
        </w:r>
        <w:r>
          <w:instrText xml:space="preserve"> PAGEREF _Toc4184 \h </w:instrText>
        </w:r>
        <w:r>
          <w:fldChar w:fldCharType="separate"/>
        </w:r>
        <w:r>
          <w:t>18</w:t>
        </w:r>
        <w:r>
          <w:fldChar w:fldCharType="end"/>
        </w:r>
      </w:hyperlink>
    </w:p>
    <w:p>
      <w:pPr>
        <w:pStyle w:val="TOC1"/>
        <w:tabs>
          <w:tab w:val="right" w:leader="dot" w:pos="8306"/>
        </w:tabs>
      </w:pPr>
      <w:hyperlink w:anchor="_Toc24029" w:history="1">
        <w:r>
          <w:rPr>
            <w:rFonts w:ascii="仿宋" w:eastAsia="仿宋" w:hAnsi="仿宋" w:cs="仿宋" w:hint="eastAsia"/>
            <w:lang w:eastAsia="zh-CN"/>
          </w:rPr>
          <w:t>三、社会影响分析</w:t>
        </w:r>
        <w:r>
          <w:tab/>
        </w:r>
        <w:r>
          <w:fldChar w:fldCharType="begin"/>
        </w:r>
        <w:r>
          <w:instrText xml:space="preserve"> PAGEREF _Toc24029 \h </w:instrText>
        </w:r>
        <w:r>
          <w:fldChar w:fldCharType="separate"/>
        </w:r>
        <w:r>
          <w:t>19</w:t>
        </w:r>
        <w:r>
          <w:fldChar w:fldCharType="end"/>
        </w:r>
      </w:hyperlink>
    </w:p>
    <w:p>
      <w:pPr>
        <w:pStyle w:val="TOC2"/>
        <w:tabs>
          <w:tab w:val="right" w:leader="dot" w:pos="8306"/>
        </w:tabs>
      </w:pPr>
      <w:hyperlink w:anchor="_Toc12018" w:history="1">
        <w:r>
          <w:rPr>
            <w:rFonts w:ascii="仿宋" w:eastAsia="仿宋" w:hAnsi="仿宋" w:cs="仿宋" w:hint="eastAsia"/>
            <w:lang w:eastAsia="zh-CN"/>
          </w:rPr>
          <w:t>(一)、社会影响效果分析</w:t>
        </w:r>
        <w:r>
          <w:tab/>
        </w:r>
        <w:r>
          <w:fldChar w:fldCharType="begin"/>
        </w:r>
        <w:r>
          <w:instrText xml:space="preserve"> PAGEREF _Toc12018 \h </w:instrText>
        </w:r>
        <w:r>
          <w:fldChar w:fldCharType="separate"/>
        </w:r>
        <w:r>
          <w:t>19</w:t>
        </w:r>
        <w:r>
          <w:fldChar w:fldCharType="end"/>
        </w:r>
      </w:hyperlink>
    </w:p>
    <w:p>
      <w:pPr>
        <w:pStyle w:val="TOC2"/>
        <w:tabs>
          <w:tab w:val="right" w:leader="dot" w:pos="8306"/>
        </w:tabs>
      </w:pPr>
      <w:hyperlink w:anchor="_Toc24627" w:history="1">
        <w:r>
          <w:rPr>
            <w:rFonts w:ascii="仿宋" w:eastAsia="仿宋" w:hAnsi="仿宋" w:cs="仿宋" w:hint="eastAsia"/>
            <w:lang w:eastAsia="zh-CN"/>
          </w:rPr>
          <w:t>(二)、社会适应性分析</w:t>
        </w:r>
        <w:r>
          <w:tab/>
        </w:r>
        <w:r>
          <w:fldChar w:fldCharType="begin"/>
        </w:r>
        <w:r>
          <w:instrText xml:space="preserve"> PAGEREF _Toc24627 \h </w:instrText>
        </w:r>
        <w:r>
          <w:fldChar w:fldCharType="separate"/>
        </w:r>
        <w:r>
          <w:t>21</w:t>
        </w:r>
        <w:r>
          <w:fldChar w:fldCharType="end"/>
        </w:r>
      </w:hyperlink>
    </w:p>
    <w:p>
      <w:pPr>
        <w:pStyle w:val="TOC2"/>
        <w:tabs>
          <w:tab w:val="right" w:leader="dot" w:pos="8306"/>
        </w:tabs>
      </w:pPr>
      <w:hyperlink w:anchor="_Toc10915" w:history="1">
        <w:r>
          <w:rPr>
            <w:rFonts w:ascii="仿宋" w:eastAsia="仿宋" w:hAnsi="仿宋" w:cs="仿宋" w:hint="eastAsia"/>
            <w:lang w:eastAsia="zh-CN"/>
          </w:rPr>
          <w:t>(三)、社会风险及对策分析</w:t>
        </w:r>
        <w:r>
          <w:tab/>
        </w:r>
        <w:r>
          <w:fldChar w:fldCharType="begin"/>
        </w:r>
        <w:r>
          <w:instrText xml:space="preserve"> PAGEREF _Toc10915 \h </w:instrText>
        </w:r>
        <w:r>
          <w:fldChar w:fldCharType="separate"/>
        </w:r>
        <w:r>
          <w:t>23</w:t>
        </w:r>
        <w:r>
          <w:fldChar w:fldCharType="end"/>
        </w:r>
      </w:hyperlink>
    </w:p>
    <w:p>
      <w:pPr>
        <w:pStyle w:val="TOC1"/>
        <w:tabs>
          <w:tab w:val="right" w:leader="dot" w:pos="8306"/>
        </w:tabs>
      </w:pPr>
      <w:hyperlink w:anchor="_Toc3498" w:history="1">
        <w:r>
          <w:rPr>
            <w:rFonts w:ascii="仿宋" w:eastAsia="仿宋" w:hAnsi="仿宋" w:cs="仿宋" w:hint="eastAsia"/>
            <w:lang w:eastAsia="zh-CN"/>
          </w:rPr>
          <w:t>四、财务管理与成本控制</w:t>
        </w:r>
        <w:r>
          <w:tab/>
        </w:r>
        <w:r>
          <w:fldChar w:fldCharType="begin"/>
        </w:r>
        <w:r>
          <w:instrText xml:space="preserve"> PAGEREF _Toc3498 \h </w:instrText>
        </w:r>
        <w:r>
          <w:fldChar w:fldCharType="separate"/>
        </w:r>
        <w:r>
          <w:t>26</w:t>
        </w:r>
        <w:r>
          <w:fldChar w:fldCharType="end"/>
        </w:r>
      </w:hyperlink>
    </w:p>
    <w:p>
      <w:pPr>
        <w:pStyle w:val="TOC2"/>
        <w:tabs>
          <w:tab w:val="right" w:leader="dot" w:pos="8306"/>
        </w:tabs>
      </w:pPr>
      <w:hyperlink w:anchor="_Toc18109" w:history="1">
        <w:r>
          <w:rPr>
            <w:rFonts w:ascii="仿宋" w:eastAsia="仿宋" w:hAnsi="仿宋" w:cs="仿宋" w:hint="eastAsia"/>
            <w:lang w:eastAsia="zh-CN"/>
          </w:rPr>
          <w:t>(一)、财务管理体系建设</w:t>
        </w:r>
        <w:r>
          <w:tab/>
        </w:r>
        <w:r>
          <w:fldChar w:fldCharType="begin"/>
        </w:r>
        <w:r>
          <w:instrText xml:space="preserve"> PAGEREF _Toc18109 \h </w:instrText>
        </w:r>
        <w:r>
          <w:fldChar w:fldCharType="separate"/>
        </w:r>
        <w:r>
          <w:t>26</w:t>
        </w:r>
        <w:r>
          <w:fldChar w:fldCharType="end"/>
        </w:r>
      </w:hyperlink>
    </w:p>
    <w:p>
      <w:pPr>
        <w:pStyle w:val="TOC2"/>
        <w:tabs>
          <w:tab w:val="right" w:leader="dot" w:pos="8306"/>
        </w:tabs>
      </w:pPr>
      <w:hyperlink w:anchor="_Toc14719" w:history="1">
        <w:r>
          <w:rPr>
            <w:rFonts w:ascii="仿宋" w:eastAsia="仿宋" w:hAnsi="仿宋" w:cs="仿宋" w:hint="eastAsia"/>
            <w:lang w:eastAsia="zh-CN"/>
          </w:rPr>
          <w:t>(二)、成本控制措施</w:t>
        </w:r>
        <w:r>
          <w:tab/>
        </w:r>
        <w:r>
          <w:fldChar w:fldCharType="begin"/>
        </w:r>
        <w:r>
          <w:instrText xml:space="preserve"> PAGEREF _Toc14719 \h </w:instrText>
        </w:r>
        <w:r>
          <w:fldChar w:fldCharType="separate"/>
        </w:r>
        <w:r>
          <w:t>27</w:t>
        </w:r>
        <w:r>
          <w:fldChar w:fldCharType="end"/>
        </w:r>
      </w:hyperlink>
    </w:p>
    <w:p>
      <w:pPr>
        <w:pStyle w:val="TOC1"/>
        <w:tabs>
          <w:tab w:val="right" w:leader="dot" w:pos="8306"/>
        </w:tabs>
      </w:pPr>
      <w:hyperlink w:anchor="_Toc31219" w:history="1">
        <w:r>
          <w:rPr>
            <w:rFonts w:ascii="仿宋" w:eastAsia="仿宋" w:hAnsi="仿宋" w:cs="仿宋" w:hint="eastAsia"/>
            <w:lang w:eastAsia="zh-CN"/>
          </w:rPr>
          <w:t>五、经济影响分析</w:t>
        </w:r>
        <w:r>
          <w:tab/>
        </w:r>
        <w:r>
          <w:fldChar w:fldCharType="begin"/>
        </w:r>
        <w:r>
          <w:instrText xml:space="preserve"> PAGEREF _Toc31219 \h </w:instrText>
        </w:r>
        <w:r>
          <w:fldChar w:fldCharType="separate"/>
        </w:r>
        <w:r>
          <w:t>29</w:t>
        </w:r>
        <w:r>
          <w:fldChar w:fldCharType="end"/>
        </w:r>
      </w:hyperlink>
    </w:p>
    <w:p>
      <w:pPr>
        <w:pStyle w:val="TOC2"/>
        <w:tabs>
          <w:tab w:val="right" w:leader="dot" w:pos="8306"/>
        </w:tabs>
      </w:pPr>
      <w:hyperlink w:anchor="_Toc22109" w:history="1">
        <w:r>
          <w:rPr>
            <w:rFonts w:ascii="仿宋" w:eastAsia="仿宋" w:hAnsi="仿宋" w:cs="仿宋" w:hint="eastAsia"/>
            <w:lang w:eastAsia="zh-CN"/>
          </w:rPr>
          <w:t>(一)、经济费用效益或费用效果分析</w:t>
        </w:r>
        <w:r>
          <w:tab/>
        </w:r>
        <w:r>
          <w:fldChar w:fldCharType="begin"/>
        </w:r>
        <w:r>
          <w:instrText xml:space="preserve"> PAGEREF _Toc22109 \h </w:instrText>
        </w:r>
        <w:r>
          <w:fldChar w:fldCharType="separate"/>
        </w:r>
        <w:r>
          <w:t>29</w:t>
        </w:r>
        <w:r>
          <w:fldChar w:fldCharType="end"/>
        </w:r>
      </w:hyperlink>
    </w:p>
    <w:p>
      <w:pPr>
        <w:pStyle w:val="TOC2"/>
        <w:tabs>
          <w:tab w:val="right" w:leader="dot" w:pos="8306"/>
        </w:tabs>
      </w:pPr>
      <w:hyperlink w:anchor="_Toc28672" w:history="1">
        <w:r>
          <w:rPr>
            <w:rFonts w:ascii="仿宋" w:eastAsia="仿宋" w:hAnsi="仿宋" w:cs="仿宋" w:hint="eastAsia"/>
            <w:lang w:eastAsia="zh-CN"/>
          </w:rPr>
          <w:t>(二)、行业影响分析</w:t>
        </w:r>
        <w:r>
          <w:tab/>
        </w:r>
        <w:r>
          <w:fldChar w:fldCharType="begin"/>
        </w:r>
        <w:r>
          <w:instrText xml:space="preserve"> PAGEREF _Toc28672 \h </w:instrText>
        </w:r>
        <w:r>
          <w:fldChar w:fldCharType="separate"/>
        </w:r>
        <w:r>
          <w:t>31</w:t>
        </w:r>
        <w:r>
          <w:fldChar w:fldCharType="end"/>
        </w:r>
      </w:hyperlink>
    </w:p>
    <w:p>
      <w:pPr>
        <w:pStyle w:val="TOC2"/>
        <w:tabs>
          <w:tab w:val="right" w:leader="dot" w:pos="8306"/>
        </w:tabs>
      </w:pPr>
      <w:hyperlink w:anchor="_Toc15838" w:history="1">
        <w:r>
          <w:rPr>
            <w:rFonts w:ascii="仿宋" w:eastAsia="仿宋" w:hAnsi="仿宋" w:cs="仿宋" w:hint="eastAsia"/>
            <w:lang w:eastAsia="zh-CN"/>
          </w:rPr>
          <w:t>(三)、区域经济影响分析</w:t>
        </w:r>
        <w:r>
          <w:tab/>
        </w:r>
        <w:r>
          <w:fldChar w:fldCharType="begin"/>
        </w:r>
        <w:r>
          <w:instrText xml:space="preserve"> PAGEREF _Toc15838 \h </w:instrText>
        </w:r>
        <w:r>
          <w:fldChar w:fldCharType="separate"/>
        </w:r>
        <w:r>
          <w:t>33</w:t>
        </w:r>
        <w:r>
          <w:fldChar w:fldCharType="end"/>
        </w:r>
      </w:hyperlink>
    </w:p>
    <w:p>
      <w:pPr>
        <w:pStyle w:val="TOC2"/>
        <w:tabs>
          <w:tab w:val="right" w:leader="dot" w:pos="8306"/>
        </w:tabs>
      </w:pPr>
      <w:hyperlink w:anchor="_Toc19871" w:history="1">
        <w:r>
          <w:rPr>
            <w:rFonts w:ascii="仿宋" w:eastAsia="仿宋" w:hAnsi="仿宋" w:cs="仿宋" w:hint="eastAsia"/>
            <w:lang w:eastAsia="zh-CN"/>
          </w:rPr>
          <w:t>(四)、宏观经济影响分析</w:t>
        </w:r>
        <w:r>
          <w:tab/>
        </w:r>
        <w:r>
          <w:fldChar w:fldCharType="begin"/>
        </w:r>
        <w:r>
          <w:instrText xml:space="preserve"> PAGEREF _Toc19871 \h </w:instrText>
        </w:r>
        <w:r>
          <w:fldChar w:fldCharType="separate"/>
        </w:r>
        <w:r>
          <w:t>33</w:t>
        </w:r>
        <w:r>
          <w:fldChar w:fldCharType="end"/>
        </w:r>
      </w:hyperlink>
    </w:p>
    <w:p>
      <w:pPr>
        <w:pStyle w:val="TOC1"/>
        <w:tabs>
          <w:tab w:val="right" w:leader="dot" w:pos="8306"/>
        </w:tabs>
      </w:pPr>
      <w:hyperlink w:anchor="_Toc5432" w:history="1">
        <w:r>
          <w:rPr>
            <w:rFonts w:ascii="仿宋" w:eastAsia="仿宋" w:hAnsi="仿宋" w:cs="仿宋" w:hint="eastAsia"/>
            <w:lang w:eastAsia="zh-CN"/>
          </w:rPr>
          <w:t>六、资源开发及综合利用分析</w:t>
        </w:r>
        <w:r>
          <w:tab/>
        </w:r>
        <w:r>
          <w:fldChar w:fldCharType="begin"/>
        </w:r>
        <w:r>
          <w:instrText xml:space="preserve"> PAGEREF _Toc5432 \h </w:instrText>
        </w:r>
        <w:r>
          <w:fldChar w:fldCharType="separate"/>
        </w:r>
        <w:r>
          <w:t>35</w:t>
        </w:r>
        <w:r>
          <w:fldChar w:fldCharType="end"/>
        </w:r>
      </w:hyperlink>
    </w:p>
    <w:p>
      <w:pPr>
        <w:pStyle w:val="TOC2"/>
        <w:tabs>
          <w:tab w:val="right" w:leader="dot" w:pos="8306"/>
        </w:tabs>
      </w:pPr>
      <w:hyperlink w:anchor="_Toc28938" w:history="1">
        <w:r>
          <w:rPr>
            <w:rFonts w:ascii="仿宋" w:eastAsia="仿宋" w:hAnsi="仿宋" w:cs="仿宋" w:hint="eastAsia"/>
            <w:lang w:eastAsia="zh-CN"/>
          </w:rPr>
          <w:t>(一)、资源开发方案</w:t>
        </w:r>
        <w:r>
          <w:tab/>
        </w:r>
        <w:r>
          <w:fldChar w:fldCharType="begin"/>
        </w:r>
        <w:r>
          <w:instrText xml:space="preserve"> PAGEREF _Toc28938 \h </w:instrText>
        </w:r>
        <w:r>
          <w:fldChar w:fldCharType="separate"/>
        </w:r>
        <w:r>
          <w:t>35</w:t>
        </w:r>
        <w:r>
          <w:fldChar w:fldCharType="end"/>
        </w:r>
      </w:hyperlink>
    </w:p>
    <w:p>
      <w:pPr>
        <w:pStyle w:val="TOC2"/>
        <w:tabs>
          <w:tab w:val="right" w:leader="dot" w:pos="8306"/>
        </w:tabs>
      </w:pPr>
      <w:hyperlink w:anchor="_Toc16434" w:history="1">
        <w:r>
          <w:rPr>
            <w:rFonts w:ascii="仿宋" w:eastAsia="仿宋" w:hAnsi="仿宋" w:cs="仿宋" w:hint="eastAsia"/>
            <w:lang w:eastAsia="zh-CN"/>
          </w:rPr>
          <w:t>(二)、资源利用方案</w:t>
        </w:r>
        <w:r>
          <w:tab/>
        </w:r>
        <w:r>
          <w:fldChar w:fldCharType="begin"/>
        </w:r>
        <w:r>
          <w:instrText xml:space="preserve"> PAGEREF _Toc16434 \h </w:instrText>
        </w:r>
        <w:r>
          <w:fldChar w:fldCharType="separate"/>
        </w:r>
        <w:r>
          <w:t>36</w:t>
        </w:r>
        <w:r>
          <w:fldChar w:fldCharType="end"/>
        </w:r>
      </w:hyperlink>
    </w:p>
    <w:p>
      <w:pPr>
        <w:pStyle w:val="TOC2"/>
        <w:tabs>
          <w:tab w:val="right" w:leader="dot" w:pos="8306"/>
        </w:tabs>
      </w:pPr>
      <w:hyperlink w:anchor="_Toc31635" w:history="1">
        <w:r>
          <w:rPr>
            <w:rFonts w:ascii="仿宋" w:eastAsia="仿宋" w:hAnsi="仿宋" w:cs="仿宋" w:hint="eastAsia"/>
            <w:lang w:eastAsia="zh-CN"/>
          </w:rPr>
          <w:t>(三)、资源节约措施</w:t>
        </w:r>
        <w:r>
          <w:tab/>
        </w:r>
        <w:r>
          <w:fldChar w:fldCharType="begin"/>
        </w:r>
        <w:r>
          <w:instrText xml:space="preserve"> PAGEREF _Toc31635 \h </w:instrText>
        </w:r>
        <w:r>
          <w:fldChar w:fldCharType="separate"/>
        </w:r>
        <w:r>
          <w:t>37</w:t>
        </w:r>
        <w:r>
          <w:fldChar w:fldCharType="end"/>
        </w:r>
      </w:hyperlink>
    </w:p>
    <w:p>
      <w:pPr>
        <w:pStyle w:val="TOC1"/>
        <w:tabs>
          <w:tab w:val="right" w:leader="dot" w:pos="8306"/>
        </w:tabs>
      </w:pPr>
      <w:hyperlink w:anchor="_Toc7376" w:history="1">
        <w:r>
          <w:rPr>
            <w:rFonts w:ascii="仿宋" w:eastAsia="仿宋" w:hAnsi="仿宋" w:cs="仿宋" w:hint="eastAsia"/>
            <w:lang w:eastAsia="zh-CN"/>
          </w:rPr>
          <w:t>七、项目进度计划</w:t>
        </w:r>
        <w:r>
          <w:tab/>
        </w:r>
        <w:r>
          <w:fldChar w:fldCharType="begin"/>
        </w:r>
        <w:r>
          <w:instrText xml:space="preserve"> PAGEREF _Toc7376 \h </w:instrText>
        </w:r>
        <w:r>
          <w:fldChar w:fldCharType="separate"/>
        </w:r>
        <w:r>
          <w:t>39</w:t>
        </w:r>
        <w:r>
          <w:fldChar w:fldCharType="end"/>
        </w:r>
      </w:hyperlink>
    </w:p>
    <w:p>
      <w:pPr>
        <w:pStyle w:val="TOC2"/>
        <w:tabs>
          <w:tab w:val="right" w:leader="dot" w:pos="8306"/>
        </w:tabs>
      </w:pPr>
      <w:hyperlink w:anchor="_Toc5417" w:history="1">
        <w:r>
          <w:rPr>
            <w:rFonts w:ascii="仿宋" w:eastAsia="仿宋" w:hAnsi="仿宋" w:cs="仿宋" w:hint="eastAsia"/>
            <w:lang w:eastAsia="zh-CN"/>
          </w:rPr>
          <w:t>(一)、建设周期</w:t>
        </w:r>
        <w:r>
          <w:tab/>
        </w:r>
        <w:r>
          <w:fldChar w:fldCharType="begin"/>
        </w:r>
        <w:r>
          <w:instrText xml:space="preserve"> PAGEREF _Toc5417 \h </w:instrText>
        </w:r>
        <w:r>
          <w:fldChar w:fldCharType="separate"/>
        </w:r>
        <w:r>
          <w:t>39</w:t>
        </w:r>
        <w:r>
          <w:fldChar w:fldCharType="end"/>
        </w:r>
      </w:hyperlink>
    </w:p>
    <w:p>
      <w:pPr>
        <w:pStyle w:val="TOC2"/>
        <w:tabs>
          <w:tab w:val="right" w:leader="dot" w:pos="8306"/>
        </w:tabs>
      </w:pPr>
      <w:hyperlink w:anchor="_Toc21852" w:history="1">
        <w:r>
          <w:rPr>
            <w:rFonts w:ascii="仿宋" w:eastAsia="仿宋" w:hAnsi="仿宋" w:cs="仿宋" w:hint="eastAsia"/>
            <w:lang w:eastAsia="zh-CN"/>
          </w:rPr>
          <w:t>(二)、建设进度</w:t>
        </w:r>
        <w:r>
          <w:tab/>
        </w:r>
        <w:r>
          <w:fldChar w:fldCharType="begin"/>
        </w:r>
        <w:r>
          <w:instrText xml:space="preserve"> PAGEREF _Toc21852 \h </w:instrText>
        </w:r>
        <w:r>
          <w:fldChar w:fldCharType="separate"/>
        </w:r>
        <w:r>
          <w:t>39</w:t>
        </w:r>
        <w:r>
          <w:fldChar w:fldCharType="end"/>
        </w:r>
      </w:hyperlink>
    </w:p>
    <w:p>
      <w:pPr>
        <w:pStyle w:val="TOC2"/>
        <w:tabs>
          <w:tab w:val="right" w:leader="dot" w:pos="8306"/>
        </w:tabs>
      </w:pPr>
      <w:hyperlink w:anchor="_Toc8377" w:history="1">
        <w:r>
          <w:rPr>
            <w:rFonts w:ascii="仿宋" w:eastAsia="仿宋" w:hAnsi="仿宋" w:cs="仿宋" w:hint="eastAsia"/>
            <w:lang w:eastAsia="zh-CN"/>
          </w:rPr>
          <w:t>(三)、进度安排注意事项</w:t>
        </w:r>
        <w:r>
          <w:tab/>
        </w:r>
        <w:r>
          <w:fldChar w:fldCharType="begin"/>
        </w:r>
        <w:r>
          <w:instrText xml:space="preserve"> PAGEREF _Toc8377 \h </w:instrText>
        </w:r>
        <w:r>
          <w:fldChar w:fldCharType="separate"/>
        </w:r>
        <w:r>
          <w:t>40</w:t>
        </w:r>
        <w:r>
          <w:fldChar w:fldCharType="end"/>
        </w:r>
      </w:hyperlink>
    </w:p>
    <w:p>
      <w:pPr>
        <w:pStyle w:val="TOC2"/>
        <w:tabs>
          <w:tab w:val="right" w:leader="dot" w:pos="8306"/>
        </w:tabs>
      </w:pPr>
      <w:hyperlink w:anchor="_Toc17332" w:history="1">
        <w:r>
          <w:rPr>
            <w:rFonts w:ascii="仿宋" w:eastAsia="仿宋" w:hAnsi="仿宋" w:cs="仿宋" w:hint="eastAsia"/>
            <w:lang w:eastAsia="zh-CN"/>
          </w:rPr>
          <w:t>(四)、人力资源配置</w:t>
        </w:r>
        <w:r>
          <w:tab/>
        </w:r>
        <w:r>
          <w:fldChar w:fldCharType="begin"/>
        </w:r>
        <w:r>
          <w:instrText xml:space="preserve"> PAGEREF _Toc17332 \h </w:instrText>
        </w:r>
        <w:r>
          <w:fldChar w:fldCharType="separate"/>
        </w:r>
        <w:r>
          <w:t>41</w:t>
        </w:r>
        <w:r>
          <w:fldChar w:fldCharType="end"/>
        </w:r>
      </w:hyperlink>
    </w:p>
    <w:p>
      <w:pPr>
        <w:pStyle w:val="TOC2"/>
        <w:tabs>
          <w:tab w:val="right" w:leader="dot" w:pos="8306"/>
        </w:tabs>
      </w:pPr>
      <w:hyperlink w:anchor="_Toc4291" w:history="1">
        <w:r>
          <w:rPr>
            <w:rFonts w:ascii="仿宋" w:eastAsia="仿宋" w:hAnsi="仿宋" w:cs="仿宋" w:hint="eastAsia"/>
            <w:lang w:eastAsia="zh-CN"/>
          </w:rPr>
          <w:t>(五)、员工培训</w:t>
        </w:r>
        <w:r>
          <w:tab/>
        </w:r>
        <w:r>
          <w:fldChar w:fldCharType="begin"/>
        </w:r>
        <w:r>
          <w:instrText xml:space="preserve"> PAGEREF _Toc4291 \h </w:instrText>
        </w:r>
        <w:r>
          <w:fldChar w:fldCharType="separate"/>
        </w:r>
        <w:r>
          <w:t>43</w:t>
        </w:r>
        <w:r>
          <w:fldChar w:fldCharType="end"/>
        </w:r>
      </w:hyperlink>
    </w:p>
    <w:p>
      <w:pPr>
        <w:pStyle w:val="TOC2"/>
        <w:tabs>
          <w:tab w:val="right" w:leader="dot" w:pos="8306"/>
        </w:tabs>
      </w:pPr>
      <w:hyperlink w:anchor="_Toc30722" w:history="1">
        <w:r>
          <w:rPr>
            <w:rFonts w:ascii="仿宋" w:eastAsia="仿宋" w:hAnsi="仿宋" w:cs="仿宋" w:hint="eastAsia"/>
            <w:lang w:eastAsia="zh-CN"/>
          </w:rPr>
          <w:t>(六)、项目实施保障</w:t>
        </w:r>
        <w:r>
          <w:tab/>
        </w:r>
        <w:r>
          <w:fldChar w:fldCharType="begin"/>
        </w:r>
        <w:r>
          <w:instrText xml:space="preserve"> PAGEREF _Toc30722 \h </w:instrText>
        </w:r>
        <w:r>
          <w:fldChar w:fldCharType="separate"/>
        </w:r>
        <w:r>
          <w:t>44</w:t>
        </w:r>
        <w:r>
          <w:fldChar w:fldCharType="end"/>
        </w:r>
      </w:hyperlink>
    </w:p>
    <w:p>
      <w:pPr>
        <w:pStyle w:val="TOC2"/>
        <w:tabs>
          <w:tab w:val="right" w:leader="dot" w:pos="8306"/>
        </w:tabs>
      </w:pPr>
      <w:hyperlink w:anchor="_Toc17841" w:history="1">
        <w:r>
          <w:rPr>
            <w:rFonts w:ascii="仿宋" w:eastAsia="仿宋" w:hAnsi="仿宋" w:cs="仿宋" w:hint="eastAsia"/>
            <w:lang w:eastAsia="zh-CN"/>
          </w:rPr>
          <w:t>(七)、安全规范管理</w:t>
        </w:r>
        <w:r>
          <w:tab/>
        </w:r>
        <w:r>
          <w:fldChar w:fldCharType="begin"/>
        </w:r>
        <w:r>
          <w:instrText xml:space="preserve"> PAGEREF _Toc17841 \h </w:instrText>
        </w:r>
        <w:r>
          <w:fldChar w:fldCharType="separate"/>
        </w:r>
        <w:r>
          <w:t>45</w:t>
        </w:r>
        <w:r>
          <w:fldChar w:fldCharType="end"/>
        </w:r>
      </w:hyperlink>
    </w:p>
    <w:p>
      <w:pPr>
        <w:pStyle w:val="TOC1"/>
        <w:tabs>
          <w:tab w:val="right" w:leader="dot" w:pos="8306"/>
        </w:tabs>
      </w:pPr>
      <w:hyperlink w:anchor="_Toc17999" w:history="1">
        <w:r>
          <w:rPr>
            <w:rFonts w:ascii="仿宋" w:eastAsia="仿宋" w:hAnsi="仿宋" w:cs="仿宋" w:hint="eastAsia"/>
            <w:lang w:eastAsia="zh-CN"/>
          </w:rPr>
          <w:t>八、技术创新与产业升级</w:t>
        </w:r>
        <w:r>
          <w:tab/>
        </w:r>
        <w:r>
          <w:fldChar w:fldCharType="begin"/>
        </w:r>
        <w:r>
          <w:instrText xml:space="preserve"> PAGEREF _Toc17999 \h </w:instrText>
        </w:r>
        <w:r>
          <w:fldChar w:fldCharType="separate"/>
        </w:r>
        <w:r>
          <w:t>46</w:t>
        </w:r>
        <w:r>
          <w:fldChar w:fldCharType="end"/>
        </w:r>
      </w:hyperlink>
    </w:p>
    <w:p>
      <w:pPr>
        <w:pStyle w:val="TOC2"/>
        <w:tabs>
          <w:tab w:val="right" w:leader="dot" w:pos="8306"/>
        </w:tabs>
      </w:pPr>
      <w:hyperlink w:anchor="_Toc27554" w:history="1">
        <w:r>
          <w:rPr>
            <w:rFonts w:ascii="仿宋" w:eastAsia="仿宋" w:hAnsi="仿宋" w:cs="仿宋" w:hint="eastAsia"/>
            <w:lang w:eastAsia="zh-CN"/>
          </w:rPr>
          <w:t>(一)、技术创新方向与目标</w:t>
        </w:r>
        <w:r>
          <w:tab/>
        </w:r>
        <w:r>
          <w:fldChar w:fldCharType="begin"/>
        </w:r>
        <w:r>
          <w:instrText xml:space="preserve"> PAGEREF _Toc27554 \h </w:instrText>
        </w:r>
        <w:r>
          <w:fldChar w:fldCharType="separate"/>
        </w:r>
        <w:r>
          <w:t>46</w:t>
        </w:r>
        <w:r>
          <w:fldChar w:fldCharType="end"/>
        </w:r>
      </w:hyperlink>
    </w:p>
    <w:p>
      <w:pPr>
        <w:pStyle w:val="TOC2"/>
        <w:tabs>
          <w:tab w:val="right" w:leader="dot" w:pos="8306"/>
        </w:tabs>
      </w:pPr>
      <w:hyperlink w:anchor="_Toc6543" w:history="1">
        <w:r>
          <w:rPr>
            <w:rFonts w:ascii="仿宋" w:eastAsia="仿宋" w:hAnsi="仿宋" w:cs="仿宋" w:hint="eastAsia"/>
            <w:lang w:eastAsia="zh-CN"/>
          </w:rPr>
          <w:t>(二)、产业升级路径与措施</w:t>
        </w:r>
        <w:r>
          <w:tab/>
        </w:r>
        <w:r>
          <w:fldChar w:fldCharType="begin"/>
        </w:r>
        <w:r>
          <w:instrText xml:space="preserve"> PAGEREF _Toc6543 \h </w:instrText>
        </w:r>
        <w:r>
          <w:fldChar w:fldCharType="separate"/>
        </w:r>
        <w:r>
          <w:t>47</w:t>
        </w:r>
        <w:r>
          <w:fldChar w:fldCharType="end"/>
        </w:r>
      </w:hyperlink>
    </w:p>
    <w:p>
      <w:pPr>
        <w:pStyle w:val="TOC1"/>
        <w:tabs>
          <w:tab w:val="right" w:leader="dot" w:pos="8306"/>
        </w:tabs>
      </w:pPr>
      <w:hyperlink w:anchor="_Toc15304" w:history="1">
        <w:r>
          <w:rPr>
            <w:rFonts w:ascii="仿宋" w:eastAsia="仿宋" w:hAnsi="仿宋" w:cs="仿宋" w:hint="eastAsia"/>
            <w:lang w:eastAsia="zh-CN"/>
          </w:rPr>
          <w:t>九、经济效益与社会效益优化</w:t>
        </w:r>
        <w:r>
          <w:tab/>
        </w:r>
        <w:r>
          <w:fldChar w:fldCharType="begin"/>
        </w:r>
        <w:r>
          <w:instrText xml:space="preserve"> PAGEREF _Toc15304 \h </w:instrText>
        </w:r>
        <w:r>
          <w:fldChar w:fldCharType="separate"/>
        </w:r>
        <w:r>
          <w:t>49</w:t>
        </w:r>
        <w:r>
          <w:fldChar w:fldCharType="end"/>
        </w:r>
      </w:hyperlink>
    </w:p>
    <w:p>
      <w:pPr>
        <w:pStyle w:val="TOC2"/>
        <w:tabs>
          <w:tab w:val="right" w:leader="dot" w:pos="8306"/>
        </w:tabs>
      </w:pPr>
      <w:hyperlink w:anchor="_Toc16" w:history="1">
        <w:r>
          <w:rPr>
            <w:rFonts w:ascii="仿宋" w:eastAsia="仿宋" w:hAnsi="仿宋" w:cs="仿宋" w:hint="eastAsia"/>
            <w:lang w:eastAsia="zh-CN"/>
          </w:rPr>
          <w:t>(一)、经济效益提升策略</w:t>
        </w:r>
        <w:r>
          <w:tab/>
        </w:r>
        <w:r>
          <w:fldChar w:fldCharType="begin"/>
        </w:r>
        <w:r>
          <w:instrText xml:space="preserve"> PAGEREF _Toc16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0" w:history="1">
        <w:r>
          <w:rPr>
            <w:rFonts w:ascii="仿宋" w:eastAsia="仿宋" w:hAnsi="仿宋" w:cs="仿宋" w:hint="eastAsia"/>
            <w:lang w:eastAsia="zh-CN"/>
          </w:rPr>
          <w:t>(二)、社会效益增强方案</w:t>
        </w:r>
        <w:r>
          <w:tab/>
        </w:r>
        <w:r>
          <w:fldChar w:fldCharType="begin"/>
        </w:r>
        <w:r>
          <w:instrText xml:space="preserve"> PAGEREF _Toc26000 \h </w:instrText>
        </w:r>
        <w:r>
          <w:fldChar w:fldCharType="separate"/>
        </w:r>
        <w:r>
          <w:t>50</w:t>
        </w:r>
        <w:r>
          <w:fldChar w:fldCharType="end"/>
        </w:r>
      </w:hyperlink>
    </w:p>
    <w:p>
      <w:pPr>
        <w:pStyle w:val="TOC1"/>
        <w:tabs>
          <w:tab w:val="right" w:leader="dot" w:pos="8306"/>
        </w:tabs>
      </w:pPr>
      <w:hyperlink w:anchor="_Toc17531" w:history="1">
        <w:r>
          <w:rPr>
            <w:rFonts w:ascii="仿宋" w:eastAsia="仿宋" w:hAnsi="仿宋" w:cs="仿宋" w:hint="eastAsia"/>
            <w:lang w:eastAsia="zh-CN"/>
          </w:rPr>
          <w:t>十、资金管理与财务规划</w:t>
        </w:r>
        <w:r>
          <w:tab/>
        </w:r>
        <w:r>
          <w:fldChar w:fldCharType="begin"/>
        </w:r>
        <w:r>
          <w:instrText xml:space="preserve"> PAGEREF _Toc17531 \h </w:instrText>
        </w:r>
        <w:r>
          <w:fldChar w:fldCharType="separate"/>
        </w:r>
        <w:r>
          <w:t>51</w:t>
        </w:r>
        <w:r>
          <w:fldChar w:fldCharType="end"/>
        </w:r>
      </w:hyperlink>
    </w:p>
    <w:p>
      <w:pPr>
        <w:pStyle w:val="TOC2"/>
        <w:tabs>
          <w:tab w:val="right" w:leader="dot" w:pos="8306"/>
        </w:tabs>
      </w:pPr>
      <w:hyperlink w:anchor="_Toc17960" w:history="1">
        <w:r>
          <w:rPr>
            <w:rFonts w:ascii="仿宋" w:eastAsia="仿宋" w:hAnsi="仿宋" w:cs="仿宋" w:hint="eastAsia"/>
            <w:lang w:eastAsia="zh-CN"/>
          </w:rPr>
          <w:t>(一)、项目资金来源与筹措</w:t>
        </w:r>
        <w:r>
          <w:tab/>
        </w:r>
        <w:r>
          <w:fldChar w:fldCharType="begin"/>
        </w:r>
        <w:r>
          <w:instrText xml:space="preserve"> PAGEREF _Toc17960 \h </w:instrText>
        </w:r>
        <w:r>
          <w:fldChar w:fldCharType="separate"/>
        </w:r>
        <w:r>
          <w:t>51</w:t>
        </w:r>
        <w:r>
          <w:fldChar w:fldCharType="end"/>
        </w:r>
      </w:hyperlink>
    </w:p>
    <w:p>
      <w:pPr>
        <w:pStyle w:val="TOC2"/>
        <w:tabs>
          <w:tab w:val="right" w:leader="dot" w:pos="8306"/>
        </w:tabs>
      </w:pPr>
      <w:hyperlink w:anchor="_Toc16328" w:history="1">
        <w:r>
          <w:rPr>
            <w:rFonts w:ascii="仿宋" w:eastAsia="仿宋" w:hAnsi="仿宋" w:cs="仿宋" w:hint="eastAsia"/>
            <w:lang w:eastAsia="zh-CN"/>
          </w:rPr>
          <w:t>(二)、资金使用与监管</w:t>
        </w:r>
        <w:r>
          <w:tab/>
        </w:r>
        <w:r>
          <w:fldChar w:fldCharType="begin"/>
        </w:r>
        <w:r>
          <w:instrText xml:space="preserve"> PAGEREF _Toc16328 \h </w:instrText>
        </w:r>
        <w:r>
          <w:fldChar w:fldCharType="separate"/>
        </w:r>
        <w:r>
          <w:t>52</w:t>
        </w:r>
        <w:r>
          <w:fldChar w:fldCharType="end"/>
        </w:r>
      </w:hyperlink>
    </w:p>
    <w:p>
      <w:pPr>
        <w:pStyle w:val="TOC2"/>
        <w:tabs>
          <w:tab w:val="right" w:leader="dot" w:pos="8306"/>
        </w:tabs>
      </w:pPr>
      <w:hyperlink w:anchor="_Toc2340" w:history="1">
        <w:r>
          <w:rPr>
            <w:rFonts w:ascii="仿宋" w:eastAsia="仿宋" w:hAnsi="仿宋" w:cs="仿宋" w:hint="eastAsia"/>
            <w:lang w:eastAsia="zh-CN"/>
          </w:rPr>
          <w:t>(三)、财务规划与预测</w:t>
        </w:r>
        <w:r>
          <w:tab/>
        </w:r>
        <w:r>
          <w:fldChar w:fldCharType="begin"/>
        </w:r>
        <w:r>
          <w:instrText xml:space="preserve"> PAGEREF _Toc2340 \h </w:instrText>
        </w:r>
        <w:r>
          <w:fldChar w:fldCharType="separate"/>
        </w:r>
        <w:r>
          <w:t>54</w:t>
        </w:r>
        <w:r>
          <w:fldChar w:fldCharType="end"/>
        </w:r>
      </w:hyperlink>
    </w:p>
    <w:p>
      <w:pPr>
        <w:pStyle w:val="TOC1"/>
        <w:tabs>
          <w:tab w:val="right" w:leader="dot" w:pos="8306"/>
        </w:tabs>
      </w:pPr>
      <w:hyperlink w:anchor="_Toc13260" w:history="1">
        <w:r>
          <w:rPr>
            <w:rFonts w:ascii="仿宋" w:eastAsia="仿宋" w:hAnsi="仿宋" w:cs="仿宋" w:hint="eastAsia"/>
            <w:lang w:eastAsia="zh-CN"/>
          </w:rPr>
          <w:t>十一、项目变更管理</w:t>
        </w:r>
        <w:r>
          <w:tab/>
        </w:r>
        <w:r>
          <w:fldChar w:fldCharType="begin"/>
        </w:r>
        <w:r>
          <w:instrText xml:space="preserve"> PAGEREF _Toc13260 \h </w:instrText>
        </w:r>
        <w:r>
          <w:fldChar w:fldCharType="separate"/>
        </w:r>
        <w:r>
          <w:t>55</w:t>
        </w:r>
        <w:r>
          <w:fldChar w:fldCharType="end"/>
        </w:r>
      </w:hyperlink>
    </w:p>
    <w:p>
      <w:pPr>
        <w:pStyle w:val="TOC2"/>
        <w:tabs>
          <w:tab w:val="right" w:leader="dot" w:pos="8306"/>
        </w:tabs>
      </w:pPr>
      <w:hyperlink w:anchor="_Toc25420" w:history="1">
        <w:r>
          <w:rPr>
            <w:rFonts w:ascii="仿宋" w:eastAsia="仿宋" w:hAnsi="仿宋" w:cs="仿宋" w:hint="eastAsia"/>
            <w:lang w:eastAsia="zh-CN"/>
          </w:rPr>
          <w:t>(一)、变更控制流程</w:t>
        </w:r>
        <w:r>
          <w:tab/>
        </w:r>
        <w:r>
          <w:fldChar w:fldCharType="begin"/>
        </w:r>
        <w:r>
          <w:instrText xml:space="preserve"> PAGEREF _Toc25420 \h </w:instrText>
        </w:r>
        <w:r>
          <w:fldChar w:fldCharType="separate"/>
        </w:r>
        <w:r>
          <w:t>55</w:t>
        </w:r>
        <w:r>
          <w:fldChar w:fldCharType="end"/>
        </w:r>
      </w:hyperlink>
    </w:p>
    <w:p>
      <w:pPr>
        <w:pStyle w:val="TOC2"/>
        <w:tabs>
          <w:tab w:val="right" w:leader="dot" w:pos="8306"/>
        </w:tabs>
      </w:pPr>
      <w:hyperlink w:anchor="_Toc15187" w:history="1">
        <w:r>
          <w:rPr>
            <w:rFonts w:ascii="仿宋" w:eastAsia="仿宋" w:hAnsi="仿宋" w:cs="仿宋" w:hint="eastAsia"/>
            <w:lang w:eastAsia="zh-CN"/>
          </w:rPr>
          <w:t>(二)、影响评估与处理</w:t>
        </w:r>
        <w:r>
          <w:tab/>
        </w:r>
        <w:r>
          <w:fldChar w:fldCharType="begin"/>
        </w:r>
        <w:r>
          <w:instrText xml:space="preserve"> PAGEREF _Toc15187 \h </w:instrText>
        </w:r>
        <w:r>
          <w:fldChar w:fldCharType="separate"/>
        </w:r>
        <w:r>
          <w:t>55</w:t>
        </w:r>
        <w:r>
          <w:fldChar w:fldCharType="end"/>
        </w:r>
      </w:hyperlink>
    </w:p>
    <w:p>
      <w:pPr>
        <w:pStyle w:val="TOC2"/>
        <w:tabs>
          <w:tab w:val="right" w:leader="dot" w:pos="8306"/>
        </w:tabs>
      </w:pPr>
      <w:hyperlink w:anchor="_Toc24795" w:history="1">
        <w:r>
          <w:rPr>
            <w:rFonts w:ascii="仿宋" w:eastAsia="仿宋" w:hAnsi="仿宋" w:cs="仿宋" w:hint="eastAsia"/>
            <w:lang w:eastAsia="zh-CN"/>
          </w:rPr>
          <w:t>(三)、变更记录与追踪</w:t>
        </w:r>
        <w:r>
          <w:tab/>
        </w:r>
        <w:r>
          <w:fldChar w:fldCharType="begin"/>
        </w:r>
        <w:r>
          <w:instrText xml:space="preserve"> PAGEREF _Toc24795 \h </w:instrText>
        </w:r>
        <w:r>
          <w:fldChar w:fldCharType="separate"/>
        </w:r>
        <w:r>
          <w:t>57</w:t>
        </w:r>
        <w:r>
          <w:fldChar w:fldCharType="end"/>
        </w:r>
      </w:hyperlink>
    </w:p>
    <w:p>
      <w:pPr>
        <w:pStyle w:val="TOC2"/>
        <w:tabs>
          <w:tab w:val="right" w:leader="dot" w:pos="8306"/>
        </w:tabs>
      </w:pPr>
      <w:hyperlink w:anchor="_Toc989" w:history="1">
        <w:r>
          <w:rPr>
            <w:rFonts w:ascii="仿宋" w:eastAsia="仿宋" w:hAnsi="仿宋" w:cs="仿宋" w:hint="eastAsia"/>
            <w:lang w:eastAsia="zh-CN"/>
          </w:rPr>
          <w:t>(四)、变更管理策略</w:t>
        </w:r>
        <w:r>
          <w:tab/>
        </w:r>
        <w:r>
          <w:fldChar w:fldCharType="begin"/>
        </w:r>
        <w:r>
          <w:instrText xml:space="preserve"> PAGEREF _Toc989 \h </w:instrText>
        </w:r>
        <w:r>
          <w:fldChar w:fldCharType="separate"/>
        </w:r>
        <w:r>
          <w:t>59</w:t>
        </w:r>
        <w:r>
          <w:fldChar w:fldCharType="end"/>
        </w:r>
      </w:hyperlink>
    </w:p>
    <w:p>
      <w:pPr>
        <w:pStyle w:val="TOC1"/>
        <w:tabs>
          <w:tab w:val="right" w:leader="dot" w:pos="8306"/>
        </w:tabs>
      </w:pPr>
      <w:hyperlink w:anchor="_Toc19127" w:history="1">
        <w:r>
          <w:rPr>
            <w:rFonts w:ascii="仿宋" w:eastAsia="仿宋" w:hAnsi="仿宋" w:cs="仿宋" w:hint="eastAsia"/>
            <w:lang w:eastAsia="zh-CN"/>
          </w:rPr>
          <w:t>十二、土地利用与规划方案</w:t>
        </w:r>
        <w:r>
          <w:tab/>
        </w:r>
        <w:r>
          <w:fldChar w:fldCharType="begin"/>
        </w:r>
        <w:r>
          <w:instrText xml:space="preserve"> PAGEREF _Toc19127 \h </w:instrText>
        </w:r>
        <w:r>
          <w:fldChar w:fldCharType="separate"/>
        </w:r>
        <w:r>
          <w:t>60</w:t>
        </w:r>
        <w:r>
          <w:fldChar w:fldCharType="end"/>
        </w:r>
      </w:hyperlink>
    </w:p>
    <w:p>
      <w:pPr>
        <w:pStyle w:val="TOC2"/>
        <w:tabs>
          <w:tab w:val="right" w:leader="dot" w:pos="8306"/>
        </w:tabs>
      </w:pPr>
      <w:hyperlink w:anchor="_Toc26234" w:history="1">
        <w:r>
          <w:rPr>
            <w:rFonts w:ascii="仿宋" w:eastAsia="仿宋" w:hAnsi="仿宋" w:cs="仿宋" w:hint="eastAsia"/>
            <w:lang w:eastAsia="zh-CN"/>
          </w:rPr>
          <w:t>(一)、项目用地情况分析</w:t>
        </w:r>
        <w:r>
          <w:tab/>
        </w:r>
        <w:r>
          <w:fldChar w:fldCharType="begin"/>
        </w:r>
        <w:r>
          <w:instrText xml:space="preserve"> PAGEREF _Toc26234 \h </w:instrText>
        </w:r>
        <w:r>
          <w:fldChar w:fldCharType="separate"/>
        </w:r>
        <w:r>
          <w:t>60</w:t>
        </w:r>
        <w:r>
          <w:fldChar w:fldCharType="end"/>
        </w:r>
      </w:hyperlink>
    </w:p>
    <w:p>
      <w:pPr>
        <w:pStyle w:val="TOC2"/>
        <w:tabs>
          <w:tab w:val="right" w:leader="dot" w:pos="8306"/>
        </w:tabs>
      </w:pPr>
      <w:hyperlink w:anchor="_Toc618" w:history="1">
        <w:r>
          <w:rPr>
            <w:rFonts w:ascii="仿宋" w:eastAsia="仿宋" w:hAnsi="仿宋" w:cs="仿宋" w:hint="eastAsia"/>
            <w:lang w:eastAsia="zh-CN"/>
          </w:rPr>
          <w:t>(二)、土地利用规划方案</w:t>
        </w:r>
        <w:r>
          <w:tab/>
        </w:r>
        <w:r>
          <w:fldChar w:fldCharType="begin"/>
        </w:r>
        <w:r>
          <w:instrText xml:space="preserve"> PAGEREF _Toc618 \h </w:instrText>
        </w:r>
        <w:r>
          <w:fldChar w:fldCharType="separate"/>
        </w:r>
        <w:r>
          <w:t>61</w:t>
        </w:r>
        <w:r>
          <w:fldChar w:fldCharType="end"/>
        </w:r>
      </w:hyperlink>
    </w:p>
    <w:p>
      <w:pPr>
        <w:pStyle w:val="TOC1"/>
        <w:tabs>
          <w:tab w:val="right" w:leader="dot" w:pos="8306"/>
        </w:tabs>
      </w:pPr>
      <w:hyperlink w:anchor="_Toc24670" w:history="1">
        <w:r>
          <w:rPr>
            <w:rFonts w:ascii="仿宋" w:eastAsia="仿宋" w:hAnsi="仿宋" w:cs="仿宋" w:hint="eastAsia"/>
            <w:lang w:eastAsia="zh-CN"/>
          </w:rPr>
          <w:t>十三、产业协同与集群发展</w:t>
        </w:r>
        <w:r>
          <w:tab/>
        </w:r>
        <w:r>
          <w:fldChar w:fldCharType="begin"/>
        </w:r>
        <w:r>
          <w:instrText xml:space="preserve"> PAGEREF _Toc24670 \h </w:instrText>
        </w:r>
        <w:r>
          <w:fldChar w:fldCharType="separate"/>
        </w:r>
        <w:r>
          <w:t>63</w:t>
        </w:r>
        <w:r>
          <w:fldChar w:fldCharType="end"/>
        </w:r>
      </w:hyperlink>
    </w:p>
    <w:p>
      <w:pPr>
        <w:pStyle w:val="TOC2"/>
        <w:tabs>
          <w:tab w:val="right" w:leader="dot" w:pos="8306"/>
        </w:tabs>
      </w:pPr>
      <w:hyperlink w:anchor="_Toc29414" w:history="1">
        <w:r>
          <w:rPr>
            <w:rFonts w:ascii="仿宋" w:eastAsia="仿宋" w:hAnsi="仿宋" w:cs="仿宋" w:hint="eastAsia"/>
            <w:lang w:eastAsia="zh-CN"/>
          </w:rPr>
          <w:t>(一)、产业协同机制建设</w:t>
        </w:r>
        <w:r>
          <w:tab/>
        </w:r>
        <w:r>
          <w:fldChar w:fldCharType="begin"/>
        </w:r>
        <w:r>
          <w:instrText xml:space="preserve"> PAGEREF _Toc29414 \h </w:instrText>
        </w:r>
        <w:r>
          <w:fldChar w:fldCharType="separate"/>
        </w:r>
        <w:r>
          <w:t>63</w:t>
        </w:r>
        <w:r>
          <w:fldChar w:fldCharType="end"/>
        </w:r>
      </w:hyperlink>
    </w:p>
    <w:p>
      <w:pPr>
        <w:pStyle w:val="TOC2"/>
        <w:tabs>
          <w:tab w:val="right" w:leader="dot" w:pos="8306"/>
        </w:tabs>
      </w:pPr>
      <w:hyperlink w:anchor="_Toc12568" w:history="1">
        <w:r>
          <w:rPr>
            <w:rFonts w:ascii="仿宋" w:eastAsia="仿宋" w:hAnsi="仿宋" w:cs="仿宋" w:hint="eastAsia"/>
            <w:lang w:eastAsia="zh-CN"/>
          </w:rPr>
          <w:t>(二)、产业集群培育与发展</w:t>
        </w:r>
        <w:r>
          <w:tab/>
        </w:r>
        <w:r>
          <w:fldChar w:fldCharType="begin"/>
        </w:r>
        <w:r>
          <w:instrText xml:space="preserve"> PAGEREF _Toc12568 \h </w:instrText>
        </w:r>
        <w:r>
          <w:fldChar w:fldCharType="separate"/>
        </w:r>
        <w:r>
          <w:t>64</w:t>
        </w:r>
        <w:r>
          <w:fldChar w:fldCharType="end"/>
        </w:r>
      </w:hyperlink>
    </w:p>
    <w:p>
      <w:pPr>
        <w:pStyle w:val="TOC1"/>
        <w:tabs>
          <w:tab w:val="right" w:leader="dot" w:pos="8306"/>
        </w:tabs>
      </w:pPr>
      <w:hyperlink w:anchor="_Toc25683" w:history="1">
        <w:r>
          <w:rPr>
            <w:rFonts w:ascii="仿宋" w:eastAsia="仿宋" w:hAnsi="仿宋" w:cs="仿宋" w:hint="eastAsia"/>
            <w:lang w:eastAsia="zh-CN"/>
          </w:rPr>
          <w:t>十四、质量管理与控制</w:t>
        </w:r>
        <w:r>
          <w:tab/>
        </w:r>
        <w:r>
          <w:fldChar w:fldCharType="begin"/>
        </w:r>
        <w:r>
          <w:instrText xml:space="preserve"> PAGEREF _Toc25683 \h </w:instrText>
        </w:r>
        <w:r>
          <w:fldChar w:fldCharType="separate"/>
        </w:r>
        <w:r>
          <w:t>65</w:t>
        </w:r>
        <w:r>
          <w:fldChar w:fldCharType="end"/>
        </w:r>
      </w:hyperlink>
    </w:p>
    <w:p>
      <w:pPr>
        <w:pStyle w:val="TOC2"/>
        <w:tabs>
          <w:tab w:val="right" w:leader="dot" w:pos="8306"/>
        </w:tabs>
      </w:pPr>
      <w:hyperlink w:anchor="_Toc21404" w:history="1">
        <w:r>
          <w:rPr>
            <w:rFonts w:ascii="仿宋" w:eastAsia="仿宋" w:hAnsi="仿宋" w:cs="仿宋" w:hint="eastAsia"/>
            <w:lang w:eastAsia="zh-CN"/>
          </w:rPr>
          <w:t>(一)、质量管理体系建设</w:t>
        </w:r>
        <w:r>
          <w:tab/>
        </w:r>
        <w:r>
          <w:fldChar w:fldCharType="begin"/>
        </w:r>
        <w:r>
          <w:instrText xml:space="preserve"> PAGEREF _Toc21404 \h </w:instrText>
        </w:r>
        <w:r>
          <w:fldChar w:fldCharType="separate"/>
        </w:r>
        <w:r>
          <w:t>65</w:t>
        </w:r>
        <w:r>
          <w:fldChar w:fldCharType="end"/>
        </w:r>
      </w:hyperlink>
    </w:p>
    <w:p>
      <w:pPr>
        <w:pStyle w:val="TOC2"/>
        <w:tabs>
          <w:tab w:val="right" w:leader="dot" w:pos="8306"/>
        </w:tabs>
      </w:pPr>
      <w:hyperlink w:anchor="_Toc13187" w:history="1">
        <w:r>
          <w:rPr>
            <w:rFonts w:ascii="仿宋" w:eastAsia="仿宋" w:hAnsi="仿宋" w:cs="仿宋" w:hint="eastAsia"/>
            <w:lang w:eastAsia="zh-CN"/>
          </w:rPr>
          <w:t>(二)、质量控制措施</w:t>
        </w:r>
        <w:r>
          <w:tab/>
        </w:r>
        <w:r>
          <w:fldChar w:fldCharType="begin"/>
        </w:r>
        <w:r>
          <w:instrText xml:space="preserve"> PAGEREF _Toc13187 \h </w:instrText>
        </w:r>
        <w:r>
          <w:fldChar w:fldCharType="separate"/>
        </w:r>
        <w:r>
          <w:t>66</w:t>
        </w:r>
        <w:r>
          <w:fldChar w:fldCharType="end"/>
        </w:r>
      </w:hyperlink>
    </w:p>
    <w:p>
      <w:pPr>
        <w:pStyle w:val="TOC1"/>
        <w:tabs>
          <w:tab w:val="right" w:leader="dot" w:pos="8306"/>
        </w:tabs>
      </w:pPr>
      <w:hyperlink w:anchor="_Toc28796" w:history="1">
        <w:r>
          <w:rPr>
            <w:rFonts w:ascii="仿宋" w:eastAsia="仿宋" w:hAnsi="仿宋" w:cs="仿宋" w:hint="eastAsia"/>
            <w:lang w:eastAsia="zh-CN"/>
          </w:rPr>
          <w:t>十五、人力资源管理与开发</w:t>
        </w:r>
        <w:r>
          <w:tab/>
        </w:r>
        <w:r>
          <w:fldChar w:fldCharType="begin"/>
        </w:r>
        <w:r>
          <w:instrText xml:space="preserve"> PAGEREF _Toc28796 \h </w:instrText>
        </w:r>
        <w:r>
          <w:fldChar w:fldCharType="separate"/>
        </w:r>
        <w:r>
          <w:t>67</w:t>
        </w:r>
        <w:r>
          <w:fldChar w:fldCharType="end"/>
        </w:r>
      </w:hyperlink>
    </w:p>
    <w:p>
      <w:pPr>
        <w:pStyle w:val="TOC2"/>
        <w:tabs>
          <w:tab w:val="right" w:leader="dot" w:pos="8306"/>
        </w:tabs>
      </w:pPr>
      <w:hyperlink w:anchor="_Toc12727" w:history="1">
        <w:r>
          <w:rPr>
            <w:rFonts w:ascii="仿宋" w:eastAsia="仿宋" w:hAnsi="仿宋" w:cs="仿宋" w:hint="eastAsia"/>
            <w:lang w:eastAsia="zh-CN"/>
          </w:rPr>
          <w:t>(一)、人力资源规划</w:t>
        </w:r>
        <w:r>
          <w:tab/>
        </w:r>
        <w:r>
          <w:fldChar w:fldCharType="begin"/>
        </w:r>
        <w:r>
          <w:instrText xml:space="preserve"> PAGEREF _Toc12727 \h </w:instrText>
        </w:r>
        <w:r>
          <w:fldChar w:fldCharType="separate"/>
        </w:r>
        <w:r>
          <w:t>67</w:t>
        </w:r>
        <w:r>
          <w:fldChar w:fldCharType="end"/>
        </w:r>
      </w:hyperlink>
    </w:p>
    <w:p>
      <w:pPr>
        <w:pStyle w:val="TOC2"/>
        <w:tabs>
          <w:tab w:val="right" w:leader="dot" w:pos="8306"/>
        </w:tabs>
      </w:pPr>
      <w:hyperlink w:anchor="_Toc6914" w:history="1">
        <w:r>
          <w:rPr>
            <w:rFonts w:ascii="仿宋" w:eastAsia="仿宋" w:hAnsi="仿宋" w:cs="仿宋" w:hint="eastAsia"/>
            <w:lang w:eastAsia="zh-CN"/>
          </w:rPr>
          <w:t>(二)、人力资源开发与培训</w:t>
        </w:r>
        <w:r>
          <w:tab/>
        </w:r>
        <w:r>
          <w:fldChar w:fldCharType="begin"/>
        </w:r>
        <w:r>
          <w:instrText xml:space="preserve"> PAGEREF _Toc6914 \h </w:instrText>
        </w:r>
        <w:r>
          <w:fldChar w:fldCharType="separate"/>
        </w:r>
        <w:r>
          <w:t>69</w:t>
        </w:r>
        <w:r>
          <w:fldChar w:fldCharType="end"/>
        </w:r>
      </w:hyperlink>
    </w:p>
    <w:p>
      <w:pPr>
        <w:pStyle w:val="TOC1"/>
        <w:tabs>
          <w:tab w:val="right" w:leader="dot" w:pos="8306"/>
        </w:tabs>
      </w:pPr>
      <w:hyperlink w:anchor="_Toc22491" w:history="1">
        <w:r>
          <w:rPr>
            <w:rFonts w:ascii="仿宋" w:eastAsia="仿宋" w:hAnsi="仿宋" w:cs="仿宋" w:hint="eastAsia"/>
            <w:lang w:eastAsia="zh-CN"/>
          </w:rPr>
          <w:t>十六、法律法规与政策遵循</w:t>
        </w:r>
        <w:r>
          <w:tab/>
        </w:r>
        <w:r>
          <w:fldChar w:fldCharType="begin"/>
        </w:r>
        <w:r>
          <w:instrText xml:space="preserve"> PAGEREF _Toc22491 \h </w:instrText>
        </w:r>
        <w:r>
          <w:fldChar w:fldCharType="separate"/>
        </w:r>
        <w:r>
          <w:t>71</w:t>
        </w:r>
        <w:r>
          <w:fldChar w:fldCharType="end"/>
        </w:r>
      </w:hyperlink>
    </w:p>
    <w:p>
      <w:pPr>
        <w:pStyle w:val="TOC2"/>
        <w:tabs>
          <w:tab w:val="right" w:leader="dot" w:pos="8306"/>
        </w:tabs>
      </w:pPr>
      <w:hyperlink w:anchor="_Toc30735" w:history="1">
        <w:r>
          <w:rPr>
            <w:rFonts w:ascii="仿宋" w:eastAsia="仿宋" w:hAnsi="仿宋" w:cs="仿宋" w:hint="eastAsia"/>
            <w:lang w:eastAsia="zh-CN"/>
          </w:rPr>
          <w:t>(一)、法律法规遵守</w:t>
        </w:r>
        <w:r>
          <w:tab/>
        </w:r>
        <w:r>
          <w:fldChar w:fldCharType="begin"/>
        </w:r>
        <w:r>
          <w:instrText xml:space="preserve"> PAGEREF _Toc30735 \h </w:instrText>
        </w:r>
        <w:r>
          <w:fldChar w:fldCharType="separate"/>
        </w:r>
        <w:r>
          <w:t>71</w:t>
        </w:r>
        <w:r>
          <w:fldChar w:fldCharType="end"/>
        </w:r>
      </w:hyperlink>
    </w:p>
    <w:p>
      <w:pPr>
        <w:pStyle w:val="TOC2"/>
        <w:tabs>
          <w:tab w:val="right" w:leader="dot" w:pos="8306"/>
        </w:tabs>
      </w:pPr>
      <w:hyperlink w:anchor="_Toc4203" w:history="1">
        <w:r>
          <w:rPr>
            <w:rFonts w:ascii="仿宋" w:eastAsia="仿宋" w:hAnsi="仿宋" w:cs="仿宋" w:hint="eastAsia"/>
            <w:lang w:eastAsia="zh-CN"/>
          </w:rPr>
          <w:t>(二)、政策导向与利用</w:t>
        </w:r>
        <w:r>
          <w:tab/>
        </w:r>
        <w:r>
          <w:fldChar w:fldCharType="begin"/>
        </w:r>
        <w:r>
          <w:instrText xml:space="preserve"> PAGEREF _Toc4203 \h </w:instrText>
        </w:r>
        <w:r>
          <w:fldChar w:fldCharType="separate"/>
        </w:r>
        <w:r>
          <w:t>73</w:t>
        </w:r>
        <w:r>
          <w:fldChar w:fldCharType="end"/>
        </w:r>
      </w:hyperlink>
    </w:p>
    <w:p>
      <w:pPr>
        <w:pStyle w:val="TOC1"/>
        <w:tabs>
          <w:tab w:val="right" w:leader="dot" w:pos="8306"/>
        </w:tabs>
      </w:pPr>
      <w:hyperlink w:anchor="_Toc9440" w:history="1">
        <w:r>
          <w:rPr>
            <w:rFonts w:ascii="仿宋" w:eastAsia="仿宋" w:hAnsi="仿宋" w:cs="仿宋" w:hint="eastAsia"/>
            <w:lang w:eastAsia="zh-CN"/>
          </w:rPr>
          <w:t>十七、企业合规与伦理</w:t>
        </w:r>
        <w:r>
          <w:tab/>
        </w:r>
        <w:r>
          <w:fldChar w:fldCharType="begin"/>
        </w:r>
        <w:r>
          <w:instrText xml:space="preserve"> PAGEREF _Toc9440 \h </w:instrText>
        </w:r>
        <w:r>
          <w:fldChar w:fldCharType="separate"/>
        </w:r>
        <w:r>
          <w:t>73</w:t>
        </w:r>
        <w:r>
          <w:fldChar w:fldCharType="end"/>
        </w:r>
      </w:hyperlink>
    </w:p>
    <w:p>
      <w:pPr>
        <w:pStyle w:val="TOC2"/>
        <w:tabs>
          <w:tab w:val="right" w:leader="dot" w:pos="8306"/>
        </w:tabs>
      </w:pPr>
      <w:hyperlink w:anchor="_Toc13714" w:history="1">
        <w:r>
          <w:rPr>
            <w:rFonts w:ascii="仿宋" w:eastAsia="仿宋" w:hAnsi="仿宋" w:cs="仿宋" w:hint="eastAsia"/>
            <w:lang w:eastAsia="zh-CN"/>
          </w:rPr>
          <w:t>(一)、合规政策与程序</w:t>
        </w:r>
        <w:r>
          <w:tab/>
        </w:r>
        <w:r>
          <w:fldChar w:fldCharType="begin"/>
        </w:r>
        <w:r>
          <w:instrText xml:space="preserve"> PAGEREF _Toc13714 \h </w:instrText>
        </w:r>
        <w:r>
          <w:fldChar w:fldCharType="separate"/>
        </w:r>
        <w:r>
          <w:t>73</w:t>
        </w:r>
        <w:r>
          <w:fldChar w:fldCharType="end"/>
        </w:r>
      </w:hyperlink>
    </w:p>
    <w:p>
      <w:pPr>
        <w:pStyle w:val="TOC2"/>
        <w:tabs>
          <w:tab w:val="right" w:leader="dot" w:pos="8306"/>
        </w:tabs>
      </w:pPr>
      <w:hyperlink w:anchor="_Toc9526" w:history="1">
        <w:r>
          <w:rPr>
            <w:rFonts w:ascii="仿宋" w:eastAsia="仿宋" w:hAnsi="仿宋" w:cs="仿宋" w:hint="eastAsia"/>
            <w:lang w:eastAsia="zh-CN"/>
          </w:rPr>
          <w:t>(二)、伦理规范与培训</w:t>
        </w:r>
        <w:r>
          <w:tab/>
        </w:r>
        <w:r>
          <w:fldChar w:fldCharType="begin"/>
        </w:r>
        <w:r>
          <w:instrText xml:space="preserve"> PAGEREF _Toc9526 \h </w:instrText>
        </w:r>
        <w:r>
          <w:fldChar w:fldCharType="separate"/>
        </w:r>
        <w:r>
          <w:t>75</w:t>
        </w:r>
        <w:r>
          <w:fldChar w:fldCharType="end"/>
        </w:r>
      </w:hyperlink>
    </w:p>
    <w:p>
      <w:pPr>
        <w:pStyle w:val="TOC2"/>
        <w:tabs>
          <w:tab w:val="right" w:leader="dot" w:pos="8306"/>
        </w:tabs>
      </w:pPr>
      <w:hyperlink w:anchor="_Toc3406" w:history="1">
        <w:r>
          <w:rPr>
            <w:rFonts w:ascii="仿宋" w:eastAsia="仿宋" w:hAnsi="仿宋" w:cs="仿宋" w:hint="eastAsia"/>
            <w:lang w:eastAsia="zh-CN"/>
          </w:rPr>
          <w:t>(三)、合规风险评估</w:t>
        </w:r>
        <w:r>
          <w:tab/>
        </w:r>
        <w:r>
          <w:fldChar w:fldCharType="begin"/>
        </w:r>
        <w:r>
          <w:instrText xml:space="preserve"> PAGEREF _Toc3406 \h </w:instrText>
        </w:r>
        <w:r>
          <w:fldChar w:fldCharType="separate"/>
        </w:r>
        <w:r>
          <w:t>75</w:t>
        </w:r>
        <w:r>
          <w:fldChar w:fldCharType="end"/>
        </w:r>
      </w:hyperlink>
    </w:p>
    <w:p>
      <w:pPr>
        <w:pStyle w:val="TOC2"/>
        <w:tabs>
          <w:tab w:val="right" w:leader="dot" w:pos="8306"/>
        </w:tabs>
      </w:pPr>
      <w:hyperlink w:anchor="_Toc7020" w:history="1">
        <w:r>
          <w:rPr>
            <w:rFonts w:ascii="仿宋" w:eastAsia="仿宋" w:hAnsi="仿宋" w:cs="仿宋" w:hint="eastAsia"/>
            <w:lang w:eastAsia="zh-CN"/>
          </w:rPr>
          <w:t>(四)、合规监督与执行</w:t>
        </w:r>
        <w:r>
          <w:tab/>
        </w:r>
        <w:r>
          <w:fldChar w:fldCharType="begin"/>
        </w:r>
        <w:r>
          <w:instrText xml:space="preserve"> PAGEREF _Toc7020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29"/>
      <w:r>
        <w:rPr>
          <w:rFonts w:ascii="仿宋" w:eastAsia="仿宋" w:hAnsi="仿宋" w:cs="仿宋" w:hint="eastAsia"/>
          <w:sz w:val="28"/>
          <w:lang w:eastAsia="zh-CN"/>
        </w:rPr>
        <w:t>一、箱式干燥设备项目概论</w:t>
      </w:r>
      <w:bookmarkEnd w:id="2"/>
    </w:p>
    <w:p>
      <w:pPr>
        <w:pStyle w:val="Heading2"/>
        <w:rPr>
          <w:rFonts w:ascii="仿宋" w:eastAsia="仿宋" w:hAnsi="仿宋" w:cs="仿宋" w:hint="eastAsia"/>
          <w:lang w:eastAsia="zh-CN"/>
        </w:rPr>
      </w:pPr>
      <w:bookmarkStart w:id="3" w:name="_Toc1120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箱式干燥设备项目的申报单位是“XXX实业发展公司”，这是一家在其所处行业内备受尊敬的企业。公司自成立以来，通过其在箱式干燥设备项目中表现出的创新精神和卓越执行力，在市场上赢得了显著的地位。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该公司的法定代表人秦XX，在箱式干燥设备项目及其他多个行业领域中都有着显著的贡献。秦XX以其出色的领导才能和敏锐的商业洞察力，带领公司在箱式干燥设备项目等多个领域实现了持续的成长和成功。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箱式干燥设备项目的重要合作伙伴。公司专注于[行业名称]领域，以创新作为驱动力，不断推动技术进步和市场扩张。在箱式干燥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箱式干燥设备项目中展现了强劲的增长和稳定的财务表现。公司通过有效的策略，在箱式干燥设备项目中扩大了其市场份额并增强了盈利能力。同时，公司积极承担社会责任，参与各类社会公益项目，增强了其在箱式干燥设备项目中的品牌形象和社会影响力。</w:t>
      </w:r>
    </w:p>
    <w:p>
      <w:pPr>
        <w:pStyle w:val="Heading2"/>
        <w:ind w:firstLine="560" w:firstLineChars="200"/>
        <w:rPr>
          <w:rFonts w:ascii="仿宋" w:eastAsia="仿宋" w:hAnsi="仿宋" w:cs="仿宋" w:hint="eastAsia"/>
          <w:sz w:val="28"/>
          <w:lang w:eastAsia="zh-CN"/>
        </w:rPr>
      </w:pPr>
      <w:bookmarkStart w:id="4" w:name="_Toc1463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箱式干燥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箱式干燥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65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993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9547"/>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https://d.book118.com/778054140003006045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4297D"/>
    <w:rsid w:val="6A942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805414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2024-02-17T09:52:00Z</dcterms:created>
  <dcterms:modified xsi:type="dcterms:W3CDTF">2024-02-17T09:53:11Z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0041C005253146B6B17D5153723360F7_11</vt:lpwstr>
  </property>
  <property fmtid="{D5CDD505-2E9C-101B-9397-08002B2CF9AE}" pid="3" name="KSOProductBuildVer">
    <vt:lpwstr>2052-12.1.0.16250</vt:lpwstr>
  </property>
</Properties>
</file>