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碘酸项目规划设计纲要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3" w:history="1">
        <w:r>
          <w:rPr>
            <w:rFonts w:ascii="仿宋" w:eastAsia="仿宋" w:hAnsi="仿宋" w:cs="仿宋" w:hint="eastAsia"/>
            <w:lang w:eastAsia="zh-CN"/>
          </w:rPr>
          <w:t>概论</w:t>
        </w:r>
        <w:r>
          <w:tab/>
        </w:r>
        <w:r>
          <w:fldChar w:fldCharType="begin"/>
        </w:r>
        <w:r>
          <w:instrText xml:space="preserve"> PAGEREF _Toc15313 \h </w:instrText>
        </w:r>
        <w:r>
          <w:fldChar w:fldCharType="separate"/>
        </w:r>
        <w:r>
          <w:t>3</w:t>
        </w:r>
        <w:r>
          <w:fldChar w:fldCharType="end"/>
        </w:r>
      </w:hyperlink>
    </w:p>
    <w:p>
      <w:pPr>
        <w:pStyle w:val="TOC1"/>
        <w:tabs>
          <w:tab w:val="right" w:leader="dot" w:pos="8306"/>
        </w:tabs>
      </w:pPr>
      <w:hyperlink w:anchor="_Toc1032" w:history="1">
        <w:r>
          <w:rPr>
            <w:rFonts w:ascii="仿宋" w:eastAsia="仿宋" w:hAnsi="仿宋" w:cs="仿宋" w:hint="eastAsia"/>
            <w:lang w:eastAsia="zh-CN"/>
          </w:rPr>
          <w:t>一、碘酸项目概论</w:t>
        </w:r>
        <w:r>
          <w:tab/>
        </w:r>
        <w:r>
          <w:fldChar w:fldCharType="begin"/>
        </w:r>
        <w:r>
          <w:instrText xml:space="preserve"> PAGEREF _Toc1032 \h </w:instrText>
        </w:r>
        <w:r>
          <w:fldChar w:fldCharType="separate"/>
        </w:r>
        <w:r>
          <w:t>3</w:t>
        </w:r>
        <w:r>
          <w:fldChar w:fldCharType="end"/>
        </w:r>
      </w:hyperlink>
    </w:p>
    <w:p>
      <w:pPr>
        <w:pStyle w:val="TOC2"/>
        <w:tabs>
          <w:tab w:val="right" w:leader="dot" w:pos="8306"/>
        </w:tabs>
      </w:pPr>
      <w:hyperlink w:anchor="_Toc14193" w:history="1">
        <w:r>
          <w:rPr>
            <w:rFonts w:ascii="仿宋" w:eastAsia="仿宋" w:hAnsi="仿宋" w:cs="仿宋" w:hint="eastAsia"/>
            <w:lang w:eastAsia="zh-CN"/>
          </w:rPr>
          <w:t>(一)、碘酸项目概况</w:t>
        </w:r>
        <w:r>
          <w:tab/>
        </w:r>
        <w:r>
          <w:fldChar w:fldCharType="begin"/>
        </w:r>
        <w:r>
          <w:instrText xml:space="preserve"> PAGEREF _Toc14193 \h </w:instrText>
        </w:r>
        <w:r>
          <w:fldChar w:fldCharType="separate"/>
        </w:r>
        <w:r>
          <w:t>3</w:t>
        </w:r>
        <w:r>
          <w:fldChar w:fldCharType="end"/>
        </w:r>
      </w:hyperlink>
    </w:p>
    <w:p>
      <w:pPr>
        <w:pStyle w:val="TOC2"/>
        <w:tabs>
          <w:tab w:val="right" w:leader="dot" w:pos="8306"/>
        </w:tabs>
      </w:pPr>
      <w:hyperlink w:anchor="_Toc30590" w:history="1">
        <w:r>
          <w:rPr>
            <w:rFonts w:ascii="仿宋" w:eastAsia="仿宋" w:hAnsi="仿宋" w:cs="仿宋" w:hint="eastAsia"/>
            <w:lang w:eastAsia="zh-CN"/>
          </w:rPr>
          <w:t>(二)、碘酸项目目标</w:t>
        </w:r>
        <w:r>
          <w:tab/>
        </w:r>
        <w:r>
          <w:fldChar w:fldCharType="begin"/>
        </w:r>
        <w:r>
          <w:instrText xml:space="preserve"> PAGEREF _Toc30590 \h </w:instrText>
        </w:r>
        <w:r>
          <w:fldChar w:fldCharType="separate"/>
        </w:r>
        <w:r>
          <w:t>5</w:t>
        </w:r>
        <w:r>
          <w:fldChar w:fldCharType="end"/>
        </w:r>
      </w:hyperlink>
    </w:p>
    <w:p>
      <w:pPr>
        <w:pStyle w:val="TOC2"/>
        <w:tabs>
          <w:tab w:val="right" w:leader="dot" w:pos="8306"/>
        </w:tabs>
      </w:pPr>
      <w:hyperlink w:anchor="_Toc27945" w:history="1">
        <w:r>
          <w:rPr>
            <w:rFonts w:ascii="仿宋" w:eastAsia="仿宋" w:hAnsi="仿宋" w:cs="仿宋" w:hint="eastAsia"/>
            <w:lang w:eastAsia="zh-CN"/>
          </w:rPr>
          <w:t>(三)、碘酸项目提出的理由</w:t>
        </w:r>
        <w:r>
          <w:tab/>
        </w:r>
        <w:r>
          <w:fldChar w:fldCharType="begin"/>
        </w:r>
        <w:r>
          <w:instrText xml:space="preserve"> PAGEREF _Toc27945 \h </w:instrText>
        </w:r>
        <w:r>
          <w:fldChar w:fldCharType="separate"/>
        </w:r>
        <w:r>
          <w:t>6</w:t>
        </w:r>
        <w:r>
          <w:fldChar w:fldCharType="end"/>
        </w:r>
      </w:hyperlink>
    </w:p>
    <w:p>
      <w:pPr>
        <w:pStyle w:val="TOC2"/>
        <w:tabs>
          <w:tab w:val="right" w:leader="dot" w:pos="8306"/>
        </w:tabs>
      </w:pPr>
      <w:hyperlink w:anchor="_Toc23709" w:history="1">
        <w:r>
          <w:rPr>
            <w:rFonts w:ascii="仿宋" w:eastAsia="仿宋" w:hAnsi="仿宋" w:cs="仿宋" w:hint="eastAsia"/>
            <w:lang w:eastAsia="zh-CN"/>
          </w:rPr>
          <w:t>(四)、碘酸项目意义</w:t>
        </w:r>
        <w:r>
          <w:tab/>
        </w:r>
        <w:r>
          <w:fldChar w:fldCharType="begin"/>
        </w:r>
        <w:r>
          <w:instrText xml:space="preserve"> PAGEREF _Toc23709 \h </w:instrText>
        </w:r>
        <w:r>
          <w:fldChar w:fldCharType="separate"/>
        </w:r>
        <w:r>
          <w:t>7</w:t>
        </w:r>
        <w:r>
          <w:fldChar w:fldCharType="end"/>
        </w:r>
      </w:hyperlink>
    </w:p>
    <w:p>
      <w:pPr>
        <w:pStyle w:val="TOC2"/>
        <w:tabs>
          <w:tab w:val="right" w:leader="dot" w:pos="8306"/>
        </w:tabs>
      </w:pPr>
      <w:hyperlink w:anchor="_Toc1812" w:history="1">
        <w:r>
          <w:rPr>
            <w:rFonts w:ascii="仿宋" w:eastAsia="仿宋" w:hAnsi="仿宋" w:cs="仿宋" w:hint="eastAsia"/>
            <w:lang w:eastAsia="zh-CN"/>
          </w:rPr>
          <w:t>(五)、碘酸项目背景</w:t>
        </w:r>
        <w:r>
          <w:tab/>
        </w:r>
        <w:r>
          <w:fldChar w:fldCharType="begin"/>
        </w:r>
        <w:r>
          <w:instrText xml:space="preserve"> PAGEREF _Toc1812 \h </w:instrText>
        </w:r>
        <w:r>
          <w:fldChar w:fldCharType="separate"/>
        </w:r>
        <w:r>
          <w:t>8</w:t>
        </w:r>
        <w:r>
          <w:fldChar w:fldCharType="end"/>
        </w:r>
      </w:hyperlink>
    </w:p>
    <w:p>
      <w:pPr>
        <w:pStyle w:val="TOC1"/>
        <w:tabs>
          <w:tab w:val="right" w:leader="dot" w:pos="8306"/>
        </w:tabs>
      </w:pPr>
      <w:hyperlink w:anchor="_Toc7850" w:history="1">
        <w:r>
          <w:rPr>
            <w:rFonts w:ascii="仿宋" w:eastAsia="仿宋" w:hAnsi="仿宋" w:cs="仿宋" w:hint="eastAsia"/>
            <w:lang w:eastAsia="zh-CN"/>
          </w:rPr>
          <w:t>二、碘酸项目建设单位说明</w:t>
        </w:r>
        <w:r>
          <w:tab/>
        </w:r>
        <w:r>
          <w:fldChar w:fldCharType="begin"/>
        </w:r>
        <w:r>
          <w:instrText xml:space="preserve"> PAGEREF _Toc7850 \h </w:instrText>
        </w:r>
        <w:r>
          <w:fldChar w:fldCharType="separate"/>
        </w:r>
        <w:r>
          <w:t>9</w:t>
        </w:r>
        <w:r>
          <w:fldChar w:fldCharType="end"/>
        </w:r>
      </w:hyperlink>
    </w:p>
    <w:p>
      <w:pPr>
        <w:pStyle w:val="TOC2"/>
        <w:tabs>
          <w:tab w:val="right" w:leader="dot" w:pos="8306"/>
        </w:tabs>
      </w:pPr>
      <w:hyperlink w:anchor="_Toc20136" w:history="1">
        <w:r>
          <w:rPr>
            <w:rFonts w:ascii="仿宋" w:eastAsia="仿宋" w:hAnsi="仿宋" w:cs="仿宋" w:hint="eastAsia"/>
            <w:lang w:eastAsia="zh-CN"/>
          </w:rPr>
          <w:t>(一)、碘酸项目承办单位基本情况</w:t>
        </w:r>
        <w:r>
          <w:tab/>
        </w:r>
        <w:r>
          <w:fldChar w:fldCharType="begin"/>
        </w:r>
        <w:r>
          <w:instrText xml:space="preserve"> PAGEREF _Toc20136 \h </w:instrText>
        </w:r>
        <w:r>
          <w:fldChar w:fldCharType="separate"/>
        </w:r>
        <w:r>
          <w:t>9</w:t>
        </w:r>
        <w:r>
          <w:fldChar w:fldCharType="end"/>
        </w:r>
      </w:hyperlink>
    </w:p>
    <w:p>
      <w:pPr>
        <w:pStyle w:val="TOC2"/>
        <w:tabs>
          <w:tab w:val="right" w:leader="dot" w:pos="8306"/>
        </w:tabs>
      </w:pPr>
      <w:hyperlink w:anchor="_Toc26465" w:history="1">
        <w:r>
          <w:rPr>
            <w:rFonts w:ascii="仿宋" w:eastAsia="仿宋" w:hAnsi="仿宋" w:cs="仿宋" w:hint="eastAsia"/>
            <w:lang w:eastAsia="zh-CN"/>
          </w:rPr>
          <w:t>(二)、公司经济效益分析</w:t>
        </w:r>
        <w:r>
          <w:tab/>
        </w:r>
        <w:r>
          <w:fldChar w:fldCharType="begin"/>
        </w:r>
        <w:r>
          <w:instrText xml:space="preserve"> PAGEREF _Toc26465 \h </w:instrText>
        </w:r>
        <w:r>
          <w:fldChar w:fldCharType="separate"/>
        </w:r>
        <w:r>
          <w:t>10</w:t>
        </w:r>
        <w:r>
          <w:fldChar w:fldCharType="end"/>
        </w:r>
      </w:hyperlink>
    </w:p>
    <w:p>
      <w:pPr>
        <w:pStyle w:val="TOC1"/>
        <w:tabs>
          <w:tab w:val="right" w:leader="dot" w:pos="8306"/>
        </w:tabs>
      </w:pPr>
      <w:hyperlink w:anchor="_Toc15433" w:history="1">
        <w:r>
          <w:rPr>
            <w:rFonts w:ascii="仿宋" w:eastAsia="仿宋" w:hAnsi="仿宋" w:cs="仿宋" w:hint="eastAsia"/>
            <w:lang w:eastAsia="zh-CN"/>
          </w:rPr>
          <w:t>三、碘酸项目绩效评估</w:t>
        </w:r>
        <w:r>
          <w:tab/>
        </w:r>
        <w:r>
          <w:fldChar w:fldCharType="begin"/>
        </w:r>
        <w:r>
          <w:instrText xml:space="preserve"> PAGEREF _Toc15433 \h </w:instrText>
        </w:r>
        <w:r>
          <w:fldChar w:fldCharType="separate"/>
        </w:r>
        <w:r>
          <w:t>11</w:t>
        </w:r>
        <w:r>
          <w:fldChar w:fldCharType="end"/>
        </w:r>
      </w:hyperlink>
    </w:p>
    <w:p>
      <w:pPr>
        <w:pStyle w:val="TOC2"/>
        <w:tabs>
          <w:tab w:val="right" w:leader="dot" w:pos="8306"/>
        </w:tabs>
      </w:pPr>
      <w:hyperlink w:anchor="_Toc21704" w:history="1">
        <w:r>
          <w:rPr>
            <w:rFonts w:ascii="仿宋" w:eastAsia="仿宋" w:hAnsi="仿宋" w:cs="仿宋" w:hint="eastAsia"/>
            <w:lang w:eastAsia="zh-CN"/>
          </w:rPr>
          <w:t>(一)、绩效评估指标</w:t>
        </w:r>
        <w:r>
          <w:tab/>
        </w:r>
        <w:r>
          <w:fldChar w:fldCharType="begin"/>
        </w:r>
        <w:r>
          <w:instrText xml:space="preserve"> PAGEREF _Toc21704 \h </w:instrText>
        </w:r>
        <w:r>
          <w:fldChar w:fldCharType="separate"/>
        </w:r>
        <w:r>
          <w:t>11</w:t>
        </w:r>
        <w:r>
          <w:fldChar w:fldCharType="end"/>
        </w:r>
      </w:hyperlink>
    </w:p>
    <w:p>
      <w:pPr>
        <w:pStyle w:val="TOC2"/>
        <w:tabs>
          <w:tab w:val="right" w:leader="dot" w:pos="8306"/>
        </w:tabs>
      </w:pPr>
      <w:hyperlink w:anchor="_Toc10321" w:history="1">
        <w:r>
          <w:rPr>
            <w:rFonts w:ascii="仿宋" w:eastAsia="仿宋" w:hAnsi="仿宋" w:cs="仿宋" w:hint="eastAsia"/>
            <w:lang w:eastAsia="zh-CN"/>
          </w:rPr>
          <w:t>(二)、绩效评估方法</w:t>
        </w:r>
        <w:r>
          <w:tab/>
        </w:r>
        <w:r>
          <w:fldChar w:fldCharType="begin"/>
        </w:r>
        <w:r>
          <w:instrText xml:space="preserve"> PAGEREF _Toc10321 \h </w:instrText>
        </w:r>
        <w:r>
          <w:fldChar w:fldCharType="separate"/>
        </w:r>
        <w:r>
          <w:t>12</w:t>
        </w:r>
        <w:r>
          <w:fldChar w:fldCharType="end"/>
        </w:r>
      </w:hyperlink>
    </w:p>
    <w:p>
      <w:pPr>
        <w:pStyle w:val="TOC2"/>
        <w:tabs>
          <w:tab w:val="right" w:leader="dot" w:pos="8306"/>
        </w:tabs>
      </w:pPr>
      <w:hyperlink w:anchor="_Toc28310" w:history="1">
        <w:r>
          <w:rPr>
            <w:rFonts w:ascii="仿宋" w:eastAsia="仿宋" w:hAnsi="仿宋" w:cs="仿宋" w:hint="eastAsia"/>
            <w:lang w:eastAsia="zh-CN"/>
          </w:rPr>
          <w:t>(三)、绩效评估周期</w:t>
        </w:r>
        <w:r>
          <w:tab/>
        </w:r>
        <w:r>
          <w:fldChar w:fldCharType="begin"/>
        </w:r>
        <w:r>
          <w:instrText xml:space="preserve"> PAGEREF _Toc28310 \h </w:instrText>
        </w:r>
        <w:r>
          <w:fldChar w:fldCharType="separate"/>
        </w:r>
        <w:r>
          <w:t>13</w:t>
        </w:r>
        <w:r>
          <w:fldChar w:fldCharType="end"/>
        </w:r>
      </w:hyperlink>
    </w:p>
    <w:p>
      <w:pPr>
        <w:pStyle w:val="TOC1"/>
        <w:tabs>
          <w:tab w:val="right" w:leader="dot" w:pos="8306"/>
        </w:tabs>
      </w:pPr>
      <w:hyperlink w:anchor="_Toc20823" w:history="1">
        <w:r>
          <w:rPr>
            <w:rFonts w:ascii="仿宋" w:eastAsia="仿宋" w:hAnsi="仿宋" w:cs="仿宋" w:hint="eastAsia"/>
            <w:lang w:eastAsia="zh-CN"/>
          </w:rPr>
          <w:t>四、工艺说明</w:t>
        </w:r>
        <w:r>
          <w:tab/>
        </w:r>
        <w:r>
          <w:fldChar w:fldCharType="begin"/>
        </w:r>
        <w:r>
          <w:instrText xml:space="preserve"> PAGEREF _Toc20823 \h </w:instrText>
        </w:r>
        <w:r>
          <w:fldChar w:fldCharType="separate"/>
        </w:r>
        <w:r>
          <w:t>14</w:t>
        </w:r>
        <w:r>
          <w:fldChar w:fldCharType="end"/>
        </w:r>
      </w:hyperlink>
    </w:p>
    <w:p>
      <w:pPr>
        <w:pStyle w:val="TOC2"/>
        <w:tabs>
          <w:tab w:val="right" w:leader="dot" w:pos="8306"/>
        </w:tabs>
      </w:pPr>
      <w:hyperlink w:anchor="_Toc24533" w:history="1">
        <w:r>
          <w:rPr>
            <w:rFonts w:ascii="仿宋" w:eastAsia="仿宋" w:hAnsi="仿宋" w:cs="仿宋" w:hint="eastAsia"/>
            <w:lang w:eastAsia="zh-CN"/>
          </w:rPr>
          <w:t>(一)、技术管理特点</w:t>
        </w:r>
        <w:r>
          <w:tab/>
        </w:r>
        <w:r>
          <w:fldChar w:fldCharType="begin"/>
        </w:r>
        <w:r>
          <w:instrText xml:space="preserve"> PAGEREF _Toc24533 \h </w:instrText>
        </w:r>
        <w:r>
          <w:fldChar w:fldCharType="separate"/>
        </w:r>
        <w:r>
          <w:t>14</w:t>
        </w:r>
        <w:r>
          <w:fldChar w:fldCharType="end"/>
        </w:r>
      </w:hyperlink>
    </w:p>
    <w:p>
      <w:pPr>
        <w:pStyle w:val="TOC2"/>
        <w:tabs>
          <w:tab w:val="right" w:leader="dot" w:pos="8306"/>
        </w:tabs>
      </w:pPr>
      <w:hyperlink w:anchor="_Toc18884" w:history="1">
        <w:r>
          <w:rPr>
            <w:rFonts w:ascii="仿宋" w:eastAsia="仿宋" w:hAnsi="仿宋" w:cs="仿宋" w:hint="eastAsia"/>
            <w:lang w:eastAsia="zh-CN"/>
          </w:rPr>
          <w:t>(二)、碘酸项目工艺技术设计方案</w:t>
        </w:r>
        <w:r>
          <w:tab/>
        </w:r>
        <w:r>
          <w:fldChar w:fldCharType="begin"/>
        </w:r>
        <w:r>
          <w:instrText xml:space="preserve"> PAGEREF _Toc18884 \h </w:instrText>
        </w:r>
        <w:r>
          <w:fldChar w:fldCharType="separate"/>
        </w:r>
        <w:r>
          <w:t>15</w:t>
        </w:r>
        <w:r>
          <w:fldChar w:fldCharType="end"/>
        </w:r>
      </w:hyperlink>
    </w:p>
    <w:p>
      <w:pPr>
        <w:pStyle w:val="TOC2"/>
        <w:tabs>
          <w:tab w:val="right" w:leader="dot" w:pos="8306"/>
        </w:tabs>
      </w:pPr>
      <w:hyperlink w:anchor="_Toc24241" w:history="1">
        <w:r>
          <w:rPr>
            <w:rFonts w:ascii="仿宋" w:eastAsia="仿宋" w:hAnsi="仿宋" w:cs="仿宋" w:hint="eastAsia"/>
            <w:lang w:eastAsia="zh-CN"/>
          </w:rPr>
          <w:t>(三)、设备选型方案</w:t>
        </w:r>
        <w:r>
          <w:tab/>
        </w:r>
        <w:r>
          <w:fldChar w:fldCharType="begin"/>
        </w:r>
        <w:r>
          <w:instrText xml:space="preserve"> PAGEREF _Toc24241 \h </w:instrText>
        </w:r>
        <w:r>
          <w:fldChar w:fldCharType="separate"/>
        </w:r>
        <w:r>
          <w:t>16</w:t>
        </w:r>
        <w:r>
          <w:fldChar w:fldCharType="end"/>
        </w:r>
      </w:hyperlink>
    </w:p>
    <w:p>
      <w:pPr>
        <w:pStyle w:val="TOC1"/>
        <w:tabs>
          <w:tab w:val="right" w:leader="dot" w:pos="8306"/>
        </w:tabs>
      </w:pPr>
      <w:hyperlink w:anchor="_Toc12018" w:history="1">
        <w:r>
          <w:rPr>
            <w:rFonts w:ascii="仿宋" w:eastAsia="仿宋" w:hAnsi="仿宋" w:cs="仿宋" w:hint="eastAsia"/>
            <w:lang w:eastAsia="zh-CN"/>
          </w:rPr>
          <w:t>五、碘酸项目可持续发展</w:t>
        </w:r>
        <w:r>
          <w:tab/>
        </w:r>
        <w:r>
          <w:fldChar w:fldCharType="begin"/>
        </w:r>
        <w:r>
          <w:instrText xml:space="preserve"> PAGEREF _Toc12018 \h </w:instrText>
        </w:r>
        <w:r>
          <w:fldChar w:fldCharType="separate"/>
        </w:r>
        <w:r>
          <w:t>17</w:t>
        </w:r>
        <w:r>
          <w:fldChar w:fldCharType="end"/>
        </w:r>
      </w:hyperlink>
    </w:p>
    <w:p>
      <w:pPr>
        <w:pStyle w:val="TOC2"/>
        <w:tabs>
          <w:tab w:val="right" w:leader="dot" w:pos="8306"/>
        </w:tabs>
      </w:pPr>
      <w:hyperlink w:anchor="_Toc15240" w:history="1">
        <w:r>
          <w:rPr>
            <w:rFonts w:ascii="仿宋" w:eastAsia="仿宋" w:hAnsi="仿宋" w:cs="仿宋" w:hint="eastAsia"/>
            <w:lang w:eastAsia="zh-CN"/>
          </w:rPr>
          <w:t>(一)、可持续战略与实践</w:t>
        </w:r>
        <w:r>
          <w:tab/>
        </w:r>
        <w:r>
          <w:fldChar w:fldCharType="begin"/>
        </w:r>
        <w:r>
          <w:instrText xml:space="preserve"> PAGEREF _Toc15240 \h </w:instrText>
        </w:r>
        <w:r>
          <w:fldChar w:fldCharType="separate"/>
        </w:r>
        <w:r>
          <w:t>17</w:t>
        </w:r>
        <w:r>
          <w:fldChar w:fldCharType="end"/>
        </w:r>
      </w:hyperlink>
    </w:p>
    <w:p>
      <w:pPr>
        <w:pStyle w:val="TOC2"/>
        <w:tabs>
          <w:tab w:val="right" w:leader="dot" w:pos="8306"/>
        </w:tabs>
      </w:pPr>
      <w:hyperlink w:anchor="_Toc24172" w:history="1">
        <w:r>
          <w:rPr>
            <w:rFonts w:ascii="仿宋" w:eastAsia="仿宋" w:hAnsi="仿宋" w:cs="仿宋" w:hint="eastAsia"/>
            <w:lang w:eastAsia="zh-CN"/>
          </w:rPr>
          <w:t>(二)、环保与社会责任</w:t>
        </w:r>
        <w:r>
          <w:tab/>
        </w:r>
        <w:r>
          <w:fldChar w:fldCharType="begin"/>
        </w:r>
        <w:r>
          <w:instrText xml:space="preserve"> PAGEREF _Toc24172 \h </w:instrText>
        </w:r>
        <w:r>
          <w:fldChar w:fldCharType="separate"/>
        </w:r>
        <w:r>
          <w:t>18</w:t>
        </w:r>
        <w:r>
          <w:fldChar w:fldCharType="end"/>
        </w:r>
      </w:hyperlink>
    </w:p>
    <w:p>
      <w:pPr>
        <w:pStyle w:val="TOC1"/>
        <w:tabs>
          <w:tab w:val="right" w:leader="dot" w:pos="8306"/>
        </w:tabs>
      </w:pPr>
      <w:hyperlink w:anchor="_Toc6587" w:history="1">
        <w:r>
          <w:rPr>
            <w:rFonts w:ascii="仿宋" w:eastAsia="仿宋" w:hAnsi="仿宋" w:cs="仿宋" w:hint="eastAsia"/>
            <w:lang w:eastAsia="zh-CN"/>
          </w:rPr>
          <w:t>六、碘酸项目文档管理</w:t>
        </w:r>
        <w:r>
          <w:tab/>
        </w:r>
        <w:r>
          <w:fldChar w:fldCharType="begin"/>
        </w:r>
        <w:r>
          <w:instrText xml:space="preserve"> PAGEREF _Toc6587 \h </w:instrText>
        </w:r>
        <w:r>
          <w:fldChar w:fldCharType="separate"/>
        </w:r>
        <w:r>
          <w:t>19</w:t>
        </w:r>
        <w:r>
          <w:fldChar w:fldCharType="end"/>
        </w:r>
      </w:hyperlink>
    </w:p>
    <w:p>
      <w:pPr>
        <w:pStyle w:val="TOC2"/>
        <w:tabs>
          <w:tab w:val="right" w:leader="dot" w:pos="8306"/>
        </w:tabs>
      </w:pPr>
      <w:hyperlink w:anchor="_Toc16907" w:history="1">
        <w:r>
          <w:rPr>
            <w:rFonts w:ascii="仿宋" w:eastAsia="仿宋" w:hAnsi="仿宋" w:cs="仿宋" w:hint="eastAsia"/>
            <w:lang w:eastAsia="zh-CN"/>
          </w:rPr>
          <w:t>(一)、文档编制与审查</w:t>
        </w:r>
        <w:r>
          <w:tab/>
        </w:r>
        <w:r>
          <w:fldChar w:fldCharType="begin"/>
        </w:r>
        <w:r>
          <w:instrText xml:space="preserve"> PAGEREF _Toc16907 \h </w:instrText>
        </w:r>
        <w:r>
          <w:fldChar w:fldCharType="separate"/>
        </w:r>
        <w:r>
          <w:t>19</w:t>
        </w:r>
        <w:r>
          <w:fldChar w:fldCharType="end"/>
        </w:r>
      </w:hyperlink>
    </w:p>
    <w:p>
      <w:pPr>
        <w:pStyle w:val="TOC2"/>
        <w:tabs>
          <w:tab w:val="right" w:leader="dot" w:pos="8306"/>
        </w:tabs>
      </w:pPr>
      <w:hyperlink w:anchor="_Toc10197" w:history="1">
        <w:r>
          <w:rPr>
            <w:rFonts w:ascii="仿宋" w:eastAsia="仿宋" w:hAnsi="仿宋" w:cs="仿宋" w:hint="eastAsia"/>
            <w:lang w:eastAsia="zh-CN"/>
          </w:rPr>
          <w:t>(二)、文档发布与分发</w:t>
        </w:r>
        <w:r>
          <w:tab/>
        </w:r>
        <w:r>
          <w:fldChar w:fldCharType="begin"/>
        </w:r>
        <w:r>
          <w:instrText xml:space="preserve"> PAGEREF _Toc10197 \h </w:instrText>
        </w:r>
        <w:r>
          <w:fldChar w:fldCharType="separate"/>
        </w:r>
        <w:r>
          <w:t>20</w:t>
        </w:r>
        <w:r>
          <w:fldChar w:fldCharType="end"/>
        </w:r>
      </w:hyperlink>
    </w:p>
    <w:p>
      <w:pPr>
        <w:pStyle w:val="TOC2"/>
        <w:tabs>
          <w:tab w:val="right" w:leader="dot" w:pos="8306"/>
        </w:tabs>
      </w:pPr>
      <w:hyperlink w:anchor="_Toc20985" w:history="1">
        <w:r>
          <w:rPr>
            <w:rFonts w:ascii="仿宋" w:eastAsia="仿宋" w:hAnsi="仿宋" w:cs="仿宋" w:hint="eastAsia"/>
            <w:lang w:eastAsia="zh-CN"/>
          </w:rPr>
          <w:t>(三)、文档存档与归档</w:t>
        </w:r>
        <w:r>
          <w:tab/>
        </w:r>
        <w:r>
          <w:fldChar w:fldCharType="begin"/>
        </w:r>
        <w:r>
          <w:instrText xml:space="preserve"> PAGEREF _Toc20985 \h </w:instrText>
        </w:r>
        <w:r>
          <w:fldChar w:fldCharType="separate"/>
        </w:r>
        <w:r>
          <w:t>21</w:t>
        </w:r>
        <w:r>
          <w:fldChar w:fldCharType="end"/>
        </w:r>
      </w:hyperlink>
    </w:p>
    <w:p>
      <w:pPr>
        <w:pStyle w:val="TOC1"/>
        <w:tabs>
          <w:tab w:val="right" w:leader="dot" w:pos="8306"/>
        </w:tabs>
      </w:pPr>
      <w:hyperlink w:anchor="_Toc6647" w:history="1">
        <w:r>
          <w:rPr>
            <w:rFonts w:ascii="仿宋" w:eastAsia="仿宋" w:hAnsi="仿宋" w:cs="仿宋" w:hint="eastAsia"/>
            <w:lang w:eastAsia="zh-CN"/>
          </w:rPr>
          <w:t>七、碘酸项目经营效益</w:t>
        </w:r>
        <w:r>
          <w:tab/>
        </w:r>
        <w:r>
          <w:fldChar w:fldCharType="begin"/>
        </w:r>
        <w:r>
          <w:instrText xml:space="preserve"> PAGEREF _Toc6647 \h </w:instrText>
        </w:r>
        <w:r>
          <w:fldChar w:fldCharType="separate"/>
        </w:r>
        <w:r>
          <w:t>22</w:t>
        </w:r>
        <w:r>
          <w:fldChar w:fldCharType="end"/>
        </w:r>
      </w:hyperlink>
    </w:p>
    <w:p>
      <w:pPr>
        <w:pStyle w:val="TOC2"/>
        <w:tabs>
          <w:tab w:val="right" w:leader="dot" w:pos="8306"/>
        </w:tabs>
      </w:pPr>
      <w:hyperlink w:anchor="_Toc9196" w:history="1">
        <w:r>
          <w:rPr>
            <w:rFonts w:ascii="仿宋" w:eastAsia="仿宋" w:hAnsi="仿宋" w:cs="仿宋" w:hint="eastAsia"/>
            <w:lang w:eastAsia="zh-CN"/>
          </w:rPr>
          <w:t>(一)、经济评价财务测算</w:t>
        </w:r>
        <w:r>
          <w:tab/>
        </w:r>
        <w:r>
          <w:fldChar w:fldCharType="begin"/>
        </w:r>
        <w:r>
          <w:instrText xml:space="preserve"> PAGEREF _Toc9196 \h </w:instrText>
        </w:r>
        <w:r>
          <w:fldChar w:fldCharType="separate"/>
        </w:r>
        <w:r>
          <w:t>22</w:t>
        </w:r>
        <w:r>
          <w:fldChar w:fldCharType="end"/>
        </w:r>
      </w:hyperlink>
    </w:p>
    <w:p>
      <w:pPr>
        <w:pStyle w:val="TOC2"/>
        <w:tabs>
          <w:tab w:val="right" w:leader="dot" w:pos="8306"/>
        </w:tabs>
      </w:pPr>
      <w:hyperlink w:anchor="_Toc181" w:history="1">
        <w:r>
          <w:rPr>
            <w:rFonts w:ascii="仿宋" w:eastAsia="仿宋" w:hAnsi="仿宋" w:cs="仿宋" w:hint="eastAsia"/>
            <w:lang w:eastAsia="zh-CN"/>
          </w:rPr>
          <w:t>(二)、碘酸项目盈利能力分析</w:t>
        </w:r>
        <w:r>
          <w:tab/>
        </w:r>
        <w:r>
          <w:fldChar w:fldCharType="begin"/>
        </w:r>
        <w:r>
          <w:instrText xml:space="preserve"> PAGEREF _Toc181 \h </w:instrText>
        </w:r>
        <w:r>
          <w:fldChar w:fldCharType="separate"/>
        </w:r>
        <w:r>
          <w:t>24</w:t>
        </w:r>
        <w:r>
          <w:fldChar w:fldCharType="end"/>
        </w:r>
      </w:hyperlink>
    </w:p>
    <w:p>
      <w:pPr>
        <w:pStyle w:val="TOC1"/>
        <w:tabs>
          <w:tab w:val="right" w:leader="dot" w:pos="8306"/>
        </w:tabs>
      </w:pPr>
      <w:hyperlink w:anchor="_Toc22801" w:history="1">
        <w:r>
          <w:rPr>
            <w:rFonts w:ascii="仿宋" w:eastAsia="仿宋" w:hAnsi="仿宋" w:cs="仿宋" w:hint="eastAsia"/>
            <w:lang w:eastAsia="zh-CN"/>
          </w:rPr>
          <w:t>八、碘酸项目环境影响分析</w:t>
        </w:r>
        <w:r>
          <w:tab/>
        </w:r>
        <w:r>
          <w:fldChar w:fldCharType="begin"/>
        </w:r>
        <w:r>
          <w:instrText xml:space="preserve"> PAGEREF _Toc22801 \h </w:instrText>
        </w:r>
        <w:r>
          <w:fldChar w:fldCharType="separate"/>
        </w:r>
        <w:r>
          <w:t>24</w:t>
        </w:r>
        <w:r>
          <w:fldChar w:fldCharType="end"/>
        </w:r>
      </w:hyperlink>
    </w:p>
    <w:p>
      <w:pPr>
        <w:pStyle w:val="TOC2"/>
        <w:tabs>
          <w:tab w:val="right" w:leader="dot" w:pos="8306"/>
        </w:tabs>
      </w:pPr>
      <w:hyperlink w:anchor="_Toc10181" w:history="1">
        <w:r>
          <w:rPr>
            <w:rFonts w:ascii="仿宋" w:eastAsia="仿宋" w:hAnsi="仿宋" w:cs="仿宋" w:hint="eastAsia"/>
            <w:lang w:eastAsia="zh-CN"/>
          </w:rPr>
          <w:t>(一)、建设区域环境质量现状</w:t>
        </w:r>
        <w:r>
          <w:tab/>
        </w:r>
        <w:r>
          <w:fldChar w:fldCharType="begin"/>
        </w:r>
        <w:r>
          <w:instrText xml:space="preserve"> PAGEREF _Toc10181 \h </w:instrText>
        </w:r>
        <w:r>
          <w:fldChar w:fldCharType="separate"/>
        </w:r>
        <w:r>
          <w:t>24</w:t>
        </w:r>
        <w:r>
          <w:fldChar w:fldCharType="end"/>
        </w:r>
      </w:hyperlink>
    </w:p>
    <w:p>
      <w:pPr>
        <w:pStyle w:val="TOC2"/>
        <w:tabs>
          <w:tab w:val="right" w:leader="dot" w:pos="8306"/>
        </w:tabs>
      </w:pPr>
      <w:hyperlink w:anchor="_Toc2179" w:history="1">
        <w:r>
          <w:rPr>
            <w:rFonts w:ascii="仿宋" w:eastAsia="仿宋" w:hAnsi="仿宋" w:cs="仿宋" w:hint="eastAsia"/>
            <w:lang w:eastAsia="zh-CN"/>
          </w:rPr>
          <w:t>(二)、建设期环境保护</w:t>
        </w:r>
        <w:r>
          <w:tab/>
        </w:r>
        <w:r>
          <w:fldChar w:fldCharType="begin"/>
        </w:r>
        <w:r>
          <w:instrText xml:space="preserve"> PAGEREF _Toc2179 \h </w:instrText>
        </w:r>
        <w:r>
          <w:fldChar w:fldCharType="separate"/>
        </w:r>
        <w:r>
          <w:t>26</w:t>
        </w:r>
        <w:r>
          <w:fldChar w:fldCharType="end"/>
        </w:r>
      </w:hyperlink>
    </w:p>
    <w:p>
      <w:pPr>
        <w:pStyle w:val="TOC2"/>
        <w:tabs>
          <w:tab w:val="right" w:leader="dot" w:pos="8306"/>
        </w:tabs>
      </w:pPr>
      <w:hyperlink w:anchor="_Toc17193" w:history="1">
        <w:r>
          <w:rPr>
            <w:rFonts w:ascii="仿宋" w:eastAsia="仿宋" w:hAnsi="仿宋" w:cs="仿宋" w:hint="eastAsia"/>
            <w:lang w:eastAsia="zh-CN"/>
          </w:rPr>
          <w:t>(三)、运营期环境保护</w:t>
        </w:r>
        <w:r>
          <w:tab/>
        </w:r>
        <w:r>
          <w:fldChar w:fldCharType="begin"/>
        </w:r>
        <w:r>
          <w:instrText xml:space="preserve"> PAGEREF _Toc17193 \h </w:instrText>
        </w:r>
        <w:r>
          <w:fldChar w:fldCharType="separate"/>
        </w:r>
        <w:r>
          <w:t>27</w:t>
        </w:r>
        <w:r>
          <w:fldChar w:fldCharType="end"/>
        </w:r>
      </w:hyperlink>
    </w:p>
    <w:p>
      <w:pPr>
        <w:pStyle w:val="TOC2"/>
        <w:tabs>
          <w:tab w:val="right" w:leader="dot" w:pos="8306"/>
        </w:tabs>
      </w:pPr>
      <w:hyperlink w:anchor="_Toc29250" w:history="1">
        <w:r>
          <w:rPr>
            <w:rFonts w:ascii="仿宋" w:eastAsia="仿宋" w:hAnsi="仿宋" w:cs="仿宋" w:hint="eastAsia"/>
            <w:lang w:eastAsia="zh-CN"/>
          </w:rPr>
          <w:t>(四)、碘酸项目建设对区域经济的影响</w:t>
        </w:r>
        <w:r>
          <w:tab/>
        </w:r>
        <w:r>
          <w:fldChar w:fldCharType="begin"/>
        </w:r>
        <w:r>
          <w:instrText xml:space="preserve"> PAGEREF _Toc29250 \h </w:instrText>
        </w:r>
        <w:r>
          <w:fldChar w:fldCharType="separate"/>
        </w:r>
        <w:r>
          <w:t>28</w:t>
        </w:r>
        <w:r>
          <w:fldChar w:fldCharType="end"/>
        </w:r>
      </w:hyperlink>
    </w:p>
    <w:p>
      <w:pPr>
        <w:pStyle w:val="TOC2"/>
        <w:tabs>
          <w:tab w:val="right" w:leader="dot" w:pos="8306"/>
        </w:tabs>
      </w:pPr>
      <w:hyperlink w:anchor="_Toc9926" w:history="1">
        <w:r>
          <w:rPr>
            <w:rFonts w:ascii="仿宋" w:eastAsia="仿宋" w:hAnsi="仿宋" w:cs="仿宋" w:hint="eastAsia"/>
            <w:lang w:eastAsia="zh-CN"/>
          </w:rPr>
          <w:t>(五)、废弃物处理</w:t>
        </w:r>
        <w:r>
          <w:tab/>
        </w:r>
        <w:r>
          <w:fldChar w:fldCharType="begin"/>
        </w:r>
        <w:r>
          <w:instrText xml:space="preserve"> PAGEREF _Toc9926 \h </w:instrText>
        </w:r>
        <w:r>
          <w:fldChar w:fldCharType="separate"/>
        </w:r>
        <w:r>
          <w:t>30</w:t>
        </w:r>
        <w:r>
          <w:fldChar w:fldCharType="end"/>
        </w:r>
      </w:hyperlink>
    </w:p>
    <w:p>
      <w:pPr>
        <w:pStyle w:val="TOC2"/>
        <w:tabs>
          <w:tab w:val="right" w:leader="dot" w:pos="8306"/>
        </w:tabs>
      </w:pPr>
      <w:hyperlink w:anchor="_Toc26366" w:history="1">
        <w:r>
          <w:rPr>
            <w:rFonts w:ascii="仿宋" w:eastAsia="仿宋" w:hAnsi="仿宋" w:cs="仿宋" w:hint="eastAsia"/>
            <w:lang w:eastAsia="zh-CN"/>
          </w:rPr>
          <w:t>(六)、特殊环境影响分析</w:t>
        </w:r>
        <w:r>
          <w:tab/>
        </w:r>
        <w:r>
          <w:fldChar w:fldCharType="begin"/>
        </w:r>
        <w:r>
          <w:instrText xml:space="preserve"> PAGEREF _Toc26366 \h </w:instrText>
        </w:r>
        <w:r>
          <w:fldChar w:fldCharType="separate"/>
        </w:r>
        <w:r>
          <w:t>31</w:t>
        </w:r>
        <w:r>
          <w:fldChar w:fldCharType="end"/>
        </w:r>
      </w:hyperlink>
    </w:p>
    <w:p>
      <w:pPr>
        <w:pStyle w:val="TOC2"/>
        <w:tabs>
          <w:tab w:val="right" w:leader="dot" w:pos="8306"/>
        </w:tabs>
      </w:pPr>
      <w:hyperlink w:anchor="_Toc25468" w:history="1">
        <w:r>
          <w:rPr>
            <w:rFonts w:ascii="仿宋" w:eastAsia="仿宋" w:hAnsi="仿宋" w:cs="仿宋" w:hint="eastAsia"/>
            <w:lang w:eastAsia="zh-CN"/>
          </w:rPr>
          <w:t>(七)、清洁生产</w:t>
        </w:r>
        <w:r>
          <w:tab/>
        </w:r>
        <w:r>
          <w:fldChar w:fldCharType="begin"/>
        </w:r>
        <w:r>
          <w:instrText xml:space="preserve"> PAGEREF _Toc25468 \h </w:instrText>
        </w:r>
        <w:r>
          <w:fldChar w:fldCharType="separate"/>
        </w:r>
        <w:r>
          <w:t>32</w:t>
        </w:r>
        <w:r>
          <w:fldChar w:fldCharType="end"/>
        </w:r>
      </w:hyperlink>
    </w:p>
    <w:p>
      <w:pPr>
        <w:pStyle w:val="TOC2"/>
        <w:tabs>
          <w:tab w:val="right" w:leader="dot" w:pos="8306"/>
        </w:tabs>
      </w:pPr>
      <w:hyperlink w:anchor="_Toc29500" w:history="1">
        <w:r>
          <w:rPr>
            <w:rFonts w:ascii="仿宋" w:eastAsia="仿宋" w:hAnsi="仿宋" w:cs="仿宋" w:hint="eastAsia"/>
            <w:lang w:eastAsia="zh-CN"/>
          </w:rPr>
          <w:t>(八)、环境保护综合评价</w:t>
        </w:r>
        <w:r>
          <w:tab/>
        </w:r>
        <w:r>
          <w:fldChar w:fldCharType="begin"/>
        </w:r>
        <w:r>
          <w:instrText xml:space="preserve"> PAGEREF _Toc29500 \h </w:instrText>
        </w:r>
        <w:r>
          <w:fldChar w:fldCharType="separate"/>
        </w:r>
        <w:r>
          <w:t>33</w:t>
        </w:r>
        <w:r>
          <w:fldChar w:fldCharType="end"/>
        </w:r>
      </w:hyperlink>
    </w:p>
    <w:p>
      <w:pPr>
        <w:pStyle w:val="TOC1"/>
        <w:tabs>
          <w:tab w:val="right" w:leader="dot" w:pos="8306"/>
        </w:tabs>
      </w:pPr>
      <w:hyperlink w:anchor="_Toc15937" w:history="1">
        <w:r>
          <w:rPr>
            <w:rFonts w:ascii="仿宋" w:eastAsia="仿宋" w:hAnsi="仿宋" w:cs="仿宋" w:hint="eastAsia"/>
            <w:lang w:eastAsia="zh-CN"/>
          </w:rPr>
          <w:t>九、碘酸项目创新与研发</w:t>
        </w:r>
        <w:r>
          <w:tab/>
        </w:r>
        <w:r>
          <w:fldChar w:fldCharType="begin"/>
        </w:r>
        <w:r>
          <w:instrText xml:space="preserve"> PAGEREF _Toc15937 \h </w:instrText>
        </w:r>
        <w:r>
          <w:fldChar w:fldCharType="separate"/>
        </w:r>
        <w:r>
          <w:t>35</w:t>
        </w:r>
        <w:r>
          <w:fldChar w:fldCharType="end"/>
        </w:r>
      </w:hyperlink>
    </w:p>
    <w:p>
      <w:pPr>
        <w:pStyle w:val="TOC2"/>
        <w:tabs>
          <w:tab w:val="right" w:leader="dot" w:pos="8306"/>
        </w:tabs>
      </w:pPr>
      <w:hyperlink w:anchor="_Toc4249" w:history="1">
        <w:r>
          <w:rPr>
            <w:rFonts w:ascii="仿宋" w:eastAsia="仿宋" w:hAnsi="仿宋" w:cs="仿宋" w:hint="eastAsia"/>
            <w:lang w:eastAsia="zh-CN"/>
          </w:rPr>
          <w:t>(一)、创新策略与方向</w:t>
        </w:r>
        <w:r>
          <w:tab/>
        </w:r>
        <w:r>
          <w:fldChar w:fldCharType="begin"/>
        </w:r>
        <w:r>
          <w:instrText xml:space="preserve"> PAGEREF _Toc4249 \h </w:instrText>
        </w:r>
        <w:r>
          <w:fldChar w:fldCharType="separate"/>
        </w:r>
        <w:r>
          <w:t>35</w:t>
        </w:r>
        <w:r>
          <w:fldChar w:fldCharType="end"/>
        </w:r>
      </w:hyperlink>
    </w:p>
    <w:p>
      <w:pPr>
        <w:pStyle w:val="TOC2"/>
        <w:tabs>
          <w:tab w:val="right" w:leader="dot" w:pos="8306"/>
        </w:tabs>
      </w:pPr>
      <w:hyperlink w:anchor="_Toc22729" w:history="1">
        <w:r>
          <w:rPr>
            <w:rFonts w:ascii="仿宋" w:eastAsia="仿宋" w:hAnsi="仿宋" w:cs="仿宋" w:hint="eastAsia"/>
            <w:lang w:eastAsia="zh-CN"/>
          </w:rPr>
          <w:t>(二)、研发规划与投入</w:t>
        </w:r>
        <w:r>
          <w:tab/>
        </w:r>
        <w:r>
          <w:fldChar w:fldCharType="begin"/>
        </w:r>
        <w:r>
          <w:instrText xml:space="preserve"> PAGEREF _Toc22729 \h </w:instrText>
        </w:r>
        <w:r>
          <w:fldChar w:fldCharType="separate"/>
        </w:r>
        <w:r>
          <w:t>36</w:t>
        </w:r>
        <w:r>
          <w:fldChar w:fldCharType="end"/>
        </w:r>
      </w:hyperlink>
    </w:p>
    <w:p>
      <w:pPr>
        <w:pStyle w:val="TOC1"/>
        <w:tabs>
          <w:tab w:val="right" w:leader="dot" w:pos="8306"/>
        </w:tabs>
      </w:pPr>
      <w:hyperlink w:anchor="_Toc30269" w:history="1">
        <w:r>
          <w:rPr>
            <w:rFonts w:ascii="仿宋" w:eastAsia="仿宋" w:hAnsi="仿宋" w:cs="仿宋" w:hint="eastAsia"/>
            <w:lang w:eastAsia="zh-CN"/>
          </w:rPr>
          <w:t>十、碘酸项目财务管理</w:t>
        </w:r>
        <w:r>
          <w:tab/>
        </w:r>
        <w:r>
          <w:fldChar w:fldCharType="begin"/>
        </w:r>
        <w:r>
          <w:instrText xml:space="preserve"> PAGEREF _Toc30269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3" w:history="1">
        <w:r>
          <w:rPr>
            <w:rFonts w:ascii="仿宋" w:eastAsia="仿宋" w:hAnsi="仿宋" w:cs="仿宋" w:hint="eastAsia"/>
            <w:lang w:eastAsia="zh-CN"/>
          </w:rPr>
          <w:t>(一)、资金需求大</w:t>
        </w:r>
        <w:r>
          <w:tab/>
        </w:r>
        <w:r>
          <w:fldChar w:fldCharType="begin"/>
        </w:r>
        <w:r>
          <w:instrText xml:space="preserve"> PAGEREF _Toc24773 \h </w:instrText>
        </w:r>
        <w:r>
          <w:fldChar w:fldCharType="separate"/>
        </w:r>
        <w:r>
          <w:t>38</w:t>
        </w:r>
        <w:r>
          <w:fldChar w:fldCharType="end"/>
        </w:r>
      </w:hyperlink>
    </w:p>
    <w:p>
      <w:pPr>
        <w:pStyle w:val="TOC2"/>
        <w:tabs>
          <w:tab w:val="right" w:leader="dot" w:pos="8306"/>
        </w:tabs>
      </w:pPr>
      <w:hyperlink w:anchor="_Toc10676" w:history="1">
        <w:r>
          <w:rPr>
            <w:rFonts w:ascii="仿宋" w:eastAsia="仿宋" w:hAnsi="仿宋" w:cs="仿宋" w:hint="eastAsia"/>
            <w:lang w:eastAsia="zh-CN"/>
          </w:rPr>
          <w:t>(二)、研发周期长</w:t>
        </w:r>
        <w:r>
          <w:tab/>
        </w:r>
        <w:r>
          <w:fldChar w:fldCharType="begin"/>
        </w:r>
        <w:r>
          <w:instrText xml:space="preserve"> PAGEREF _Toc10676 \h </w:instrText>
        </w:r>
        <w:r>
          <w:fldChar w:fldCharType="separate"/>
        </w:r>
        <w:r>
          <w:t>39</w:t>
        </w:r>
        <w:r>
          <w:fldChar w:fldCharType="end"/>
        </w:r>
      </w:hyperlink>
    </w:p>
    <w:p>
      <w:pPr>
        <w:pStyle w:val="TOC2"/>
        <w:tabs>
          <w:tab w:val="right" w:leader="dot" w:pos="8306"/>
        </w:tabs>
      </w:pPr>
      <w:hyperlink w:anchor="_Toc446" w:history="1">
        <w:r>
          <w:rPr>
            <w:rFonts w:ascii="仿宋" w:eastAsia="仿宋" w:hAnsi="仿宋" w:cs="仿宋" w:hint="eastAsia"/>
            <w:lang w:eastAsia="zh-CN"/>
          </w:rPr>
          <w:t>(三)、市场风险大</w:t>
        </w:r>
        <w:r>
          <w:tab/>
        </w:r>
        <w:r>
          <w:fldChar w:fldCharType="begin"/>
        </w:r>
        <w:r>
          <w:instrText xml:space="preserve"> PAGEREF _Toc446 \h </w:instrText>
        </w:r>
        <w:r>
          <w:fldChar w:fldCharType="separate"/>
        </w:r>
        <w:r>
          <w:t>40</w:t>
        </w:r>
        <w:r>
          <w:fldChar w:fldCharType="end"/>
        </w:r>
      </w:hyperlink>
    </w:p>
    <w:p>
      <w:pPr>
        <w:pStyle w:val="TOC2"/>
        <w:tabs>
          <w:tab w:val="right" w:leader="dot" w:pos="8306"/>
        </w:tabs>
      </w:pPr>
      <w:hyperlink w:anchor="_Toc15308" w:history="1">
        <w:r>
          <w:rPr>
            <w:rFonts w:ascii="仿宋" w:eastAsia="仿宋" w:hAnsi="仿宋" w:cs="仿宋" w:hint="eastAsia"/>
            <w:lang w:eastAsia="zh-CN"/>
          </w:rPr>
          <w:t>(四)、利润率高</w:t>
        </w:r>
        <w:r>
          <w:tab/>
        </w:r>
        <w:r>
          <w:fldChar w:fldCharType="begin"/>
        </w:r>
        <w:r>
          <w:instrText xml:space="preserve"> PAGEREF _Toc15308 \h </w:instrText>
        </w:r>
        <w:r>
          <w:fldChar w:fldCharType="separate"/>
        </w:r>
        <w:r>
          <w:t>42</w:t>
        </w:r>
        <w:r>
          <w:fldChar w:fldCharType="end"/>
        </w:r>
      </w:hyperlink>
    </w:p>
    <w:p>
      <w:pPr>
        <w:pStyle w:val="TOC1"/>
        <w:tabs>
          <w:tab w:val="right" w:leader="dot" w:pos="8306"/>
        </w:tabs>
      </w:pPr>
      <w:hyperlink w:anchor="_Toc30480" w:history="1">
        <w:r>
          <w:rPr>
            <w:rFonts w:ascii="仿宋" w:eastAsia="仿宋" w:hAnsi="仿宋" w:cs="仿宋" w:hint="eastAsia"/>
            <w:lang w:eastAsia="zh-CN"/>
          </w:rPr>
          <w:t>十一、生产安全保护</w:t>
        </w:r>
        <w:r>
          <w:tab/>
        </w:r>
        <w:r>
          <w:fldChar w:fldCharType="begin"/>
        </w:r>
        <w:r>
          <w:instrText xml:space="preserve"> PAGEREF _Toc30480 \h </w:instrText>
        </w:r>
        <w:r>
          <w:fldChar w:fldCharType="separate"/>
        </w:r>
        <w:r>
          <w:t>44</w:t>
        </w:r>
        <w:r>
          <w:fldChar w:fldCharType="end"/>
        </w:r>
      </w:hyperlink>
    </w:p>
    <w:p>
      <w:pPr>
        <w:pStyle w:val="TOC2"/>
        <w:tabs>
          <w:tab w:val="right" w:leader="dot" w:pos="8306"/>
        </w:tabs>
      </w:pPr>
      <w:hyperlink w:anchor="_Toc14633" w:history="1">
        <w:r>
          <w:rPr>
            <w:rFonts w:ascii="仿宋" w:eastAsia="仿宋" w:hAnsi="仿宋" w:cs="仿宋" w:hint="eastAsia"/>
            <w:lang w:eastAsia="zh-CN"/>
          </w:rPr>
          <w:t>(一)、消防安全</w:t>
        </w:r>
        <w:r>
          <w:tab/>
        </w:r>
        <w:r>
          <w:fldChar w:fldCharType="begin"/>
        </w:r>
        <w:r>
          <w:instrText xml:space="preserve"> PAGEREF _Toc14633 \h </w:instrText>
        </w:r>
        <w:r>
          <w:fldChar w:fldCharType="separate"/>
        </w:r>
        <w:r>
          <w:t>44</w:t>
        </w:r>
        <w:r>
          <w:fldChar w:fldCharType="end"/>
        </w:r>
      </w:hyperlink>
    </w:p>
    <w:p>
      <w:pPr>
        <w:pStyle w:val="TOC2"/>
        <w:tabs>
          <w:tab w:val="right" w:leader="dot" w:pos="8306"/>
        </w:tabs>
      </w:pPr>
      <w:hyperlink w:anchor="_Toc18079" w:history="1">
        <w:r>
          <w:rPr>
            <w:rFonts w:ascii="仿宋" w:eastAsia="仿宋" w:hAnsi="仿宋" w:cs="仿宋" w:hint="eastAsia"/>
            <w:lang w:eastAsia="zh-CN"/>
          </w:rPr>
          <w:t>(二)、防火防爆总图布置措施</w:t>
        </w:r>
        <w:r>
          <w:tab/>
        </w:r>
        <w:r>
          <w:fldChar w:fldCharType="begin"/>
        </w:r>
        <w:r>
          <w:instrText xml:space="preserve"> PAGEREF _Toc18079 \h </w:instrText>
        </w:r>
        <w:r>
          <w:fldChar w:fldCharType="separate"/>
        </w:r>
        <w:r>
          <w:t>46</w:t>
        </w:r>
        <w:r>
          <w:fldChar w:fldCharType="end"/>
        </w:r>
      </w:hyperlink>
    </w:p>
    <w:p>
      <w:pPr>
        <w:pStyle w:val="TOC2"/>
        <w:tabs>
          <w:tab w:val="right" w:leader="dot" w:pos="8306"/>
        </w:tabs>
      </w:pPr>
      <w:hyperlink w:anchor="_Toc21674" w:history="1">
        <w:r>
          <w:rPr>
            <w:rFonts w:ascii="仿宋" w:eastAsia="仿宋" w:hAnsi="仿宋" w:cs="仿宋" w:hint="eastAsia"/>
            <w:lang w:eastAsia="zh-CN"/>
          </w:rPr>
          <w:t>(三)、自然灾害防范措施</w:t>
        </w:r>
        <w:r>
          <w:tab/>
        </w:r>
        <w:r>
          <w:fldChar w:fldCharType="begin"/>
        </w:r>
        <w:r>
          <w:instrText xml:space="preserve"> PAGEREF _Toc21674 \h </w:instrText>
        </w:r>
        <w:r>
          <w:fldChar w:fldCharType="separate"/>
        </w:r>
        <w:r>
          <w:t>47</w:t>
        </w:r>
        <w:r>
          <w:fldChar w:fldCharType="end"/>
        </w:r>
      </w:hyperlink>
    </w:p>
    <w:p>
      <w:pPr>
        <w:pStyle w:val="TOC2"/>
        <w:tabs>
          <w:tab w:val="right" w:leader="dot" w:pos="8306"/>
        </w:tabs>
      </w:pPr>
      <w:hyperlink w:anchor="_Toc12848" w:history="1">
        <w:r>
          <w:rPr>
            <w:rFonts w:ascii="仿宋" w:eastAsia="仿宋" w:hAnsi="仿宋" w:cs="仿宋" w:hint="eastAsia"/>
            <w:lang w:eastAsia="zh-CN"/>
          </w:rPr>
          <w:t>(四)、安全色及安全标志使用要求</w:t>
        </w:r>
        <w:r>
          <w:tab/>
        </w:r>
        <w:r>
          <w:fldChar w:fldCharType="begin"/>
        </w:r>
        <w:r>
          <w:instrText xml:space="preserve"> PAGEREF _Toc12848 \h </w:instrText>
        </w:r>
        <w:r>
          <w:fldChar w:fldCharType="separate"/>
        </w:r>
        <w:r>
          <w:t>48</w:t>
        </w:r>
        <w:r>
          <w:fldChar w:fldCharType="end"/>
        </w:r>
      </w:hyperlink>
    </w:p>
    <w:p>
      <w:pPr>
        <w:pStyle w:val="TOC2"/>
        <w:tabs>
          <w:tab w:val="right" w:leader="dot" w:pos="8306"/>
        </w:tabs>
      </w:pPr>
      <w:hyperlink w:anchor="_Toc16860" w:history="1">
        <w:r>
          <w:rPr>
            <w:rFonts w:ascii="仿宋" w:eastAsia="仿宋" w:hAnsi="仿宋" w:cs="仿宋" w:hint="eastAsia"/>
            <w:lang w:eastAsia="zh-CN"/>
          </w:rPr>
          <w:t>(五)、防尘防毒措施</w:t>
        </w:r>
        <w:r>
          <w:tab/>
        </w:r>
        <w:r>
          <w:fldChar w:fldCharType="begin"/>
        </w:r>
        <w:r>
          <w:instrText xml:space="preserve"> PAGEREF _Toc16860 \h </w:instrText>
        </w:r>
        <w:r>
          <w:fldChar w:fldCharType="separate"/>
        </w:r>
        <w:r>
          <w:t>48</w:t>
        </w:r>
        <w:r>
          <w:fldChar w:fldCharType="end"/>
        </w:r>
      </w:hyperlink>
    </w:p>
    <w:p>
      <w:pPr>
        <w:pStyle w:val="TOC2"/>
        <w:tabs>
          <w:tab w:val="right" w:leader="dot" w:pos="8306"/>
        </w:tabs>
      </w:pPr>
      <w:hyperlink w:anchor="_Toc7310" w:history="1">
        <w:r>
          <w:rPr>
            <w:rFonts w:ascii="仿宋" w:eastAsia="仿宋" w:hAnsi="仿宋" w:cs="仿宋" w:hint="eastAsia"/>
            <w:lang w:eastAsia="zh-CN"/>
          </w:rPr>
          <w:t>(六)、防静电、触电防护及防雷措施</w:t>
        </w:r>
        <w:r>
          <w:tab/>
        </w:r>
        <w:r>
          <w:fldChar w:fldCharType="begin"/>
        </w:r>
        <w:r>
          <w:instrText xml:space="preserve"> PAGEREF _Toc7310 \h </w:instrText>
        </w:r>
        <w:r>
          <w:fldChar w:fldCharType="separate"/>
        </w:r>
        <w:r>
          <w:t>49</w:t>
        </w:r>
        <w:r>
          <w:fldChar w:fldCharType="end"/>
        </w:r>
      </w:hyperlink>
    </w:p>
    <w:p>
      <w:pPr>
        <w:pStyle w:val="TOC2"/>
        <w:tabs>
          <w:tab w:val="right" w:leader="dot" w:pos="8306"/>
        </w:tabs>
      </w:pPr>
      <w:hyperlink w:anchor="_Toc10246" w:history="1">
        <w:r>
          <w:rPr>
            <w:rFonts w:ascii="仿宋" w:eastAsia="仿宋" w:hAnsi="仿宋" w:cs="仿宋" w:hint="eastAsia"/>
            <w:lang w:eastAsia="zh-CN"/>
          </w:rPr>
          <w:t>(七)、机械设备安全保障措施</w:t>
        </w:r>
        <w:r>
          <w:tab/>
        </w:r>
        <w:r>
          <w:fldChar w:fldCharType="begin"/>
        </w:r>
        <w:r>
          <w:instrText xml:space="preserve"> PAGEREF _Toc10246 \h </w:instrText>
        </w:r>
        <w:r>
          <w:fldChar w:fldCharType="separate"/>
        </w:r>
        <w:r>
          <w:t>51</w:t>
        </w:r>
        <w:r>
          <w:fldChar w:fldCharType="end"/>
        </w:r>
      </w:hyperlink>
    </w:p>
    <w:p>
      <w:pPr>
        <w:pStyle w:val="TOC1"/>
        <w:tabs>
          <w:tab w:val="right" w:leader="dot" w:pos="8306"/>
        </w:tabs>
      </w:pPr>
      <w:hyperlink w:anchor="_Toc18664" w:history="1">
        <w:r>
          <w:rPr>
            <w:rFonts w:ascii="仿宋" w:eastAsia="仿宋" w:hAnsi="仿宋" w:cs="仿宋" w:hint="eastAsia"/>
            <w:lang w:eastAsia="zh-CN"/>
          </w:rPr>
          <w:t>十二、碘酸项目技术管理</w:t>
        </w:r>
        <w:r>
          <w:tab/>
        </w:r>
        <w:r>
          <w:fldChar w:fldCharType="begin"/>
        </w:r>
        <w:r>
          <w:instrText xml:space="preserve"> PAGEREF _Toc18664 \h </w:instrText>
        </w:r>
        <w:r>
          <w:fldChar w:fldCharType="separate"/>
        </w:r>
        <w:r>
          <w:t>52</w:t>
        </w:r>
        <w:r>
          <w:fldChar w:fldCharType="end"/>
        </w:r>
      </w:hyperlink>
    </w:p>
    <w:p>
      <w:pPr>
        <w:pStyle w:val="TOC2"/>
        <w:tabs>
          <w:tab w:val="right" w:leader="dot" w:pos="8306"/>
        </w:tabs>
      </w:pPr>
      <w:hyperlink w:anchor="_Toc6804" w:history="1">
        <w:r>
          <w:rPr>
            <w:rFonts w:ascii="仿宋" w:eastAsia="仿宋" w:hAnsi="仿宋" w:cs="仿宋" w:hint="eastAsia"/>
            <w:lang w:eastAsia="zh-CN"/>
          </w:rPr>
          <w:t>(一)、技术方案选用方向</w:t>
        </w:r>
        <w:r>
          <w:tab/>
        </w:r>
        <w:r>
          <w:fldChar w:fldCharType="begin"/>
        </w:r>
        <w:r>
          <w:instrText xml:space="preserve"> PAGEREF _Toc6804 \h </w:instrText>
        </w:r>
        <w:r>
          <w:fldChar w:fldCharType="separate"/>
        </w:r>
        <w:r>
          <w:t>52</w:t>
        </w:r>
        <w:r>
          <w:fldChar w:fldCharType="end"/>
        </w:r>
      </w:hyperlink>
    </w:p>
    <w:p>
      <w:pPr>
        <w:pStyle w:val="TOC2"/>
        <w:tabs>
          <w:tab w:val="right" w:leader="dot" w:pos="8306"/>
        </w:tabs>
      </w:pPr>
      <w:hyperlink w:anchor="_Toc19977" w:history="1">
        <w:r>
          <w:rPr>
            <w:rFonts w:ascii="仿宋" w:eastAsia="仿宋" w:hAnsi="仿宋" w:cs="仿宋" w:hint="eastAsia"/>
            <w:lang w:eastAsia="zh-CN"/>
          </w:rPr>
          <w:t>(二)、工艺技术方案选用原则</w:t>
        </w:r>
        <w:r>
          <w:tab/>
        </w:r>
        <w:r>
          <w:fldChar w:fldCharType="begin"/>
        </w:r>
        <w:r>
          <w:instrText xml:space="preserve"> PAGEREF _Toc19977 \h </w:instrText>
        </w:r>
        <w:r>
          <w:fldChar w:fldCharType="separate"/>
        </w:r>
        <w:r>
          <w:t>54</w:t>
        </w:r>
        <w:r>
          <w:fldChar w:fldCharType="end"/>
        </w:r>
      </w:hyperlink>
    </w:p>
    <w:p>
      <w:pPr>
        <w:pStyle w:val="TOC2"/>
        <w:tabs>
          <w:tab w:val="right" w:leader="dot" w:pos="8306"/>
        </w:tabs>
      </w:pPr>
      <w:hyperlink w:anchor="_Toc10736" w:history="1">
        <w:r>
          <w:rPr>
            <w:rFonts w:ascii="仿宋" w:eastAsia="仿宋" w:hAnsi="仿宋" w:cs="仿宋" w:hint="eastAsia"/>
            <w:lang w:eastAsia="zh-CN"/>
          </w:rPr>
          <w:t>(三)、工艺技术方案要求</w:t>
        </w:r>
        <w:r>
          <w:tab/>
        </w:r>
        <w:r>
          <w:fldChar w:fldCharType="begin"/>
        </w:r>
        <w:r>
          <w:instrText xml:space="preserve"> PAGEREF _Toc10736 \h </w:instrText>
        </w:r>
        <w:r>
          <w:fldChar w:fldCharType="separate"/>
        </w:r>
        <w:r>
          <w:t>56</w:t>
        </w:r>
        <w:r>
          <w:fldChar w:fldCharType="end"/>
        </w:r>
      </w:hyperlink>
    </w:p>
    <w:p>
      <w:pPr>
        <w:pStyle w:val="TOC1"/>
        <w:tabs>
          <w:tab w:val="right" w:leader="dot" w:pos="8306"/>
        </w:tabs>
      </w:pPr>
      <w:hyperlink w:anchor="_Toc9301" w:history="1">
        <w:r>
          <w:rPr>
            <w:rFonts w:ascii="仿宋" w:eastAsia="仿宋" w:hAnsi="仿宋" w:cs="仿宋" w:hint="eastAsia"/>
            <w:lang w:eastAsia="zh-CN"/>
          </w:rPr>
          <w:t>十三、碘酸项目实施时间节点</w:t>
        </w:r>
        <w:r>
          <w:tab/>
        </w:r>
        <w:r>
          <w:fldChar w:fldCharType="begin"/>
        </w:r>
        <w:r>
          <w:instrText xml:space="preserve"> PAGEREF _Toc9301 \h </w:instrText>
        </w:r>
        <w:r>
          <w:fldChar w:fldCharType="separate"/>
        </w:r>
        <w:r>
          <w:t>58</w:t>
        </w:r>
        <w:r>
          <w:fldChar w:fldCharType="end"/>
        </w:r>
      </w:hyperlink>
    </w:p>
    <w:p>
      <w:pPr>
        <w:pStyle w:val="TOC2"/>
        <w:tabs>
          <w:tab w:val="right" w:leader="dot" w:pos="8306"/>
        </w:tabs>
      </w:pPr>
      <w:hyperlink w:anchor="_Toc30729" w:history="1">
        <w:r>
          <w:rPr>
            <w:rFonts w:ascii="仿宋" w:eastAsia="仿宋" w:hAnsi="仿宋" w:cs="仿宋" w:hint="eastAsia"/>
            <w:lang w:eastAsia="zh-CN"/>
          </w:rPr>
          <w:t>(一)、碘酸项目启动阶段时间节点</w:t>
        </w:r>
        <w:r>
          <w:tab/>
        </w:r>
        <w:r>
          <w:fldChar w:fldCharType="begin"/>
        </w:r>
        <w:r>
          <w:instrText xml:space="preserve"> PAGEREF _Toc30729 \h </w:instrText>
        </w:r>
        <w:r>
          <w:fldChar w:fldCharType="separate"/>
        </w:r>
        <w:r>
          <w:t>58</w:t>
        </w:r>
        <w:r>
          <w:fldChar w:fldCharType="end"/>
        </w:r>
      </w:hyperlink>
    </w:p>
    <w:p>
      <w:pPr>
        <w:pStyle w:val="TOC2"/>
        <w:tabs>
          <w:tab w:val="right" w:leader="dot" w:pos="8306"/>
        </w:tabs>
      </w:pPr>
      <w:hyperlink w:anchor="_Toc11444" w:history="1">
        <w:r>
          <w:rPr>
            <w:rFonts w:ascii="仿宋" w:eastAsia="仿宋" w:hAnsi="仿宋" w:cs="仿宋" w:hint="eastAsia"/>
            <w:lang w:eastAsia="zh-CN"/>
          </w:rPr>
          <w:t>(二)、碘酸项目执行阶段时间节点</w:t>
        </w:r>
        <w:r>
          <w:tab/>
        </w:r>
        <w:r>
          <w:fldChar w:fldCharType="begin"/>
        </w:r>
        <w:r>
          <w:instrText xml:space="preserve"> PAGEREF _Toc11444 \h </w:instrText>
        </w:r>
        <w:r>
          <w:fldChar w:fldCharType="separate"/>
        </w:r>
        <w:r>
          <w:t>59</w:t>
        </w:r>
        <w:r>
          <w:fldChar w:fldCharType="end"/>
        </w:r>
      </w:hyperlink>
    </w:p>
    <w:p>
      <w:pPr>
        <w:pStyle w:val="TOC2"/>
        <w:tabs>
          <w:tab w:val="right" w:leader="dot" w:pos="8306"/>
        </w:tabs>
      </w:pPr>
      <w:hyperlink w:anchor="_Toc22032" w:history="1">
        <w:r>
          <w:rPr>
            <w:rFonts w:ascii="仿宋" w:eastAsia="仿宋" w:hAnsi="仿宋" w:cs="仿宋" w:hint="eastAsia"/>
            <w:lang w:eastAsia="zh-CN"/>
          </w:rPr>
          <w:t>(三)、碘酸项目完成阶段时间节点</w:t>
        </w:r>
        <w:r>
          <w:tab/>
        </w:r>
        <w:r>
          <w:fldChar w:fldCharType="begin"/>
        </w:r>
        <w:r>
          <w:instrText xml:space="preserve"> PAGEREF _Toc22032 \h </w:instrText>
        </w:r>
        <w:r>
          <w:fldChar w:fldCharType="separate"/>
        </w:r>
        <w:r>
          <w:t>60</w:t>
        </w:r>
        <w:r>
          <w:fldChar w:fldCharType="end"/>
        </w:r>
      </w:hyperlink>
    </w:p>
    <w:p>
      <w:pPr>
        <w:pStyle w:val="TOC1"/>
        <w:tabs>
          <w:tab w:val="right" w:leader="dot" w:pos="8306"/>
        </w:tabs>
      </w:pPr>
      <w:hyperlink w:anchor="_Toc16337" w:history="1">
        <w:r>
          <w:rPr>
            <w:rFonts w:ascii="仿宋" w:eastAsia="仿宋" w:hAnsi="仿宋" w:cs="仿宋" w:hint="eastAsia"/>
            <w:lang w:eastAsia="zh-CN"/>
          </w:rPr>
          <w:t>十四、利益相关者分析与沟通计划</w:t>
        </w:r>
        <w:r>
          <w:tab/>
        </w:r>
        <w:r>
          <w:fldChar w:fldCharType="begin"/>
        </w:r>
        <w:r>
          <w:instrText xml:space="preserve"> PAGEREF _Toc16337 \h </w:instrText>
        </w:r>
        <w:r>
          <w:fldChar w:fldCharType="separate"/>
        </w:r>
        <w:r>
          <w:t>61</w:t>
        </w:r>
        <w:r>
          <w:fldChar w:fldCharType="end"/>
        </w:r>
      </w:hyperlink>
    </w:p>
    <w:p>
      <w:pPr>
        <w:pStyle w:val="TOC2"/>
        <w:tabs>
          <w:tab w:val="right" w:leader="dot" w:pos="8306"/>
        </w:tabs>
      </w:pPr>
      <w:hyperlink w:anchor="_Toc23870" w:history="1">
        <w:r>
          <w:rPr>
            <w:rFonts w:ascii="仿宋" w:eastAsia="仿宋" w:hAnsi="仿宋" w:cs="仿宋" w:hint="eastAsia"/>
            <w:lang w:eastAsia="zh-CN"/>
          </w:rPr>
          <w:t>(一)、利益相关者分析</w:t>
        </w:r>
        <w:r>
          <w:tab/>
        </w:r>
        <w:r>
          <w:fldChar w:fldCharType="begin"/>
        </w:r>
        <w:r>
          <w:instrText xml:space="preserve"> PAGEREF _Toc23870 \h </w:instrText>
        </w:r>
        <w:r>
          <w:fldChar w:fldCharType="separate"/>
        </w:r>
        <w:r>
          <w:t>61</w:t>
        </w:r>
        <w:r>
          <w:fldChar w:fldCharType="end"/>
        </w:r>
      </w:hyperlink>
    </w:p>
    <w:p>
      <w:pPr>
        <w:pStyle w:val="TOC2"/>
        <w:tabs>
          <w:tab w:val="right" w:leader="dot" w:pos="8306"/>
        </w:tabs>
      </w:pPr>
      <w:hyperlink w:anchor="_Toc4185" w:history="1">
        <w:r>
          <w:rPr>
            <w:rFonts w:ascii="仿宋" w:eastAsia="仿宋" w:hAnsi="仿宋" w:cs="仿宋" w:hint="eastAsia"/>
            <w:lang w:eastAsia="zh-CN"/>
          </w:rPr>
          <w:t>(二)、沟通计划</w:t>
        </w:r>
        <w:r>
          <w:tab/>
        </w:r>
        <w:r>
          <w:fldChar w:fldCharType="begin"/>
        </w:r>
        <w:r>
          <w:instrText xml:space="preserve"> PAGEREF _Toc4185 \h </w:instrText>
        </w:r>
        <w:r>
          <w:fldChar w:fldCharType="separate"/>
        </w:r>
        <w:r>
          <w:t>62</w:t>
        </w:r>
        <w:r>
          <w:fldChar w:fldCharType="end"/>
        </w:r>
      </w:hyperlink>
    </w:p>
    <w:p>
      <w:pPr>
        <w:pStyle w:val="TOC1"/>
        <w:tabs>
          <w:tab w:val="right" w:leader="dot" w:pos="8306"/>
        </w:tabs>
      </w:pPr>
      <w:hyperlink w:anchor="_Toc17048" w:history="1">
        <w:r>
          <w:rPr>
            <w:rFonts w:ascii="仿宋" w:eastAsia="仿宋" w:hAnsi="仿宋" w:cs="仿宋" w:hint="eastAsia"/>
            <w:lang w:eastAsia="zh-CN"/>
          </w:rPr>
          <w:t>十五、供应链管理</w:t>
        </w:r>
        <w:r>
          <w:tab/>
        </w:r>
        <w:r>
          <w:fldChar w:fldCharType="begin"/>
        </w:r>
        <w:r>
          <w:instrText xml:space="preserve"> PAGEREF _Toc17048 \h </w:instrText>
        </w:r>
        <w:r>
          <w:fldChar w:fldCharType="separate"/>
        </w:r>
        <w:r>
          <w:t>63</w:t>
        </w:r>
        <w:r>
          <w:fldChar w:fldCharType="end"/>
        </w:r>
      </w:hyperlink>
    </w:p>
    <w:p>
      <w:pPr>
        <w:pStyle w:val="TOC2"/>
        <w:tabs>
          <w:tab w:val="right" w:leader="dot" w:pos="8306"/>
        </w:tabs>
      </w:pPr>
      <w:hyperlink w:anchor="_Toc16408" w:history="1">
        <w:r>
          <w:rPr>
            <w:rFonts w:ascii="仿宋" w:eastAsia="仿宋" w:hAnsi="仿宋" w:cs="仿宋" w:hint="eastAsia"/>
            <w:lang w:eastAsia="zh-CN"/>
          </w:rPr>
          <w:t>(一)、供应链战略规划</w:t>
        </w:r>
        <w:r>
          <w:tab/>
        </w:r>
        <w:r>
          <w:fldChar w:fldCharType="begin"/>
        </w:r>
        <w:r>
          <w:instrText xml:space="preserve"> PAGEREF _Toc16408 \h </w:instrText>
        </w:r>
        <w:r>
          <w:fldChar w:fldCharType="separate"/>
        </w:r>
        <w:r>
          <w:t>63</w:t>
        </w:r>
        <w:r>
          <w:fldChar w:fldCharType="end"/>
        </w:r>
      </w:hyperlink>
    </w:p>
    <w:p>
      <w:pPr>
        <w:pStyle w:val="TOC2"/>
        <w:tabs>
          <w:tab w:val="right" w:leader="dot" w:pos="8306"/>
        </w:tabs>
      </w:pPr>
      <w:hyperlink w:anchor="_Toc26128" w:history="1">
        <w:r>
          <w:rPr>
            <w:rFonts w:ascii="仿宋" w:eastAsia="仿宋" w:hAnsi="仿宋" w:cs="仿宋" w:hint="eastAsia"/>
            <w:lang w:eastAsia="zh-CN"/>
          </w:rPr>
          <w:t>(二)、供应商选择与合作</w:t>
        </w:r>
        <w:r>
          <w:tab/>
        </w:r>
        <w:r>
          <w:fldChar w:fldCharType="begin"/>
        </w:r>
        <w:r>
          <w:instrText xml:space="preserve"> PAGEREF _Toc26128 \h </w:instrText>
        </w:r>
        <w:r>
          <w:fldChar w:fldCharType="separate"/>
        </w:r>
        <w:r>
          <w:t>65</w:t>
        </w:r>
        <w:r>
          <w:fldChar w:fldCharType="end"/>
        </w:r>
      </w:hyperlink>
    </w:p>
    <w:p>
      <w:pPr>
        <w:pStyle w:val="TOC2"/>
        <w:tabs>
          <w:tab w:val="right" w:leader="dot" w:pos="8306"/>
        </w:tabs>
      </w:pPr>
      <w:hyperlink w:anchor="_Toc18221" w:history="1">
        <w:r>
          <w:rPr>
            <w:rFonts w:ascii="仿宋" w:eastAsia="仿宋" w:hAnsi="仿宋" w:cs="仿宋" w:hint="eastAsia"/>
            <w:lang w:eastAsia="zh-CN"/>
          </w:rPr>
          <w:t>(三)、物流与库存管理</w:t>
        </w:r>
        <w:r>
          <w:tab/>
        </w:r>
        <w:r>
          <w:fldChar w:fldCharType="begin"/>
        </w:r>
        <w:r>
          <w:instrText xml:space="preserve"> PAGEREF _Toc18221 \h </w:instrText>
        </w:r>
        <w:r>
          <w:fldChar w:fldCharType="separate"/>
        </w:r>
        <w:r>
          <w:t>66</w:t>
        </w:r>
        <w:r>
          <w:fldChar w:fldCharType="end"/>
        </w:r>
      </w:hyperlink>
    </w:p>
    <w:p>
      <w:pPr>
        <w:pStyle w:val="TOC1"/>
        <w:tabs>
          <w:tab w:val="right" w:leader="dot" w:pos="8306"/>
        </w:tabs>
      </w:pPr>
      <w:hyperlink w:anchor="_Toc24439" w:history="1">
        <w:r>
          <w:rPr>
            <w:rFonts w:ascii="仿宋" w:eastAsia="仿宋" w:hAnsi="仿宋" w:cs="仿宋" w:hint="eastAsia"/>
            <w:lang w:eastAsia="zh-CN"/>
          </w:rPr>
          <w:t>十六、碘酸项目工程方案分析</w:t>
        </w:r>
        <w:r>
          <w:tab/>
        </w:r>
        <w:r>
          <w:fldChar w:fldCharType="begin"/>
        </w:r>
        <w:r>
          <w:instrText xml:space="preserve"> PAGEREF _Toc24439 \h </w:instrText>
        </w:r>
        <w:r>
          <w:fldChar w:fldCharType="separate"/>
        </w:r>
        <w:r>
          <w:t>67</w:t>
        </w:r>
        <w:r>
          <w:fldChar w:fldCharType="end"/>
        </w:r>
      </w:hyperlink>
    </w:p>
    <w:p>
      <w:pPr>
        <w:pStyle w:val="TOC2"/>
        <w:tabs>
          <w:tab w:val="right" w:leader="dot" w:pos="8306"/>
        </w:tabs>
      </w:pPr>
      <w:hyperlink w:anchor="_Toc1450" w:history="1">
        <w:r>
          <w:rPr>
            <w:rFonts w:ascii="仿宋" w:eastAsia="仿宋" w:hAnsi="仿宋" w:cs="仿宋" w:hint="eastAsia"/>
            <w:lang w:eastAsia="zh-CN"/>
          </w:rPr>
          <w:t>(一)、建筑工程设计原则</w:t>
        </w:r>
        <w:r>
          <w:tab/>
        </w:r>
        <w:r>
          <w:fldChar w:fldCharType="begin"/>
        </w:r>
        <w:r>
          <w:instrText xml:space="preserve"> PAGEREF _Toc1450 \h </w:instrText>
        </w:r>
        <w:r>
          <w:fldChar w:fldCharType="separate"/>
        </w:r>
        <w:r>
          <w:t>67</w:t>
        </w:r>
        <w:r>
          <w:fldChar w:fldCharType="end"/>
        </w:r>
      </w:hyperlink>
    </w:p>
    <w:p>
      <w:pPr>
        <w:pStyle w:val="TOC2"/>
        <w:tabs>
          <w:tab w:val="right" w:leader="dot" w:pos="8306"/>
        </w:tabs>
      </w:pPr>
      <w:hyperlink w:anchor="_Toc8207" w:history="1">
        <w:r>
          <w:rPr>
            <w:rFonts w:ascii="仿宋" w:eastAsia="仿宋" w:hAnsi="仿宋" w:cs="仿宋" w:hint="eastAsia"/>
            <w:lang w:eastAsia="zh-CN"/>
          </w:rPr>
          <w:t>(二)、土建工程建设指标</w:t>
        </w:r>
        <w:r>
          <w:tab/>
        </w:r>
        <w:r>
          <w:fldChar w:fldCharType="begin"/>
        </w:r>
        <w:r>
          <w:instrText xml:space="preserve"> PAGEREF _Toc8207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2"/>
      <w:r>
        <w:rPr>
          <w:rFonts w:ascii="仿宋" w:eastAsia="仿宋" w:hAnsi="仿宋" w:cs="仿宋" w:hint="eastAsia"/>
          <w:sz w:val="28"/>
          <w:lang w:eastAsia="zh-CN"/>
        </w:rPr>
        <w:t>一、碘酸项目概论</w:t>
      </w:r>
      <w:bookmarkEnd w:id="2"/>
    </w:p>
    <w:p>
      <w:pPr>
        <w:pStyle w:val="Heading2"/>
        <w:rPr>
          <w:rFonts w:ascii="仿宋" w:eastAsia="仿宋" w:hAnsi="仿宋" w:cs="仿宋" w:hint="eastAsia"/>
          <w:lang w:eastAsia="zh-CN"/>
        </w:rPr>
      </w:pPr>
      <w:bookmarkStart w:id="3" w:name="_Toc14193"/>
      <w:r>
        <w:rPr>
          <w:rFonts w:ascii="仿宋" w:eastAsia="仿宋" w:hAnsi="仿宋" w:cs="仿宋" w:hint="eastAsia"/>
          <w:lang w:eastAsia="zh-CN"/>
        </w:rPr>
        <w:t>(一)、碘酸项目概况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起源追溯至对市场的深入洞察。市场的不断演变与变革为碘酸项目提供了难得的机遇。当前市场存在的需求缺口和变革的大环境共同构成了碘酸项目的背景。这个碘酸项目旨在充分利用市场机遇，填补行业中尚未满足的需求，为客户提供全新的解决方案。市场的变革和需求的增长使得这个碘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碘酸项目名称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碘酸项目正式命名为碘酸。这个名称不仅仅是一个标识，更代表了碘酸项目的核心理念和愿景。它蕴含着碘酸项目所要解决问题的关键字，具有强烈的表达和辨识度，为碘酸项目树立了鲜明的品牌形象。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碘酸项目目标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核心目标是提供一种全新、高效的解决方案，满足客户日益增长的需求。碘酸项目追求的不仅仅是满足市场需求，更是在市场中获得卓越的竞争优势。通过不断提升产品或服务的质量和创新水平，碘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碘酸项目范围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全面涵盖了产品研发、制造、市场推广和售后服务，确保从产品设计到最终用户体验的全方位关注。这一全面的碘酸项目范围是为了确保碘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碘酸项目时间表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碘酸项目计划在未来18个月内完成，包括研发、测试、市场试点和正式推出等不同阶段。这个时间表的合理设计是为了确保碘酸项目各个阶段的顺利推进，以便按时交付高质量的成果。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碘酸项目预算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碘酸项目总预算估算为XX百万美元，主要分配在研发、市场推广、人员培训和运营等方面。这一充足的预算为碘酸项目提供了充足的资源，确保碘酸项目在各个方面都能取得优异的表现。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碘酸项目风险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碘酸项目可能面临的风险包括市场接受度低、技术难题、竞争激烈等。碘酸项目团队已经制定了相应的风险应对计划，通过前瞻性的风险管理，确保碘酸项目在面对不确定性时能够迅速做出应对。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碘酸项目团队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碘酸项目汇聚了一支经验丰富、多领域专业素养的核心团队，确保碘酸项目在各个方面都能拥有高水平的执行力。团队的协同作战是碘酸项目成功的关键因素之一。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碘酸项目背景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碘酸项目的背景根植于市场对更高效、创新产品的渴望，同时也受到科技发展对行业格局的深刻改变的影响。这为碘酸项目提供了广阔的发展空间和市场需求。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碘酸项目现状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截至目前，碘酸项目已完成市场调研和技术验证，取得了初步的成功。这为碘酸项目在未来的发展奠定了坚实的基础，为更远大的目标打下了坚实的基石。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590"/>
      <w:r>
        <w:rPr>
          <w:rFonts w:ascii="仿宋" w:eastAsia="仿宋" w:hAnsi="仿宋" w:cs="仿宋" w:hint="eastAsia"/>
          <w:sz w:val="28"/>
          <w:lang w:eastAsia="zh-CN"/>
        </w:rPr>
        <w:t>(二)、碘酸项目目标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keyword》碘酸项目首要业务目标是在市场中占据有利地位，实现产品/服务的成功推广和销售。通过不断提升产品质量、创新性，碘酸项目追求成为行业中的领导者，赢得更多客户的青睐。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在科技迅速发展的时代，碘酸项目着眼于技术创新。通过持续的研发和技术升级，碘酸项目旨在推出更具创新性的产品或服务，以满足市场对新鲜、先进解决方案的需求。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为了建立可持续的客户关系，碘酸项目设定了客户满意度目标。通过提供卓越的产品质量和优质的客户服务，碘酸项目追求赢得客户的信任和忠诚度，确保他们的满意度达到行业领先水平。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碘酸项目注重社会责任和可持续发展。通过实施环保、社会责任碘酸项目，碘酸项目致力于在经济发展的同时保护环境，促进社会公平，实现可持续经营。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碘酸项目的团队是实现目标的核心驱动力。因此，碘酸项目设定了团队发展目标，包括提升团队成员的专业技能、培养领导力，以及搭建协同高效的团队工作氛围。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945"/>
      <w:r>
        <w:rPr>
          <w:rFonts w:ascii="仿宋" w:eastAsia="仿宋" w:hAnsi="仿宋" w:cs="仿宋" w:hint="eastAsia"/>
          <w:sz w:val="28"/>
          <w:lang w:eastAsia="zh-CN"/>
        </w:rPr>
        <w:t>(三)、碘酸项目提出的理由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碘酸项目提出的理由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源于对市场机遇的深刻洞察。当前市场中存在的需求缺口和行业发展趋势表明，有巨大的商业机会等待被开发。通过准确捕捉市场机遇，碘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理念基于对技术创新的信仰。通过持续的研发和技术投入，碘酸项目有望推出更具创新性的产品或服务。在科技飞速发展的当下，碘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是为了增强企业的行业竞争力。通过提升产品或服务的质量和独特性，碘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响应了消费者需求的变化。随着社会和科技的不断发展，消费者对产品和服务的需求也在发生变化。通过深入了解并及时回应消费者的新需求，碘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碘酸项目的提出是企业战略发展规划的一部分。在面对日益激烈的市场竞争和不断变化的商业环境中，碘酸项目作为企业战略的一环，旨在为企业开辟新的增长领域，巩固企业在行业中的地位。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碘酸项目的提出不仅仅是基于商业考量，还注重社会责任。通过推出环保、社会责任等方面的碘酸项目，碘酸企业可以在社会中树立积极形象，为社会做出积极贡献，实现经济效益和社会效益的双赢。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碘酸项目的提出反映了对利益相关者期望的关注。包括客户、员工、投资者等利益相关者在企业发展中都有着各自的期望，碘酸项目力求在满足这些期望的同时，取得更大的共赢。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709"/>
      <w:r>
        <w:rPr>
          <w:rFonts w:ascii="仿宋" w:eastAsia="仿宋" w:hAnsi="仿宋" w:cs="仿宋" w:hint="eastAsia"/>
          <w:sz w:val="28"/>
          <w:lang w:eastAsia="zh-CN"/>
        </w:rPr>
        <w:t>(四)、碘酸项目意义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在实施碘酸项目的过程中，我们不仅仅是在追逐商业成功，更是为企业和社会的多个层面创造了深远的意义。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首要意义在于提升企业的市场竞争力。通过持续的创新和对产品质量的高标准要求，碘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碘酸项目的推进将促使行业技术水平的提升。通过引入先进技术和创新性解决方案，碘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在社会层面，碘酸项目不仅创造了大量就业机会，提高了就业水平，还注重社会责任和环保。通过参与社会公益事业和推动环保碘酸项目，碘酸项目为社会贡献了一份力量，体现了企业对社会的积极回馈。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综合而言，碘酸项目意义重大，不仅推动了企业的发展，也为行业和社会的进步贡献了积极力量。这是一个全面而深刻的影响，将在未来产生可持续的正面效应。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12"/>
      <w:r>
        <w:rPr>
          <w:rFonts w:ascii="仿宋" w:eastAsia="仿宋" w:hAnsi="仿宋" w:cs="仿宋" w:hint="eastAsia"/>
          <w:sz w:val="28"/>
          <w:lang w:eastAsia="zh-CN"/>
        </w:rPr>
        <w:t>(五)、碘酸项目背景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在当今迅猛发展的商业环境中，碘酸项目的动因根植于对多方面因素的审慎考量。这个碘酸项目的提出并非孤立的决策，而是对企业所处背景深入思考的产物。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市场的不断演变是碘酸项目背后的首要原因。科技的迅速发展和全球市场的快速变化使得企业必须灵活应对。碘酸项目应运而生，旨在通过创新性的解决方案迎合市场的多变需求，赢得竞争中的先机。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竞争的激烈程度也是碘酸项目背景中不可忽视的一环。企业需要在激烈竞争中脱颖而出，为此，碘酸项目致力于打破常规，提供独特的价值主张，以吸引客户并确保市场份额的增长。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技术的迅速发展为企业带来了机遇与挑战。作为碘酸项目启动的背景之一，对新兴技术的应用将有助于提升企业的技术水平，使其在不断演进的商业环境中保持竞争优势。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此外，社会对企业责任的期望也在逐渐升高。碘酸项目充分融入了社会责任的理念，通过可持续经营和社会公益碘酸项目，企图为社会贡献一份力量，在商业成功的同时关注社会价值。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850"/>
      <w:r>
        <w:rPr>
          <w:rFonts w:ascii="仿宋" w:eastAsia="仿宋" w:hAnsi="仿宋" w:cs="仿宋" w:hint="eastAsia"/>
          <w:sz w:val="28"/>
          <w:lang w:eastAsia="zh-CN"/>
        </w:rPr>
        <w:t>二、碘酸项目建设单位说明</w:t>
      </w:r>
      <w:bookmarkEnd w:id="8"/>
    </w:p>
    <w:p>
      <w:pPr>
        <w:pStyle w:val="Heading2"/>
        <w:rPr>
          <w:rFonts w:ascii="仿宋" w:eastAsia="仿宋" w:hAnsi="仿宋" w:cs="仿宋" w:hint="eastAsia"/>
          <w:lang w:eastAsia="zh-CN"/>
        </w:rPr>
      </w:pPr>
      <w:bookmarkStart w:id="9" w:name="_Toc20136"/>
      <w:r>
        <w:rPr>
          <w:rFonts w:ascii="仿宋" w:eastAsia="仿宋" w:hAnsi="仿宋" w:cs="仿宋" w:hint="eastAsia"/>
          <w:lang w:eastAsia="zh-CN"/>
        </w:rPr>
        <w:t>(一)、碘酸项目承办单位基本情况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646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碘酸项目承办单位的XXXX，我们着眼于实现可持续的经济效益。通过技术创新和解决方案的提供，公司预计在碘酸项目执行期间将获得可观的收入增长。这一收入来源主要包括碘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同时，我们注重成本控制和效率提升，以确保碘酸项目的可持续盈利。透过精细的管理和资源优化，公司期望实现碘酸项目利润最大化。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碘酸项目实施进行全面的投资评估，包括碘酸项目启动阶段的资金投入和后续运营成本。通过对碘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为确保公司在碘酸项目实施过程中具备足够的资金流动性，公司将进行详尽的现金流分析。这包括资金需求的合理预测、碘酸项目周期内的资金峰谷分析以及灵活的财务管理策略，以应对各种潜在的经济变动。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433"/>
      <w:r>
        <w:rPr>
          <w:rFonts w:ascii="仿宋" w:eastAsia="仿宋" w:hAnsi="仿宋" w:cs="仿宋" w:hint="eastAsia"/>
          <w:sz w:val="28"/>
          <w:lang w:eastAsia="zh-CN"/>
        </w:rPr>
        <w:t>三、碘酸项目绩效评估</w:t>
      </w:r>
      <w:bookmarkEnd w:id="11"/>
    </w:p>
    <w:p>
      <w:pPr>
        <w:pStyle w:val="Heading2"/>
        <w:rPr>
          <w:rFonts w:ascii="仿宋" w:eastAsia="仿宋" w:hAnsi="仿宋" w:cs="仿宋" w:hint="eastAsia"/>
          <w:lang w:eastAsia="zh-CN"/>
        </w:rPr>
      </w:pPr>
      <w:bookmarkStart w:id="12" w:name="_Toc2170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在碘酸项目中，我们设计了一套全面的绩效评估指标，以确保碘酸项目的可控和成功交付。这些指标跨足碘酸项目目标、成本、进度和质量等多个维度，为我们提供了全面洞察碘酸项目的健康状况。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目标达成率是我们关注的首要指标。我们设定了明确的目标，并通过定期监测和评估，迅速发现并应对潜在的目标偏差。这为碘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成本绩效是另一个核心关注点。通过实际成本与预算成本的对比分析，我们深入了解成本差异的原因，及时调整资源分配，保持碘酸项目在经济效益方面的合理水平。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进度作为关键的绩效指标之一，得到了精心的关注。我们制定了详细的碘酸项目进度计划，并设立了进度符合度指标，确保实际进度与计划进度保持一致。这使我们能够快速发现和解决潜在的进度问题，保持碘酸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碘酸项目绩效的不可或缺的一环。我们引入了一系列的质量标准和客户满意度指标，以确保碘酸项目交付的成果在质量上达到或超越预期水平。通过持续监测这些指标，我们努力提升碘酸项目整体质量水平，为碘酸项目的成功交付提供有力保障。通过这些科学且全面的绩效评估，我们能够更好地引导碘酸项目的持续改进，确保碘酸项目目标的顺利达成。</w:t>
      </w:r>
    </w:p>
    <w:p>
      <w:pPr>
        <w:pStyle w:val="Heading2"/>
        <w:ind w:firstLine="560" w:firstLineChars="200"/>
        <w:rPr>
          <w:rFonts w:ascii="仿宋" w:eastAsia="仿宋" w:hAnsi="仿宋" w:cs="仿宋" w:hint="eastAsia"/>
          <w:sz w:val="28"/>
          <w:lang w:eastAsia="zh-CN"/>
        </w:rPr>
      </w:pPr>
      <w:bookmarkStart w:id="13" w:name="_Toc1032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绩效评估是碘酸项目中的关键环节，为确保碘酸项目达到预期目标，我们采用了多层次、多维度的绩效评估方法。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碘酸项目的战略目标对齐，确保每个决策和行动都与碘酸项目整体目标保持一致。团队会定期召开战略对齐会议，审视当前工作与碘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碘酸项目进度、质量、成本和风险等方面。这些指标通过数据收集和分析，为碘酸项目管理团队提供了客观的评估依据。例如，我们通过碘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绩效评估不仅仅停留在碘酸项目内部，还考虑了碘酸项目对外部环境的影响。我们定期进行干系人满意度调查，以了解各利益相关方对碘酸项目的期望和满意度，并及时做出调整。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这种多层次、多角度的绩效评估方法，使得我们能够全面了解碘酸项目的运行状态，及时做出调整，确保碘酸项目在不断变化的环境中保持稳健前行。</w:t>
      </w:r>
    </w:p>
    <w:p>
      <w:pPr>
        <w:pStyle w:val="Heading2"/>
        <w:ind w:firstLine="560" w:firstLineChars="200"/>
        <w:rPr>
          <w:rFonts w:ascii="仿宋" w:eastAsia="仿宋" w:hAnsi="仿宋" w:cs="仿宋" w:hint="eastAsia"/>
          <w:sz w:val="28"/>
          <w:lang w:eastAsia="zh-CN"/>
        </w:rPr>
      </w:pPr>
      <w:bookmarkStart w:id="14" w:name="_Toc2831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为了确保碘酸项目的有效管理和不断优化，我们采用了精心设计的绩效评估周期。这个周期旨在实现灵活、实时和全面的评估，以适应碘酸项目执行中的各种挑战。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碘酸项目的不同需求，分为短期、中期和长期。短期评估关注每个迭代或工作周期，以及时发现和解决当前任务中的问题。中期评估涵盖几个迭代，深入了解整体碘酸项目的趋势和性能。长期评估则着眼于整个碘酸项目阶段，确保碘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碘酸项目管理工具和协作平台，团队成员能够随时更新和分享碘酸项目数据。这种实时性的反馈机制使我们能够及时察觉潜在问题，快速调整，保持碘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碘酸项目的决策制定密不可分。每个周期的碘酸项目回顾会议成为集体总结经验、识别问题深层次原因并找到创新解决方案的平台。这种定期的反思与调整机制使碘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82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53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碘酸项目的技术管理特点体现在其创新导向。通过引入最先进的技术趋势和解决方案，碘酸项目致力于提升科技含量、提高质量和效率水平。这意味着我们将采用最新的工具和方法，确保碘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碘酸项目技术管理的显著特征。通过整合不同领域的技术资源，我们实现了跨学科的协同工作。这有助于优化技术架构，提高整体效能。此外，整合性策略还促进了不同技术团队之间的紧密沟通和高效合作，确保碘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碘酸项目所采用的技术。通过不断优化技术方案，碘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碘酸项目团队将在碘酸项目初期识别可能的技术风险，并采取相应的预防和应对措施。通过建立健全的风险评估机制，碘酸项目能够在实施过程中及时发现并解决潜在的技术问题，保障碘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通过这些独特的技术管理特点，我们确信在碘酸项目中，技术将成为碘酸项目成功的有力支持。这一深度剖析揭示了技术管理在碘酸项目实施中的关键作用，为碘酸项目的技术基础奠定了坚实的基础。</w:t>
      </w:r>
    </w:p>
    <w:p>
      <w:pPr>
        <w:pStyle w:val="Heading2"/>
        <w:ind w:firstLine="560" w:firstLineChars="200"/>
        <w:rPr>
          <w:rFonts w:ascii="仿宋" w:eastAsia="仿宋" w:hAnsi="仿宋" w:cs="仿宋" w:hint="eastAsia"/>
          <w:sz w:val="28"/>
          <w:lang w:eastAsia="zh-CN"/>
        </w:rPr>
      </w:pPr>
      <w:bookmarkStart w:id="17" w:name="_Toc18884"/>
      <w:r>
        <w:rPr>
          <w:rFonts w:ascii="仿宋" w:eastAsia="仿宋" w:hAnsi="仿宋" w:cs="仿宋" w:hint="eastAsia"/>
          <w:sz w:val="28"/>
          <w:lang w:eastAsia="zh-CN"/>
        </w:rPr>
        <w:t>(二)、碘酸项目工艺技术设计方案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碘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碘酸项目将严格按照相关行业规范要求进行组织。通过有效控制产品质量，碘酸项目将致力于为顾客提供优质的碘酸项目产品和良好的服务。这体现了碘酸项目对于生产活动合规性和质量标准的高度重视，为碘酸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碘酸项目注重生态效益和清洁生产原则。碘酸项目建设将紧密结合地方特色经济发展，与社会经济发展规划和区域环境保护规划方案相协调一致。通过与当地区域自然生态系统的结合，碘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碘酸项目产品具有多样化的客户需求和个性化的特点。因此，碘酸项目产品规格品种多样，且单批生产数量较小。为满足这一特点，碘酸项目承办单位将建设先进的柔性制造生产线。通过广泛应用柔性制造技术，碘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总体而言，碘酸项目采用的技术具有较高的技术含量和自动化水平，处于国内先进水平。这一技术选用不仅体现了对生产效率、质量和环境友好性的高标准要求，同时为碘酸项目的可持续发展奠定了坚实的基础。</w:t>
      </w:r>
    </w:p>
    <w:p>
      <w:pPr>
        <w:pStyle w:val="Heading2"/>
        <w:ind w:firstLine="560" w:firstLineChars="200"/>
        <w:rPr>
          <w:rFonts w:ascii="仿宋" w:eastAsia="仿宋" w:hAnsi="仿宋" w:cs="仿宋" w:hint="eastAsia"/>
          <w:sz w:val="28"/>
          <w:lang w:eastAsia="zh-CN"/>
        </w:rPr>
      </w:pPr>
      <w:bookmarkStart w:id="18" w:name="_Toc2424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为确保碘酸项目的高效生产和技术实施，我们制定了一套精心设计的设备选型方案，以满足碘酸项目生产、质量和环保的要求。该方案的主要特点如下：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https://d.book118.com/778056055135006034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B53F9"/>
    <w:rsid w:val="654B53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5605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2024-02-07T10:16:00Z</dcterms:created>
  <dcterms:modified xsi:type="dcterms:W3CDTF">2024-02-07T10:16:45Z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F9E69E2A59A94B50825B92487519E9CD_11</vt:lpwstr>
  </property>
  <property fmtid="{D5CDD505-2E9C-101B-9397-08002B2CF9AE}" pid="3" name="KSOProductBuildVer">
    <vt:lpwstr>2052-12.1.0.16250</vt:lpwstr>
  </property>
</Properties>
</file>