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大型电动机项目规划设计蓝图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65" w:history="1">
        <w:r>
          <w:rPr>
            <w:rFonts w:ascii="仿宋" w:eastAsia="仿宋" w:hAnsi="仿宋" w:cs="仿宋" w:hint="eastAsia"/>
            <w:lang w:eastAsia="zh-CN"/>
          </w:rPr>
          <w:t>前言</w:t>
        </w:r>
        <w:r>
          <w:tab/>
        </w:r>
        <w:r>
          <w:fldChar w:fldCharType="begin"/>
        </w:r>
        <w:r>
          <w:instrText xml:space="preserve"> PAGEREF _Toc3965 \h </w:instrText>
        </w:r>
        <w:r>
          <w:fldChar w:fldCharType="separate"/>
        </w:r>
        <w:r>
          <w:t>3</w:t>
        </w:r>
        <w:r>
          <w:fldChar w:fldCharType="end"/>
        </w:r>
      </w:hyperlink>
    </w:p>
    <w:p>
      <w:pPr>
        <w:pStyle w:val="TOC1"/>
        <w:tabs>
          <w:tab w:val="right" w:leader="dot" w:pos="8306"/>
        </w:tabs>
      </w:pPr>
      <w:hyperlink w:anchor="_Toc27012" w:history="1">
        <w:r>
          <w:rPr>
            <w:rFonts w:ascii="仿宋" w:eastAsia="仿宋" w:hAnsi="仿宋" w:cs="仿宋" w:hint="eastAsia"/>
            <w:lang w:eastAsia="zh-CN"/>
          </w:rPr>
          <w:t>一、大型电动机项目可持续发展</w:t>
        </w:r>
        <w:r>
          <w:tab/>
        </w:r>
        <w:r>
          <w:fldChar w:fldCharType="begin"/>
        </w:r>
        <w:r>
          <w:instrText xml:space="preserve"> PAGEREF _Toc27012 \h </w:instrText>
        </w:r>
        <w:r>
          <w:fldChar w:fldCharType="separate"/>
        </w:r>
        <w:r>
          <w:t>3</w:t>
        </w:r>
        <w:r>
          <w:fldChar w:fldCharType="end"/>
        </w:r>
      </w:hyperlink>
    </w:p>
    <w:p>
      <w:pPr>
        <w:pStyle w:val="TOC2"/>
        <w:tabs>
          <w:tab w:val="right" w:leader="dot" w:pos="8306"/>
        </w:tabs>
      </w:pPr>
      <w:hyperlink w:anchor="_Toc3942" w:history="1">
        <w:r>
          <w:rPr>
            <w:rFonts w:ascii="仿宋" w:eastAsia="仿宋" w:hAnsi="仿宋" w:cs="仿宋" w:hint="eastAsia"/>
            <w:lang w:eastAsia="zh-CN"/>
          </w:rPr>
          <w:t>(一)、可持续战略与实践</w:t>
        </w:r>
        <w:r>
          <w:tab/>
        </w:r>
        <w:r>
          <w:fldChar w:fldCharType="begin"/>
        </w:r>
        <w:r>
          <w:instrText xml:space="preserve"> PAGEREF _Toc3942 \h </w:instrText>
        </w:r>
        <w:r>
          <w:fldChar w:fldCharType="separate"/>
        </w:r>
        <w:r>
          <w:t>3</w:t>
        </w:r>
        <w:r>
          <w:fldChar w:fldCharType="end"/>
        </w:r>
      </w:hyperlink>
    </w:p>
    <w:p>
      <w:pPr>
        <w:pStyle w:val="TOC2"/>
        <w:tabs>
          <w:tab w:val="right" w:leader="dot" w:pos="8306"/>
        </w:tabs>
      </w:pPr>
      <w:hyperlink w:anchor="_Toc6287" w:history="1">
        <w:r>
          <w:rPr>
            <w:rFonts w:ascii="仿宋" w:eastAsia="仿宋" w:hAnsi="仿宋" w:cs="仿宋" w:hint="eastAsia"/>
            <w:lang w:eastAsia="zh-CN"/>
          </w:rPr>
          <w:t>(二)、环保与社会责任</w:t>
        </w:r>
        <w:r>
          <w:tab/>
        </w:r>
        <w:r>
          <w:fldChar w:fldCharType="begin"/>
        </w:r>
        <w:r>
          <w:instrText xml:space="preserve"> PAGEREF _Toc6287 \h </w:instrText>
        </w:r>
        <w:r>
          <w:fldChar w:fldCharType="separate"/>
        </w:r>
        <w:r>
          <w:t>4</w:t>
        </w:r>
        <w:r>
          <w:fldChar w:fldCharType="end"/>
        </w:r>
      </w:hyperlink>
    </w:p>
    <w:p>
      <w:pPr>
        <w:pStyle w:val="TOC1"/>
        <w:tabs>
          <w:tab w:val="right" w:leader="dot" w:pos="8306"/>
        </w:tabs>
      </w:pPr>
      <w:hyperlink w:anchor="_Toc2200" w:history="1">
        <w:r>
          <w:rPr>
            <w:rFonts w:ascii="仿宋" w:eastAsia="仿宋" w:hAnsi="仿宋" w:cs="仿宋" w:hint="eastAsia"/>
            <w:lang w:eastAsia="zh-CN"/>
          </w:rPr>
          <w:t>二、大型电动机项目土建工程</w:t>
        </w:r>
        <w:r>
          <w:tab/>
        </w:r>
        <w:r>
          <w:fldChar w:fldCharType="begin"/>
        </w:r>
        <w:r>
          <w:instrText xml:space="preserve"> PAGEREF _Toc2200 \h </w:instrText>
        </w:r>
        <w:r>
          <w:fldChar w:fldCharType="separate"/>
        </w:r>
        <w:r>
          <w:t>5</w:t>
        </w:r>
        <w:r>
          <w:fldChar w:fldCharType="end"/>
        </w:r>
      </w:hyperlink>
    </w:p>
    <w:p>
      <w:pPr>
        <w:pStyle w:val="TOC2"/>
        <w:tabs>
          <w:tab w:val="right" w:leader="dot" w:pos="8306"/>
        </w:tabs>
      </w:pPr>
      <w:hyperlink w:anchor="_Toc25119" w:history="1">
        <w:r>
          <w:rPr>
            <w:rFonts w:ascii="仿宋" w:eastAsia="仿宋" w:hAnsi="仿宋" w:cs="仿宋" w:hint="eastAsia"/>
            <w:lang w:eastAsia="zh-CN"/>
          </w:rPr>
          <w:t>(一)、建筑工程设计原则</w:t>
        </w:r>
        <w:r>
          <w:tab/>
        </w:r>
        <w:r>
          <w:fldChar w:fldCharType="begin"/>
        </w:r>
        <w:r>
          <w:instrText xml:space="preserve"> PAGEREF _Toc25119 \h </w:instrText>
        </w:r>
        <w:r>
          <w:fldChar w:fldCharType="separate"/>
        </w:r>
        <w:r>
          <w:t>5</w:t>
        </w:r>
        <w:r>
          <w:fldChar w:fldCharType="end"/>
        </w:r>
      </w:hyperlink>
    </w:p>
    <w:p>
      <w:pPr>
        <w:pStyle w:val="TOC2"/>
        <w:tabs>
          <w:tab w:val="right" w:leader="dot" w:pos="8306"/>
        </w:tabs>
      </w:pPr>
      <w:hyperlink w:anchor="_Toc13337" w:history="1">
        <w:r>
          <w:rPr>
            <w:rFonts w:ascii="仿宋" w:eastAsia="仿宋" w:hAnsi="仿宋" w:cs="仿宋" w:hint="eastAsia"/>
            <w:lang w:eastAsia="zh-CN"/>
          </w:rPr>
          <w:t>(二)、土建工程设计年限及安全等级</w:t>
        </w:r>
        <w:r>
          <w:tab/>
        </w:r>
        <w:r>
          <w:fldChar w:fldCharType="begin"/>
        </w:r>
        <w:r>
          <w:instrText xml:space="preserve"> PAGEREF _Toc13337 \h </w:instrText>
        </w:r>
        <w:r>
          <w:fldChar w:fldCharType="separate"/>
        </w:r>
        <w:r>
          <w:t>6</w:t>
        </w:r>
        <w:r>
          <w:fldChar w:fldCharType="end"/>
        </w:r>
      </w:hyperlink>
    </w:p>
    <w:p>
      <w:pPr>
        <w:pStyle w:val="TOC2"/>
        <w:tabs>
          <w:tab w:val="right" w:leader="dot" w:pos="8306"/>
        </w:tabs>
      </w:pPr>
      <w:hyperlink w:anchor="_Toc20523" w:history="1">
        <w:r>
          <w:rPr>
            <w:rFonts w:ascii="仿宋" w:eastAsia="仿宋" w:hAnsi="仿宋" w:cs="仿宋" w:hint="eastAsia"/>
            <w:lang w:eastAsia="zh-CN"/>
          </w:rPr>
          <w:t>(三)、建筑工程设计总体要求</w:t>
        </w:r>
        <w:r>
          <w:tab/>
        </w:r>
        <w:r>
          <w:fldChar w:fldCharType="begin"/>
        </w:r>
        <w:r>
          <w:instrText xml:space="preserve"> PAGEREF _Toc20523 \h </w:instrText>
        </w:r>
        <w:r>
          <w:fldChar w:fldCharType="separate"/>
        </w:r>
        <w:r>
          <w:t>7</w:t>
        </w:r>
        <w:r>
          <w:fldChar w:fldCharType="end"/>
        </w:r>
      </w:hyperlink>
    </w:p>
    <w:p>
      <w:pPr>
        <w:pStyle w:val="TOC2"/>
        <w:tabs>
          <w:tab w:val="right" w:leader="dot" w:pos="8306"/>
        </w:tabs>
      </w:pPr>
      <w:hyperlink w:anchor="_Toc31969" w:history="1">
        <w:r>
          <w:rPr>
            <w:rFonts w:ascii="仿宋" w:eastAsia="仿宋" w:hAnsi="仿宋" w:cs="仿宋" w:hint="eastAsia"/>
            <w:lang w:eastAsia="zh-CN"/>
          </w:rPr>
          <w:t>(四)、土建工程建设指标</w:t>
        </w:r>
        <w:r>
          <w:tab/>
        </w:r>
        <w:r>
          <w:fldChar w:fldCharType="begin"/>
        </w:r>
        <w:r>
          <w:instrText xml:space="preserve"> PAGEREF _Toc31969 \h </w:instrText>
        </w:r>
        <w:r>
          <w:fldChar w:fldCharType="separate"/>
        </w:r>
        <w:r>
          <w:t>8</w:t>
        </w:r>
        <w:r>
          <w:fldChar w:fldCharType="end"/>
        </w:r>
      </w:hyperlink>
    </w:p>
    <w:p>
      <w:pPr>
        <w:pStyle w:val="TOC1"/>
        <w:tabs>
          <w:tab w:val="right" w:leader="dot" w:pos="8306"/>
        </w:tabs>
      </w:pPr>
      <w:hyperlink w:anchor="_Toc3880" w:history="1">
        <w:r>
          <w:rPr>
            <w:rFonts w:ascii="仿宋" w:eastAsia="仿宋" w:hAnsi="仿宋" w:cs="仿宋" w:hint="eastAsia"/>
            <w:lang w:eastAsia="zh-CN"/>
          </w:rPr>
          <w:t>三、大型电动机项目选址可行性分析</w:t>
        </w:r>
        <w:r>
          <w:tab/>
        </w:r>
        <w:r>
          <w:fldChar w:fldCharType="begin"/>
        </w:r>
        <w:r>
          <w:instrText xml:space="preserve"> PAGEREF _Toc3880 \h </w:instrText>
        </w:r>
        <w:r>
          <w:fldChar w:fldCharType="separate"/>
        </w:r>
        <w:r>
          <w:t>8</w:t>
        </w:r>
        <w:r>
          <w:fldChar w:fldCharType="end"/>
        </w:r>
      </w:hyperlink>
    </w:p>
    <w:p>
      <w:pPr>
        <w:pStyle w:val="TOC2"/>
        <w:tabs>
          <w:tab w:val="right" w:leader="dot" w:pos="8306"/>
        </w:tabs>
      </w:pPr>
      <w:hyperlink w:anchor="_Toc32137" w:history="1">
        <w:r>
          <w:rPr>
            <w:rFonts w:ascii="仿宋" w:eastAsia="仿宋" w:hAnsi="仿宋" w:cs="仿宋" w:hint="eastAsia"/>
            <w:lang w:eastAsia="zh-CN"/>
          </w:rPr>
          <w:t>(一)、大型电动机项目选址</w:t>
        </w:r>
        <w:r>
          <w:tab/>
        </w:r>
        <w:r>
          <w:fldChar w:fldCharType="begin"/>
        </w:r>
        <w:r>
          <w:instrText xml:space="preserve"> PAGEREF _Toc32137 \h </w:instrText>
        </w:r>
        <w:r>
          <w:fldChar w:fldCharType="separate"/>
        </w:r>
        <w:r>
          <w:t>8</w:t>
        </w:r>
        <w:r>
          <w:fldChar w:fldCharType="end"/>
        </w:r>
      </w:hyperlink>
    </w:p>
    <w:p>
      <w:pPr>
        <w:pStyle w:val="TOC2"/>
        <w:tabs>
          <w:tab w:val="right" w:leader="dot" w:pos="8306"/>
        </w:tabs>
      </w:pPr>
      <w:hyperlink w:anchor="_Toc14200" w:history="1">
        <w:r>
          <w:rPr>
            <w:rFonts w:ascii="仿宋" w:eastAsia="仿宋" w:hAnsi="仿宋" w:cs="仿宋" w:hint="eastAsia"/>
            <w:lang w:eastAsia="zh-CN"/>
          </w:rPr>
          <w:t>(二)、用地控制指标</w:t>
        </w:r>
        <w:r>
          <w:tab/>
        </w:r>
        <w:r>
          <w:fldChar w:fldCharType="begin"/>
        </w:r>
        <w:r>
          <w:instrText xml:space="preserve"> PAGEREF _Toc14200 \h </w:instrText>
        </w:r>
        <w:r>
          <w:fldChar w:fldCharType="separate"/>
        </w:r>
        <w:r>
          <w:t>8</w:t>
        </w:r>
        <w:r>
          <w:fldChar w:fldCharType="end"/>
        </w:r>
      </w:hyperlink>
    </w:p>
    <w:p>
      <w:pPr>
        <w:pStyle w:val="TOC2"/>
        <w:tabs>
          <w:tab w:val="right" w:leader="dot" w:pos="8306"/>
        </w:tabs>
      </w:pPr>
      <w:hyperlink w:anchor="_Toc23659" w:history="1">
        <w:r>
          <w:rPr>
            <w:rFonts w:ascii="仿宋" w:eastAsia="仿宋" w:hAnsi="仿宋" w:cs="仿宋" w:hint="eastAsia"/>
            <w:lang w:eastAsia="zh-CN"/>
          </w:rPr>
          <w:t>(三)、节约用地措施</w:t>
        </w:r>
        <w:r>
          <w:tab/>
        </w:r>
        <w:r>
          <w:fldChar w:fldCharType="begin"/>
        </w:r>
        <w:r>
          <w:instrText xml:space="preserve"> PAGEREF _Toc23659 \h </w:instrText>
        </w:r>
        <w:r>
          <w:fldChar w:fldCharType="separate"/>
        </w:r>
        <w:r>
          <w:t>10</w:t>
        </w:r>
        <w:r>
          <w:fldChar w:fldCharType="end"/>
        </w:r>
      </w:hyperlink>
    </w:p>
    <w:p>
      <w:pPr>
        <w:pStyle w:val="TOC2"/>
        <w:tabs>
          <w:tab w:val="right" w:leader="dot" w:pos="8306"/>
        </w:tabs>
      </w:pPr>
      <w:hyperlink w:anchor="_Toc3967" w:history="1">
        <w:r>
          <w:rPr>
            <w:rFonts w:ascii="仿宋" w:eastAsia="仿宋" w:hAnsi="仿宋" w:cs="仿宋" w:hint="eastAsia"/>
            <w:lang w:eastAsia="zh-CN"/>
          </w:rPr>
          <w:t>(四)、总图布置方案</w:t>
        </w:r>
        <w:r>
          <w:tab/>
        </w:r>
        <w:r>
          <w:fldChar w:fldCharType="begin"/>
        </w:r>
        <w:r>
          <w:instrText xml:space="preserve"> PAGEREF _Toc3967 \h </w:instrText>
        </w:r>
        <w:r>
          <w:fldChar w:fldCharType="separate"/>
        </w:r>
        <w:r>
          <w:t>11</w:t>
        </w:r>
        <w:r>
          <w:fldChar w:fldCharType="end"/>
        </w:r>
      </w:hyperlink>
    </w:p>
    <w:p>
      <w:pPr>
        <w:pStyle w:val="TOC2"/>
        <w:tabs>
          <w:tab w:val="right" w:leader="dot" w:pos="8306"/>
        </w:tabs>
      </w:pPr>
      <w:hyperlink w:anchor="_Toc489" w:history="1">
        <w:r>
          <w:rPr>
            <w:rFonts w:ascii="仿宋" w:eastAsia="仿宋" w:hAnsi="仿宋" w:cs="仿宋" w:hint="eastAsia"/>
            <w:lang w:eastAsia="zh-CN"/>
          </w:rPr>
          <w:t>(五)、选址综合评价</w:t>
        </w:r>
        <w:r>
          <w:tab/>
        </w:r>
        <w:r>
          <w:fldChar w:fldCharType="begin"/>
        </w:r>
        <w:r>
          <w:instrText xml:space="preserve"> PAGEREF _Toc489 \h </w:instrText>
        </w:r>
        <w:r>
          <w:fldChar w:fldCharType="separate"/>
        </w:r>
        <w:r>
          <w:t>12</w:t>
        </w:r>
        <w:r>
          <w:fldChar w:fldCharType="end"/>
        </w:r>
      </w:hyperlink>
    </w:p>
    <w:p>
      <w:pPr>
        <w:pStyle w:val="TOC1"/>
        <w:tabs>
          <w:tab w:val="right" w:leader="dot" w:pos="8306"/>
        </w:tabs>
      </w:pPr>
      <w:hyperlink w:anchor="_Toc29543" w:history="1">
        <w:r>
          <w:rPr>
            <w:rFonts w:ascii="仿宋" w:eastAsia="仿宋" w:hAnsi="仿宋" w:cs="仿宋" w:hint="eastAsia"/>
            <w:lang w:eastAsia="zh-CN"/>
          </w:rPr>
          <w:t>四、工艺说明</w:t>
        </w:r>
        <w:r>
          <w:tab/>
        </w:r>
        <w:r>
          <w:fldChar w:fldCharType="begin"/>
        </w:r>
        <w:r>
          <w:instrText xml:space="preserve"> PAGEREF _Toc29543 \h </w:instrText>
        </w:r>
        <w:r>
          <w:fldChar w:fldCharType="separate"/>
        </w:r>
        <w:r>
          <w:t>13</w:t>
        </w:r>
        <w:r>
          <w:fldChar w:fldCharType="end"/>
        </w:r>
      </w:hyperlink>
    </w:p>
    <w:p>
      <w:pPr>
        <w:pStyle w:val="TOC2"/>
        <w:tabs>
          <w:tab w:val="right" w:leader="dot" w:pos="8306"/>
        </w:tabs>
      </w:pPr>
      <w:hyperlink w:anchor="_Toc16814" w:history="1">
        <w:r>
          <w:rPr>
            <w:rFonts w:ascii="仿宋" w:eastAsia="仿宋" w:hAnsi="仿宋" w:cs="仿宋" w:hint="eastAsia"/>
            <w:lang w:eastAsia="zh-CN"/>
          </w:rPr>
          <w:t>(一)、技术管理特点</w:t>
        </w:r>
        <w:r>
          <w:tab/>
        </w:r>
        <w:r>
          <w:fldChar w:fldCharType="begin"/>
        </w:r>
        <w:r>
          <w:instrText xml:space="preserve"> PAGEREF _Toc16814 \h </w:instrText>
        </w:r>
        <w:r>
          <w:fldChar w:fldCharType="separate"/>
        </w:r>
        <w:r>
          <w:t>13</w:t>
        </w:r>
        <w:r>
          <w:fldChar w:fldCharType="end"/>
        </w:r>
      </w:hyperlink>
    </w:p>
    <w:p>
      <w:pPr>
        <w:pStyle w:val="TOC2"/>
        <w:tabs>
          <w:tab w:val="right" w:leader="dot" w:pos="8306"/>
        </w:tabs>
      </w:pPr>
      <w:hyperlink w:anchor="_Toc14278" w:history="1">
        <w:r>
          <w:rPr>
            <w:rFonts w:ascii="仿宋" w:eastAsia="仿宋" w:hAnsi="仿宋" w:cs="仿宋" w:hint="eastAsia"/>
            <w:lang w:eastAsia="zh-CN"/>
          </w:rPr>
          <w:t>(二)、大型电动机项目工艺技术设计方案</w:t>
        </w:r>
        <w:r>
          <w:tab/>
        </w:r>
        <w:r>
          <w:fldChar w:fldCharType="begin"/>
        </w:r>
        <w:r>
          <w:instrText xml:space="preserve"> PAGEREF _Toc14278 \h </w:instrText>
        </w:r>
        <w:r>
          <w:fldChar w:fldCharType="separate"/>
        </w:r>
        <w:r>
          <w:t>14</w:t>
        </w:r>
        <w:r>
          <w:fldChar w:fldCharType="end"/>
        </w:r>
      </w:hyperlink>
    </w:p>
    <w:p>
      <w:pPr>
        <w:pStyle w:val="TOC2"/>
        <w:tabs>
          <w:tab w:val="right" w:leader="dot" w:pos="8306"/>
        </w:tabs>
      </w:pPr>
      <w:hyperlink w:anchor="_Toc5922" w:history="1">
        <w:r>
          <w:rPr>
            <w:rFonts w:ascii="仿宋" w:eastAsia="仿宋" w:hAnsi="仿宋" w:cs="仿宋" w:hint="eastAsia"/>
            <w:lang w:eastAsia="zh-CN"/>
          </w:rPr>
          <w:t>(三)、设备选型方案</w:t>
        </w:r>
        <w:r>
          <w:tab/>
        </w:r>
        <w:r>
          <w:fldChar w:fldCharType="begin"/>
        </w:r>
        <w:r>
          <w:instrText xml:space="preserve"> PAGEREF _Toc5922 \h </w:instrText>
        </w:r>
        <w:r>
          <w:fldChar w:fldCharType="separate"/>
        </w:r>
        <w:r>
          <w:t>16</w:t>
        </w:r>
        <w:r>
          <w:fldChar w:fldCharType="end"/>
        </w:r>
      </w:hyperlink>
    </w:p>
    <w:p>
      <w:pPr>
        <w:pStyle w:val="TOC1"/>
        <w:tabs>
          <w:tab w:val="right" w:leader="dot" w:pos="8306"/>
        </w:tabs>
      </w:pPr>
      <w:hyperlink w:anchor="_Toc18128" w:history="1">
        <w:r>
          <w:rPr>
            <w:rFonts w:ascii="仿宋" w:eastAsia="仿宋" w:hAnsi="仿宋" w:cs="仿宋" w:hint="eastAsia"/>
            <w:lang w:eastAsia="zh-CN"/>
          </w:rPr>
          <w:t>五、大型电动机项目概论</w:t>
        </w:r>
        <w:r>
          <w:tab/>
        </w:r>
        <w:r>
          <w:fldChar w:fldCharType="begin"/>
        </w:r>
        <w:r>
          <w:instrText xml:space="preserve"> PAGEREF _Toc18128 \h </w:instrText>
        </w:r>
        <w:r>
          <w:fldChar w:fldCharType="separate"/>
        </w:r>
        <w:r>
          <w:t>17</w:t>
        </w:r>
        <w:r>
          <w:fldChar w:fldCharType="end"/>
        </w:r>
      </w:hyperlink>
    </w:p>
    <w:p>
      <w:pPr>
        <w:pStyle w:val="TOC2"/>
        <w:tabs>
          <w:tab w:val="right" w:leader="dot" w:pos="8306"/>
        </w:tabs>
      </w:pPr>
      <w:hyperlink w:anchor="_Toc22130" w:history="1">
        <w:r>
          <w:rPr>
            <w:rFonts w:ascii="仿宋" w:eastAsia="仿宋" w:hAnsi="仿宋" w:cs="仿宋" w:hint="eastAsia"/>
            <w:lang w:eastAsia="zh-CN"/>
          </w:rPr>
          <w:t>(一)、大型电动机项目概况</w:t>
        </w:r>
        <w:r>
          <w:tab/>
        </w:r>
        <w:r>
          <w:fldChar w:fldCharType="begin"/>
        </w:r>
        <w:r>
          <w:instrText xml:space="preserve"> PAGEREF _Toc22130 \h </w:instrText>
        </w:r>
        <w:r>
          <w:fldChar w:fldCharType="separate"/>
        </w:r>
        <w:r>
          <w:t>17</w:t>
        </w:r>
        <w:r>
          <w:fldChar w:fldCharType="end"/>
        </w:r>
      </w:hyperlink>
    </w:p>
    <w:p>
      <w:pPr>
        <w:pStyle w:val="TOC2"/>
        <w:tabs>
          <w:tab w:val="right" w:leader="dot" w:pos="8306"/>
        </w:tabs>
      </w:pPr>
      <w:hyperlink w:anchor="_Toc29625" w:history="1">
        <w:r>
          <w:rPr>
            <w:rFonts w:ascii="仿宋" w:eastAsia="仿宋" w:hAnsi="仿宋" w:cs="仿宋" w:hint="eastAsia"/>
            <w:lang w:eastAsia="zh-CN"/>
          </w:rPr>
          <w:t>(二)、大型电动机项目目标</w:t>
        </w:r>
        <w:r>
          <w:tab/>
        </w:r>
        <w:r>
          <w:fldChar w:fldCharType="begin"/>
        </w:r>
        <w:r>
          <w:instrText xml:space="preserve"> PAGEREF _Toc29625 \h </w:instrText>
        </w:r>
        <w:r>
          <w:fldChar w:fldCharType="separate"/>
        </w:r>
        <w:r>
          <w:t>19</w:t>
        </w:r>
        <w:r>
          <w:fldChar w:fldCharType="end"/>
        </w:r>
      </w:hyperlink>
    </w:p>
    <w:p>
      <w:pPr>
        <w:pStyle w:val="TOC2"/>
        <w:tabs>
          <w:tab w:val="right" w:leader="dot" w:pos="8306"/>
        </w:tabs>
      </w:pPr>
      <w:hyperlink w:anchor="_Toc32467" w:history="1">
        <w:r>
          <w:rPr>
            <w:rFonts w:ascii="仿宋" w:eastAsia="仿宋" w:hAnsi="仿宋" w:cs="仿宋" w:hint="eastAsia"/>
            <w:lang w:eastAsia="zh-CN"/>
          </w:rPr>
          <w:t>(三)、大型电动机项目提出的理由</w:t>
        </w:r>
        <w:r>
          <w:tab/>
        </w:r>
        <w:r>
          <w:fldChar w:fldCharType="begin"/>
        </w:r>
        <w:r>
          <w:instrText xml:space="preserve"> PAGEREF _Toc32467 \h </w:instrText>
        </w:r>
        <w:r>
          <w:fldChar w:fldCharType="separate"/>
        </w:r>
        <w:r>
          <w:t>20</w:t>
        </w:r>
        <w:r>
          <w:fldChar w:fldCharType="end"/>
        </w:r>
      </w:hyperlink>
    </w:p>
    <w:p>
      <w:pPr>
        <w:pStyle w:val="TOC2"/>
        <w:tabs>
          <w:tab w:val="right" w:leader="dot" w:pos="8306"/>
        </w:tabs>
      </w:pPr>
      <w:hyperlink w:anchor="_Toc7783" w:history="1">
        <w:r>
          <w:rPr>
            <w:rFonts w:ascii="仿宋" w:eastAsia="仿宋" w:hAnsi="仿宋" w:cs="仿宋" w:hint="eastAsia"/>
            <w:lang w:eastAsia="zh-CN"/>
          </w:rPr>
          <w:t>(四)、大型电动机项目意义</w:t>
        </w:r>
        <w:r>
          <w:tab/>
        </w:r>
        <w:r>
          <w:fldChar w:fldCharType="begin"/>
        </w:r>
        <w:r>
          <w:instrText xml:space="preserve"> PAGEREF _Toc7783 \h </w:instrText>
        </w:r>
        <w:r>
          <w:fldChar w:fldCharType="separate"/>
        </w:r>
        <w:r>
          <w:t>22</w:t>
        </w:r>
        <w:r>
          <w:fldChar w:fldCharType="end"/>
        </w:r>
      </w:hyperlink>
    </w:p>
    <w:p>
      <w:pPr>
        <w:pStyle w:val="TOC2"/>
        <w:tabs>
          <w:tab w:val="right" w:leader="dot" w:pos="8306"/>
        </w:tabs>
      </w:pPr>
      <w:hyperlink w:anchor="_Toc32751" w:history="1">
        <w:r>
          <w:rPr>
            <w:rFonts w:ascii="仿宋" w:eastAsia="仿宋" w:hAnsi="仿宋" w:cs="仿宋" w:hint="eastAsia"/>
            <w:lang w:eastAsia="zh-CN"/>
          </w:rPr>
          <w:t>(五)、大型电动机项目背景</w:t>
        </w:r>
        <w:r>
          <w:tab/>
        </w:r>
        <w:r>
          <w:fldChar w:fldCharType="begin"/>
        </w:r>
        <w:r>
          <w:instrText xml:space="preserve"> PAGEREF _Toc32751 \h </w:instrText>
        </w:r>
        <w:r>
          <w:fldChar w:fldCharType="separate"/>
        </w:r>
        <w:r>
          <w:t>23</w:t>
        </w:r>
        <w:r>
          <w:fldChar w:fldCharType="end"/>
        </w:r>
      </w:hyperlink>
    </w:p>
    <w:p>
      <w:pPr>
        <w:pStyle w:val="TOC1"/>
        <w:tabs>
          <w:tab w:val="right" w:leader="dot" w:pos="8306"/>
        </w:tabs>
      </w:pPr>
      <w:hyperlink w:anchor="_Toc20925" w:history="1">
        <w:r>
          <w:rPr>
            <w:rFonts w:ascii="仿宋" w:eastAsia="仿宋" w:hAnsi="仿宋" w:cs="仿宋" w:hint="eastAsia"/>
            <w:lang w:eastAsia="zh-CN"/>
          </w:rPr>
          <w:t>六、产品规划分析</w:t>
        </w:r>
        <w:r>
          <w:tab/>
        </w:r>
        <w:r>
          <w:fldChar w:fldCharType="begin"/>
        </w:r>
        <w:r>
          <w:instrText xml:space="preserve"> PAGEREF _Toc20925 \h </w:instrText>
        </w:r>
        <w:r>
          <w:fldChar w:fldCharType="separate"/>
        </w:r>
        <w:r>
          <w:t>23</w:t>
        </w:r>
        <w:r>
          <w:fldChar w:fldCharType="end"/>
        </w:r>
      </w:hyperlink>
    </w:p>
    <w:p>
      <w:pPr>
        <w:pStyle w:val="TOC2"/>
        <w:tabs>
          <w:tab w:val="right" w:leader="dot" w:pos="8306"/>
        </w:tabs>
      </w:pPr>
      <w:hyperlink w:anchor="_Toc5014" w:history="1">
        <w:r>
          <w:rPr>
            <w:rFonts w:ascii="仿宋" w:eastAsia="仿宋" w:hAnsi="仿宋" w:cs="仿宋" w:hint="eastAsia"/>
            <w:lang w:eastAsia="zh-CN"/>
          </w:rPr>
          <w:t>(一)、产品规划</w:t>
        </w:r>
        <w:r>
          <w:tab/>
        </w:r>
        <w:r>
          <w:fldChar w:fldCharType="begin"/>
        </w:r>
        <w:r>
          <w:instrText xml:space="preserve"> PAGEREF _Toc5014 \h </w:instrText>
        </w:r>
        <w:r>
          <w:fldChar w:fldCharType="separate"/>
        </w:r>
        <w:r>
          <w:t>23</w:t>
        </w:r>
        <w:r>
          <w:fldChar w:fldCharType="end"/>
        </w:r>
      </w:hyperlink>
    </w:p>
    <w:p>
      <w:pPr>
        <w:pStyle w:val="TOC2"/>
        <w:tabs>
          <w:tab w:val="right" w:leader="dot" w:pos="8306"/>
        </w:tabs>
      </w:pPr>
      <w:hyperlink w:anchor="_Toc6381" w:history="1">
        <w:r>
          <w:rPr>
            <w:rFonts w:ascii="仿宋" w:eastAsia="仿宋" w:hAnsi="仿宋" w:cs="仿宋" w:hint="eastAsia"/>
            <w:lang w:eastAsia="zh-CN"/>
          </w:rPr>
          <w:t>(二)、建设规模</w:t>
        </w:r>
        <w:r>
          <w:tab/>
        </w:r>
        <w:r>
          <w:fldChar w:fldCharType="begin"/>
        </w:r>
        <w:r>
          <w:instrText xml:space="preserve"> PAGEREF _Toc6381 \h </w:instrText>
        </w:r>
        <w:r>
          <w:fldChar w:fldCharType="separate"/>
        </w:r>
        <w:r>
          <w:t>24</w:t>
        </w:r>
        <w:r>
          <w:fldChar w:fldCharType="end"/>
        </w:r>
      </w:hyperlink>
    </w:p>
    <w:p>
      <w:pPr>
        <w:pStyle w:val="TOC1"/>
        <w:tabs>
          <w:tab w:val="right" w:leader="dot" w:pos="8306"/>
        </w:tabs>
      </w:pPr>
      <w:hyperlink w:anchor="_Toc5682" w:history="1">
        <w:r>
          <w:rPr>
            <w:rFonts w:ascii="仿宋" w:eastAsia="仿宋" w:hAnsi="仿宋" w:cs="仿宋" w:hint="eastAsia"/>
            <w:lang w:eastAsia="zh-CN"/>
          </w:rPr>
          <w:t>七、生产安全保护</w:t>
        </w:r>
        <w:r>
          <w:tab/>
        </w:r>
        <w:r>
          <w:fldChar w:fldCharType="begin"/>
        </w:r>
        <w:r>
          <w:instrText xml:space="preserve"> PAGEREF _Toc5682 \h </w:instrText>
        </w:r>
        <w:r>
          <w:fldChar w:fldCharType="separate"/>
        </w:r>
        <w:r>
          <w:t>25</w:t>
        </w:r>
        <w:r>
          <w:fldChar w:fldCharType="end"/>
        </w:r>
      </w:hyperlink>
    </w:p>
    <w:p>
      <w:pPr>
        <w:pStyle w:val="TOC2"/>
        <w:tabs>
          <w:tab w:val="right" w:leader="dot" w:pos="8306"/>
        </w:tabs>
      </w:pPr>
      <w:hyperlink w:anchor="_Toc27835" w:history="1">
        <w:r>
          <w:rPr>
            <w:rFonts w:ascii="仿宋" w:eastAsia="仿宋" w:hAnsi="仿宋" w:cs="仿宋" w:hint="eastAsia"/>
            <w:lang w:eastAsia="zh-CN"/>
          </w:rPr>
          <w:t>(一)、消防安全</w:t>
        </w:r>
        <w:r>
          <w:tab/>
        </w:r>
        <w:r>
          <w:fldChar w:fldCharType="begin"/>
        </w:r>
        <w:r>
          <w:instrText xml:space="preserve"> PAGEREF _Toc27835 \h </w:instrText>
        </w:r>
        <w:r>
          <w:fldChar w:fldCharType="separate"/>
        </w:r>
        <w:r>
          <w:t>25</w:t>
        </w:r>
        <w:r>
          <w:fldChar w:fldCharType="end"/>
        </w:r>
      </w:hyperlink>
    </w:p>
    <w:p>
      <w:pPr>
        <w:pStyle w:val="TOC2"/>
        <w:tabs>
          <w:tab w:val="right" w:leader="dot" w:pos="8306"/>
        </w:tabs>
      </w:pPr>
      <w:hyperlink w:anchor="_Toc23430" w:history="1">
        <w:r>
          <w:rPr>
            <w:rFonts w:ascii="仿宋" w:eastAsia="仿宋" w:hAnsi="仿宋" w:cs="仿宋" w:hint="eastAsia"/>
            <w:lang w:eastAsia="zh-CN"/>
          </w:rPr>
          <w:t>(二)、防火防爆总图布置措施</w:t>
        </w:r>
        <w:r>
          <w:tab/>
        </w:r>
        <w:r>
          <w:fldChar w:fldCharType="begin"/>
        </w:r>
        <w:r>
          <w:instrText xml:space="preserve"> PAGEREF _Toc23430 \h </w:instrText>
        </w:r>
        <w:r>
          <w:fldChar w:fldCharType="separate"/>
        </w:r>
        <w:r>
          <w:t>27</w:t>
        </w:r>
        <w:r>
          <w:fldChar w:fldCharType="end"/>
        </w:r>
      </w:hyperlink>
    </w:p>
    <w:p>
      <w:pPr>
        <w:pStyle w:val="TOC2"/>
        <w:tabs>
          <w:tab w:val="right" w:leader="dot" w:pos="8306"/>
        </w:tabs>
      </w:pPr>
      <w:hyperlink w:anchor="_Toc24483" w:history="1">
        <w:r>
          <w:rPr>
            <w:rFonts w:ascii="仿宋" w:eastAsia="仿宋" w:hAnsi="仿宋" w:cs="仿宋" w:hint="eastAsia"/>
            <w:lang w:eastAsia="zh-CN"/>
          </w:rPr>
          <w:t>(三)、自然灾害防范措施</w:t>
        </w:r>
        <w:r>
          <w:tab/>
        </w:r>
        <w:r>
          <w:fldChar w:fldCharType="begin"/>
        </w:r>
        <w:r>
          <w:instrText xml:space="preserve"> PAGEREF _Toc24483 \h </w:instrText>
        </w:r>
        <w:r>
          <w:fldChar w:fldCharType="separate"/>
        </w:r>
        <w:r>
          <w:t>28</w:t>
        </w:r>
        <w:r>
          <w:fldChar w:fldCharType="end"/>
        </w:r>
      </w:hyperlink>
    </w:p>
    <w:p>
      <w:pPr>
        <w:pStyle w:val="TOC2"/>
        <w:tabs>
          <w:tab w:val="right" w:leader="dot" w:pos="8306"/>
        </w:tabs>
      </w:pPr>
      <w:hyperlink w:anchor="_Toc10946" w:history="1">
        <w:r>
          <w:rPr>
            <w:rFonts w:ascii="仿宋" w:eastAsia="仿宋" w:hAnsi="仿宋" w:cs="仿宋" w:hint="eastAsia"/>
            <w:lang w:eastAsia="zh-CN"/>
          </w:rPr>
          <w:t>(四)、安全色及安全标志使用要求</w:t>
        </w:r>
        <w:r>
          <w:tab/>
        </w:r>
        <w:r>
          <w:fldChar w:fldCharType="begin"/>
        </w:r>
        <w:r>
          <w:instrText xml:space="preserve"> PAGEREF _Toc10946 \h </w:instrText>
        </w:r>
        <w:r>
          <w:fldChar w:fldCharType="separate"/>
        </w:r>
        <w:r>
          <w:t>29</w:t>
        </w:r>
        <w:r>
          <w:fldChar w:fldCharType="end"/>
        </w:r>
      </w:hyperlink>
    </w:p>
    <w:p>
      <w:pPr>
        <w:pStyle w:val="TOC2"/>
        <w:tabs>
          <w:tab w:val="right" w:leader="dot" w:pos="8306"/>
        </w:tabs>
      </w:pPr>
      <w:hyperlink w:anchor="_Toc10286" w:history="1">
        <w:r>
          <w:rPr>
            <w:rFonts w:ascii="仿宋" w:eastAsia="仿宋" w:hAnsi="仿宋" w:cs="仿宋" w:hint="eastAsia"/>
            <w:lang w:eastAsia="zh-CN"/>
          </w:rPr>
          <w:t>(五)、防尘防毒措施</w:t>
        </w:r>
        <w:r>
          <w:tab/>
        </w:r>
        <w:r>
          <w:fldChar w:fldCharType="begin"/>
        </w:r>
        <w:r>
          <w:instrText xml:space="preserve"> PAGEREF _Toc10286 \h </w:instrText>
        </w:r>
        <w:r>
          <w:fldChar w:fldCharType="separate"/>
        </w:r>
        <w:r>
          <w:t>30</w:t>
        </w:r>
        <w:r>
          <w:fldChar w:fldCharType="end"/>
        </w:r>
      </w:hyperlink>
    </w:p>
    <w:p>
      <w:pPr>
        <w:pStyle w:val="TOC2"/>
        <w:tabs>
          <w:tab w:val="right" w:leader="dot" w:pos="8306"/>
        </w:tabs>
      </w:pPr>
      <w:hyperlink w:anchor="_Toc9214" w:history="1">
        <w:r>
          <w:rPr>
            <w:rFonts w:ascii="仿宋" w:eastAsia="仿宋" w:hAnsi="仿宋" w:cs="仿宋" w:hint="eastAsia"/>
            <w:lang w:eastAsia="zh-CN"/>
          </w:rPr>
          <w:t>(六)、防静电、触电防护及防雷措施</w:t>
        </w:r>
        <w:r>
          <w:tab/>
        </w:r>
        <w:r>
          <w:fldChar w:fldCharType="begin"/>
        </w:r>
        <w:r>
          <w:instrText xml:space="preserve"> PAGEREF _Toc9214 \h </w:instrText>
        </w:r>
        <w:r>
          <w:fldChar w:fldCharType="separate"/>
        </w:r>
        <w:r>
          <w:t>30</w:t>
        </w:r>
        <w:r>
          <w:fldChar w:fldCharType="end"/>
        </w:r>
      </w:hyperlink>
    </w:p>
    <w:p>
      <w:pPr>
        <w:pStyle w:val="TOC2"/>
        <w:tabs>
          <w:tab w:val="right" w:leader="dot" w:pos="8306"/>
        </w:tabs>
      </w:pPr>
      <w:hyperlink w:anchor="_Toc25348" w:history="1">
        <w:r>
          <w:rPr>
            <w:rFonts w:ascii="仿宋" w:eastAsia="仿宋" w:hAnsi="仿宋" w:cs="仿宋" w:hint="eastAsia"/>
            <w:lang w:eastAsia="zh-CN"/>
          </w:rPr>
          <w:t>(七)、机械设备安全保障措施</w:t>
        </w:r>
        <w:r>
          <w:tab/>
        </w:r>
        <w:r>
          <w:fldChar w:fldCharType="begin"/>
        </w:r>
        <w:r>
          <w:instrText xml:space="preserve"> PAGEREF _Toc25348 \h </w:instrText>
        </w:r>
        <w:r>
          <w:fldChar w:fldCharType="separate"/>
        </w:r>
        <w:r>
          <w:t>32</w:t>
        </w:r>
        <w:r>
          <w:fldChar w:fldCharType="end"/>
        </w:r>
      </w:hyperlink>
    </w:p>
    <w:p>
      <w:pPr>
        <w:pStyle w:val="TOC1"/>
        <w:tabs>
          <w:tab w:val="right" w:leader="dot" w:pos="8306"/>
        </w:tabs>
      </w:pPr>
      <w:hyperlink w:anchor="_Toc8836" w:history="1">
        <w:r>
          <w:rPr>
            <w:rFonts w:ascii="仿宋" w:eastAsia="仿宋" w:hAnsi="仿宋" w:cs="仿宋" w:hint="eastAsia"/>
            <w:lang w:eastAsia="zh-CN"/>
          </w:rPr>
          <w:t>八、大型电动机项目社会影响</w:t>
        </w:r>
        <w:r>
          <w:tab/>
        </w:r>
        <w:r>
          <w:fldChar w:fldCharType="begin"/>
        </w:r>
        <w:r>
          <w:instrText xml:space="preserve"> PAGEREF _Toc8836 \h </w:instrText>
        </w:r>
        <w:r>
          <w:fldChar w:fldCharType="separate"/>
        </w:r>
        <w:r>
          <w:t>33</w:t>
        </w:r>
        <w:r>
          <w:fldChar w:fldCharType="end"/>
        </w:r>
      </w:hyperlink>
    </w:p>
    <w:p>
      <w:pPr>
        <w:pStyle w:val="TOC2"/>
        <w:tabs>
          <w:tab w:val="right" w:leader="dot" w:pos="8306"/>
        </w:tabs>
      </w:pPr>
      <w:hyperlink w:anchor="_Toc29307" w:history="1">
        <w:r>
          <w:rPr>
            <w:rFonts w:ascii="仿宋" w:eastAsia="仿宋" w:hAnsi="仿宋" w:cs="仿宋" w:hint="eastAsia"/>
            <w:lang w:eastAsia="zh-CN"/>
          </w:rPr>
          <w:t>(一)、社会责任与义务</w:t>
        </w:r>
        <w:r>
          <w:tab/>
        </w:r>
        <w:r>
          <w:fldChar w:fldCharType="begin"/>
        </w:r>
        <w:r>
          <w:instrText xml:space="preserve"> PAGEREF _Toc29307 \h </w:instrText>
        </w:r>
        <w:r>
          <w:fldChar w:fldCharType="separate"/>
        </w:r>
        <w:r>
          <w:t>33</w:t>
        </w:r>
        <w:r>
          <w:fldChar w:fldCharType="end"/>
        </w:r>
      </w:hyperlink>
    </w:p>
    <w:p>
      <w:pPr>
        <w:pStyle w:val="TOC2"/>
        <w:tabs>
          <w:tab w:val="right" w:leader="dot" w:pos="8306"/>
        </w:tabs>
      </w:pPr>
      <w:hyperlink w:anchor="_Toc2723" w:history="1">
        <w:r>
          <w:rPr>
            <w:rFonts w:ascii="仿宋" w:eastAsia="仿宋" w:hAnsi="仿宋" w:cs="仿宋" w:hint="eastAsia"/>
            <w:lang w:eastAsia="zh-CN"/>
          </w:rPr>
          <w:t>(二)、社会参与与沟通</w:t>
        </w:r>
        <w:r>
          <w:tab/>
        </w:r>
        <w:r>
          <w:fldChar w:fldCharType="begin"/>
        </w:r>
        <w:r>
          <w:instrText xml:space="preserve"> PAGEREF _Toc2723 \h </w:instrText>
        </w:r>
        <w:r>
          <w:fldChar w:fldCharType="separate"/>
        </w:r>
        <w:r>
          <w:t>34</w:t>
        </w:r>
        <w:r>
          <w:fldChar w:fldCharType="end"/>
        </w:r>
      </w:hyperlink>
    </w:p>
    <w:p>
      <w:pPr>
        <w:pStyle w:val="TOC1"/>
        <w:tabs>
          <w:tab w:val="right" w:leader="dot" w:pos="8306"/>
        </w:tabs>
      </w:pPr>
      <w:hyperlink w:anchor="_Toc20403" w:history="1">
        <w:r>
          <w:rPr>
            <w:rFonts w:ascii="仿宋" w:eastAsia="仿宋" w:hAnsi="仿宋" w:cs="仿宋" w:hint="eastAsia"/>
            <w:lang w:eastAsia="zh-CN"/>
          </w:rPr>
          <w:t>九、大型电动机项目财务管理</w:t>
        </w:r>
        <w:r>
          <w:tab/>
        </w:r>
        <w:r>
          <w:fldChar w:fldCharType="begin"/>
        </w:r>
        <w:r>
          <w:instrText xml:space="preserve"> PAGEREF _Toc20403 \h </w:instrText>
        </w:r>
        <w:r>
          <w:fldChar w:fldCharType="separate"/>
        </w:r>
        <w:r>
          <w:t>35</w:t>
        </w:r>
        <w:r>
          <w:fldChar w:fldCharType="end"/>
        </w:r>
      </w:hyperlink>
    </w:p>
    <w:p>
      <w:pPr>
        <w:pStyle w:val="TOC2"/>
        <w:tabs>
          <w:tab w:val="right" w:leader="dot" w:pos="8306"/>
        </w:tabs>
      </w:pPr>
      <w:hyperlink w:anchor="_Toc9948" w:history="1">
        <w:r>
          <w:rPr>
            <w:rFonts w:ascii="仿宋" w:eastAsia="仿宋" w:hAnsi="仿宋" w:cs="仿宋" w:hint="eastAsia"/>
            <w:lang w:eastAsia="zh-CN"/>
          </w:rPr>
          <w:t>(一)、资金需求大</w:t>
        </w:r>
        <w:r>
          <w:tab/>
        </w:r>
        <w:r>
          <w:fldChar w:fldCharType="begin"/>
        </w:r>
        <w:r>
          <w:instrText xml:space="preserve"> PAGEREF _Toc9948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6" w:history="1">
        <w:r>
          <w:rPr>
            <w:rFonts w:ascii="仿宋" w:eastAsia="仿宋" w:hAnsi="仿宋" w:cs="仿宋" w:hint="eastAsia"/>
            <w:lang w:eastAsia="zh-CN"/>
          </w:rPr>
          <w:t>(二)、研发周期长</w:t>
        </w:r>
        <w:r>
          <w:tab/>
        </w:r>
        <w:r>
          <w:fldChar w:fldCharType="begin"/>
        </w:r>
        <w:r>
          <w:instrText xml:space="preserve"> PAGEREF _Toc386 \h </w:instrText>
        </w:r>
        <w:r>
          <w:fldChar w:fldCharType="separate"/>
        </w:r>
        <w:r>
          <w:t>36</w:t>
        </w:r>
        <w:r>
          <w:fldChar w:fldCharType="end"/>
        </w:r>
      </w:hyperlink>
    </w:p>
    <w:p>
      <w:pPr>
        <w:pStyle w:val="TOC2"/>
        <w:tabs>
          <w:tab w:val="right" w:leader="dot" w:pos="8306"/>
        </w:tabs>
      </w:pPr>
      <w:hyperlink w:anchor="_Toc6052" w:history="1">
        <w:r>
          <w:rPr>
            <w:rFonts w:ascii="仿宋" w:eastAsia="仿宋" w:hAnsi="仿宋" w:cs="仿宋" w:hint="eastAsia"/>
            <w:lang w:eastAsia="zh-CN"/>
          </w:rPr>
          <w:t>(三)、市场风险大</w:t>
        </w:r>
        <w:r>
          <w:tab/>
        </w:r>
        <w:r>
          <w:fldChar w:fldCharType="begin"/>
        </w:r>
        <w:r>
          <w:instrText xml:space="preserve"> PAGEREF _Toc6052 \h </w:instrText>
        </w:r>
        <w:r>
          <w:fldChar w:fldCharType="separate"/>
        </w:r>
        <w:r>
          <w:t>37</w:t>
        </w:r>
        <w:r>
          <w:fldChar w:fldCharType="end"/>
        </w:r>
      </w:hyperlink>
    </w:p>
    <w:p>
      <w:pPr>
        <w:pStyle w:val="TOC2"/>
        <w:tabs>
          <w:tab w:val="right" w:leader="dot" w:pos="8306"/>
        </w:tabs>
      </w:pPr>
      <w:hyperlink w:anchor="_Toc12821" w:history="1">
        <w:r>
          <w:rPr>
            <w:rFonts w:ascii="仿宋" w:eastAsia="仿宋" w:hAnsi="仿宋" w:cs="仿宋" w:hint="eastAsia"/>
            <w:lang w:eastAsia="zh-CN"/>
          </w:rPr>
          <w:t>(四)、利润率高</w:t>
        </w:r>
        <w:r>
          <w:tab/>
        </w:r>
        <w:r>
          <w:fldChar w:fldCharType="begin"/>
        </w:r>
        <w:r>
          <w:instrText xml:space="preserve"> PAGEREF _Toc12821 \h </w:instrText>
        </w:r>
        <w:r>
          <w:fldChar w:fldCharType="separate"/>
        </w:r>
        <w:r>
          <w:t>40</w:t>
        </w:r>
        <w:r>
          <w:fldChar w:fldCharType="end"/>
        </w:r>
      </w:hyperlink>
    </w:p>
    <w:p>
      <w:pPr>
        <w:pStyle w:val="TOC1"/>
        <w:tabs>
          <w:tab w:val="right" w:leader="dot" w:pos="8306"/>
        </w:tabs>
      </w:pPr>
      <w:hyperlink w:anchor="_Toc15730" w:history="1">
        <w:r>
          <w:rPr>
            <w:rFonts w:ascii="仿宋" w:eastAsia="仿宋" w:hAnsi="仿宋" w:cs="仿宋" w:hint="eastAsia"/>
            <w:lang w:eastAsia="zh-CN"/>
          </w:rPr>
          <w:t>十、大型电动机项目人力资源培养与发展</w:t>
        </w:r>
        <w:r>
          <w:tab/>
        </w:r>
        <w:r>
          <w:fldChar w:fldCharType="begin"/>
        </w:r>
        <w:r>
          <w:instrText xml:space="preserve"> PAGEREF _Toc15730 \h </w:instrText>
        </w:r>
        <w:r>
          <w:fldChar w:fldCharType="separate"/>
        </w:r>
        <w:r>
          <w:t>42</w:t>
        </w:r>
        <w:r>
          <w:fldChar w:fldCharType="end"/>
        </w:r>
      </w:hyperlink>
    </w:p>
    <w:p>
      <w:pPr>
        <w:pStyle w:val="TOC2"/>
        <w:tabs>
          <w:tab w:val="right" w:leader="dot" w:pos="8306"/>
        </w:tabs>
      </w:pPr>
      <w:hyperlink w:anchor="_Toc19776" w:history="1">
        <w:r>
          <w:rPr>
            <w:rFonts w:ascii="仿宋" w:eastAsia="仿宋" w:hAnsi="仿宋" w:cs="仿宋" w:hint="eastAsia"/>
            <w:lang w:eastAsia="zh-CN"/>
          </w:rPr>
          <w:t>(一)、人才需求与规划</w:t>
        </w:r>
        <w:r>
          <w:tab/>
        </w:r>
        <w:r>
          <w:fldChar w:fldCharType="begin"/>
        </w:r>
        <w:r>
          <w:instrText xml:space="preserve"> PAGEREF _Toc19776 \h </w:instrText>
        </w:r>
        <w:r>
          <w:fldChar w:fldCharType="separate"/>
        </w:r>
        <w:r>
          <w:t>42</w:t>
        </w:r>
        <w:r>
          <w:fldChar w:fldCharType="end"/>
        </w:r>
      </w:hyperlink>
    </w:p>
    <w:p>
      <w:pPr>
        <w:pStyle w:val="TOC2"/>
        <w:tabs>
          <w:tab w:val="right" w:leader="dot" w:pos="8306"/>
        </w:tabs>
      </w:pPr>
      <w:hyperlink w:anchor="_Toc27606" w:history="1">
        <w:r>
          <w:rPr>
            <w:rFonts w:ascii="仿宋" w:eastAsia="仿宋" w:hAnsi="仿宋" w:cs="仿宋" w:hint="eastAsia"/>
            <w:lang w:eastAsia="zh-CN"/>
          </w:rPr>
          <w:t>(二)、培训与发展计划</w:t>
        </w:r>
        <w:r>
          <w:tab/>
        </w:r>
        <w:r>
          <w:fldChar w:fldCharType="begin"/>
        </w:r>
        <w:r>
          <w:instrText xml:space="preserve"> PAGEREF _Toc27606 \h </w:instrText>
        </w:r>
        <w:r>
          <w:fldChar w:fldCharType="separate"/>
        </w:r>
        <w:r>
          <w:t>42</w:t>
        </w:r>
        <w:r>
          <w:fldChar w:fldCharType="end"/>
        </w:r>
      </w:hyperlink>
    </w:p>
    <w:p>
      <w:pPr>
        <w:pStyle w:val="TOC1"/>
        <w:tabs>
          <w:tab w:val="right" w:leader="dot" w:pos="8306"/>
        </w:tabs>
      </w:pPr>
      <w:hyperlink w:anchor="_Toc15107" w:history="1">
        <w:r>
          <w:rPr>
            <w:rFonts w:ascii="仿宋" w:eastAsia="仿宋" w:hAnsi="仿宋" w:cs="仿宋" w:hint="eastAsia"/>
            <w:lang w:eastAsia="zh-CN"/>
          </w:rPr>
          <w:t>十一、大型电动机项目技术管理</w:t>
        </w:r>
        <w:r>
          <w:tab/>
        </w:r>
        <w:r>
          <w:fldChar w:fldCharType="begin"/>
        </w:r>
        <w:r>
          <w:instrText xml:space="preserve"> PAGEREF _Toc15107 \h </w:instrText>
        </w:r>
        <w:r>
          <w:fldChar w:fldCharType="separate"/>
        </w:r>
        <w:r>
          <w:t>43</w:t>
        </w:r>
        <w:r>
          <w:fldChar w:fldCharType="end"/>
        </w:r>
      </w:hyperlink>
    </w:p>
    <w:p>
      <w:pPr>
        <w:pStyle w:val="TOC2"/>
        <w:tabs>
          <w:tab w:val="right" w:leader="dot" w:pos="8306"/>
        </w:tabs>
      </w:pPr>
      <w:hyperlink w:anchor="_Toc19937" w:history="1">
        <w:r>
          <w:rPr>
            <w:rFonts w:ascii="仿宋" w:eastAsia="仿宋" w:hAnsi="仿宋" w:cs="仿宋" w:hint="eastAsia"/>
            <w:lang w:eastAsia="zh-CN"/>
          </w:rPr>
          <w:t>(一)、技术方案选用方向</w:t>
        </w:r>
        <w:r>
          <w:tab/>
        </w:r>
        <w:r>
          <w:fldChar w:fldCharType="begin"/>
        </w:r>
        <w:r>
          <w:instrText xml:space="preserve"> PAGEREF _Toc19937 \h </w:instrText>
        </w:r>
        <w:r>
          <w:fldChar w:fldCharType="separate"/>
        </w:r>
        <w:r>
          <w:t>43</w:t>
        </w:r>
        <w:r>
          <w:fldChar w:fldCharType="end"/>
        </w:r>
      </w:hyperlink>
    </w:p>
    <w:p>
      <w:pPr>
        <w:pStyle w:val="TOC2"/>
        <w:tabs>
          <w:tab w:val="right" w:leader="dot" w:pos="8306"/>
        </w:tabs>
      </w:pPr>
      <w:hyperlink w:anchor="_Toc20617" w:history="1">
        <w:r>
          <w:rPr>
            <w:rFonts w:ascii="仿宋" w:eastAsia="仿宋" w:hAnsi="仿宋" w:cs="仿宋" w:hint="eastAsia"/>
            <w:lang w:eastAsia="zh-CN"/>
          </w:rPr>
          <w:t>(二)、工艺技术方案选用原则</w:t>
        </w:r>
        <w:r>
          <w:tab/>
        </w:r>
        <w:r>
          <w:fldChar w:fldCharType="begin"/>
        </w:r>
        <w:r>
          <w:instrText xml:space="preserve"> PAGEREF _Toc20617 \h </w:instrText>
        </w:r>
        <w:r>
          <w:fldChar w:fldCharType="separate"/>
        </w:r>
        <w:r>
          <w:t>45</w:t>
        </w:r>
        <w:r>
          <w:fldChar w:fldCharType="end"/>
        </w:r>
      </w:hyperlink>
    </w:p>
    <w:p>
      <w:pPr>
        <w:pStyle w:val="TOC2"/>
        <w:tabs>
          <w:tab w:val="right" w:leader="dot" w:pos="8306"/>
        </w:tabs>
      </w:pPr>
      <w:hyperlink w:anchor="_Toc8568" w:history="1">
        <w:r>
          <w:rPr>
            <w:rFonts w:ascii="仿宋" w:eastAsia="仿宋" w:hAnsi="仿宋" w:cs="仿宋" w:hint="eastAsia"/>
            <w:lang w:eastAsia="zh-CN"/>
          </w:rPr>
          <w:t>(三)、工艺技术方案要求</w:t>
        </w:r>
        <w:r>
          <w:tab/>
        </w:r>
        <w:r>
          <w:fldChar w:fldCharType="begin"/>
        </w:r>
        <w:r>
          <w:instrText xml:space="preserve"> PAGEREF _Toc8568 \h </w:instrText>
        </w:r>
        <w:r>
          <w:fldChar w:fldCharType="separate"/>
        </w:r>
        <w:r>
          <w:t>47</w:t>
        </w:r>
        <w:r>
          <w:fldChar w:fldCharType="end"/>
        </w:r>
      </w:hyperlink>
    </w:p>
    <w:p>
      <w:pPr>
        <w:pStyle w:val="TOC1"/>
        <w:tabs>
          <w:tab w:val="right" w:leader="dot" w:pos="8306"/>
        </w:tabs>
      </w:pPr>
      <w:hyperlink w:anchor="_Toc17382" w:history="1">
        <w:r>
          <w:rPr>
            <w:rFonts w:ascii="仿宋" w:eastAsia="仿宋" w:hAnsi="仿宋" w:cs="仿宋" w:hint="eastAsia"/>
            <w:lang w:eastAsia="zh-CN"/>
          </w:rPr>
          <w:t>十二、大型电动机项目计划安排</w:t>
        </w:r>
        <w:r>
          <w:tab/>
        </w:r>
        <w:r>
          <w:fldChar w:fldCharType="begin"/>
        </w:r>
        <w:r>
          <w:instrText xml:space="preserve"> PAGEREF _Toc17382 \h </w:instrText>
        </w:r>
        <w:r>
          <w:fldChar w:fldCharType="separate"/>
        </w:r>
        <w:r>
          <w:t>49</w:t>
        </w:r>
        <w:r>
          <w:fldChar w:fldCharType="end"/>
        </w:r>
      </w:hyperlink>
    </w:p>
    <w:p>
      <w:pPr>
        <w:pStyle w:val="TOC2"/>
        <w:tabs>
          <w:tab w:val="right" w:leader="dot" w:pos="8306"/>
        </w:tabs>
      </w:pPr>
      <w:hyperlink w:anchor="_Toc32028" w:history="1">
        <w:r>
          <w:rPr>
            <w:rFonts w:ascii="仿宋" w:eastAsia="仿宋" w:hAnsi="仿宋" w:cs="仿宋" w:hint="eastAsia"/>
            <w:lang w:eastAsia="zh-CN"/>
          </w:rPr>
          <w:t>(一)、建设周期</w:t>
        </w:r>
        <w:r>
          <w:tab/>
        </w:r>
        <w:r>
          <w:fldChar w:fldCharType="begin"/>
        </w:r>
        <w:r>
          <w:instrText xml:space="preserve"> PAGEREF _Toc32028 \h </w:instrText>
        </w:r>
        <w:r>
          <w:fldChar w:fldCharType="separate"/>
        </w:r>
        <w:r>
          <w:t>49</w:t>
        </w:r>
        <w:r>
          <w:fldChar w:fldCharType="end"/>
        </w:r>
      </w:hyperlink>
    </w:p>
    <w:p>
      <w:pPr>
        <w:pStyle w:val="TOC2"/>
        <w:tabs>
          <w:tab w:val="right" w:leader="dot" w:pos="8306"/>
        </w:tabs>
      </w:pPr>
      <w:hyperlink w:anchor="_Toc3944" w:history="1">
        <w:r>
          <w:rPr>
            <w:rFonts w:ascii="仿宋" w:eastAsia="仿宋" w:hAnsi="仿宋" w:cs="仿宋" w:hint="eastAsia"/>
            <w:lang w:eastAsia="zh-CN"/>
          </w:rPr>
          <w:t>(二)、建设进度</w:t>
        </w:r>
        <w:r>
          <w:tab/>
        </w:r>
        <w:r>
          <w:fldChar w:fldCharType="begin"/>
        </w:r>
        <w:r>
          <w:instrText xml:space="preserve"> PAGEREF _Toc3944 \h </w:instrText>
        </w:r>
        <w:r>
          <w:fldChar w:fldCharType="separate"/>
        </w:r>
        <w:r>
          <w:t>50</w:t>
        </w:r>
        <w:r>
          <w:fldChar w:fldCharType="end"/>
        </w:r>
      </w:hyperlink>
    </w:p>
    <w:p>
      <w:pPr>
        <w:pStyle w:val="TOC2"/>
        <w:tabs>
          <w:tab w:val="right" w:leader="dot" w:pos="8306"/>
        </w:tabs>
      </w:pPr>
      <w:hyperlink w:anchor="_Toc108" w:history="1">
        <w:r>
          <w:rPr>
            <w:rFonts w:ascii="仿宋" w:eastAsia="仿宋" w:hAnsi="仿宋" w:cs="仿宋" w:hint="eastAsia"/>
            <w:lang w:eastAsia="zh-CN"/>
          </w:rPr>
          <w:t>(三)、进度安排注意事项</w:t>
        </w:r>
        <w:r>
          <w:tab/>
        </w:r>
        <w:r>
          <w:fldChar w:fldCharType="begin"/>
        </w:r>
        <w:r>
          <w:instrText xml:space="preserve"> PAGEREF _Toc108 \h </w:instrText>
        </w:r>
        <w:r>
          <w:fldChar w:fldCharType="separate"/>
        </w:r>
        <w:r>
          <w:t>51</w:t>
        </w:r>
        <w:r>
          <w:fldChar w:fldCharType="end"/>
        </w:r>
      </w:hyperlink>
    </w:p>
    <w:p>
      <w:pPr>
        <w:pStyle w:val="TOC2"/>
        <w:tabs>
          <w:tab w:val="right" w:leader="dot" w:pos="8306"/>
        </w:tabs>
      </w:pPr>
      <w:hyperlink w:anchor="_Toc20626" w:history="1">
        <w:r>
          <w:rPr>
            <w:rFonts w:ascii="仿宋" w:eastAsia="仿宋" w:hAnsi="仿宋" w:cs="仿宋" w:hint="eastAsia"/>
            <w:lang w:eastAsia="zh-CN"/>
          </w:rPr>
          <w:t>(四)、人力资源配置</w:t>
        </w:r>
        <w:r>
          <w:tab/>
        </w:r>
        <w:r>
          <w:fldChar w:fldCharType="begin"/>
        </w:r>
        <w:r>
          <w:instrText xml:space="preserve"> PAGEREF _Toc20626 \h </w:instrText>
        </w:r>
        <w:r>
          <w:fldChar w:fldCharType="separate"/>
        </w:r>
        <w:r>
          <w:t>53</w:t>
        </w:r>
        <w:r>
          <w:fldChar w:fldCharType="end"/>
        </w:r>
      </w:hyperlink>
    </w:p>
    <w:p>
      <w:pPr>
        <w:pStyle w:val="TOC1"/>
        <w:tabs>
          <w:tab w:val="right" w:leader="dot" w:pos="8306"/>
        </w:tabs>
      </w:pPr>
      <w:hyperlink w:anchor="_Toc26043" w:history="1">
        <w:r>
          <w:rPr>
            <w:rFonts w:ascii="仿宋" w:eastAsia="仿宋" w:hAnsi="仿宋" w:cs="仿宋" w:hint="eastAsia"/>
            <w:lang w:eastAsia="zh-CN"/>
          </w:rPr>
          <w:t>十三、利益相关者分析与沟通计划</w:t>
        </w:r>
        <w:r>
          <w:tab/>
        </w:r>
        <w:r>
          <w:fldChar w:fldCharType="begin"/>
        </w:r>
        <w:r>
          <w:instrText xml:space="preserve"> PAGEREF _Toc26043 \h </w:instrText>
        </w:r>
        <w:r>
          <w:fldChar w:fldCharType="separate"/>
        </w:r>
        <w:r>
          <w:t>53</w:t>
        </w:r>
        <w:r>
          <w:fldChar w:fldCharType="end"/>
        </w:r>
      </w:hyperlink>
    </w:p>
    <w:p>
      <w:pPr>
        <w:pStyle w:val="TOC2"/>
        <w:tabs>
          <w:tab w:val="right" w:leader="dot" w:pos="8306"/>
        </w:tabs>
      </w:pPr>
      <w:hyperlink w:anchor="_Toc2018" w:history="1">
        <w:r>
          <w:rPr>
            <w:rFonts w:ascii="仿宋" w:eastAsia="仿宋" w:hAnsi="仿宋" w:cs="仿宋" w:hint="eastAsia"/>
            <w:lang w:eastAsia="zh-CN"/>
          </w:rPr>
          <w:t>(一)、利益相关者分析</w:t>
        </w:r>
        <w:r>
          <w:tab/>
        </w:r>
        <w:r>
          <w:fldChar w:fldCharType="begin"/>
        </w:r>
        <w:r>
          <w:instrText xml:space="preserve"> PAGEREF _Toc2018 \h </w:instrText>
        </w:r>
        <w:r>
          <w:fldChar w:fldCharType="separate"/>
        </w:r>
        <w:r>
          <w:t>53</w:t>
        </w:r>
        <w:r>
          <w:fldChar w:fldCharType="end"/>
        </w:r>
      </w:hyperlink>
    </w:p>
    <w:p>
      <w:pPr>
        <w:pStyle w:val="TOC2"/>
        <w:tabs>
          <w:tab w:val="right" w:leader="dot" w:pos="8306"/>
        </w:tabs>
      </w:pPr>
      <w:hyperlink w:anchor="_Toc25911" w:history="1">
        <w:r>
          <w:rPr>
            <w:rFonts w:ascii="仿宋" w:eastAsia="仿宋" w:hAnsi="仿宋" w:cs="仿宋" w:hint="eastAsia"/>
            <w:lang w:eastAsia="zh-CN"/>
          </w:rPr>
          <w:t>(二)、沟通计划</w:t>
        </w:r>
        <w:r>
          <w:tab/>
        </w:r>
        <w:r>
          <w:fldChar w:fldCharType="begin"/>
        </w:r>
        <w:r>
          <w:instrText xml:space="preserve"> PAGEREF _Toc25911 \h </w:instrText>
        </w:r>
        <w:r>
          <w:fldChar w:fldCharType="separate"/>
        </w:r>
        <w:r>
          <w:t>55</w:t>
        </w:r>
        <w:r>
          <w:fldChar w:fldCharType="end"/>
        </w:r>
      </w:hyperlink>
    </w:p>
    <w:p>
      <w:pPr>
        <w:pStyle w:val="TOC1"/>
        <w:tabs>
          <w:tab w:val="right" w:leader="dot" w:pos="8306"/>
        </w:tabs>
      </w:pPr>
      <w:hyperlink w:anchor="_Toc1997" w:history="1">
        <w:r>
          <w:rPr>
            <w:rFonts w:ascii="仿宋" w:eastAsia="仿宋" w:hAnsi="仿宋" w:cs="仿宋" w:hint="eastAsia"/>
            <w:lang w:eastAsia="zh-CN"/>
          </w:rPr>
          <w:t>十四、大型电动机项目实施保障措施</w:t>
        </w:r>
        <w:r>
          <w:tab/>
        </w:r>
        <w:r>
          <w:fldChar w:fldCharType="begin"/>
        </w:r>
        <w:r>
          <w:instrText xml:space="preserve"> PAGEREF _Toc1997 \h </w:instrText>
        </w:r>
        <w:r>
          <w:fldChar w:fldCharType="separate"/>
        </w:r>
        <w:r>
          <w:t>56</w:t>
        </w:r>
        <w:r>
          <w:fldChar w:fldCharType="end"/>
        </w:r>
      </w:hyperlink>
    </w:p>
    <w:p>
      <w:pPr>
        <w:pStyle w:val="TOC2"/>
        <w:tabs>
          <w:tab w:val="right" w:leader="dot" w:pos="8306"/>
        </w:tabs>
      </w:pPr>
      <w:hyperlink w:anchor="_Toc7801" w:history="1">
        <w:r>
          <w:rPr>
            <w:rFonts w:ascii="仿宋" w:eastAsia="仿宋" w:hAnsi="仿宋" w:cs="仿宋" w:hint="eastAsia"/>
            <w:lang w:eastAsia="zh-CN"/>
          </w:rPr>
          <w:t>(一)、大型电动机项目实施保障机制</w:t>
        </w:r>
        <w:r>
          <w:tab/>
        </w:r>
        <w:r>
          <w:fldChar w:fldCharType="begin"/>
        </w:r>
        <w:r>
          <w:instrText xml:space="preserve"> PAGEREF _Toc7801 \h </w:instrText>
        </w:r>
        <w:r>
          <w:fldChar w:fldCharType="separate"/>
        </w:r>
        <w:r>
          <w:t>56</w:t>
        </w:r>
        <w:r>
          <w:fldChar w:fldCharType="end"/>
        </w:r>
      </w:hyperlink>
    </w:p>
    <w:p>
      <w:pPr>
        <w:pStyle w:val="TOC2"/>
        <w:tabs>
          <w:tab w:val="right" w:leader="dot" w:pos="8306"/>
        </w:tabs>
      </w:pPr>
      <w:hyperlink w:anchor="_Toc5273" w:history="1">
        <w:r>
          <w:rPr>
            <w:rFonts w:ascii="仿宋" w:eastAsia="仿宋" w:hAnsi="仿宋" w:cs="仿宋" w:hint="eastAsia"/>
            <w:lang w:eastAsia="zh-CN"/>
          </w:rPr>
          <w:t>(二)、大型电动机项目法律合规要求</w:t>
        </w:r>
        <w:r>
          <w:tab/>
        </w:r>
        <w:r>
          <w:fldChar w:fldCharType="begin"/>
        </w:r>
        <w:r>
          <w:instrText xml:space="preserve"> PAGEREF _Toc5273 \h </w:instrText>
        </w:r>
        <w:r>
          <w:fldChar w:fldCharType="separate"/>
        </w:r>
        <w:r>
          <w:t>59</w:t>
        </w:r>
        <w:r>
          <w:fldChar w:fldCharType="end"/>
        </w:r>
      </w:hyperlink>
    </w:p>
    <w:p>
      <w:pPr>
        <w:pStyle w:val="TOC2"/>
        <w:tabs>
          <w:tab w:val="right" w:leader="dot" w:pos="8306"/>
        </w:tabs>
      </w:pPr>
      <w:hyperlink w:anchor="_Toc9084" w:history="1">
        <w:r>
          <w:rPr>
            <w:rFonts w:ascii="仿宋" w:eastAsia="仿宋" w:hAnsi="仿宋" w:cs="仿宋" w:hint="eastAsia"/>
            <w:lang w:eastAsia="zh-CN"/>
          </w:rPr>
          <w:t>(三)、大型电动机项目合同管理与法律事务</w:t>
        </w:r>
        <w:r>
          <w:tab/>
        </w:r>
        <w:r>
          <w:fldChar w:fldCharType="begin"/>
        </w:r>
        <w:r>
          <w:instrText xml:space="preserve"> PAGEREF _Toc9084 \h </w:instrText>
        </w:r>
        <w:r>
          <w:fldChar w:fldCharType="separate"/>
        </w:r>
        <w:r>
          <w:t>63</w:t>
        </w:r>
        <w:r>
          <w:fldChar w:fldCharType="end"/>
        </w:r>
      </w:hyperlink>
    </w:p>
    <w:p>
      <w:pPr>
        <w:pStyle w:val="TOC2"/>
        <w:tabs>
          <w:tab w:val="right" w:leader="dot" w:pos="8306"/>
        </w:tabs>
      </w:pPr>
      <w:hyperlink w:anchor="_Toc1017" w:history="1">
        <w:r>
          <w:rPr>
            <w:rFonts w:ascii="仿宋" w:eastAsia="仿宋" w:hAnsi="仿宋" w:cs="仿宋" w:hint="eastAsia"/>
            <w:lang w:eastAsia="zh-CN"/>
          </w:rPr>
          <w:t>(四)、大型电动机项目知识产权保护策略</w:t>
        </w:r>
        <w:r>
          <w:tab/>
        </w:r>
        <w:r>
          <w:fldChar w:fldCharType="begin"/>
        </w:r>
        <w:r>
          <w:instrText xml:space="preserve"> PAGEREF _Toc1017 \h </w:instrText>
        </w:r>
        <w:r>
          <w:fldChar w:fldCharType="separate"/>
        </w:r>
        <w:r>
          <w:t>70</w:t>
        </w:r>
        <w:r>
          <w:fldChar w:fldCharType="end"/>
        </w:r>
      </w:hyperlink>
    </w:p>
    <w:p>
      <w:pPr>
        <w:pStyle w:val="TOC1"/>
        <w:tabs>
          <w:tab w:val="right" w:leader="dot" w:pos="8306"/>
        </w:tabs>
      </w:pPr>
      <w:hyperlink w:anchor="_Toc22595" w:history="1">
        <w:r>
          <w:rPr>
            <w:rFonts w:ascii="仿宋" w:eastAsia="仿宋" w:hAnsi="仿宋" w:cs="仿宋" w:hint="eastAsia"/>
            <w:lang w:eastAsia="zh-CN"/>
          </w:rPr>
          <w:t>十五、风险识别与分类</w:t>
        </w:r>
        <w:r>
          <w:tab/>
        </w:r>
        <w:r>
          <w:fldChar w:fldCharType="begin"/>
        </w:r>
        <w:r>
          <w:instrText xml:space="preserve"> PAGEREF _Toc22595 \h </w:instrText>
        </w:r>
        <w:r>
          <w:fldChar w:fldCharType="separate"/>
        </w:r>
        <w:r>
          <w:t>72</w:t>
        </w:r>
        <w:r>
          <w:fldChar w:fldCharType="end"/>
        </w:r>
      </w:hyperlink>
    </w:p>
    <w:p>
      <w:pPr>
        <w:pStyle w:val="TOC2"/>
        <w:tabs>
          <w:tab w:val="right" w:leader="dot" w:pos="8306"/>
        </w:tabs>
      </w:pPr>
      <w:hyperlink w:anchor="_Toc25238" w:history="1">
        <w:r>
          <w:rPr>
            <w:rFonts w:ascii="仿宋" w:eastAsia="仿宋" w:hAnsi="仿宋" w:cs="仿宋" w:hint="eastAsia"/>
            <w:lang w:eastAsia="zh-CN"/>
          </w:rPr>
          <w:t>(一)、风险识别</w:t>
        </w:r>
        <w:r>
          <w:tab/>
        </w:r>
        <w:r>
          <w:fldChar w:fldCharType="begin"/>
        </w:r>
        <w:r>
          <w:instrText xml:space="preserve"> PAGEREF _Toc25238 \h </w:instrText>
        </w:r>
        <w:r>
          <w:fldChar w:fldCharType="separate"/>
        </w:r>
        <w:r>
          <w:t>72</w:t>
        </w:r>
        <w:r>
          <w:fldChar w:fldCharType="end"/>
        </w:r>
      </w:hyperlink>
    </w:p>
    <w:p>
      <w:pPr>
        <w:pStyle w:val="TOC2"/>
        <w:tabs>
          <w:tab w:val="right" w:leader="dot" w:pos="8306"/>
        </w:tabs>
      </w:pPr>
      <w:hyperlink w:anchor="_Toc13496" w:history="1">
        <w:r>
          <w:rPr>
            <w:rFonts w:ascii="仿宋" w:eastAsia="仿宋" w:hAnsi="仿宋" w:cs="仿宋" w:hint="eastAsia"/>
            <w:lang w:eastAsia="zh-CN"/>
          </w:rPr>
          <w:t>(二)、风险分类</w:t>
        </w:r>
        <w:r>
          <w:tab/>
        </w:r>
        <w:r>
          <w:fldChar w:fldCharType="begin"/>
        </w:r>
        <w:r>
          <w:instrText xml:space="preserve"> PAGEREF _Toc13496 \h </w:instrText>
        </w:r>
        <w:r>
          <w:fldChar w:fldCharType="separate"/>
        </w:r>
        <w:r>
          <w:t>73</w:t>
        </w:r>
        <w:r>
          <w:fldChar w:fldCharType="end"/>
        </w:r>
      </w:hyperlink>
    </w:p>
    <w:p>
      <w:pPr>
        <w:pStyle w:val="TOC1"/>
        <w:tabs>
          <w:tab w:val="right" w:leader="dot" w:pos="8306"/>
        </w:tabs>
      </w:pPr>
      <w:hyperlink w:anchor="_Toc5875" w:history="1">
        <w:r>
          <w:rPr>
            <w:rFonts w:ascii="仿宋" w:eastAsia="仿宋" w:hAnsi="仿宋" w:cs="仿宋" w:hint="eastAsia"/>
            <w:lang w:eastAsia="zh-CN"/>
          </w:rPr>
          <w:t>十六、大型电动机项目变更管理</w:t>
        </w:r>
        <w:r>
          <w:tab/>
        </w:r>
        <w:r>
          <w:fldChar w:fldCharType="begin"/>
        </w:r>
        <w:r>
          <w:instrText xml:space="preserve"> PAGEREF _Toc5875 \h </w:instrText>
        </w:r>
        <w:r>
          <w:fldChar w:fldCharType="separate"/>
        </w:r>
        <w:r>
          <w:t>75</w:t>
        </w:r>
        <w:r>
          <w:fldChar w:fldCharType="end"/>
        </w:r>
      </w:hyperlink>
    </w:p>
    <w:p>
      <w:pPr>
        <w:pStyle w:val="TOC2"/>
        <w:tabs>
          <w:tab w:val="right" w:leader="dot" w:pos="8306"/>
        </w:tabs>
      </w:pPr>
      <w:hyperlink w:anchor="_Toc8847" w:history="1">
        <w:r>
          <w:rPr>
            <w:rFonts w:ascii="仿宋" w:eastAsia="仿宋" w:hAnsi="仿宋" w:cs="仿宋" w:hint="eastAsia"/>
            <w:lang w:eastAsia="zh-CN"/>
          </w:rPr>
          <w:t>(一)、变更申请与评估</w:t>
        </w:r>
        <w:r>
          <w:tab/>
        </w:r>
        <w:r>
          <w:fldChar w:fldCharType="begin"/>
        </w:r>
        <w:r>
          <w:instrText xml:space="preserve"> PAGEREF _Toc8847 \h </w:instrText>
        </w:r>
        <w:r>
          <w:fldChar w:fldCharType="separate"/>
        </w:r>
        <w:r>
          <w:t>75</w:t>
        </w:r>
        <w:r>
          <w:fldChar w:fldCharType="end"/>
        </w:r>
      </w:hyperlink>
    </w:p>
    <w:p>
      <w:pPr>
        <w:pStyle w:val="TOC2"/>
        <w:tabs>
          <w:tab w:val="right" w:leader="dot" w:pos="8306"/>
        </w:tabs>
      </w:pPr>
      <w:hyperlink w:anchor="_Toc29765" w:history="1">
        <w:r>
          <w:rPr>
            <w:rFonts w:ascii="仿宋" w:eastAsia="仿宋" w:hAnsi="仿宋" w:cs="仿宋" w:hint="eastAsia"/>
            <w:lang w:eastAsia="zh-CN"/>
          </w:rPr>
          <w:t>(二)、变更实施与控制</w:t>
        </w:r>
        <w:r>
          <w:tab/>
        </w:r>
        <w:r>
          <w:fldChar w:fldCharType="begin"/>
        </w:r>
        <w:r>
          <w:instrText xml:space="preserve"> PAGEREF _Toc29765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012"/>
      <w:r>
        <w:rPr>
          <w:rFonts w:ascii="仿宋" w:eastAsia="仿宋" w:hAnsi="仿宋" w:cs="仿宋" w:hint="eastAsia"/>
          <w:sz w:val="28"/>
          <w:lang w:eastAsia="zh-CN"/>
        </w:rPr>
        <w:t>一、大型电动机项目可持续发展</w:t>
      </w:r>
      <w:bookmarkEnd w:id="2"/>
    </w:p>
    <w:p>
      <w:pPr>
        <w:pStyle w:val="Heading2"/>
        <w:rPr>
          <w:rFonts w:ascii="仿宋" w:eastAsia="仿宋" w:hAnsi="仿宋" w:cs="仿宋" w:hint="eastAsia"/>
          <w:lang w:eastAsia="zh-CN"/>
        </w:rPr>
      </w:pPr>
      <w:bookmarkStart w:id="3" w:name="_Toc394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电动机项目中，大型电动机项目团队着眼于未来，明确了可持续发展的战略方向。制定的具体可持续发展目标包括降低资源使用、采用环保技术、最大化社会效益等。这一步骤不仅有助于大型电动机项目在环保和社会责任方面达到最高标准，也为未来提供了明确的指引，确保大型电动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可持续实践的融入大型电动机项目管理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大型电动机项目管理周期。从大型电动机项目规划开始，大型电动机项目团队就考虑了环境和社会的因素。在执行阶段，大型电动机项目团队积极推动绿色技术的应用，优化资源利用。此外，关注员工的社会责任，通过培训和沟通活动提高员工对可持续发展的认知，使他们能够在日常工作中践行可持续实践。这些举措不仅为大型电动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28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扎根于大型电动机项目的可持续发展理念，我们深信环保与社会责任是大型电动机项目成功的关键支柱。在大型电动机项目的每一步，我们都致力于通过创新和实践，履行对环境和社会的坚定责任。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动机项目团队通过引入先进的环保技术、建立高效的废物处理系统以及推动能源节约措施，积极履行环保责任。定期的环保监测和评估确保大型电动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动机项目不仅致力于自身可持续发展，还注重对社会的回馈。通过支持社区大型电动机项目、参与慈善事业、提供培训机会等方式，大型电动机项目积极履行社会责任。与当地社区建立积极互动，关注员工的工作与生活平衡，以及员工的身心健康，是大型电动机项目在社会责任层面的关键举措。这样的实践不仅增强了大型电动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200"/>
      <w:r>
        <w:rPr>
          <w:rFonts w:ascii="仿宋" w:eastAsia="仿宋" w:hAnsi="仿宋" w:cs="仿宋" w:hint="eastAsia"/>
          <w:sz w:val="28"/>
          <w:lang w:eastAsia="zh-CN"/>
        </w:rPr>
        <w:t>二、大型电动机项目土建工程</w:t>
      </w:r>
      <w:bookmarkEnd w:id="5"/>
    </w:p>
    <w:p>
      <w:pPr>
        <w:pStyle w:val="Heading2"/>
        <w:rPr>
          <w:rFonts w:ascii="仿宋" w:eastAsia="仿宋" w:hAnsi="仿宋" w:cs="仿宋" w:hint="eastAsia"/>
          <w:lang w:eastAsia="zh-CN"/>
        </w:rPr>
      </w:pPr>
      <w:bookmarkStart w:id="6" w:name="_Toc2511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在大型电动机项目的建筑工程设计中，我们将秉承一系列重要的设计原则，以确保大型电动机项目建筑在功能、美观、可持续性等方面达到最佳效果。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首要原则是确保建筑的功能性得到最大化的发挥。我们将充分理解大型电动机项目的实际需求，合理布局各个功能区域，保证建筑在满足业务需求的同时，提供高效的工作环境。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在建筑设计中，我们将综合考虑建设和运营成本。通过精细的经济效益分析，确保设计方案在高效利用资源的同时，对大型电动机项目的长期盈利能力有积极的贡献。</w:t>
      </w:r>
    </w:p>
    <w:p>
      <w:pPr>
        <w:pStyle w:val="Heading2"/>
        <w:ind w:firstLine="560" w:firstLineChars="200"/>
        <w:rPr>
          <w:rFonts w:ascii="仿宋" w:eastAsia="仿宋" w:hAnsi="仿宋" w:cs="仿宋" w:hint="eastAsia"/>
          <w:sz w:val="28"/>
          <w:lang w:eastAsia="zh-CN"/>
        </w:rPr>
      </w:pPr>
      <w:bookmarkStart w:id="7" w:name="_Toc1333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电动机项目的土建工程设计中，我们将精准设定设计年限，结合大型电动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大型电动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052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大型电动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大型电动机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大型电动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196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本期工程大型电动机项目预计总建筑面积XXX平方米，其中：计容建筑面积XXX平方米，计划建筑工程投资XX万元，占大型电动机项目总投资的XX%。</w:t>
      </w:r>
    </w:p>
    <w:p>
      <w:pPr>
        <w:pStyle w:val="Heading1"/>
        <w:ind w:firstLine="560" w:firstLineChars="200"/>
        <w:rPr>
          <w:rFonts w:ascii="仿宋" w:eastAsia="仿宋" w:hAnsi="仿宋" w:cs="仿宋" w:hint="eastAsia"/>
          <w:sz w:val="28"/>
          <w:lang w:eastAsia="zh-CN"/>
        </w:rPr>
      </w:pPr>
      <w:bookmarkStart w:id="10" w:name="_Toc3880"/>
      <w:r>
        <w:rPr>
          <w:rFonts w:ascii="仿宋" w:eastAsia="仿宋" w:hAnsi="仿宋" w:cs="仿宋" w:hint="eastAsia"/>
          <w:sz w:val="28"/>
          <w:lang w:eastAsia="zh-CN"/>
        </w:rPr>
        <w:t>三、大型电动机项目选址可行性分析</w:t>
      </w:r>
      <w:bookmarkEnd w:id="10"/>
    </w:p>
    <w:p>
      <w:pPr>
        <w:pStyle w:val="Heading2"/>
        <w:rPr>
          <w:rFonts w:ascii="仿宋" w:eastAsia="仿宋" w:hAnsi="仿宋" w:cs="仿宋" w:hint="eastAsia"/>
          <w:lang w:eastAsia="zh-CN"/>
        </w:rPr>
      </w:pPr>
      <w:bookmarkStart w:id="11" w:name="_Toc32137"/>
      <w:r>
        <w:rPr>
          <w:rFonts w:ascii="仿宋" w:eastAsia="仿宋" w:hAnsi="仿宋" w:cs="仿宋" w:hint="eastAsia"/>
          <w:lang w:eastAsia="zh-CN"/>
        </w:rPr>
        <w:t>(一)、大型电动机项目选址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该大型电动机项目选址位于XX省XX市XX区XXX街道</w:t>
      </w:r>
    </w:p>
    <w:p>
      <w:pPr>
        <w:pStyle w:val="Heading2"/>
        <w:ind w:firstLine="560" w:firstLineChars="200"/>
        <w:rPr>
          <w:rFonts w:ascii="仿宋" w:eastAsia="仿宋" w:hAnsi="仿宋" w:cs="仿宋" w:hint="eastAsia"/>
          <w:sz w:val="28"/>
          <w:lang w:eastAsia="zh-CN"/>
        </w:rPr>
      </w:pPr>
      <w:bookmarkStart w:id="12" w:name="_Toc14200"/>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大型电动机项目的征地面积将根据大型电动机项目的实际规模和需求进行精确规划。具体面积XXX平方米，旨在确保大型电动机项目不仅能够满足当前的发展需求，还能够预留空间以适应未来的扩展。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净用地面积是在征地面积基础上去除不可利用面积后的实际可开发用地。具体面积XXX平方米，考虑到环保、交通、安全等多方面因素，以确保大型电动机项目在整体利用效率上达到最优。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大型电动机项目计划建设的建筑总规模具体面积XXX平方米。这一规模的确定综合考虑了大型电动机项目的性质、规模，以及城市规划的相关要求，确保建筑布局与周边环境协调一致。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绿地率是大型电动机项目用地中被规划为绿地的比例。具体面积XXX平方米，旨在通过合理规划绿地，改善大型电动机项目周边环境，提升居民生活质量，并符合城市整体绿化规划。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容积率是用地上可以建设的建筑总体积与用地面积之比。具体面积XXX，通过合理的容积率规划，确保大型电动机项目建筑规模与周边环境和谐共生。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大型电动机项目选址与当地城市规划相一致，具体面积XXX平方米。通过与城市规划部门深入沟通，确保大型电动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型电动机项目选址符合当地产业政策，具体面积XXX平方米。这包括大型电动机项目对当地经济的促进作用，以及对相关产业的带动效应，确保大型电动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用地总体要求必须符合环保和可持续发展的原则，具体面积XXX平方米。通过采用绿色建筑设计、节能减排等措施，确保大型电动机项目在建设和运营过程中对环境的影响最小化，达到可持续发展的要求。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 公共设施配套： 确保大型电动机项目选址具备必要的公共设施配套，具体面积XXX平方米。这包括交通便利性、教育、医疗等基础设施，以提高居民生活品质，使得大型电动机项目选址更具吸引力。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考虑用地总体要求对当地社会稳定性的影响，具体面积XXX平方米。通过深入了解当地社区反馈，确保大型电动机项目的选址和建设过程对当地社会和谐稳定产生积极作用。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大型电动机项目选址不仅符合法规和规划，还在实际操作中具有可行性。这一全面规划将为大型电动机项目的成功实施提供坚实的基础，确保大型电动机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3659"/>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电动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大型电动机项目的设备规划和空间设计中，我们将采取灵活设备布局的措施。设备布局将根据实际需求进行灵活设计，避免不必要的浪费。通过合理规划设备摆放位置，我们将提高设备的利用率，减少设备间距，以确保大型电动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大型电动机项目内部引入共享设施的概念，例如共享会议室、办公区等。通过这种方式，我们可以减少对资源的重复建设，提高资源共享效率，从而减小大型电动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3967"/>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大型电动机项目的总图布置中，我们将不同功能区域进行明确的规划，以最大程度满足大型电动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489"/>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大型电动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大型电动机项目对环境的影响是综合评价的重要因素之一。我们将详细考虑选址周边的自然环境、生态保护区、水源地等情况，确保大型电动机项目的建设和运营对环境影响最小化，并符合当地的环保法规标准。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对选址的评价还需充分考虑当地政府的产业政策和法规。我们将详细了解大型电动机项目所在地的相关政策，确保大型电动机项目的规划和运营与当地法规相符，降低不必要的法律风险。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考虑到社会稳定性对企业运营的重要性，我们将评估选址地区的社会安全情况、劳工关系、社区反馈等方面，以确保大型电动机项目的建设和运营不会受到社会稳定性的负面影响。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最后，我们将综合考虑用地成本，包括土地购置费用、土地开发成本等。通过对用地成本的详细评估，我们能够做出更为精确的经济效益分析，为大型电动机项目的投资决策提供有力支持。</w:t>
      </w:r>
    </w:p>
    <w:p>
      <w:pPr>
        <w:pStyle w:val="Heading1"/>
        <w:ind w:firstLine="560" w:firstLineChars="200"/>
        <w:rPr>
          <w:rFonts w:ascii="仿宋" w:eastAsia="仿宋" w:hAnsi="仿宋" w:cs="仿宋" w:hint="eastAsia"/>
          <w:sz w:val="28"/>
          <w:lang w:eastAsia="zh-CN"/>
        </w:rPr>
      </w:pPr>
      <w:bookmarkStart w:id="16" w:name="_Toc29543"/>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16814"/>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大型电动机项目的技术管理特点体现在其创新导向。通过引入最先进的技术趋势和解决方案，大型电动机项目致力于提升科技含量、提高质量和效率水平。这意味着我们将采用最新的工具和方法，确保大型电动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大型电动机项目技术管理的显著特征。通过整合不同领域的技术资源，我们实现了跨学科的协同工作。这有助于优化技术架构，提高整体效能。此外，整合性策略还促进了不同技术团队之间的紧密沟通和高效合作，确保大型电动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大型电动机项目所采用的技术。通过不断优化技术方案，大型电动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大型电动机项目团队将在大型电动机项目初期识别可能的技术风险，并采取相应的预防和应对措施。通过建立健全的风险评估机制，大型电动机项目能够在实施过程中及时发现并解决潜在的技术问题，保障大型电动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大型电动机项目中，技术将成为大型电动机项目成功的有力支持。这一深度剖析揭示了技术管理在大型电动机项目实施中的关键作用，为大型电动机项目的技术基础奠定了坚实的基础。</w:t>
      </w:r>
    </w:p>
    <w:p>
      <w:pPr>
        <w:pStyle w:val="Heading2"/>
        <w:ind w:firstLine="560" w:firstLineChars="200"/>
        <w:rPr>
          <w:rFonts w:ascii="仿宋" w:eastAsia="仿宋" w:hAnsi="仿宋" w:cs="仿宋" w:hint="eastAsia"/>
          <w:sz w:val="28"/>
          <w:lang w:eastAsia="zh-CN"/>
        </w:rPr>
      </w:pPr>
      <w:bookmarkStart w:id="18" w:name="_Toc14278"/>
      <w:r>
        <w:rPr>
          <w:rFonts w:ascii="仿宋" w:eastAsia="仿宋" w:hAnsi="仿宋" w:cs="仿宋" w:hint="eastAsia"/>
          <w:sz w:val="28"/>
          <w:lang w:eastAsia="zh-CN"/>
        </w:rPr>
        <w:t>(二)、大型电动机项目工艺技术设计方案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大型电动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大型电动机项目将严格按照相关行业规范要求进行组织。通过有效控制产品质量，大型电动机项目将致力于为顾客提供优质的大型电动机项目产品和良好的服务。这体现了大型电动机项目对于生产活动合规性和质量标准的高度重视，为大型电动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大型电动机项目注重生态效益和清洁生产原则。大型电动机项目建设将紧密结合地方特色经济发展，与社会经济发展规划和区域环境保护规划方案相协调一致。通过与当地区域自然生态系统的结合，大型电动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大型电动机项目产品具有多样化的客户需求和个性化的特点。因此，大型电动机项目产品规格品种多样，且单批生产数量较小。为满足这一特点，大型电动机项目承办单位将建设先进的柔性制造生产线。通过广泛应用柔性制造技术，大型电动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大型电动机项目采用的技术具有较高的技术含量和自动化水平，处于国内先进水平。这一技术选用不仅体现了对生产效率、质量和环境友好性的高标准要求，同时为大型电动机项目的可持续发展奠定了坚实的基础。</w:t>
      </w:r>
    </w:p>
    <w:p>
      <w:pPr>
        <w:pStyle w:val="Heading2"/>
        <w:ind w:firstLine="560" w:firstLineChars="200"/>
        <w:rPr>
          <w:rFonts w:ascii="仿宋" w:eastAsia="仿宋" w:hAnsi="仿宋" w:cs="仿宋" w:hint="eastAsia"/>
          <w:sz w:val="28"/>
          <w:lang w:eastAsia="zh-CN"/>
        </w:rPr>
      </w:pPr>
      <w:bookmarkStart w:id="19" w:name="_Toc5922"/>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为确保大型电动机项目的高效生产和技术实施，我们制定了一套精心设计的设备选型方案，以满足大型电动机项目生产、质量和环保的要求。该方案的主要特点如下：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大型电动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https://d.book118.com/778067022113006045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311918"/>
    <w:rsid w:val="323119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6702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2024-03-03T11:22:00Z</dcterms:created>
  <dcterms:modified xsi:type="dcterms:W3CDTF">2024-03-03T11:22:40Z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60F0189EC5DA4D5BBB1AE83665407E44_11</vt:lpwstr>
  </property>
  <property fmtid="{D5CDD505-2E9C-101B-9397-08002B2CF9AE}" pid="3" name="KSOProductBuildVer">
    <vt:lpwstr>2052-12.1.0.16388</vt:lpwstr>
  </property>
</Properties>
</file>