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9" w:history="1">
        <w:r>
          <w:rPr>
            <w:rFonts w:ascii="仿宋" w:eastAsia="仿宋" w:hAnsi="仿宋" w:cs="仿宋" w:hint="eastAsia"/>
            <w:lang w:eastAsia="zh-CN"/>
          </w:rPr>
          <w:t>前言</w:t>
        </w:r>
        <w:r>
          <w:tab/>
        </w:r>
        <w:r>
          <w:fldChar w:fldCharType="begin"/>
        </w:r>
        <w:r>
          <w:instrText xml:space="preserve"> PAGEREF _Toc18649 \h </w:instrText>
        </w:r>
        <w:r>
          <w:fldChar w:fldCharType="separate"/>
        </w:r>
        <w:r>
          <w:t>3</w:t>
        </w:r>
        <w:r>
          <w:fldChar w:fldCharType="end"/>
        </w:r>
      </w:hyperlink>
    </w:p>
    <w:p>
      <w:pPr>
        <w:pStyle w:val="TOC1"/>
        <w:tabs>
          <w:tab w:val="right" w:leader="dot" w:pos="8306"/>
        </w:tabs>
      </w:pPr>
      <w:hyperlink w:anchor="_Toc20577" w:history="1">
        <w:r>
          <w:rPr>
            <w:rFonts w:ascii="仿宋" w:eastAsia="仿宋" w:hAnsi="仿宋" w:cs="仿宋" w:hint="eastAsia"/>
            <w:lang w:eastAsia="zh-CN"/>
          </w:rPr>
          <w:t>一、旅拍项目建设单位说明</w:t>
        </w:r>
        <w:r>
          <w:tab/>
        </w:r>
        <w:r>
          <w:fldChar w:fldCharType="begin"/>
        </w:r>
        <w:r>
          <w:instrText xml:space="preserve"> PAGEREF _Toc20577 \h </w:instrText>
        </w:r>
        <w:r>
          <w:fldChar w:fldCharType="separate"/>
        </w:r>
        <w:r>
          <w:t>3</w:t>
        </w:r>
        <w:r>
          <w:fldChar w:fldCharType="end"/>
        </w:r>
      </w:hyperlink>
    </w:p>
    <w:p>
      <w:pPr>
        <w:pStyle w:val="TOC2"/>
        <w:tabs>
          <w:tab w:val="right" w:leader="dot" w:pos="8306"/>
        </w:tabs>
      </w:pPr>
      <w:hyperlink w:anchor="_Toc11055" w:history="1">
        <w:r>
          <w:rPr>
            <w:rFonts w:ascii="仿宋" w:eastAsia="仿宋" w:hAnsi="仿宋" w:cs="仿宋" w:hint="eastAsia"/>
            <w:lang w:eastAsia="zh-CN"/>
          </w:rPr>
          <w:t>(一)、旅拍项目承办单位基本情况</w:t>
        </w:r>
        <w:r>
          <w:tab/>
        </w:r>
        <w:r>
          <w:fldChar w:fldCharType="begin"/>
        </w:r>
        <w:r>
          <w:instrText xml:space="preserve"> PAGEREF _Toc11055 \h </w:instrText>
        </w:r>
        <w:r>
          <w:fldChar w:fldCharType="separate"/>
        </w:r>
        <w:r>
          <w:t>3</w:t>
        </w:r>
        <w:r>
          <w:fldChar w:fldCharType="end"/>
        </w:r>
      </w:hyperlink>
    </w:p>
    <w:p>
      <w:pPr>
        <w:pStyle w:val="TOC2"/>
        <w:tabs>
          <w:tab w:val="right" w:leader="dot" w:pos="8306"/>
        </w:tabs>
      </w:pPr>
      <w:hyperlink w:anchor="_Toc30857" w:history="1">
        <w:r>
          <w:rPr>
            <w:rFonts w:ascii="仿宋" w:eastAsia="仿宋" w:hAnsi="仿宋" w:cs="仿宋" w:hint="eastAsia"/>
            <w:lang w:eastAsia="zh-CN"/>
          </w:rPr>
          <w:t>(二)、公司经济效益分析</w:t>
        </w:r>
        <w:r>
          <w:tab/>
        </w:r>
        <w:r>
          <w:fldChar w:fldCharType="begin"/>
        </w:r>
        <w:r>
          <w:instrText xml:space="preserve"> PAGEREF _Toc30857 \h </w:instrText>
        </w:r>
        <w:r>
          <w:fldChar w:fldCharType="separate"/>
        </w:r>
        <w:r>
          <w:t>4</w:t>
        </w:r>
        <w:r>
          <w:fldChar w:fldCharType="end"/>
        </w:r>
      </w:hyperlink>
    </w:p>
    <w:p>
      <w:pPr>
        <w:pStyle w:val="TOC1"/>
        <w:tabs>
          <w:tab w:val="right" w:leader="dot" w:pos="8306"/>
        </w:tabs>
      </w:pPr>
      <w:hyperlink w:anchor="_Toc8540" w:history="1">
        <w:r>
          <w:rPr>
            <w:rFonts w:ascii="仿宋" w:eastAsia="仿宋" w:hAnsi="仿宋" w:cs="仿宋" w:hint="eastAsia"/>
            <w:lang w:eastAsia="zh-CN"/>
          </w:rPr>
          <w:t>二、旅拍项目绩效评估</w:t>
        </w:r>
        <w:r>
          <w:tab/>
        </w:r>
        <w:r>
          <w:fldChar w:fldCharType="begin"/>
        </w:r>
        <w:r>
          <w:instrText xml:space="preserve"> PAGEREF _Toc8540 \h </w:instrText>
        </w:r>
        <w:r>
          <w:fldChar w:fldCharType="separate"/>
        </w:r>
        <w:r>
          <w:t>5</w:t>
        </w:r>
        <w:r>
          <w:fldChar w:fldCharType="end"/>
        </w:r>
      </w:hyperlink>
    </w:p>
    <w:p>
      <w:pPr>
        <w:pStyle w:val="TOC2"/>
        <w:tabs>
          <w:tab w:val="right" w:leader="dot" w:pos="8306"/>
        </w:tabs>
      </w:pPr>
      <w:hyperlink w:anchor="_Toc13742" w:history="1">
        <w:r>
          <w:rPr>
            <w:rFonts w:ascii="仿宋" w:eastAsia="仿宋" w:hAnsi="仿宋" w:cs="仿宋" w:hint="eastAsia"/>
            <w:lang w:eastAsia="zh-CN"/>
          </w:rPr>
          <w:t>(一)、绩效评估指标</w:t>
        </w:r>
        <w:r>
          <w:tab/>
        </w:r>
        <w:r>
          <w:fldChar w:fldCharType="begin"/>
        </w:r>
        <w:r>
          <w:instrText xml:space="preserve"> PAGEREF _Toc13742 \h </w:instrText>
        </w:r>
        <w:r>
          <w:fldChar w:fldCharType="separate"/>
        </w:r>
        <w:r>
          <w:t>5</w:t>
        </w:r>
        <w:r>
          <w:fldChar w:fldCharType="end"/>
        </w:r>
      </w:hyperlink>
    </w:p>
    <w:p>
      <w:pPr>
        <w:pStyle w:val="TOC2"/>
        <w:tabs>
          <w:tab w:val="right" w:leader="dot" w:pos="8306"/>
        </w:tabs>
      </w:pPr>
      <w:hyperlink w:anchor="_Toc18438" w:history="1">
        <w:r>
          <w:rPr>
            <w:rFonts w:ascii="仿宋" w:eastAsia="仿宋" w:hAnsi="仿宋" w:cs="仿宋" w:hint="eastAsia"/>
            <w:lang w:eastAsia="zh-CN"/>
          </w:rPr>
          <w:t>(二)、绩效评估方法</w:t>
        </w:r>
        <w:r>
          <w:tab/>
        </w:r>
        <w:r>
          <w:fldChar w:fldCharType="begin"/>
        </w:r>
        <w:r>
          <w:instrText xml:space="preserve"> PAGEREF _Toc18438 \h </w:instrText>
        </w:r>
        <w:r>
          <w:fldChar w:fldCharType="separate"/>
        </w:r>
        <w:r>
          <w:t>6</w:t>
        </w:r>
        <w:r>
          <w:fldChar w:fldCharType="end"/>
        </w:r>
      </w:hyperlink>
    </w:p>
    <w:p>
      <w:pPr>
        <w:pStyle w:val="TOC2"/>
        <w:tabs>
          <w:tab w:val="right" w:leader="dot" w:pos="8306"/>
        </w:tabs>
      </w:pPr>
      <w:hyperlink w:anchor="_Toc28675" w:history="1">
        <w:r>
          <w:rPr>
            <w:rFonts w:ascii="仿宋" w:eastAsia="仿宋" w:hAnsi="仿宋" w:cs="仿宋" w:hint="eastAsia"/>
            <w:lang w:eastAsia="zh-CN"/>
          </w:rPr>
          <w:t>(三)、绩效评估周期</w:t>
        </w:r>
        <w:r>
          <w:tab/>
        </w:r>
        <w:r>
          <w:fldChar w:fldCharType="begin"/>
        </w:r>
        <w:r>
          <w:instrText xml:space="preserve"> PAGEREF _Toc28675 \h </w:instrText>
        </w:r>
        <w:r>
          <w:fldChar w:fldCharType="separate"/>
        </w:r>
        <w:r>
          <w:t>7</w:t>
        </w:r>
        <w:r>
          <w:fldChar w:fldCharType="end"/>
        </w:r>
      </w:hyperlink>
    </w:p>
    <w:p>
      <w:pPr>
        <w:pStyle w:val="TOC1"/>
        <w:tabs>
          <w:tab w:val="right" w:leader="dot" w:pos="8306"/>
        </w:tabs>
      </w:pPr>
      <w:hyperlink w:anchor="_Toc13359" w:history="1">
        <w:r>
          <w:rPr>
            <w:rFonts w:ascii="仿宋" w:eastAsia="仿宋" w:hAnsi="仿宋" w:cs="仿宋" w:hint="eastAsia"/>
            <w:lang w:eastAsia="zh-CN"/>
          </w:rPr>
          <w:t>三、旅拍项目建设背景及必要性分析</w:t>
        </w:r>
        <w:r>
          <w:tab/>
        </w:r>
        <w:r>
          <w:fldChar w:fldCharType="begin"/>
        </w:r>
        <w:r>
          <w:instrText xml:space="preserve"> PAGEREF _Toc13359 \h </w:instrText>
        </w:r>
        <w:r>
          <w:fldChar w:fldCharType="separate"/>
        </w:r>
        <w:r>
          <w:t>8</w:t>
        </w:r>
        <w:r>
          <w:fldChar w:fldCharType="end"/>
        </w:r>
      </w:hyperlink>
    </w:p>
    <w:p>
      <w:pPr>
        <w:pStyle w:val="TOC2"/>
        <w:tabs>
          <w:tab w:val="right" w:leader="dot" w:pos="8306"/>
        </w:tabs>
      </w:pPr>
      <w:hyperlink w:anchor="_Toc26546" w:history="1">
        <w:r>
          <w:rPr>
            <w:rFonts w:ascii="仿宋" w:eastAsia="仿宋" w:hAnsi="仿宋" w:cs="仿宋" w:hint="eastAsia"/>
            <w:lang w:eastAsia="zh-CN"/>
          </w:rPr>
          <w:t>(一)、旅拍项目背景分析</w:t>
        </w:r>
        <w:r>
          <w:tab/>
        </w:r>
        <w:r>
          <w:fldChar w:fldCharType="begin"/>
        </w:r>
        <w:r>
          <w:instrText xml:space="preserve"> PAGEREF _Toc26546 \h </w:instrText>
        </w:r>
        <w:r>
          <w:fldChar w:fldCharType="separate"/>
        </w:r>
        <w:r>
          <w:t>8</w:t>
        </w:r>
        <w:r>
          <w:fldChar w:fldCharType="end"/>
        </w:r>
      </w:hyperlink>
    </w:p>
    <w:p>
      <w:pPr>
        <w:pStyle w:val="TOC2"/>
        <w:tabs>
          <w:tab w:val="right" w:leader="dot" w:pos="8306"/>
        </w:tabs>
      </w:pPr>
      <w:hyperlink w:anchor="_Toc28607" w:history="1">
        <w:r>
          <w:rPr>
            <w:rFonts w:ascii="仿宋" w:eastAsia="仿宋" w:hAnsi="仿宋" w:cs="仿宋" w:hint="eastAsia"/>
            <w:lang w:eastAsia="zh-CN"/>
          </w:rPr>
          <w:t>(二)、旅拍项目建设必要性分析</w:t>
        </w:r>
        <w:r>
          <w:tab/>
        </w:r>
        <w:r>
          <w:fldChar w:fldCharType="begin"/>
        </w:r>
        <w:r>
          <w:instrText xml:space="preserve"> PAGEREF _Toc28607 \h </w:instrText>
        </w:r>
        <w:r>
          <w:fldChar w:fldCharType="separate"/>
        </w:r>
        <w:r>
          <w:t>9</w:t>
        </w:r>
        <w:r>
          <w:fldChar w:fldCharType="end"/>
        </w:r>
      </w:hyperlink>
    </w:p>
    <w:p>
      <w:pPr>
        <w:pStyle w:val="TOC1"/>
        <w:tabs>
          <w:tab w:val="right" w:leader="dot" w:pos="8306"/>
        </w:tabs>
      </w:pPr>
      <w:hyperlink w:anchor="_Toc18377" w:history="1">
        <w:r>
          <w:rPr>
            <w:rFonts w:ascii="仿宋" w:eastAsia="仿宋" w:hAnsi="仿宋" w:cs="仿宋" w:hint="eastAsia"/>
            <w:lang w:eastAsia="zh-CN"/>
          </w:rPr>
          <w:t>四、旅拍项目选址可行性分析</w:t>
        </w:r>
        <w:r>
          <w:tab/>
        </w:r>
        <w:r>
          <w:fldChar w:fldCharType="begin"/>
        </w:r>
        <w:r>
          <w:instrText xml:space="preserve"> PAGEREF _Toc18377 \h </w:instrText>
        </w:r>
        <w:r>
          <w:fldChar w:fldCharType="separate"/>
        </w:r>
        <w:r>
          <w:t>11</w:t>
        </w:r>
        <w:r>
          <w:fldChar w:fldCharType="end"/>
        </w:r>
      </w:hyperlink>
    </w:p>
    <w:p>
      <w:pPr>
        <w:pStyle w:val="TOC2"/>
        <w:tabs>
          <w:tab w:val="right" w:leader="dot" w:pos="8306"/>
        </w:tabs>
      </w:pPr>
      <w:hyperlink w:anchor="_Toc10059" w:history="1">
        <w:r>
          <w:rPr>
            <w:rFonts w:ascii="仿宋" w:eastAsia="仿宋" w:hAnsi="仿宋" w:cs="仿宋" w:hint="eastAsia"/>
            <w:lang w:eastAsia="zh-CN"/>
          </w:rPr>
          <w:t>(一)、旅拍项目选址</w:t>
        </w:r>
        <w:r>
          <w:tab/>
        </w:r>
        <w:r>
          <w:fldChar w:fldCharType="begin"/>
        </w:r>
        <w:r>
          <w:instrText xml:space="preserve"> PAGEREF _Toc10059 \h </w:instrText>
        </w:r>
        <w:r>
          <w:fldChar w:fldCharType="separate"/>
        </w:r>
        <w:r>
          <w:t>11</w:t>
        </w:r>
        <w:r>
          <w:fldChar w:fldCharType="end"/>
        </w:r>
      </w:hyperlink>
    </w:p>
    <w:p>
      <w:pPr>
        <w:pStyle w:val="TOC2"/>
        <w:tabs>
          <w:tab w:val="right" w:leader="dot" w:pos="8306"/>
        </w:tabs>
      </w:pPr>
      <w:hyperlink w:anchor="_Toc26968" w:history="1">
        <w:r>
          <w:rPr>
            <w:rFonts w:ascii="仿宋" w:eastAsia="仿宋" w:hAnsi="仿宋" w:cs="仿宋" w:hint="eastAsia"/>
            <w:lang w:eastAsia="zh-CN"/>
          </w:rPr>
          <w:t>(二)、用地控制指标</w:t>
        </w:r>
        <w:r>
          <w:tab/>
        </w:r>
        <w:r>
          <w:fldChar w:fldCharType="begin"/>
        </w:r>
        <w:r>
          <w:instrText xml:space="preserve"> PAGEREF _Toc26968 \h </w:instrText>
        </w:r>
        <w:r>
          <w:fldChar w:fldCharType="separate"/>
        </w:r>
        <w:r>
          <w:t>11</w:t>
        </w:r>
        <w:r>
          <w:fldChar w:fldCharType="end"/>
        </w:r>
      </w:hyperlink>
    </w:p>
    <w:p>
      <w:pPr>
        <w:pStyle w:val="TOC2"/>
        <w:tabs>
          <w:tab w:val="right" w:leader="dot" w:pos="8306"/>
        </w:tabs>
      </w:pPr>
      <w:hyperlink w:anchor="_Toc31528" w:history="1">
        <w:r>
          <w:rPr>
            <w:rFonts w:ascii="仿宋" w:eastAsia="仿宋" w:hAnsi="仿宋" w:cs="仿宋" w:hint="eastAsia"/>
            <w:lang w:eastAsia="zh-CN"/>
          </w:rPr>
          <w:t>(三)、节约用地措施</w:t>
        </w:r>
        <w:r>
          <w:tab/>
        </w:r>
        <w:r>
          <w:fldChar w:fldCharType="begin"/>
        </w:r>
        <w:r>
          <w:instrText xml:space="preserve"> PAGEREF _Toc31528 \h </w:instrText>
        </w:r>
        <w:r>
          <w:fldChar w:fldCharType="separate"/>
        </w:r>
        <w:r>
          <w:t>13</w:t>
        </w:r>
        <w:r>
          <w:fldChar w:fldCharType="end"/>
        </w:r>
      </w:hyperlink>
    </w:p>
    <w:p>
      <w:pPr>
        <w:pStyle w:val="TOC2"/>
        <w:tabs>
          <w:tab w:val="right" w:leader="dot" w:pos="8306"/>
        </w:tabs>
      </w:pPr>
      <w:hyperlink w:anchor="_Toc4288" w:history="1">
        <w:r>
          <w:rPr>
            <w:rFonts w:ascii="仿宋" w:eastAsia="仿宋" w:hAnsi="仿宋" w:cs="仿宋" w:hint="eastAsia"/>
            <w:lang w:eastAsia="zh-CN"/>
          </w:rPr>
          <w:t>(四)、总图布置方案</w:t>
        </w:r>
        <w:r>
          <w:tab/>
        </w:r>
        <w:r>
          <w:fldChar w:fldCharType="begin"/>
        </w:r>
        <w:r>
          <w:instrText xml:space="preserve"> PAGEREF _Toc4288 \h </w:instrText>
        </w:r>
        <w:r>
          <w:fldChar w:fldCharType="separate"/>
        </w:r>
        <w:r>
          <w:t>14</w:t>
        </w:r>
        <w:r>
          <w:fldChar w:fldCharType="end"/>
        </w:r>
      </w:hyperlink>
    </w:p>
    <w:p>
      <w:pPr>
        <w:pStyle w:val="TOC2"/>
        <w:tabs>
          <w:tab w:val="right" w:leader="dot" w:pos="8306"/>
        </w:tabs>
      </w:pPr>
      <w:hyperlink w:anchor="_Toc13841" w:history="1">
        <w:r>
          <w:rPr>
            <w:rFonts w:ascii="仿宋" w:eastAsia="仿宋" w:hAnsi="仿宋" w:cs="仿宋" w:hint="eastAsia"/>
            <w:lang w:eastAsia="zh-CN"/>
          </w:rPr>
          <w:t>(五)、选址综合评价</w:t>
        </w:r>
        <w:r>
          <w:tab/>
        </w:r>
        <w:r>
          <w:fldChar w:fldCharType="begin"/>
        </w:r>
        <w:r>
          <w:instrText xml:space="preserve"> PAGEREF _Toc13841 \h </w:instrText>
        </w:r>
        <w:r>
          <w:fldChar w:fldCharType="separate"/>
        </w:r>
        <w:r>
          <w:t>15</w:t>
        </w:r>
        <w:r>
          <w:fldChar w:fldCharType="end"/>
        </w:r>
      </w:hyperlink>
    </w:p>
    <w:p>
      <w:pPr>
        <w:pStyle w:val="TOC1"/>
        <w:tabs>
          <w:tab w:val="right" w:leader="dot" w:pos="8306"/>
        </w:tabs>
      </w:pPr>
      <w:hyperlink w:anchor="_Toc32326" w:history="1">
        <w:r>
          <w:rPr>
            <w:rFonts w:ascii="仿宋" w:eastAsia="仿宋" w:hAnsi="仿宋" w:cs="仿宋" w:hint="eastAsia"/>
            <w:lang w:eastAsia="zh-CN"/>
          </w:rPr>
          <w:t>五、旅拍项目文档管理</w:t>
        </w:r>
        <w:r>
          <w:tab/>
        </w:r>
        <w:r>
          <w:fldChar w:fldCharType="begin"/>
        </w:r>
        <w:r>
          <w:instrText xml:space="preserve"> PAGEREF _Toc32326 \h </w:instrText>
        </w:r>
        <w:r>
          <w:fldChar w:fldCharType="separate"/>
        </w:r>
        <w:r>
          <w:t>16</w:t>
        </w:r>
        <w:r>
          <w:fldChar w:fldCharType="end"/>
        </w:r>
      </w:hyperlink>
    </w:p>
    <w:p>
      <w:pPr>
        <w:pStyle w:val="TOC2"/>
        <w:tabs>
          <w:tab w:val="right" w:leader="dot" w:pos="8306"/>
        </w:tabs>
      </w:pPr>
      <w:hyperlink w:anchor="_Toc32222" w:history="1">
        <w:r>
          <w:rPr>
            <w:rFonts w:ascii="仿宋" w:eastAsia="仿宋" w:hAnsi="仿宋" w:cs="仿宋" w:hint="eastAsia"/>
            <w:lang w:eastAsia="zh-CN"/>
          </w:rPr>
          <w:t>(一)、文档编制与审查</w:t>
        </w:r>
        <w:r>
          <w:tab/>
        </w:r>
        <w:r>
          <w:fldChar w:fldCharType="begin"/>
        </w:r>
        <w:r>
          <w:instrText xml:space="preserve"> PAGEREF _Toc32222 \h </w:instrText>
        </w:r>
        <w:r>
          <w:fldChar w:fldCharType="separate"/>
        </w:r>
        <w:r>
          <w:t>16</w:t>
        </w:r>
        <w:r>
          <w:fldChar w:fldCharType="end"/>
        </w:r>
      </w:hyperlink>
    </w:p>
    <w:p>
      <w:pPr>
        <w:pStyle w:val="TOC2"/>
        <w:tabs>
          <w:tab w:val="right" w:leader="dot" w:pos="8306"/>
        </w:tabs>
      </w:pPr>
      <w:hyperlink w:anchor="_Toc13409" w:history="1">
        <w:r>
          <w:rPr>
            <w:rFonts w:ascii="仿宋" w:eastAsia="仿宋" w:hAnsi="仿宋" w:cs="仿宋" w:hint="eastAsia"/>
            <w:lang w:eastAsia="zh-CN"/>
          </w:rPr>
          <w:t>(二)、文档发布与分发</w:t>
        </w:r>
        <w:r>
          <w:tab/>
        </w:r>
        <w:r>
          <w:fldChar w:fldCharType="begin"/>
        </w:r>
        <w:r>
          <w:instrText xml:space="preserve"> PAGEREF _Toc13409 \h </w:instrText>
        </w:r>
        <w:r>
          <w:fldChar w:fldCharType="separate"/>
        </w:r>
        <w:r>
          <w:t>17</w:t>
        </w:r>
        <w:r>
          <w:fldChar w:fldCharType="end"/>
        </w:r>
      </w:hyperlink>
    </w:p>
    <w:p>
      <w:pPr>
        <w:pStyle w:val="TOC2"/>
        <w:tabs>
          <w:tab w:val="right" w:leader="dot" w:pos="8306"/>
        </w:tabs>
      </w:pPr>
      <w:hyperlink w:anchor="_Toc30501" w:history="1">
        <w:r>
          <w:rPr>
            <w:rFonts w:ascii="仿宋" w:eastAsia="仿宋" w:hAnsi="仿宋" w:cs="仿宋" w:hint="eastAsia"/>
            <w:lang w:eastAsia="zh-CN"/>
          </w:rPr>
          <w:t>(三)、文档存档与归档</w:t>
        </w:r>
        <w:r>
          <w:tab/>
        </w:r>
        <w:r>
          <w:fldChar w:fldCharType="begin"/>
        </w:r>
        <w:r>
          <w:instrText xml:space="preserve"> PAGEREF _Toc30501 \h </w:instrText>
        </w:r>
        <w:r>
          <w:fldChar w:fldCharType="separate"/>
        </w:r>
        <w:r>
          <w:t>18</w:t>
        </w:r>
        <w:r>
          <w:fldChar w:fldCharType="end"/>
        </w:r>
      </w:hyperlink>
    </w:p>
    <w:p>
      <w:pPr>
        <w:pStyle w:val="TOC1"/>
        <w:tabs>
          <w:tab w:val="right" w:leader="dot" w:pos="8306"/>
        </w:tabs>
      </w:pPr>
      <w:hyperlink w:anchor="_Toc10593" w:history="1">
        <w:r>
          <w:rPr>
            <w:rFonts w:ascii="仿宋" w:eastAsia="仿宋" w:hAnsi="仿宋" w:cs="仿宋" w:hint="eastAsia"/>
            <w:lang w:eastAsia="zh-CN"/>
          </w:rPr>
          <w:t>六、工艺说明</w:t>
        </w:r>
        <w:r>
          <w:tab/>
        </w:r>
        <w:r>
          <w:fldChar w:fldCharType="begin"/>
        </w:r>
        <w:r>
          <w:instrText xml:space="preserve"> PAGEREF _Toc10593 \h </w:instrText>
        </w:r>
        <w:r>
          <w:fldChar w:fldCharType="separate"/>
        </w:r>
        <w:r>
          <w:t>19</w:t>
        </w:r>
        <w:r>
          <w:fldChar w:fldCharType="end"/>
        </w:r>
      </w:hyperlink>
    </w:p>
    <w:p>
      <w:pPr>
        <w:pStyle w:val="TOC2"/>
        <w:tabs>
          <w:tab w:val="right" w:leader="dot" w:pos="8306"/>
        </w:tabs>
      </w:pPr>
      <w:hyperlink w:anchor="_Toc23232" w:history="1">
        <w:r>
          <w:rPr>
            <w:rFonts w:ascii="仿宋" w:eastAsia="仿宋" w:hAnsi="仿宋" w:cs="仿宋" w:hint="eastAsia"/>
            <w:lang w:eastAsia="zh-CN"/>
          </w:rPr>
          <w:t>(一)、技术管理特点</w:t>
        </w:r>
        <w:r>
          <w:tab/>
        </w:r>
        <w:r>
          <w:fldChar w:fldCharType="begin"/>
        </w:r>
        <w:r>
          <w:instrText xml:space="preserve"> PAGEREF _Toc23232 \h </w:instrText>
        </w:r>
        <w:r>
          <w:fldChar w:fldCharType="separate"/>
        </w:r>
        <w:r>
          <w:t>19</w:t>
        </w:r>
        <w:r>
          <w:fldChar w:fldCharType="end"/>
        </w:r>
      </w:hyperlink>
    </w:p>
    <w:p>
      <w:pPr>
        <w:pStyle w:val="TOC2"/>
        <w:tabs>
          <w:tab w:val="right" w:leader="dot" w:pos="8306"/>
        </w:tabs>
      </w:pPr>
      <w:hyperlink w:anchor="_Toc1887" w:history="1">
        <w:r>
          <w:rPr>
            <w:rFonts w:ascii="仿宋" w:eastAsia="仿宋" w:hAnsi="仿宋" w:cs="仿宋" w:hint="eastAsia"/>
            <w:lang w:eastAsia="zh-CN"/>
          </w:rPr>
          <w:t>(二)、旅拍项目工艺技术设计方案</w:t>
        </w:r>
        <w:r>
          <w:tab/>
        </w:r>
        <w:r>
          <w:fldChar w:fldCharType="begin"/>
        </w:r>
        <w:r>
          <w:instrText xml:space="preserve"> PAGEREF _Toc1887 \h </w:instrText>
        </w:r>
        <w:r>
          <w:fldChar w:fldCharType="separate"/>
        </w:r>
        <w:r>
          <w:t>20</w:t>
        </w:r>
        <w:r>
          <w:fldChar w:fldCharType="end"/>
        </w:r>
      </w:hyperlink>
    </w:p>
    <w:p>
      <w:pPr>
        <w:pStyle w:val="TOC2"/>
        <w:tabs>
          <w:tab w:val="right" w:leader="dot" w:pos="8306"/>
        </w:tabs>
      </w:pPr>
      <w:hyperlink w:anchor="_Toc13440" w:history="1">
        <w:r>
          <w:rPr>
            <w:rFonts w:ascii="仿宋" w:eastAsia="仿宋" w:hAnsi="仿宋" w:cs="仿宋" w:hint="eastAsia"/>
            <w:lang w:eastAsia="zh-CN"/>
          </w:rPr>
          <w:t>(三)、设备选型方案</w:t>
        </w:r>
        <w:r>
          <w:tab/>
        </w:r>
        <w:r>
          <w:fldChar w:fldCharType="begin"/>
        </w:r>
        <w:r>
          <w:instrText xml:space="preserve"> PAGEREF _Toc13440 \h </w:instrText>
        </w:r>
        <w:r>
          <w:fldChar w:fldCharType="separate"/>
        </w:r>
        <w:r>
          <w:t>21</w:t>
        </w:r>
        <w:r>
          <w:fldChar w:fldCharType="end"/>
        </w:r>
      </w:hyperlink>
    </w:p>
    <w:p>
      <w:pPr>
        <w:pStyle w:val="TOC1"/>
        <w:tabs>
          <w:tab w:val="right" w:leader="dot" w:pos="8306"/>
        </w:tabs>
      </w:pPr>
      <w:hyperlink w:anchor="_Toc29843" w:history="1">
        <w:r>
          <w:rPr>
            <w:rFonts w:ascii="仿宋" w:eastAsia="仿宋" w:hAnsi="仿宋" w:cs="仿宋" w:hint="eastAsia"/>
            <w:lang w:eastAsia="zh-CN"/>
          </w:rPr>
          <w:t>七、旅拍项目财务管理</w:t>
        </w:r>
        <w:r>
          <w:tab/>
        </w:r>
        <w:r>
          <w:fldChar w:fldCharType="begin"/>
        </w:r>
        <w:r>
          <w:instrText xml:space="preserve"> PAGEREF _Toc29843 \h </w:instrText>
        </w:r>
        <w:r>
          <w:fldChar w:fldCharType="separate"/>
        </w:r>
        <w:r>
          <w:t>23</w:t>
        </w:r>
        <w:r>
          <w:fldChar w:fldCharType="end"/>
        </w:r>
      </w:hyperlink>
    </w:p>
    <w:p>
      <w:pPr>
        <w:pStyle w:val="TOC2"/>
        <w:tabs>
          <w:tab w:val="right" w:leader="dot" w:pos="8306"/>
        </w:tabs>
      </w:pPr>
      <w:hyperlink w:anchor="_Toc31907" w:history="1">
        <w:r>
          <w:rPr>
            <w:rFonts w:ascii="仿宋" w:eastAsia="仿宋" w:hAnsi="仿宋" w:cs="仿宋" w:hint="eastAsia"/>
            <w:lang w:eastAsia="zh-CN"/>
          </w:rPr>
          <w:t>(一)、资金需求大</w:t>
        </w:r>
        <w:r>
          <w:tab/>
        </w:r>
        <w:r>
          <w:fldChar w:fldCharType="begin"/>
        </w:r>
        <w:r>
          <w:instrText xml:space="preserve"> PAGEREF _Toc31907 \h </w:instrText>
        </w:r>
        <w:r>
          <w:fldChar w:fldCharType="separate"/>
        </w:r>
        <w:r>
          <w:t>23</w:t>
        </w:r>
        <w:r>
          <w:fldChar w:fldCharType="end"/>
        </w:r>
      </w:hyperlink>
    </w:p>
    <w:p>
      <w:pPr>
        <w:pStyle w:val="TOC2"/>
        <w:tabs>
          <w:tab w:val="right" w:leader="dot" w:pos="8306"/>
        </w:tabs>
      </w:pPr>
      <w:hyperlink w:anchor="_Toc28553" w:history="1">
        <w:r>
          <w:rPr>
            <w:rFonts w:ascii="仿宋" w:eastAsia="仿宋" w:hAnsi="仿宋" w:cs="仿宋" w:hint="eastAsia"/>
            <w:lang w:eastAsia="zh-CN"/>
          </w:rPr>
          <w:t>(二)、研发周期长</w:t>
        </w:r>
        <w:r>
          <w:tab/>
        </w:r>
        <w:r>
          <w:fldChar w:fldCharType="begin"/>
        </w:r>
        <w:r>
          <w:instrText xml:space="preserve"> PAGEREF _Toc28553 \h </w:instrText>
        </w:r>
        <w:r>
          <w:fldChar w:fldCharType="separate"/>
        </w:r>
        <w:r>
          <w:t>24</w:t>
        </w:r>
        <w:r>
          <w:fldChar w:fldCharType="end"/>
        </w:r>
      </w:hyperlink>
    </w:p>
    <w:p>
      <w:pPr>
        <w:pStyle w:val="TOC2"/>
        <w:tabs>
          <w:tab w:val="right" w:leader="dot" w:pos="8306"/>
        </w:tabs>
      </w:pPr>
      <w:hyperlink w:anchor="_Toc2497" w:history="1">
        <w:r>
          <w:rPr>
            <w:rFonts w:ascii="仿宋" w:eastAsia="仿宋" w:hAnsi="仿宋" w:cs="仿宋" w:hint="eastAsia"/>
            <w:lang w:eastAsia="zh-CN"/>
          </w:rPr>
          <w:t>(三)、市场风险大</w:t>
        </w:r>
        <w:r>
          <w:tab/>
        </w:r>
        <w:r>
          <w:fldChar w:fldCharType="begin"/>
        </w:r>
        <w:r>
          <w:instrText xml:space="preserve"> PAGEREF _Toc2497 \h </w:instrText>
        </w:r>
        <w:r>
          <w:fldChar w:fldCharType="separate"/>
        </w:r>
        <w:r>
          <w:t>25</w:t>
        </w:r>
        <w:r>
          <w:fldChar w:fldCharType="end"/>
        </w:r>
      </w:hyperlink>
    </w:p>
    <w:p>
      <w:pPr>
        <w:pStyle w:val="TOC2"/>
        <w:tabs>
          <w:tab w:val="right" w:leader="dot" w:pos="8306"/>
        </w:tabs>
      </w:pPr>
      <w:hyperlink w:anchor="_Toc26060" w:history="1">
        <w:r>
          <w:rPr>
            <w:rFonts w:ascii="仿宋" w:eastAsia="仿宋" w:hAnsi="仿宋" w:cs="仿宋" w:hint="eastAsia"/>
            <w:lang w:eastAsia="zh-CN"/>
          </w:rPr>
          <w:t>(四)、利润率高</w:t>
        </w:r>
        <w:r>
          <w:tab/>
        </w:r>
        <w:r>
          <w:fldChar w:fldCharType="begin"/>
        </w:r>
        <w:r>
          <w:instrText xml:space="preserve"> PAGEREF _Toc26060 \h </w:instrText>
        </w:r>
        <w:r>
          <w:fldChar w:fldCharType="separate"/>
        </w:r>
        <w:r>
          <w:t>27</w:t>
        </w:r>
        <w:r>
          <w:fldChar w:fldCharType="end"/>
        </w:r>
      </w:hyperlink>
    </w:p>
    <w:p>
      <w:pPr>
        <w:pStyle w:val="TOC1"/>
        <w:tabs>
          <w:tab w:val="right" w:leader="dot" w:pos="8306"/>
        </w:tabs>
      </w:pPr>
      <w:hyperlink w:anchor="_Toc1864" w:history="1">
        <w:r>
          <w:rPr>
            <w:rFonts w:ascii="仿宋" w:eastAsia="仿宋" w:hAnsi="仿宋" w:cs="仿宋" w:hint="eastAsia"/>
            <w:lang w:eastAsia="zh-CN"/>
          </w:rPr>
          <w:t>八、旅拍项目计划安排</w:t>
        </w:r>
        <w:r>
          <w:tab/>
        </w:r>
        <w:r>
          <w:fldChar w:fldCharType="begin"/>
        </w:r>
        <w:r>
          <w:instrText xml:space="preserve"> PAGEREF _Toc1864 \h </w:instrText>
        </w:r>
        <w:r>
          <w:fldChar w:fldCharType="separate"/>
        </w:r>
        <w:r>
          <w:t>29</w:t>
        </w:r>
        <w:r>
          <w:fldChar w:fldCharType="end"/>
        </w:r>
      </w:hyperlink>
    </w:p>
    <w:p>
      <w:pPr>
        <w:pStyle w:val="TOC2"/>
        <w:tabs>
          <w:tab w:val="right" w:leader="dot" w:pos="8306"/>
        </w:tabs>
      </w:pPr>
      <w:hyperlink w:anchor="_Toc8435" w:history="1">
        <w:r>
          <w:rPr>
            <w:rFonts w:ascii="仿宋" w:eastAsia="仿宋" w:hAnsi="仿宋" w:cs="仿宋" w:hint="eastAsia"/>
            <w:lang w:eastAsia="zh-CN"/>
          </w:rPr>
          <w:t>(一)、建设周期</w:t>
        </w:r>
        <w:r>
          <w:tab/>
        </w:r>
        <w:r>
          <w:fldChar w:fldCharType="begin"/>
        </w:r>
        <w:r>
          <w:instrText xml:space="preserve"> PAGEREF _Toc8435 \h </w:instrText>
        </w:r>
        <w:r>
          <w:fldChar w:fldCharType="separate"/>
        </w:r>
        <w:r>
          <w:t>29</w:t>
        </w:r>
        <w:r>
          <w:fldChar w:fldCharType="end"/>
        </w:r>
      </w:hyperlink>
    </w:p>
    <w:p>
      <w:pPr>
        <w:pStyle w:val="TOC2"/>
        <w:tabs>
          <w:tab w:val="right" w:leader="dot" w:pos="8306"/>
        </w:tabs>
      </w:pPr>
      <w:hyperlink w:anchor="_Toc15556" w:history="1">
        <w:r>
          <w:rPr>
            <w:rFonts w:ascii="仿宋" w:eastAsia="仿宋" w:hAnsi="仿宋" w:cs="仿宋" w:hint="eastAsia"/>
            <w:lang w:eastAsia="zh-CN"/>
          </w:rPr>
          <w:t>(二)、建设进度</w:t>
        </w:r>
        <w:r>
          <w:tab/>
        </w:r>
        <w:r>
          <w:fldChar w:fldCharType="begin"/>
        </w:r>
        <w:r>
          <w:instrText xml:space="preserve"> PAGEREF _Toc15556 \h </w:instrText>
        </w:r>
        <w:r>
          <w:fldChar w:fldCharType="separate"/>
        </w:r>
        <w:r>
          <w:t>30</w:t>
        </w:r>
        <w:r>
          <w:fldChar w:fldCharType="end"/>
        </w:r>
      </w:hyperlink>
    </w:p>
    <w:p>
      <w:pPr>
        <w:pStyle w:val="TOC2"/>
        <w:tabs>
          <w:tab w:val="right" w:leader="dot" w:pos="8306"/>
        </w:tabs>
      </w:pPr>
      <w:hyperlink w:anchor="_Toc17734" w:history="1">
        <w:r>
          <w:rPr>
            <w:rFonts w:ascii="仿宋" w:eastAsia="仿宋" w:hAnsi="仿宋" w:cs="仿宋" w:hint="eastAsia"/>
            <w:lang w:eastAsia="zh-CN"/>
          </w:rPr>
          <w:t>(三)、进度安排注意事项</w:t>
        </w:r>
        <w:r>
          <w:tab/>
        </w:r>
        <w:r>
          <w:fldChar w:fldCharType="begin"/>
        </w:r>
        <w:r>
          <w:instrText xml:space="preserve"> PAGEREF _Toc17734 \h </w:instrText>
        </w:r>
        <w:r>
          <w:fldChar w:fldCharType="separate"/>
        </w:r>
        <w:r>
          <w:t>31</w:t>
        </w:r>
        <w:r>
          <w:fldChar w:fldCharType="end"/>
        </w:r>
      </w:hyperlink>
    </w:p>
    <w:p>
      <w:pPr>
        <w:pStyle w:val="TOC2"/>
        <w:tabs>
          <w:tab w:val="right" w:leader="dot" w:pos="8306"/>
        </w:tabs>
      </w:pPr>
      <w:hyperlink w:anchor="_Toc5259" w:history="1">
        <w:r>
          <w:rPr>
            <w:rFonts w:ascii="仿宋" w:eastAsia="仿宋" w:hAnsi="仿宋" w:cs="仿宋" w:hint="eastAsia"/>
            <w:lang w:eastAsia="zh-CN"/>
          </w:rPr>
          <w:t>(四)、人力资源配置</w:t>
        </w:r>
        <w:r>
          <w:tab/>
        </w:r>
        <w:r>
          <w:fldChar w:fldCharType="begin"/>
        </w:r>
        <w:r>
          <w:instrText xml:space="preserve"> PAGEREF _Toc5259 \h </w:instrText>
        </w:r>
        <w:r>
          <w:fldChar w:fldCharType="separate"/>
        </w:r>
        <w:r>
          <w:t>33</w:t>
        </w:r>
        <w:r>
          <w:fldChar w:fldCharType="end"/>
        </w:r>
      </w:hyperlink>
    </w:p>
    <w:p>
      <w:pPr>
        <w:pStyle w:val="TOC1"/>
        <w:tabs>
          <w:tab w:val="right" w:leader="dot" w:pos="8306"/>
        </w:tabs>
      </w:pPr>
      <w:hyperlink w:anchor="_Toc13904" w:history="1">
        <w:r>
          <w:rPr>
            <w:rFonts w:ascii="仿宋" w:eastAsia="仿宋" w:hAnsi="仿宋" w:cs="仿宋" w:hint="eastAsia"/>
            <w:lang w:eastAsia="zh-CN"/>
          </w:rPr>
          <w:t>九、旅拍项目风险管理</w:t>
        </w:r>
        <w:r>
          <w:tab/>
        </w:r>
        <w:r>
          <w:fldChar w:fldCharType="begin"/>
        </w:r>
        <w:r>
          <w:instrText xml:space="preserve"> PAGEREF _Toc13904 \h </w:instrText>
        </w:r>
        <w:r>
          <w:fldChar w:fldCharType="separate"/>
        </w:r>
        <w:r>
          <w:t>34</w:t>
        </w:r>
        <w:r>
          <w:fldChar w:fldCharType="end"/>
        </w:r>
      </w:hyperlink>
    </w:p>
    <w:p>
      <w:pPr>
        <w:pStyle w:val="TOC2"/>
        <w:tabs>
          <w:tab w:val="right" w:leader="dot" w:pos="8306"/>
        </w:tabs>
      </w:pPr>
      <w:hyperlink w:anchor="_Toc1142" w:history="1">
        <w:r>
          <w:rPr>
            <w:rFonts w:ascii="仿宋" w:eastAsia="仿宋" w:hAnsi="仿宋" w:cs="仿宋" w:hint="eastAsia"/>
            <w:lang w:eastAsia="zh-CN"/>
          </w:rPr>
          <w:t>(一)、风险识别与评估</w:t>
        </w:r>
        <w:r>
          <w:tab/>
        </w:r>
        <w:r>
          <w:fldChar w:fldCharType="begin"/>
        </w:r>
        <w:r>
          <w:instrText xml:space="preserve"> PAGEREF _Toc1142 \h </w:instrText>
        </w:r>
        <w:r>
          <w:fldChar w:fldCharType="separate"/>
        </w:r>
        <w:r>
          <w:t>34</w:t>
        </w:r>
        <w:r>
          <w:fldChar w:fldCharType="end"/>
        </w:r>
      </w:hyperlink>
    </w:p>
    <w:p>
      <w:pPr>
        <w:pStyle w:val="TOC2"/>
        <w:tabs>
          <w:tab w:val="right" w:leader="dot" w:pos="8306"/>
        </w:tabs>
      </w:pPr>
      <w:hyperlink w:anchor="_Toc6414" w:history="1">
        <w:r>
          <w:rPr>
            <w:rFonts w:ascii="仿宋" w:eastAsia="仿宋" w:hAnsi="仿宋" w:cs="仿宋" w:hint="eastAsia"/>
            <w:lang w:eastAsia="zh-CN"/>
          </w:rPr>
          <w:t>(二)、风险应对策略</w:t>
        </w:r>
        <w:r>
          <w:tab/>
        </w:r>
        <w:r>
          <w:fldChar w:fldCharType="begin"/>
        </w:r>
        <w:r>
          <w:instrText xml:space="preserve"> PAGEREF _Toc6414 \h </w:instrText>
        </w:r>
        <w:r>
          <w:fldChar w:fldCharType="separate"/>
        </w:r>
        <w:r>
          <w:t>35</w:t>
        </w:r>
        <w:r>
          <w:fldChar w:fldCharType="end"/>
        </w:r>
      </w:hyperlink>
    </w:p>
    <w:p>
      <w:pPr>
        <w:pStyle w:val="TOC2"/>
        <w:tabs>
          <w:tab w:val="right" w:leader="dot" w:pos="8306"/>
        </w:tabs>
      </w:pPr>
      <w:hyperlink w:anchor="_Toc20956" w:history="1">
        <w:r>
          <w:rPr>
            <w:rFonts w:ascii="仿宋" w:eastAsia="仿宋" w:hAnsi="仿宋" w:cs="仿宋" w:hint="eastAsia"/>
            <w:lang w:eastAsia="zh-CN"/>
          </w:rPr>
          <w:t>(三)、风险监控与控制</w:t>
        </w:r>
        <w:r>
          <w:tab/>
        </w:r>
        <w:r>
          <w:fldChar w:fldCharType="begin"/>
        </w:r>
        <w:r>
          <w:instrText xml:space="preserve"> PAGEREF _Toc20956 \h </w:instrText>
        </w:r>
        <w:r>
          <w:fldChar w:fldCharType="separate"/>
        </w:r>
        <w:r>
          <w:t>37</w:t>
        </w:r>
        <w:r>
          <w:fldChar w:fldCharType="end"/>
        </w:r>
      </w:hyperlink>
    </w:p>
    <w:p>
      <w:pPr>
        <w:pStyle w:val="TOC1"/>
        <w:tabs>
          <w:tab w:val="right" w:leader="dot" w:pos="8306"/>
        </w:tabs>
      </w:pPr>
      <w:hyperlink w:anchor="_Toc10403" w:history="1">
        <w:r>
          <w:rPr>
            <w:rFonts w:ascii="仿宋" w:eastAsia="仿宋" w:hAnsi="仿宋" w:cs="仿宋" w:hint="eastAsia"/>
            <w:lang w:eastAsia="zh-CN"/>
          </w:rPr>
          <w:t>十、旅拍项目投资规划</w:t>
        </w:r>
        <w:r>
          <w:tab/>
        </w:r>
        <w:r>
          <w:fldChar w:fldCharType="begin"/>
        </w:r>
        <w:r>
          <w:instrText xml:space="preserve"> PAGEREF _Toc10403 \h </w:instrText>
        </w:r>
        <w:r>
          <w:fldChar w:fldCharType="separate"/>
        </w:r>
        <w:r>
          <w:t>38</w:t>
        </w:r>
        <w:r>
          <w:fldChar w:fldCharType="end"/>
        </w:r>
      </w:hyperlink>
    </w:p>
    <w:p>
      <w:pPr>
        <w:pStyle w:val="TOC2"/>
        <w:tabs>
          <w:tab w:val="right" w:leader="dot" w:pos="8306"/>
        </w:tabs>
      </w:pPr>
      <w:hyperlink w:anchor="_Toc12776" w:history="1">
        <w:r>
          <w:rPr>
            <w:rFonts w:ascii="仿宋" w:eastAsia="仿宋" w:hAnsi="仿宋" w:cs="仿宋" w:hint="eastAsia"/>
            <w:lang w:eastAsia="zh-CN"/>
          </w:rPr>
          <w:t>(一)、旅拍项目总投资估算</w:t>
        </w:r>
        <w:r>
          <w:tab/>
        </w:r>
        <w:r>
          <w:fldChar w:fldCharType="begin"/>
        </w:r>
        <w:r>
          <w:instrText xml:space="preserve"> PAGEREF _Toc12776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8" w:history="1">
        <w:r>
          <w:rPr>
            <w:rFonts w:ascii="仿宋" w:eastAsia="仿宋" w:hAnsi="仿宋" w:cs="仿宋" w:hint="eastAsia"/>
            <w:lang w:eastAsia="zh-CN"/>
          </w:rPr>
          <w:t>(二)、资金筹措</w:t>
        </w:r>
        <w:r>
          <w:tab/>
        </w:r>
        <w:r>
          <w:fldChar w:fldCharType="begin"/>
        </w:r>
        <w:r>
          <w:instrText xml:space="preserve"> PAGEREF _Toc31168 \h </w:instrText>
        </w:r>
        <w:r>
          <w:fldChar w:fldCharType="separate"/>
        </w:r>
        <w:r>
          <w:t>39</w:t>
        </w:r>
        <w:r>
          <w:fldChar w:fldCharType="end"/>
        </w:r>
      </w:hyperlink>
    </w:p>
    <w:p>
      <w:pPr>
        <w:pStyle w:val="TOC1"/>
        <w:tabs>
          <w:tab w:val="right" w:leader="dot" w:pos="8306"/>
        </w:tabs>
      </w:pPr>
      <w:hyperlink w:anchor="_Toc4595" w:history="1">
        <w:r>
          <w:rPr>
            <w:rFonts w:ascii="仿宋" w:eastAsia="仿宋" w:hAnsi="仿宋" w:cs="仿宋" w:hint="eastAsia"/>
            <w:lang w:eastAsia="zh-CN"/>
          </w:rPr>
          <w:t>十一、生产安全保护</w:t>
        </w:r>
        <w:r>
          <w:tab/>
        </w:r>
        <w:r>
          <w:fldChar w:fldCharType="begin"/>
        </w:r>
        <w:r>
          <w:instrText xml:space="preserve"> PAGEREF _Toc4595 \h </w:instrText>
        </w:r>
        <w:r>
          <w:fldChar w:fldCharType="separate"/>
        </w:r>
        <w:r>
          <w:t>40</w:t>
        </w:r>
        <w:r>
          <w:fldChar w:fldCharType="end"/>
        </w:r>
      </w:hyperlink>
    </w:p>
    <w:p>
      <w:pPr>
        <w:pStyle w:val="TOC2"/>
        <w:tabs>
          <w:tab w:val="right" w:leader="dot" w:pos="8306"/>
        </w:tabs>
      </w:pPr>
      <w:hyperlink w:anchor="_Toc27159" w:history="1">
        <w:r>
          <w:rPr>
            <w:rFonts w:ascii="仿宋" w:eastAsia="仿宋" w:hAnsi="仿宋" w:cs="仿宋" w:hint="eastAsia"/>
            <w:lang w:eastAsia="zh-CN"/>
          </w:rPr>
          <w:t>(一)、消防安全</w:t>
        </w:r>
        <w:r>
          <w:tab/>
        </w:r>
        <w:r>
          <w:fldChar w:fldCharType="begin"/>
        </w:r>
        <w:r>
          <w:instrText xml:space="preserve"> PAGEREF _Toc27159 \h </w:instrText>
        </w:r>
        <w:r>
          <w:fldChar w:fldCharType="separate"/>
        </w:r>
        <w:r>
          <w:t>40</w:t>
        </w:r>
        <w:r>
          <w:fldChar w:fldCharType="end"/>
        </w:r>
      </w:hyperlink>
    </w:p>
    <w:p>
      <w:pPr>
        <w:pStyle w:val="TOC2"/>
        <w:tabs>
          <w:tab w:val="right" w:leader="dot" w:pos="8306"/>
        </w:tabs>
      </w:pPr>
      <w:hyperlink w:anchor="_Toc28578" w:history="1">
        <w:r>
          <w:rPr>
            <w:rFonts w:ascii="仿宋" w:eastAsia="仿宋" w:hAnsi="仿宋" w:cs="仿宋" w:hint="eastAsia"/>
            <w:lang w:eastAsia="zh-CN"/>
          </w:rPr>
          <w:t>(二)、防火防爆总图布置措施</w:t>
        </w:r>
        <w:r>
          <w:tab/>
        </w:r>
        <w:r>
          <w:fldChar w:fldCharType="begin"/>
        </w:r>
        <w:r>
          <w:instrText xml:space="preserve"> PAGEREF _Toc28578 \h </w:instrText>
        </w:r>
        <w:r>
          <w:fldChar w:fldCharType="separate"/>
        </w:r>
        <w:r>
          <w:t>41</w:t>
        </w:r>
        <w:r>
          <w:fldChar w:fldCharType="end"/>
        </w:r>
      </w:hyperlink>
    </w:p>
    <w:p>
      <w:pPr>
        <w:pStyle w:val="TOC2"/>
        <w:tabs>
          <w:tab w:val="right" w:leader="dot" w:pos="8306"/>
        </w:tabs>
      </w:pPr>
      <w:hyperlink w:anchor="_Toc9361" w:history="1">
        <w:r>
          <w:rPr>
            <w:rFonts w:ascii="仿宋" w:eastAsia="仿宋" w:hAnsi="仿宋" w:cs="仿宋" w:hint="eastAsia"/>
            <w:lang w:eastAsia="zh-CN"/>
          </w:rPr>
          <w:t>(三)、自然灾害防范措施</w:t>
        </w:r>
        <w:r>
          <w:tab/>
        </w:r>
        <w:r>
          <w:fldChar w:fldCharType="begin"/>
        </w:r>
        <w:r>
          <w:instrText xml:space="preserve"> PAGEREF _Toc9361 \h </w:instrText>
        </w:r>
        <w:r>
          <w:fldChar w:fldCharType="separate"/>
        </w:r>
        <w:r>
          <w:t>42</w:t>
        </w:r>
        <w:r>
          <w:fldChar w:fldCharType="end"/>
        </w:r>
      </w:hyperlink>
    </w:p>
    <w:p>
      <w:pPr>
        <w:pStyle w:val="TOC2"/>
        <w:tabs>
          <w:tab w:val="right" w:leader="dot" w:pos="8306"/>
        </w:tabs>
      </w:pPr>
      <w:hyperlink w:anchor="_Toc9920" w:history="1">
        <w:r>
          <w:rPr>
            <w:rFonts w:ascii="仿宋" w:eastAsia="仿宋" w:hAnsi="仿宋" w:cs="仿宋" w:hint="eastAsia"/>
            <w:lang w:eastAsia="zh-CN"/>
          </w:rPr>
          <w:t>(四)、安全色及安全标志使用要求</w:t>
        </w:r>
        <w:r>
          <w:tab/>
        </w:r>
        <w:r>
          <w:fldChar w:fldCharType="begin"/>
        </w:r>
        <w:r>
          <w:instrText xml:space="preserve"> PAGEREF _Toc9920 \h </w:instrText>
        </w:r>
        <w:r>
          <w:fldChar w:fldCharType="separate"/>
        </w:r>
        <w:r>
          <w:t>43</w:t>
        </w:r>
        <w:r>
          <w:fldChar w:fldCharType="end"/>
        </w:r>
      </w:hyperlink>
    </w:p>
    <w:p>
      <w:pPr>
        <w:pStyle w:val="TOC2"/>
        <w:tabs>
          <w:tab w:val="right" w:leader="dot" w:pos="8306"/>
        </w:tabs>
      </w:pPr>
      <w:hyperlink w:anchor="_Toc10282" w:history="1">
        <w:r>
          <w:rPr>
            <w:rFonts w:ascii="仿宋" w:eastAsia="仿宋" w:hAnsi="仿宋" w:cs="仿宋" w:hint="eastAsia"/>
            <w:lang w:eastAsia="zh-CN"/>
          </w:rPr>
          <w:t>(五)、防尘防毒措施</w:t>
        </w:r>
        <w:r>
          <w:tab/>
        </w:r>
        <w:r>
          <w:fldChar w:fldCharType="begin"/>
        </w:r>
        <w:r>
          <w:instrText xml:space="preserve"> PAGEREF _Toc10282 \h </w:instrText>
        </w:r>
        <w:r>
          <w:fldChar w:fldCharType="separate"/>
        </w:r>
        <w:r>
          <w:t>44</w:t>
        </w:r>
        <w:r>
          <w:fldChar w:fldCharType="end"/>
        </w:r>
      </w:hyperlink>
    </w:p>
    <w:p>
      <w:pPr>
        <w:pStyle w:val="TOC2"/>
        <w:tabs>
          <w:tab w:val="right" w:leader="dot" w:pos="8306"/>
        </w:tabs>
      </w:pPr>
      <w:hyperlink w:anchor="_Toc2873" w:history="1">
        <w:r>
          <w:rPr>
            <w:rFonts w:ascii="仿宋" w:eastAsia="仿宋" w:hAnsi="仿宋" w:cs="仿宋" w:hint="eastAsia"/>
            <w:lang w:eastAsia="zh-CN"/>
          </w:rPr>
          <w:t>(六)、防静电、触电防护及防雷措施</w:t>
        </w:r>
        <w:r>
          <w:tab/>
        </w:r>
        <w:r>
          <w:fldChar w:fldCharType="begin"/>
        </w:r>
        <w:r>
          <w:instrText xml:space="preserve"> PAGEREF _Toc2873 \h </w:instrText>
        </w:r>
        <w:r>
          <w:fldChar w:fldCharType="separate"/>
        </w:r>
        <w:r>
          <w:t>45</w:t>
        </w:r>
        <w:r>
          <w:fldChar w:fldCharType="end"/>
        </w:r>
      </w:hyperlink>
    </w:p>
    <w:p>
      <w:pPr>
        <w:pStyle w:val="TOC2"/>
        <w:tabs>
          <w:tab w:val="right" w:leader="dot" w:pos="8306"/>
        </w:tabs>
      </w:pPr>
      <w:hyperlink w:anchor="_Toc28307" w:history="1">
        <w:r>
          <w:rPr>
            <w:rFonts w:ascii="仿宋" w:eastAsia="仿宋" w:hAnsi="仿宋" w:cs="仿宋" w:hint="eastAsia"/>
            <w:lang w:eastAsia="zh-CN"/>
          </w:rPr>
          <w:t>(七)、机械设备安全保障措施</w:t>
        </w:r>
        <w:r>
          <w:tab/>
        </w:r>
        <w:r>
          <w:fldChar w:fldCharType="begin"/>
        </w:r>
        <w:r>
          <w:instrText xml:space="preserve"> PAGEREF _Toc28307 \h </w:instrText>
        </w:r>
        <w:r>
          <w:fldChar w:fldCharType="separate"/>
        </w:r>
        <w:r>
          <w:t>46</w:t>
        </w:r>
        <w:r>
          <w:fldChar w:fldCharType="end"/>
        </w:r>
      </w:hyperlink>
    </w:p>
    <w:p>
      <w:pPr>
        <w:pStyle w:val="TOC1"/>
        <w:tabs>
          <w:tab w:val="right" w:leader="dot" w:pos="8306"/>
        </w:tabs>
      </w:pPr>
      <w:hyperlink w:anchor="_Toc6049" w:history="1">
        <w:r>
          <w:rPr>
            <w:rFonts w:ascii="仿宋" w:eastAsia="仿宋" w:hAnsi="仿宋" w:cs="仿宋" w:hint="eastAsia"/>
            <w:lang w:eastAsia="zh-CN"/>
          </w:rPr>
          <w:t>十二、旅拍项目人力资源管理</w:t>
        </w:r>
        <w:r>
          <w:tab/>
        </w:r>
        <w:r>
          <w:fldChar w:fldCharType="begin"/>
        </w:r>
        <w:r>
          <w:instrText xml:space="preserve"> PAGEREF _Toc6049 \h </w:instrText>
        </w:r>
        <w:r>
          <w:fldChar w:fldCharType="separate"/>
        </w:r>
        <w:r>
          <w:t>47</w:t>
        </w:r>
        <w:r>
          <w:fldChar w:fldCharType="end"/>
        </w:r>
      </w:hyperlink>
    </w:p>
    <w:p>
      <w:pPr>
        <w:pStyle w:val="TOC2"/>
        <w:tabs>
          <w:tab w:val="right" w:leader="dot" w:pos="8306"/>
        </w:tabs>
      </w:pPr>
      <w:hyperlink w:anchor="_Toc30993" w:history="1">
        <w:r>
          <w:rPr>
            <w:rFonts w:ascii="仿宋" w:eastAsia="仿宋" w:hAnsi="仿宋" w:cs="仿宋" w:hint="eastAsia"/>
            <w:lang w:eastAsia="zh-CN"/>
          </w:rPr>
          <w:t>(一)、建立健全的预算管理制度</w:t>
        </w:r>
        <w:r>
          <w:tab/>
        </w:r>
        <w:r>
          <w:fldChar w:fldCharType="begin"/>
        </w:r>
        <w:r>
          <w:instrText xml:space="preserve"> PAGEREF _Toc30993 \h </w:instrText>
        </w:r>
        <w:r>
          <w:fldChar w:fldCharType="separate"/>
        </w:r>
        <w:r>
          <w:t>47</w:t>
        </w:r>
        <w:r>
          <w:fldChar w:fldCharType="end"/>
        </w:r>
      </w:hyperlink>
    </w:p>
    <w:p>
      <w:pPr>
        <w:pStyle w:val="TOC2"/>
        <w:tabs>
          <w:tab w:val="right" w:leader="dot" w:pos="8306"/>
        </w:tabs>
      </w:pPr>
      <w:hyperlink w:anchor="_Toc32036" w:history="1">
        <w:r>
          <w:rPr>
            <w:rFonts w:ascii="仿宋" w:eastAsia="仿宋" w:hAnsi="仿宋" w:cs="仿宋" w:hint="eastAsia"/>
            <w:lang w:eastAsia="zh-CN"/>
          </w:rPr>
          <w:t>(二)、加强资金流动监控</w:t>
        </w:r>
        <w:r>
          <w:tab/>
        </w:r>
        <w:r>
          <w:fldChar w:fldCharType="begin"/>
        </w:r>
        <w:r>
          <w:instrText xml:space="preserve"> PAGEREF _Toc32036 \h </w:instrText>
        </w:r>
        <w:r>
          <w:fldChar w:fldCharType="separate"/>
        </w:r>
        <w:r>
          <w:t>49</w:t>
        </w:r>
        <w:r>
          <w:fldChar w:fldCharType="end"/>
        </w:r>
      </w:hyperlink>
    </w:p>
    <w:p>
      <w:pPr>
        <w:pStyle w:val="TOC2"/>
        <w:tabs>
          <w:tab w:val="right" w:leader="dot" w:pos="8306"/>
        </w:tabs>
      </w:pPr>
      <w:hyperlink w:anchor="_Toc32053" w:history="1">
        <w:r>
          <w:rPr>
            <w:rFonts w:ascii="仿宋" w:eastAsia="仿宋" w:hAnsi="仿宋" w:cs="仿宋" w:hint="eastAsia"/>
            <w:lang w:eastAsia="zh-CN"/>
          </w:rPr>
          <w:t>(三)、制定完善的风险控制机制</w:t>
        </w:r>
        <w:r>
          <w:tab/>
        </w:r>
        <w:r>
          <w:fldChar w:fldCharType="begin"/>
        </w:r>
        <w:r>
          <w:instrText xml:space="preserve"> PAGEREF _Toc32053 \h </w:instrText>
        </w:r>
        <w:r>
          <w:fldChar w:fldCharType="separate"/>
        </w:r>
        <w:r>
          <w:t>50</w:t>
        </w:r>
        <w:r>
          <w:fldChar w:fldCharType="end"/>
        </w:r>
      </w:hyperlink>
    </w:p>
    <w:p>
      <w:pPr>
        <w:pStyle w:val="TOC2"/>
        <w:tabs>
          <w:tab w:val="right" w:leader="dot" w:pos="8306"/>
        </w:tabs>
      </w:pPr>
      <w:hyperlink w:anchor="_Toc2008" w:history="1">
        <w:r>
          <w:rPr>
            <w:rFonts w:ascii="仿宋" w:eastAsia="仿宋" w:hAnsi="仿宋" w:cs="仿宋" w:hint="eastAsia"/>
            <w:lang w:eastAsia="zh-CN"/>
          </w:rPr>
          <w:t>(四)、优化成本管理</w:t>
        </w:r>
        <w:r>
          <w:tab/>
        </w:r>
        <w:r>
          <w:fldChar w:fldCharType="begin"/>
        </w:r>
        <w:r>
          <w:instrText xml:space="preserve"> PAGEREF _Toc2008 \h </w:instrText>
        </w:r>
        <w:r>
          <w:fldChar w:fldCharType="separate"/>
        </w:r>
        <w:r>
          <w:t>51</w:t>
        </w:r>
        <w:r>
          <w:fldChar w:fldCharType="end"/>
        </w:r>
      </w:hyperlink>
    </w:p>
    <w:p>
      <w:pPr>
        <w:pStyle w:val="TOC1"/>
        <w:tabs>
          <w:tab w:val="right" w:leader="dot" w:pos="8306"/>
        </w:tabs>
      </w:pPr>
      <w:hyperlink w:anchor="_Toc30808" w:history="1">
        <w:r>
          <w:rPr>
            <w:rFonts w:ascii="仿宋" w:eastAsia="仿宋" w:hAnsi="仿宋" w:cs="仿宋" w:hint="eastAsia"/>
            <w:lang w:eastAsia="zh-CN"/>
          </w:rPr>
          <w:t>十三、质量管理体系</w:t>
        </w:r>
        <w:r>
          <w:tab/>
        </w:r>
        <w:r>
          <w:fldChar w:fldCharType="begin"/>
        </w:r>
        <w:r>
          <w:instrText xml:space="preserve"> PAGEREF _Toc30808 \h </w:instrText>
        </w:r>
        <w:r>
          <w:fldChar w:fldCharType="separate"/>
        </w:r>
        <w:r>
          <w:t>53</w:t>
        </w:r>
        <w:r>
          <w:fldChar w:fldCharType="end"/>
        </w:r>
      </w:hyperlink>
    </w:p>
    <w:p>
      <w:pPr>
        <w:pStyle w:val="TOC2"/>
        <w:tabs>
          <w:tab w:val="right" w:leader="dot" w:pos="8306"/>
        </w:tabs>
      </w:pPr>
      <w:hyperlink w:anchor="_Toc8907" w:history="1">
        <w:r>
          <w:rPr>
            <w:rFonts w:ascii="仿宋" w:eastAsia="仿宋" w:hAnsi="仿宋" w:cs="仿宋" w:hint="eastAsia"/>
            <w:lang w:eastAsia="zh-CN"/>
          </w:rPr>
          <w:t>(一)、质量目标与方针</w:t>
        </w:r>
        <w:r>
          <w:tab/>
        </w:r>
        <w:r>
          <w:fldChar w:fldCharType="begin"/>
        </w:r>
        <w:r>
          <w:instrText xml:space="preserve"> PAGEREF _Toc8907 \h </w:instrText>
        </w:r>
        <w:r>
          <w:fldChar w:fldCharType="separate"/>
        </w:r>
        <w:r>
          <w:t>53</w:t>
        </w:r>
        <w:r>
          <w:fldChar w:fldCharType="end"/>
        </w:r>
      </w:hyperlink>
    </w:p>
    <w:p>
      <w:pPr>
        <w:pStyle w:val="TOC2"/>
        <w:tabs>
          <w:tab w:val="right" w:leader="dot" w:pos="8306"/>
        </w:tabs>
      </w:pPr>
      <w:hyperlink w:anchor="_Toc26633" w:history="1">
        <w:r>
          <w:rPr>
            <w:rFonts w:ascii="仿宋" w:eastAsia="仿宋" w:hAnsi="仿宋" w:cs="仿宋" w:hint="eastAsia"/>
            <w:lang w:eastAsia="zh-CN"/>
          </w:rPr>
          <w:t>(二)、质量管理责任</w:t>
        </w:r>
        <w:r>
          <w:tab/>
        </w:r>
        <w:r>
          <w:fldChar w:fldCharType="begin"/>
        </w:r>
        <w:r>
          <w:instrText xml:space="preserve"> PAGEREF _Toc26633 \h </w:instrText>
        </w:r>
        <w:r>
          <w:fldChar w:fldCharType="separate"/>
        </w:r>
        <w:r>
          <w:t>54</w:t>
        </w:r>
        <w:r>
          <w:fldChar w:fldCharType="end"/>
        </w:r>
      </w:hyperlink>
    </w:p>
    <w:p>
      <w:pPr>
        <w:pStyle w:val="TOC2"/>
        <w:tabs>
          <w:tab w:val="right" w:leader="dot" w:pos="8306"/>
        </w:tabs>
      </w:pPr>
      <w:hyperlink w:anchor="_Toc24892" w:history="1">
        <w:r>
          <w:rPr>
            <w:rFonts w:ascii="仿宋" w:eastAsia="仿宋" w:hAnsi="仿宋" w:cs="仿宋" w:hint="eastAsia"/>
            <w:lang w:eastAsia="zh-CN"/>
          </w:rPr>
          <w:t>(三)、质量管理体系文件</w:t>
        </w:r>
        <w:r>
          <w:tab/>
        </w:r>
        <w:r>
          <w:fldChar w:fldCharType="begin"/>
        </w:r>
        <w:r>
          <w:instrText xml:space="preserve"> PAGEREF _Toc24892 \h </w:instrText>
        </w:r>
        <w:r>
          <w:fldChar w:fldCharType="separate"/>
        </w:r>
        <w:r>
          <w:t>55</w:t>
        </w:r>
        <w:r>
          <w:fldChar w:fldCharType="end"/>
        </w:r>
      </w:hyperlink>
    </w:p>
    <w:p>
      <w:pPr>
        <w:pStyle w:val="TOC2"/>
        <w:tabs>
          <w:tab w:val="right" w:leader="dot" w:pos="8306"/>
        </w:tabs>
      </w:pPr>
      <w:hyperlink w:anchor="_Toc5834" w:history="1">
        <w:r>
          <w:rPr>
            <w:rFonts w:ascii="仿宋" w:eastAsia="仿宋" w:hAnsi="仿宋" w:cs="仿宋" w:hint="eastAsia"/>
            <w:lang w:eastAsia="zh-CN"/>
          </w:rPr>
          <w:t>(四)、质量培训与教育</w:t>
        </w:r>
        <w:r>
          <w:tab/>
        </w:r>
        <w:r>
          <w:fldChar w:fldCharType="begin"/>
        </w:r>
        <w:r>
          <w:instrText xml:space="preserve"> PAGEREF _Toc5834 \h </w:instrText>
        </w:r>
        <w:r>
          <w:fldChar w:fldCharType="separate"/>
        </w:r>
        <w:r>
          <w:t>57</w:t>
        </w:r>
        <w:r>
          <w:fldChar w:fldCharType="end"/>
        </w:r>
      </w:hyperlink>
    </w:p>
    <w:p>
      <w:pPr>
        <w:pStyle w:val="TOC2"/>
        <w:tabs>
          <w:tab w:val="right" w:leader="dot" w:pos="8306"/>
        </w:tabs>
      </w:pPr>
      <w:hyperlink w:anchor="_Toc24289" w:history="1">
        <w:r>
          <w:rPr>
            <w:rFonts w:ascii="仿宋" w:eastAsia="仿宋" w:hAnsi="仿宋" w:cs="仿宋" w:hint="eastAsia"/>
            <w:lang w:eastAsia="zh-CN"/>
          </w:rPr>
          <w:t>(五)、质量审核与评价</w:t>
        </w:r>
        <w:r>
          <w:tab/>
        </w:r>
        <w:r>
          <w:fldChar w:fldCharType="begin"/>
        </w:r>
        <w:r>
          <w:instrText xml:space="preserve"> PAGEREF _Toc24289 \h </w:instrText>
        </w:r>
        <w:r>
          <w:fldChar w:fldCharType="separate"/>
        </w:r>
        <w:r>
          <w:t>58</w:t>
        </w:r>
        <w:r>
          <w:fldChar w:fldCharType="end"/>
        </w:r>
      </w:hyperlink>
    </w:p>
    <w:p>
      <w:pPr>
        <w:pStyle w:val="TOC2"/>
        <w:tabs>
          <w:tab w:val="right" w:leader="dot" w:pos="8306"/>
        </w:tabs>
      </w:pPr>
      <w:hyperlink w:anchor="_Toc10187" w:history="1">
        <w:r>
          <w:rPr>
            <w:rFonts w:ascii="仿宋" w:eastAsia="仿宋" w:hAnsi="仿宋" w:cs="仿宋" w:hint="eastAsia"/>
            <w:lang w:eastAsia="zh-CN"/>
          </w:rPr>
          <w:t>(六)、不符合与纠正措施</w:t>
        </w:r>
        <w:r>
          <w:tab/>
        </w:r>
        <w:r>
          <w:fldChar w:fldCharType="begin"/>
        </w:r>
        <w:r>
          <w:instrText xml:space="preserve"> PAGEREF _Toc10187 \h </w:instrText>
        </w:r>
        <w:r>
          <w:fldChar w:fldCharType="separate"/>
        </w:r>
        <w:r>
          <w:t>59</w:t>
        </w:r>
        <w:r>
          <w:fldChar w:fldCharType="end"/>
        </w:r>
      </w:hyperlink>
    </w:p>
    <w:p>
      <w:pPr>
        <w:pStyle w:val="TOC1"/>
        <w:tabs>
          <w:tab w:val="right" w:leader="dot" w:pos="8306"/>
        </w:tabs>
      </w:pPr>
      <w:hyperlink w:anchor="_Toc5934" w:history="1">
        <w:r>
          <w:rPr>
            <w:rFonts w:ascii="仿宋" w:eastAsia="仿宋" w:hAnsi="仿宋" w:cs="仿宋" w:hint="eastAsia"/>
            <w:lang w:eastAsia="zh-CN"/>
          </w:rPr>
          <w:t>十四、旅拍项目实施保障措施</w:t>
        </w:r>
        <w:r>
          <w:tab/>
        </w:r>
        <w:r>
          <w:fldChar w:fldCharType="begin"/>
        </w:r>
        <w:r>
          <w:instrText xml:space="preserve"> PAGEREF _Toc5934 \h </w:instrText>
        </w:r>
        <w:r>
          <w:fldChar w:fldCharType="separate"/>
        </w:r>
        <w:r>
          <w:t>60</w:t>
        </w:r>
        <w:r>
          <w:fldChar w:fldCharType="end"/>
        </w:r>
      </w:hyperlink>
    </w:p>
    <w:p>
      <w:pPr>
        <w:pStyle w:val="TOC2"/>
        <w:tabs>
          <w:tab w:val="right" w:leader="dot" w:pos="8306"/>
        </w:tabs>
      </w:pPr>
      <w:hyperlink w:anchor="_Toc8592" w:history="1">
        <w:r>
          <w:rPr>
            <w:rFonts w:ascii="仿宋" w:eastAsia="仿宋" w:hAnsi="仿宋" w:cs="仿宋" w:hint="eastAsia"/>
            <w:lang w:eastAsia="zh-CN"/>
          </w:rPr>
          <w:t>(一)、旅拍项目实施保障机制</w:t>
        </w:r>
        <w:r>
          <w:tab/>
        </w:r>
        <w:r>
          <w:fldChar w:fldCharType="begin"/>
        </w:r>
        <w:r>
          <w:instrText xml:space="preserve"> PAGEREF _Toc8592 \h </w:instrText>
        </w:r>
        <w:r>
          <w:fldChar w:fldCharType="separate"/>
        </w:r>
        <w:r>
          <w:t>60</w:t>
        </w:r>
        <w:r>
          <w:fldChar w:fldCharType="end"/>
        </w:r>
      </w:hyperlink>
    </w:p>
    <w:p>
      <w:pPr>
        <w:pStyle w:val="TOC2"/>
        <w:tabs>
          <w:tab w:val="right" w:leader="dot" w:pos="8306"/>
        </w:tabs>
      </w:pPr>
      <w:hyperlink w:anchor="_Toc5108" w:history="1">
        <w:r>
          <w:rPr>
            <w:rFonts w:ascii="仿宋" w:eastAsia="仿宋" w:hAnsi="仿宋" w:cs="仿宋" w:hint="eastAsia"/>
            <w:lang w:eastAsia="zh-CN"/>
          </w:rPr>
          <w:t>(二)、旅拍项目法律合规要求</w:t>
        </w:r>
        <w:r>
          <w:tab/>
        </w:r>
        <w:r>
          <w:fldChar w:fldCharType="begin"/>
        </w:r>
        <w:r>
          <w:instrText xml:space="preserve"> PAGEREF _Toc5108 \h </w:instrText>
        </w:r>
        <w:r>
          <w:fldChar w:fldCharType="separate"/>
        </w:r>
        <w:r>
          <w:t>63</w:t>
        </w:r>
        <w:r>
          <w:fldChar w:fldCharType="end"/>
        </w:r>
      </w:hyperlink>
    </w:p>
    <w:p>
      <w:pPr>
        <w:pStyle w:val="TOC2"/>
        <w:tabs>
          <w:tab w:val="right" w:leader="dot" w:pos="8306"/>
        </w:tabs>
      </w:pPr>
      <w:hyperlink w:anchor="_Toc30366" w:history="1">
        <w:r>
          <w:rPr>
            <w:rFonts w:ascii="仿宋" w:eastAsia="仿宋" w:hAnsi="仿宋" w:cs="仿宋" w:hint="eastAsia"/>
            <w:lang w:eastAsia="zh-CN"/>
          </w:rPr>
          <w:t>(三)、旅拍项目合同管理与法律事务</w:t>
        </w:r>
        <w:r>
          <w:tab/>
        </w:r>
        <w:r>
          <w:fldChar w:fldCharType="begin"/>
        </w:r>
        <w:r>
          <w:instrText xml:space="preserve"> PAGEREF _Toc30366 \h </w:instrText>
        </w:r>
        <w:r>
          <w:fldChar w:fldCharType="separate"/>
        </w:r>
        <w:r>
          <w:t>67</w:t>
        </w:r>
        <w:r>
          <w:fldChar w:fldCharType="end"/>
        </w:r>
      </w:hyperlink>
    </w:p>
    <w:p>
      <w:pPr>
        <w:pStyle w:val="TOC2"/>
        <w:tabs>
          <w:tab w:val="right" w:leader="dot" w:pos="8306"/>
        </w:tabs>
      </w:pPr>
      <w:hyperlink w:anchor="_Toc5583" w:history="1">
        <w:r>
          <w:rPr>
            <w:rFonts w:ascii="仿宋" w:eastAsia="仿宋" w:hAnsi="仿宋" w:cs="仿宋" w:hint="eastAsia"/>
            <w:lang w:eastAsia="zh-CN"/>
          </w:rPr>
          <w:t>(四)、旅拍项目知识产权保护策略</w:t>
        </w:r>
        <w:r>
          <w:tab/>
        </w:r>
        <w:r>
          <w:fldChar w:fldCharType="begin"/>
        </w:r>
        <w:r>
          <w:instrText xml:space="preserve"> PAGEREF _Toc5583 \h </w:instrText>
        </w:r>
        <w:r>
          <w:fldChar w:fldCharType="separate"/>
        </w:r>
        <w:r>
          <w:t>74</w:t>
        </w:r>
        <w:r>
          <w:fldChar w:fldCharType="end"/>
        </w:r>
      </w:hyperlink>
    </w:p>
    <w:p>
      <w:pPr>
        <w:pStyle w:val="TOC1"/>
        <w:tabs>
          <w:tab w:val="right" w:leader="dot" w:pos="8306"/>
        </w:tabs>
      </w:pPr>
      <w:hyperlink w:anchor="_Toc17565" w:history="1">
        <w:r>
          <w:rPr>
            <w:rFonts w:ascii="仿宋" w:eastAsia="仿宋" w:hAnsi="仿宋" w:cs="仿宋" w:hint="eastAsia"/>
            <w:lang w:eastAsia="zh-CN"/>
          </w:rPr>
          <w:t>十五、旅拍项目工程方案分析</w:t>
        </w:r>
        <w:r>
          <w:tab/>
        </w:r>
        <w:r>
          <w:fldChar w:fldCharType="begin"/>
        </w:r>
        <w:r>
          <w:instrText xml:space="preserve"> PAGEREF _Toc17565 \h </w:instrText>
        </w:r>
        <w:r>
          <w:fldChar w:fldCharType="separate"/>
        </w:r>
        <w:r>
          <w:t>76</w:t>
        </w:r>
        <w:r>
          <w:fldChar w:fldCharType="end"/>
        </w:r>
      </w:hyperlink>
    </w:p>
    <w:p>
      <w:pPr>
        <w:pStyle w:val="TOC2"/>
        <w:tabs>
          <w:tab w:val="right" w:leader="dot" w:pos="8306"/>
        </w:tabs>
      </w:pPr>
      <w:hyperlink w:anchor="_Toc11586" w:history="1">
        <w:r>
          <w:rPr>
            <w:rFonts w:ascii="仿宋" w:eastAsia="仿宋" w:hAnsi="仿宋" w:cs="仿宋" w:hint="eastAsia"/>
            <w:lang w:eastAsia="zh-CN"/>
          </w:rPr>
          <w:t>(一)、建筑工程设计原则</w:t>
        </w:r>
        <w:r>
          <w:tab/>
        </w:r>
        <w:r>
          <w:fldChar w:fldCharType="begin"/>
        </w:r>
        <w:r>
          <w:instrText xml:space="preserve"> PAGEREF _Toc11586 \h </w:instrText>
        </w:r>
        <w:r>
          <w:fldChar w:fldCharType="separate"/>
        </w:r>
        <w:r>
          <w:t>76</w:t>
        </w:r>
        <w:r>
          <w:fldChar w:fldCharType="end"/>
        </w:r>
      </w:hyperlink>
    </w:p>
    <w:p>
      <w:pPr>
        <w:pStyle w:val="TOC2"/>
        <w:tabs>
          <w:tab w:val="right" w:leader="dot" w:pos="8306"/>
        </w:tabs>
      </w:pPr>
      <w:hyperlink w:anchor="_Toc1432" w:history="1">
        <w:r>
          <w:rPr>
            <w:rFonts w:ascii="仿宋" w:eastAsia="仿宋" w:hAnsi="仿宋" w:cs="仿宋" w:hint="eastAsia"/>
            <w:lang w:eastAsia="zh-CN"/>
          </w:rPr>
          <w:t>(二)、土建工程建设指标</w:t>
        </w:r>
        <w:r>
          <w:tab/>
        </w:r>
        <w:r>
          <w:fldChar w:fldCharType="begin"/>
        </w:r>
        <w:r>
          <w:instrText xml:space="preserve"> PAGEREF _Toc1432 \h </w:instrText>
        </w:r>
        <w:r>
          <w:fldChar w:fldCharType="separate"/>
        </w:r>
        <w:r>
          <w:t>79</w:t>
        </w:r>
        <w:r>
          <w:fldChar w:fldCharType="end"/>
        </w:r>
      </w:hyperlink>
    </w:p>
    <w:p>
      <w:pPr>
        <w:pStyle w:val="TOC1"/>
        <w:tabs>
          <w:tab w:val="right" w:leader="dot" w:pos="8306"/>
        </w:tabs>
      </w:pPr>
      <w:hyperlink w:anchor="_Toc12657" w:history="1">
        <w:r>
          <w:rPr>
            <w:rFonts w:ascii="仿宋" w:eastAsia="仿宋" w:hAnsi="仿宋" w:cs="仿宋" w:hint="eastAsia"/>
            <w:lang w:eastAsia="zh-CN"/>
          </w:rPr>
          <w:t>十六、风险识别与分类</w:t>
        </w:r>
        <w:r>
          <w:tab/>
        </w:r>
        <w:r>
          <w:fldChar w:fldCharType="begin"/>
        </w:r>
        <w:r>
          <w:instrText xml:space="preserve"> PAGEREF _Toc12657 \h </w:instrText>
        </w:r>
        <w:r>
          <w:fldChar w:fldCharType="separate"/>
        </w:r>
        <w:r>
          <w:t>81</w:t>
        </w:r>
        <w:r>
          <w:fldChar w:fldCharType="end"/>
        </w:r>
      </w:hyperlink>
    </w:p>
    <w:p>
      <w:pPr>
        <w:pStyle w:val="TOC2"/>
        <w:tabs>
          <w:tab w:val="right" w:leader="dot" w:pos="8306"/>
        </w:tabs>
      </w:pPr>
      <w:hyperlink w:anchor="_Toc3145" w:history="1">
        <w:r>
          <w:rPr>
            <w:rFonts w:ascii="仿宋" w:eastAsia="仿宋" w:hAnsi="仿宋" w:cs="仿宋" w:hint="eastAsia"/>
            <w:lang w:eastAsia="zh-CN"/>
          </w:rPr>
          <w:t>(一)、风险识别</w:t>
        </w:r>
        <w:r>
          <w:tab/>
        </w:r>
        <w:r>
          <w:fldChar w:fldCharType="begin"/>
        </w:r>
        <w:r>
          <w:instrText xml:space="preserve"> PAGEREF _Toc3145 \h </w:instrText>
        </w:r>
        <w:r>
          <w:fldChar w:fldCharType="separate"/>
        </w:r>
        <w:r>
          <w:t>81</w:t>
        </w:r>
        <w:r>
          <w:fldChar w:fldCharType="end"/>
        </w:r>
      </w:hyperlink>
    </w:p>
    <w:p>
      <w:pPr>
        <w:pStyle w:val="TOC2"/>
        <w:tabs>
          <w:tab w:val="right" w:leader="dot" w:pos="8306"/>
        </w:tabs>
      </w:pPr>
      <w:hyperlink w:anchor="_Toc10703" w:history="1">
        <w:r>
          <w:rPr>
            <w:rFonts w:ascii="仿宋" w:eastAsia="仿宋" w:hAnsi="仿宋" w:cs="仿宋" w:hint="eastAsia"/>
            <w:lang w:eastAsia="zh-CN"/>
          </w:rPr>
          <w:t>(二)、风险分类</w:t>
        </w:r>
        <w:r>
          <w:tab/>
        </w:r>
        <w:r>
          <w:fldChar w:fldCharType="begin"/>
        </w:r>
        <w:r>
          <w:instrText xml:space="preserve"> PAGEREF _Toc10703 \h </w:instrText>
        </w:r>
        <w:r>
          <w:fldChar w:fldCharType="separate"/>
        </w:r>
        <w:r>
          <w:t>82</w:t>
        </w:r>
        <w:r>
          <w:fldChar w:fldCharType="end"/>
        </w:r>
      </w:hyperlink>
    </w:p>
    <w:p>
      <w:pPr>
        <w:pStyle w:val="TOC1"/>
        <w:tabs>
          <w:tab w:val="right" w:leader="dot" w:pos="8306"/>
        </w:tabs>
      </w:pPr>
      <w:hyperlink w:anchor="_Toc11137" w:history="1">
        <w:r>
          <w:rPr>
            <w:rFonts w:ascii="仿宋" w:eastAsia="仿宋" w:hAnsi="仿宋" w:cs="仿宋" w:hint="eastAsia"/>
            <w:lang w:eastAsia="zh-CN"/>
          </w:rPr>
          <w:t>十七、供应链管理</w:t>
        </w:r>
        <w:r>
          <w:tab/>
        </w:r>
        <w:r>
          <w:fldChar w:fldCharType="begin"/>
        </w:r>
        <w:r>
          <w:instrText xml:space="preserve"> PAGEREF _Toc11137 \h </w:instrText>
        </w:r>
        <w:r>
          <w:fldChar w:fldCharType="separate"/>
        </w:r>
        <w:r>
          <w:t>84</w:t>
        </w:r>
        <w:r>
          <w:fldChar w:fldCharType="end"/>
        </w:r>
      </w:hyperlink>
    </w:p>
    <w:p>
      <w:pPr>
        <w:pStyle w:val="TOC2"/>
        <w:tabs>
          <w:tab w:val="right" w:leader="dot" w:pos="8306"/>
        </w:tabs>
      </w:pPr>
      <w:hyperlink w:anchor="_Toc10827" w:history="1">
        <w:r>
          <w:rPr>
            <w:rFonts w:ascii="仿宋" w:eastAsia="仿宋" w:hAnsi="仿宋" w:cs="仿宋" w:hint="eastAsia"/>
            <w:lang w:eastAsia="zh-CN"/>
          </w:rPr>
          <w:t>(一)、供应链战略规划</w:t>
        </w:r>
        <w:r>
          <w:tab/>
        </w:r>
        <w:r>
          <w:fldChar w:fldCharType="begin"/>
        </w:r>
        <w:r>
          <w:instrText xml:space="preserve"> PAGEREF _Toc10827 \h </w:instrText>
        </w:r>
        <w:r>
          <w:fldChar w:fldCharType="separate"/>
        </w:r>
        <w:r>
          <w:t>84</w:t>
        </w:r>
        <w:r>
          <w:fldChar w:fldCharType="end"/>
        </w:r>
      </w:hyperlink>
    </w:p>
    <w:p>
      <w:pPr>
        <w:pStyle w:val="TOC2"/>
        <w:tabs>
          <w:tab w:val="right" w:leader="dot" w:pos="8306"/>
        </w:tabs>
      </w:pPr>
      <w:hyperlink w:anchor="_Toc10811" w:history="1">
        <w:r>
          <w:rPr>
            <w:rFonts w:ascii="仿宋" w:eastAsia="仿宋" w:hAnsi="仿宋" w:cs="仿宋" w:hint="eastAsia"/>
            <w:lang w:eastAsia="zh-CN"/>
          </w:rPr>
          <w:t>(二)、供应商选择与合作</w:t>
        </w:r>
        <w:r>
          <w:tab/>
        </w:r>
        <w:r>
          <w:fldChar w:fldCharType="begin"/>
        </w:r>
        <w:r>
          <w:instrText xml:space="preserve"> PAGEREF _Toc10811 \h </w:instrText>
        </w:r>
        <w:r>
          <w:fldChar w:fldCharType="separate"/>
        </w:r>
        <w:r>
          <w:t>85</w:t>
        </w:r>
        <w:r>
          <w:fldChar w:fldCharType="end"/>
        </w:r>
      </w:hyperlink>
    </w:p>
    <w:p>
      <w:pPr>
        <w:pStyle w:val="TOC2"/>
        <w:tabs>
          <w:tab w:val="right" w:leader="dot" w:pos="8306"/>
        </w:tabs>
      </w:pPr>
      <w:hyperlink w:anchor="_Toc23988" w:history="1">
        <w:r>
          <w:rPr>
            <w:rFonts w:ascii="仿宋" w:eastAsia="仿宋" w:hAnsi="仿宋" w:cs="仿宋" w:hint="eastAsia"/>
            <w:lang w:eastAsia="zh-CN"/>
          </w:rPr>
          <w:t>(三)、物流与库存管理</w:t>
        </w:r>
        <w:r>
          <w:tab/>
        </w:r>
        <w:r>
          <w:fldChar w:fldCharType="begin"/>
        </w:r>
        <w:r>
          <w:instrText xml:space="preserve"> PAGEREF _Toc23988 \h </w:instrText>
        </w:r>
        <w:r>
          <w:fldChar w:fldCharType="separate"/>
        </w:r>
        <w:r>
          <w:t>86</w:t>
        </w:r>
        <w:r>
          <w:fldChar w:fldCharType="end"/>
        </w:r>
      </w:hyperlink>
    </w:p>
    <w:p>
      <w:pPr>
        <w:pStyle w:val="TOC1"/>
        <w:tabs>
          <w:tab w:val="right" w:leader="dot" w:pos="8306"/>
        </w:tabs>
      </w:pPr>
      <w:hyperlink w:anchor="_Toc28888" w:history="1">
        <w:r>
          <w:rPr>
            <w:rFonts w:ascii="仿宋" w:eastAsia="仿宋" w:hAnsi="仿宋" w:cs="仿宋" w:hint="eastAsia"/>
            <w:lang w:eastAsia="zh-CN"/>
          </w:rPr>
          <w:t>十八、旅拍项目治理与监督</w:t>
        </w:r>
        <w:r>
          <w:tab/>
        </w:r>
        <w:r>
          <w:fldChar w:fldCharType="begin"/>
        </w:r>
        <w:r>
          <w:instrText xml:space="preserve"> PAGEREF _Toc28888 \h </w:instrText>
        </w:r>
        <w:r>
          <w:fldChar w:fldCharType="separate"/>
        </w:r>
        <w:r>
          <w:t>88</w:t>
        </w:r>
        <w:r>
          <w:fldChar w:fldCharType="end"/>
        </w:r>
      </w:hyperlink>
    </w:p>
    <w:p>
      <w:pPr>
        <w:pStyle w:val="TOC2"/>
        <w:tabs>
          <w:tab w:val="right" w:leader="dot" w:pos="8306"/>
        </w:tabs>
      </w:pPr>
      <w:hyperlink w:anchor="_Toc6256" w:history="1">
        <w:r>
          <w:rPr>
            <w:rFonts w:ascii="仿宋" w:eastAsia="仿宋" w:hAnsi="仿宋" w:cs="仿宋" w:hint="eastAsia"/>
            <w:lang w:eastAsia="zh-CN"/>
          </w:rPr>
          <w:t>(一)、旅拍项目治理结构</w:t>
        </w:r>
        <w:r>
          <w:tab/>
        </w:r>
        <w:r>
          <w:fldChar w:fldCharType="begin"/>
        </w:r>
        <w:r>
          <w:instrText xml:space="preserve"> PAGEREF _Toc6256 \h </w:instrText>
        </w:r>
        <w:r>
          <w:fldChar w:fldCharType="separate"/>
        </w:r>
        <w:r>
          <w:t>88</w:t>
        </w:r>
        <w:r>
          <w:fldChar w:fldCharType="end"/>
        </w:r>
      </w:hyperlink>
    </w:p>
    <w:p>
      <w:pPr>
        <w:pStyle w:val="TOC2"/>
        <w:tabs>
          <w:tab w:val="right" w:leader="dot" w:pos="8306"/>
        </w:tabs>
      </w:pPr>
      <w:hyperlink w:anchor="_Toc397" w:history="1">
        <w:r>
          <w:rPr>
            <w:rFonts w:ascii="仿宋" w:eastAsia="仿宋" w:hAnsi="仿宋" w:cs="仿宋" w:hint="eastAsia"/>
            <w:lang w:eastAsia="zh-CN"/>
          </w:rPr>
          <w:t>(二)、监督与审计</w:t>
        </w:r>
        <w:r>
          <w:tab/>
        </w:r>
        <w:r>
          <w:fldChar w:fldCharType="begin"/>
        </w:r>
        <w:r>
          <w:instrText xml:space="preserve"> PAGEREF _Toc397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77"/>
      <w:r>
        <w:rPr>
          <w:rFonts w:ascii="仿宋" w:eastAsia="仿宋" w:hAnsi="仿宋" w:cs="仿宋" w:hint="eastAsia"/>
          <w:sz w:val="28"/>
          <w:lang w:eastAsia="zh-CN"/>
        </w:rPr>
        <w:t>一、旅拍项目建设单位说明</w:t>
      </w:r>
      <w:bookmarkEnd w:id="2"/>
    </w:p>
    <w:p>
      <w:pPr>
        <w:pStyle w:val="Heading2"/>
        <w:rPr>
          <w:rFonts w:ascii="仿宋" w:eastAsia="仿宋" w:hAnsi="仿宋" w:cs="仿宋" w:hint="eastAsia"/>
          <w:lang w:eastAsia="zh-CN"/>
        </w:rPr>
      </w:pPr>
      <w:bookmarkStart w:id="3" w:name="_Toc11055"/>
      <w:r>
        <w:rPr>
          <w:rFonts w:ascii="仿宋" w:eastAsia="仿宋" w:hAnsi="仿宋" w:cs="仿宋" w:hint="eastAsia"/>
          <w:lang w:eastAsia="zh-CN"/>
        </w:rPr>
        <w:t>(一)、旅拍项目承办单位基本情况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8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拍项目承办单位的XXXX，我们着眼于实现可持续的经济效益。通过技术创新和解决方案的提供，公司预计在旅拍项目执行期间将获得可观的收入增长。这一收入来源主要包括旅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同时，我们注重成本控制和效率提升，以确保旅拍项目的可持续盈利。透过精细的管理和资源优化，公司期望实现旅拍项目利润最大化。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拍项目实施进行全面的投资评估，包括旅拍项目启动阶段的资金投入和后续运营成本。通过对旅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为确保公司在旅拍项目实施过程中具备足够的资金流动性，公司将进行详尽的现金流分析。这包括资金需求的合理预测、旅拍项目周期内的资金峰谷分析以及灵活的财务管理策略，以应对各种潜在的经济变动。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40"/>
      <w:r>
        <w:rPr>
          <w:rFonts w:ascii="仿宋" w:eastAsia="仿宋" w:hAnsi="仿宋" w:cs="仿宋" w:hint="eastAsia"/>
          <w:sz w:val="28"/>
          <w:lang w:eastAsia="zh-CN"/>
        </w:rPr>
        <w:t>二、旅拍项目绩效评估</w:t>
      </w:r>
      <w:bookmarkEnd w:id="5"/>
    </w:p>
    <w:p>
      <w:pPr>
        <w:pStyle w:val="Heading2"/>
        <w:rPr>
          <w:rFonts w:ascii="仿宋" w:eastAsia="仿宋" w:hAnsi="仿宋" w:cs="仿宋" w:hint="eastAsia"/>
          <w:lang w:eastAsia="zh-CN"/>
        </w:rPr>
      </w:pPr>
      <w:bookmarkStart w:id="6" w:name="_Toc1374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在旅拍项目中，我们设计了一套全面的绩效评估指标，以确保旅拍项目的可控和成功交付。这些指标跨足旅拍项目目标、成本、进度和质量等多个维度，为我们提供了全面洞察旅拍项目的健康状况。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目标达成率是我们关注的首要指标。我们设定了明确的目标，并通过定期监测和评估，迅速发现并应对潜在的目标偏差。这为旅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进度作为关键的绩效指标之一，得到了精心的关注。我们制定了详细的旅拍项目进度计划，并设立了进度符合度指标，确保实际进度与计划进度保持一致。这使我们能够快速发现和解决潜在的进度问题，保持旅拍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拍项目绩效的不可或缺的一环。我们引入了一系列的质量标准和客户满意度指标，以确保旅拍项目交付的成果在质量上达到或超越预期水平。通过持续监测这些指标，我们努力提升旅拍项目整体质量水平，为旅拍项目的成功交付提供有力保障。通过这些科学且全面的绩效评估，我们能够更好地引导旅拍项目的持续改进，确保旅拍项目目标的顺利达成。</w:t>
      </w:r>
    </w:p>
    <w:p>
      <w:pPr>
        <w:pStyle w:val="Heading2"/>
        <w:ind w:firstLine="560" w:firstLineChars="200"/>
        <w:rPr>
          <w:rFonts w:ascii="仿宋" w:eastAsia="仿宋" w:hAnsi="仿宋" w:cs="仿宋" w:hint="eastAsia"/>
          <w:sz w:val="28"/>
          <w:lang w:eastAsia="zh-CN"/>
        </w:rPr>
      </w:pPr>
      <w:bookmarkStart w:id="7" w:name="_Toc184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绩效评估是旅拍项目中的关键环节，为确保旅拍项目达到预期目标，我们采用了多层次、多维度的绩效评估方法。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拍项目的战略目标对齐，确保每个决策和行动都与旅拍项目整体目标保持一致。团队会定期召开战略对齐会议，审视当前工作与旅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拍项目进度、质量、成本和风险等方面。这些指标通过数据收集和分析，为旅拍项目管理团队提供了客观的评估依据。例如，我们通过旅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绩效评估不仅仅停留在旅拍项目内部，还考虑了旅拍项目对外部环境的影响。我们定期进行干系人满意度调查，以了解各利益相关方对旅拍项目的期望和满意度，并及时做出调整。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这种多层次、多角度的绩效评估方法，使得我们能够全面了解旅拍项目的运行状态，及时做出调整，确保旅拍项目在不断变化的环境中保持稳健前行。</w:t>
      </w:r>
    </w:p>
    <w:p>
      <w:pPr>
        <w:pStyle w:val="Heading2"/>
        <w:ind w:firstLine="560" w:firstLineChars="200"/>
        <w:rPr>
          <w:rFonts w:ascii="仿宋" w:eastAsia="仿宋" w:hAnsi="仿宋" w:cs="仿宋" w:hint="eastAsia"/>
          <w:sz w:val="28"/>
          <w:lang w:eastAsia="zh-CN"/>
        </w:rPr>
      </w:pPr>
      <w:bookmarkStart w:id="8" w:name="_Toc286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为了确保旅拍项目的有效管理和不断优化，我们采用了精心设计的绩效评估周期。这个周期旨在实现灵活、实时和全面的评估，以适应旅拍项目执行中的各种挑战。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拍项目的不同需求，分为短期、中期和长期。短期评估关注每个迭代或工作周期，以及时发现和解决当前任务中的问题。中期评估涵盖几个迭代，深入了解整体旅拍项目的趋势和性能。长期评估则着眼于整个旅拍项目阶段，确保旅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拍项目管理工具和协作平台，团队成员能够随时更新和分享旅拍项目数据。这种实时性的反馈机制使我们能够及时察觉潜在问题，快速调整，保持旅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旅拍项目的决策制定密不可分。每个周期的旅拍项目回顾会议成为集体总结经验、识别问题深层次原因并找到创新解决方案的平台。这种定期的反思与调整机制使旅拍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359"/>
      <w:r>
        <w:rPr>
          <w:rFonts w:ascii="仿宋" w:eastAsia="仿宋" w:hAnsi="仿宋" w:cs="仿宋" w:hint="eastAsia"/>
          <w:sz w:val="28"/>
          <w:lang w:eastAsia="zh-CN"/>
        </w:rPr>
        <w:t>三、旅拍项目建设背景及必要性分析</w:t>
      </w:r>
      <w:bookmarkEnd w:id="9"/>
    </w:p>
    <w:p>
      <w:pPr>
        <w:pStyle w:val="Heading2"/>
        <w:rPr>
          <w:rFonts w:ascii="仿宋" w:eastAsia="仿宋" w:hAnsi="仿宋" w:cs="仿宋" w:hint="eastAsia"/>
          <w:lang w:eastAsia="zh-CN"/>
        </w:rPr>
      </w:pPr>
      <w:bookmarkStart w:id="10" w:name="_Toc26546"/>
      <w:r>
        <w:rPr>
          <w:rFonts w:ascii="仿宋" w:eastAsia="仿宋" w:hAnsi="仿宋" w:cs="仿宋" w:hint="eastAsia"/>
          <w:lang w:eastAsia="zh-CN"/>
        </w:rPr>
        <w:t>(一)、旅拍项目背景分析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我们的背景分析将深入挖掘当前行业的发展趋势，通过对竞争态势的全面审视，找到旅拍项目在这个潮流中的定位。同时，我们将关注行业内涌现的新兴机遇，以便旅拍项目更好地融入行业发展的潮流中。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拍项目提供了强大的发展动力。我们将聚焦于行业内最新的技术发展趋势，包括但不限于人工智能、大数据分析、物联网等领域。通过深度的技术研究，我们将确保旅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拍项目发展的源泉。我们将投入更多的精力对市场需求进行深入剖析，超越表面的需求，深入挖掘潜在的市场痛点和机遇。通过对市场需求的细致了解，旅拍项目将更有针对性地设计解决方案，满足市场的多样化需求，从而更好地促进旅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拍项目战略至关重要。我们将对竞争态势进行更为深入的分析，包括但不限于市场份额、产品特点、客户满意度等多个维度。通过深度的竞争分析，旅拍项目将能够更准确地把握市场脉搏，制定具有竞争力的旅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拍项目的发展具有直接的影响。我们将进行更为全面的法规和政策分析，了解行业发展中的潜在法律风险和合规挑战。通过充分了解和遵守相关法规，旅拍项目将确保在法律框架内合法合规运营，为旅拍项目的稳健发展提供有力支持。</w:t>
      </w:r>
    </w:p>
    <w:p>
      <w:pPr>
        <w:pStyle w:val="Heading2"/>
        <w:ind w:firstLine="560" w:firstLineChars="200"/>
        <w:rPr>
          <w:rFonts w:ascii="仿宋" w:eastAsia="仿宋" w:hAnsi="仿宋" w:cs="仿宋" w:hint="eastAsia"/>
          <w:sz w:val="28"/>
          <w:lang w:eastAsia="zh-CN"/>
        </w:rPr>
      </w:pPr>
      <w:bookmarkStart w:id="11" w:name="_Toc28607"/>
      <w:r>
        <w:rPr>
          <w:rFonts w:ascii="仿宋" w:eastAsia="仿宋" w:hAnsi="仿宋" w:cs="仿宋" w:hint="eastAsia"/>
          <w:sz w:val="28"/>
          <w:lang w:eastAsia="zh-CN"/>
        </w:rPr>
        <w:t>(二)、旅拍项目建设必要性分析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的迫切性源于对行业发展趋势的深刻洞察。我们正处于一个行业变革的时代，科技创新、数字化转型成为企业发展的关键动力。旅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不仅仅是为了跟上潮流，更是为了通过技术创新推动企业的持续发展。通过引入先进的技术和解决方案，旅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拍项目的建设成为必然选择，通过提高产品质量、拓展服务领域，从而在竞争中获得更多的机会。旅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拍项目建设的必要性体现在对客户需求更精准的满足。通过旅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旅拍项目建设的背后是对企业持续创新的追求。只有通过不断创新，企业才能在竞争中立于不败之地。旅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377"/>
      <w:r>
        <w:rPr>
          <w:rFonts w:ascii="仿宋" w:eastAsia="仿宋" w:hAnsi="仿宋" w:cs="仿宋" w:hint="eastAsia"/>
          <w:sz w:val="28"/>
          <w:lang w:eastAsia="zh-CN"/>
        </w:rPr>
        <w:t>四、旅拍项目选址可行性分析</w:t>
      </w:r>
      <w:bookmarkEnd w:id="12"/>
    </w:p>
    <w:p>
      <w:pPr>
        <w:pStyle w:val="Heading2"/>
        <w:rPr>
          <w:rFonts w:ascii="仿宋" w:eastAsia="仿宋" w:hAnsi="仿宋" w:cs="仿宋" w:hint="eastAsia"/>
          <w:lang w:eastAsia="zh-CN"/>
        </w:rPr>
      </w:pPr>
      <w:bookmarkStart w:id="13" w:name="_Toc10059"/>
      <w:r>
        <w:rPr>
          <w:rFonts w:ascii="仿宋" w:eastAsia="仿宋" w:hAnsi="仿宋" w:cs="仿宋" w:hint="eastAsia"/>
          <w:lang w:eastAsia="zh-CN"/>
        </w:rPr>
        <w:t>(一)、旅拍项目选址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该旅拍项目选址位于XX省XX市XX区XXX街道</w:t>
      </w:r>
    </w:p>
    <w:p>
      <w:pPr>
        <w:pStyle w:val="Heading2"/>
        <w:ind w:firstLine="560" w:firstLineChars="200"/>
        <w:rPr>
          <w:rFonts w:ascii="仿宋" w:eastAsia="仿宋" w:hAnsi="仿宋" w:cs="仿宋" w:hint="eastAsia"/>
          <w:sz w:val="28"/>
          <w:lang w:eastAsia="zh-CN"/>
        </w:rPr>
      </w:pPr>
      <w:bookmarkStart w:id="14" w:name="_Toc2696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旅拍项目的征地面积将根据旅拍项目的实际规模和需求进行精确规划。具体面积XXX平方米，旨在确保旅拍项目不仅能够满足当前的发展需求，还能够预留空间以适应未来的扩展。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净用地面积是在征地面积基础上去除不可利用面积后的实际可开发用地。具体面积XXX平方米，考虑到环保、交通、安全等多方面因素，以确保旅拍项目在整体利用效率上达到最优。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旅拍项目计划建设的建筑总规模具体面积XXX平方米。这一规模的确定综合考虑了旅拍项目的性质、规模，以及城市规划的相关要求，确保建筑布局与周边环境协调一致。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绿地率是旅拍项目用地中被规划为绿地的比例。具体面积XXX平方米，旨在通过合理规划绿地，改善旅拍项目周边环境，提升居民生活质量，并符合城市整体绿化规划。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容积率是用地上可以建设的建筑总体积与用地面积之比。具体面积XXX，通过合理的容积率规划，确保旅拍项目建筑规模与周边环境和谐共生。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确保旅拍项目选址与当地城市规划相一致，具体面积XXX平方米。通过与城市规划部门深入沟通，确保旅拍项目不仅符合城市的整体发展方向，还能够融入城市的发展布局，为城市的长远发展贡献力量。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充分了解并确保旅拍项目选址符合当地产业政策，具体面积XXX平方米。这包括旅拍项目对当地经济的促进作用，以及对相关产业的带动效应，确保旅拍项目与地方政府的产业政策保持一致，促进共赢合作。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确保旅拍项目选址具备必要的公共设施配套，具体面积XXX平方米。这包括交通便利性、教育、医疗等基础设施，以提高居民生活品质，使得旅拍项目选址更具吸引力。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考虑用地总体要求对当地社会稳定性的影响，具体面积XXX平方米。通过深入了解当地社区反馈，确保旅拍项目的选址和建设过程对当地社会和谐稳定产生积极作用。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旅拍项目选址不仅符合法规和规划，还在实际操作中具有可行性。这一全面规划将为旅拍项目的成功实施提供坚实的基础，确保旅拍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52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拍项目的设备规划和空间设计中，我们将采取灵活设备布局的措施。设备布局将根据实际需求进行灵活设计，避免不必要的浪费。通过合理规划设备摆放位置，我们将提高设备的利用率，减少设备间距，以确保旅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拍项目内部引入共享设施的概念，例如共享会议室、办公区等。通过这种方式，我们可以减少对资源的重复建设，提高资源共享效率，从而减小旅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28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拍项目的总图布置中，我们将不同功能区域进行明确的规划，以最大程度满足旅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84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旅拍项目对环境的影响是综合评价的重要因素之一。我们将详细考虑选址周边的自然环境、生态保护区、水源地等情况，确保旅拍项目的建设和运营对环境影响最小化，并符合当地的环保法规标准。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对选址的评价还需充分考虑当地政府的产业政策和法规。我们将详细了解旅拍项目所在地的相关政策，确保旅拍项目的规划和运营与当地法规相符，降低不必要的法律风险。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最后，我们将综合考虑用地成本，包括土地购置费用、土地开发成本等。通过对用地成本的详细评估，我们能够做出更为精确的经济效益分析，为旅拍项目的投资决策提供有力支持。</w:t>
      </w:r>
    </w:p>
    <w:p>
      <w:pPr>
        <w:pStyle w:val="Heading1"/>
        <w:ind w:firstLine="560" w:firstLineChars="200"/>
        <w:rPr>
          <w:rFonts w:ascii="仿宋" w:eastAsia="仿宋" w:hAnsi="仿宋" w:cs="仿宋" w:hint="eastAsia"/>
          <w:sz w:val="28"/>
          <w:lang w:eastAsia="zh-CN"/>
        </w:rPr>
      </w:pPr>
      <w:bookmarkStart w:id="18" w:name="_Toc32326"/>
      <w:r>
        <w:rPr>
          <w:rFonts w:ascii="仿宋" w:eastAsia="仿宋" w:hAnsi="仿宋" w:cs="仿宋" w:hint="eastAsia"/>
          <w:sz w:val="28"/>
          <w:lang w:eastAsia="zh-CN"/>
        </w:rPr>
        <w:t>五、旅拍项目文档管理</w:t>
      </w:r>
      <w:bookmarkEnd w:id="18"/>
    </w:p>
    <w:p>
      <w:pPr>
        <w:pStyle w:val="Heading2"/>
        <w:rPr>
          <w:rFonts w:ascii="仿宋" w:eastAsia="仿宋" w:hAnsi="仿宋" w:cs="仿宋" w:hint="eastAsia"/>
          <w:lang w:eastAsia="zh-CN"/>
        </w:rPr>
      </w:pPr>
      <w:bookmarkStart w:id="19" w:name="_Toc3222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旅拍项目高度重视文档的质量和准确性，以支持旅拍项目的各项活动和决策。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文档的编制始于旅拍项目计划的初期，我们制定了详细的文档编制计划，明确了每个文档的内容、格式和编写责任人。在旅拍项目启动阶段，我们首先编制了旅拍项目章程，明确定义了旅拍项目的目标、范围、风险等关键要素。随后，旅拍项目团队根据计划陆续编制了需求文档、设计文档、测试文档等各类文档，确保旅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https://d.book118.com/778102054042006031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B4CE8"/>
    <w:rsid w:val="66EB4C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0205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2024-01-18T13:55:00Z</dcterms:created>
  <dcterms:modified xsi:type="dcterms:W3CDTF">2024-01-18T13:55:55Z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CBCAADC203864CB5B06A7DCFDD5F6E01_11</vt:lpwstr>
  </property>
  <property fmtid="{D5CDD505-2E9C-101B-9397-08002B2CF9AE}" pid="3" name="KSOProductBuildVer">
    <vt:lpwstr>2052-12.1.0.16120</vt:lpwstr>
  </property>
</Properties>
</file>