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P2P金融项目计划设计方案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75" w:history="1">
        <w:r>
          <w:rPr>
            <w:rFonts w:ascii="仿宋" w:eastAsia="仿宋" w:hAnsi="仿宋" w:cs="仿宋" w:hint="eastAsia"/>
            <w:lang w:eastAsia="zh-CN"/>
          </w:rPr>
          <w:t>序言</w:t>
        </w:r>
        <w:r>
          <w:tab/>
        </w:r>
        <w:r>
          <w:fldChar w:fldCharType="begin"/>
        </w:r>
        <w:r>
          <w:instrText xml:space="preserve"> PAGEREF _Toc4675 \h </w:instrText>
        </w:r>
        <w:r>
          <w:fldChar w:fldCharType="separate"/>
        </w:r>
        <w:r>
          <w:t>3</w:t>
        </w:r>
        <w:r>
          <w:fldChar w:fldCharType="end"/>
        </w:r>
      </w:hyperlink>
    </w:p>
    <w:p>
      <w:pPr>
        <w:pStyle w:val="TOC1"/>
        <w:tabs>
          <w:tab w:val="right" w:leader="dot" w:pos="8306"/>
        </w:tabs>
      </w:pPr>
      <w:hyperlink w:anchor="_Toc8752" w:history="1">
        <w:r>
          <w:rPr>
            <w:rFonts w:ascii="仿宋" w:eastAsia="仿宋" w:hAnsi="仿宋" w:cs="仿宋" w:hint="eastAsia"/>
            <w:lang w:eastAsia="zh-CN"/>
          </w:rPr>
          <w:t>一、P2P金融项目建设背景及必要性分析</w:t>
        </w:r>
        <w:r>
          <w:tab/>
        </w:r>
        <w:r>
          <w:fldChar w:fldCharType="begin"/>
        </w:r>
        <w:r>
          <w:instrText xml:space="preserve"> PAGEREF _Toc8752 \h </w:instrText>
        </w:r>
        <w:r>
          <w:fldChar w:fldCharType="separate"/>
        </w:r>
        <w:r>
          <w:t>3</w:t>
        </w:r>
        <w:r>
          <w:fldChar w:fldCharType="end"/>
        </w:r>
      </w:hyperlink>
    </w:p>
    <w:p>
      <w:pPr>
        <w:pStyle w:val="TOC2"/>
        <w:tabs>
          <w:tab w:val="right" w:leader="dot" w:pos="8306"/>
        </w:tabs>
      </w:pPr>
      <w:hyperlink w:anchor="_Toc18094" w:history="1">
        <w:r>
          <w:rPr>
            <w:rFonts w:ascii="仿宋" w:eastAsia="仿宋" w:hAnsi="仿宋" w:cs="仿宋" w:hint="eastAsia"/>
            <w:lang w:eastAsia="zh-CN"/>
          </w:rPr>
          <w:t>(一)、P2P金融项目背景分析</w:t>
        </w:r>
        <w:r>
          <w:tab/>
        </w:r>
        <w:r>
          <w:fldChar w:fldCharType="begin"/>
        </w:r>
        <w:r>
          <w:instrText xml:space="preserve"> PAGEREF _Toc18094 \h </w:instrText>
        </w:r>
        <w:r>
          <w:fldChar w:fldCharType="separate"/>
        </w:r>
        <w:r>
          <w:t>3</w:t>
        </w:r>
        <w:r>
          <w:fldChar w:fldCharType="end"/>
        </w:r>
      </w:hyperlink>
    </w:p>
    <w:p>
      <w:pPr>
        <w:pStyle w:val="TOC2"/>
        <w:tabs>
          <w:tab w:val="right" w:leader="dot" w:pos="8306"/>
        </w:tabs>
      </w:pPr>
      <w:hyperlink w:anchor="_Toc25106" w:history="1">
        <w:r>
          <w:rPr>
            <w:rFonts w:ascii="仿宋" w:eastAsia="仿宋" w:hAnsi="仿宋" w:cs="仿宋" w:hint="eastAsia"/>
            <w:lang w:eastAsia="zh-CN"/>
          </w:rPr>
          <w:t>(二)、P2P金融项目建设必要性分析</w:t>
        </w:r>
        <w:r>
          <w:tab/>
        </w:r>
        <w:r>
          <w:fldChar w:fldCharType="begin"/>
        </w:r>
        <w:r>
          <w:instrText xml:space="preserve"> PAGEREF _Toc25106 \h </w:instrText>
        </w:r>
        <w:r>
          <w:fldChar w:fldCharType="separate"/>
        </w:r>
        <w:r>
          <w:t>5</w:t>
        </w:r>
        <w:r>
          <w:fldChar w:fldCharType="end"/>
        </w:r>
      </w:hyperlink>
    </w:p>
    <w:p>
      <w:pPr>
        <w:pStyle w:val="TOC1"/>
        <w:tabs>
          <w:tab w:val="right" w:leader="dot" w:pos="8306"/>
        </w:tabs>
      </w:pPr>
      <w:hyperlink w:anchor="_Toc9273" w:history="1">
        <w:r>
          <w:rPr>
            <w:rFonts w:ascii="仿宋" w:eastAsia="仿宋" w:hAnsi="仿宋" w:cs="仿宋" w:hint="eastAsia"/>
            <w:lang w:eastAsia="zh-CN"/>
          </w:rPr>
          <w:t>二、P2P金融项目文档管理</w:t>
        </w:r>
        <w:r>
          <w:tab/>
        </w:r>
        <w:r>
          <w:fldChar w:fldCharType="begin"/>
        </w:r>
        <w:r>
          <w:instrText xml:space="preserve"> PAGEREF _Toc9273 \h </w:instrText>
        </w:r>
        <w:r>
          <w:fldChar w:fldCharType="separate"/>
        </w:r>
        <w:r>
          <w:t>6</w:t>
        </w:r>
        <w:r>
          <w:fldChar w:fldCharType="end"/>
        </w:r>
      </w:hyperlink>
    </w:p>
    <w:p>
      <w:pPr>
        <w:pStyle w:val="TOC2"/>
        <w:tabs>
          <w:tab w:val="right" w:leader="dot" w:pos="8306"/>
        </w:tabs>
      </w:pPr>
      <w:hyperlink w:anchor="_Toc21499" w:history="1">
        <w:r>
          <w:rPr>
            <w:rFonts w:ascii="仿宋" w:eastAsia="仿宋" w:hAnsi="仿宋" w:cs="仿宋" w:hint="eastAsia"/>
            <w:lang w:eastAsia="zh-CN"/>
          </w:rPr>
          <w:t>(一)、文档编制与审查</w:t>
        </w:r>
        <w:r>
          <w:tab/>
        </w:r>
        <w:r>
          <w:fldChar w:fldCharType="begin"/>
        </w:r>
        <w:r>
          <w:instrText xml:space="preserve"> PAGEREF _Toc21499 \h </w:instrText>
        </w:r>
        <w:r>
          <w:fldChar w:fldCharType="separate"/>
        </w:r>
        <w:r>
          <w:t>6</w:t>
        </w:r>
        <w:r>
          <w:fldChar w:fldCharType="end"/>
        </w:r>
      </w:hyperlink>
    </w:p>
    <w:p>
      <w:pPr>
        <w:pStyle w:val="TOC2"/>
        <w:tabs>
          <w:tab w:val="right" w:leader="dot" w:pos="8306"/>
        </w:tabs>
      </w:pPr>
      <w:hyperlink w:anchor="_Toc2177" w:history="1">
        <w:r>
          <w:rPr>
            <w:rFonts w:ascii="仿宋" w:eastAsia="仿宋" w:hAnsi="仿宋" w:cs="仿宋" w:hint="eastAsia"/>
            <w:lang w:eastAsia="zh-CN"/>
          </w:rPr>
          <w:t>(二)、文档发布与分发</w:t>
        </w:r>
        <w:r>
          <w:tab/>
        </w:r>
        <w:r>
          <w:fldChar w:fldCharType="begin"/>
        </w:r>
        <w:r>
          <w:instrText xml:space="preserve"> PAGEREF _Toc2177 \h </w:instrText>
        </w:r>
        <w:r>
          <w:fldChar w:fldCharType="separate"/>
        </w:r>
        <w:r>
          <w:t>7</w:t>
        </w:r>
        <w:r>
          <w:fldChar w:fldCharType="end"/>
        </w:r>
      </w:hyperlink>
    </w:p>
    <w:p>
      <w:pPr>
        <w:pStyle w:val="TOC2"/>
        <w:tabs>
          <w:tab w:val="right" w:leader="dot" w:pos="8306"/>
        </w:tabs>
      </w:pPr>
      <w:hyperlink w:anchor="_Toc27709" w:history="1">
        <w:r>
          <w:rPr>
            <w:rFonts w:ascii="仿宋" w:eastAsia="仿宋" w:hAnsi="仿宋" w:cs="仿宋" w:hint="eastAsia"/>
            <w:lang w:eastAsia="zh-CN"/>
          </w:rPr>
          <w:t>(三)、文档存档与归档</w:t>
        </w:r>
        <w:r>
          <w:tab/>
        </w:r>
        <w:r>
          <w:fldChar w:fldCharType="begin"/>
        </w:r>
        <w:r>
          <w:instrText xml:space="preserve"> PAGEREF _Toc27709 \h </w:instrText>
        </w:r>
        <w:r>
          <w:fldChar w:fldCharType="separate"/>
        </w:r>
        <w:r>
          <w:t>8</w:t>
        </w:r>
        <w:r>
          <w:fldChar w:fldCharType="end"/>
        </w:r>
      </w:hyperlink>
    </w:p>
    <w:p>
      <w:pPr>
        <w:pStyle w:val="TOC1"/>
        <w:tabs>
          <w:tab w:val="right" w:leader="dot" w:pos="8306"/>
        </w:tabs>
      </w:pPr>
      <w:hyperlink w:anchor="_Toc5905" w:history="1">
        <w:r>
          <w:rPr>
            <w:rFonts w:ascii="仿宋" w:eastAsia="仿宋" w:hAnsi="仿宋" w:cs="仿宋" w:hint="eastAsia"/>
            <w:lang w:eastAsia="zh-CN"/>
          </w:rPr>
          <w:t>三、市场分析、调研</w:t>
        </w:r>
        <w:r>
          <w:tab/>
        </w:r>
        <w:r>
          <w:fldChar w:fldCharType="begin"/>
        </w:r>
        <w:r>
          <w:instrText xml:space="preserve"> PAGEREF _Toc5905 \h </w:instrText>
        </w:r>
        <w:r>
          <w:fldChar w:fldCharType="separate"/>
        </w:r>
        <w:r>
          <w:t>9</w:t>
        </w:r>
        <w:r>
          <w:fldChar w:fldCharType="end"/>
        </w:r>
      </w:hyperlink>
    </w:p>
    <w:p>
      <w:pPr>
        <w:pStyle w:val="TOC2"/>
        <w:tabs>
          <w:tab w:val="right" w:leader="dot" w:pos="8306"/>
        </w:tabs>
      </w:pPr>
      <w:hyperlink w:anchor="_Toc18095" w:history="1">
        <w:r>
          <w:rPr>
            <w:rFonts w:ascii="仿宋" w:eastAsia="仿宋" w:hAnsi="仿宋" w:cs="仿宋" w:hint="eastAsia"/>
            <w:lang w:eastAsia="zh-CN"/>
          </w:rPr>
          <w:t>(一)、P2P金融行业分析</w:t>
        </w:r>
        <w:r>
          <w:tab/>
        </w:r>
        <w:r>
          <w:fldChar w:fldCharType="begin"/>
        </w:r>
        <w:r>
          <w:instrText xml:space="preserve"> PAGEREF _Toc18095 \h </w:instrText>
        </w:r>
        <w:r>
          <w:fldChar w:fldCharType="separate"/>
        </w:r>
        <w:r>
          <w:t>9</w:t>
        </w:r>
        <w:r>
          <w:fldChar w:fldCharType="end"/>
        </w:r>
      </w:hyperlink>
    </w:p>
    <w:p>
      <w:pPr>
        <w:pStyle w:val="TOC2"/>
        <w:tabs>
          <w:tab w:val="right" w:leader="dot" w:pos="8306"/>
        </w:tabs>
      </w:pPr>
      <w:hyperlink w:anchor="_Toc20724" w:history="1">
        <w:r>
          <w:rPr>
            <w:rFonts w:ascii="仿宋" w:eastAsia="仿宋" w:hAnsi="仿宋" w:cs="仿宋" w:hint="eastAsia"/>
            <w:lang w:eastAsia="zh-CN"/>
          </w:rPr>
          <w:t>(二)、P2P金融市场分析预测</w:t>
        </w:r>
        <w:r>
          <w:tab/>
        </w:r>
        <w:r>
          <w:fldChar w:fldCharType="begin"/>
        </w:r>
        <w:r>
          <w:instrText xml:space="preserve"> PAGEREF _Toc20724 \h </w:instrText>
        </w:r>
        <w:r>
          <w:fldChar w:fldCharType="separate"/>
        </w:r>
        <w:r>
          <w:t>10</w:t>
        </w:r>
        <w:r>
          <w:fldChar w:fldCharType="end"/>
        </w:r>
      </w:hyperlink>
    </w:p>
    <w:p>
      <w:pPr>
        <w:pStyle w:val="TOC1"/>
        <w:tabs>
          <w:tab w:val="right" w:leader="dot" w:pos="8306"/>
        </w:tabs>
      </w:pPr>
      <w:hyperlink w:anchor="_Toc10877" w:history="1">
        <w:r>
          <w:rPr>
            <w:rFonts w:ascii="仿宋" w:eastAsia="仿宋" w:hAnsi="仿宋" w:cs="仿宋" w:hint="eastAsia"/>
            <w:lang w:eastAsia="zh-CN"/>
          </w:rPr>
          <w:t>四、P2P金融项目绩效评估</w:t>
        </w:r>
        <w:r>
          <w:tab/>
        </w:r>
        <w:r>
          <w:fldChar w:fldCharType="begin"/>
        </w:r>
        <w:r>
          <w:instrText xml:space="preserve"> PAGEREF _Toc10877 \h </w:instrText>
        </w:r>
        <w:r>
          <w:fldChar w:fldCharType="separate"/>
        </w:r>
        <w:r>
          <w:t>11</w:t>
        </w:r>
        <w:r>
          <w:fldChar w:fldCharType="end"/>
        </w:r>
      </w:hyperlink>
    </w:p>
    <w:p>
      <w:pPr>
        <w:pStyle w:val="TOC2"/>
        <w:tabs>
          <w:tab w:val="right" w:leader="dot" w:pos="8306"/>
        </w:tabs>
      </w:pPr>
      <w:hyperlink w:anchor="_Toc10695" w:history="1">
        <w:r>
          <w:rPr>
            <w:rFonts w:ascii="仿宋" w:eastAsia="仿宋" w:hAnsi="仿宋" w:cs="仿宋" w:hint="eastAsia"/>
            <w:lang w:eastAsia="zh-CN"/>
          </w:rPr>
          <w:t>(一)、绩效评估指标</w:t>
        </w:r>
        <w:r>
          <w:tab/>
        </w:r>
        <w:r>
          <w:fldChar w:fldCharType="begin"/>
        </w:r>
        <w:r>
          <w:instrText xml:space="preserve"> PAGEREF _Toc10695 \h </w:instrText>
        </w:r>
        <w:r>
          <w:fldChar w:fldCharType="separate"/>
        </w:r>
        <w:r>
          <w:t>11</w:t>
        </w:r>
        <w:r>
          <w:fldChar w:fldCharType="end"/>
        </w:r>
      </w:hyperlink>
    </w:p>
    <w:p>
      <w:pPr>
        <w:pStyle w:val="TOC2"/>
        <w:tabs>
          <w:tab w:val="right" w:leader="dot" w:pos="8306"/>
        </w:tabs>
      </w:pPr>
      <w:hyperlink w:anchor="_Toc26984" w:history="1">
        <w:r>
          <w:rPr>
            <w:rFonts w:ascii="仿宋" w:eastAsia="仿宋" w:hAnsi="仿宋" w:cs="仿宋" w:hint="eastAsia"/>
            <w:lang w:eastAsia="zh-CN"/>
          </w:rPr>
          <w:t>(二)、绩效评估方法</w:t>
        </w:r>
        <w:r>
          <w:tab/>
        </w:r>
        <w:r>
          <w:fldChar w:fldCharType="begin"/>
        </w:r>
        <w:r>
          <w:instrText xml:space="preserve"> PAGEREF _Toc26984 \h </w:instrText>
        </w:r>
        <w:r>
          <w:fldChar w:fldCharType="separate"/>
        </w:r>
        <w:r>
          <w:t>12</w:t>
        </w:r>
        <w:r>
          <w:fldChar w:fldCharType="end"/>
        </w:r>
      </w:hyperlink>
    </w:p>
    <w:p>
      <w:pPr>
        <w:pStyle w:val="TOC2"/>
        <w:tabs>
          <w:tab w:val="right" w:leader="dot" w:pos="8306"/>
        </w:tabs>
      </w:pPr>
      <w:hyperlink w:anchor="_Toc3711" w:history="1">
        <w:r>
          <w:rPr>
            <w:rFonts w:ascii="仿宋" w:eastAsia="仿宋" w:hAnsi="仿宋" w:cs="仿宋" w:hint="eastAsia"/>
            <w:lang w:eastAsia="zh-CN"/>
          </w:rPr>
          <w:t>(三)、绩效评估周期</w:t>
        </w:r>
        <w:r>
          <w:tab/>
        </w:r>
        <w:r>
          <w:fldChar w:fldCharType="begin"/>
        </w:r>
        <w:r>
          <w:instrText xml:space="preserve"> PAGEREF _Toc3711 \h </w:instrText>
        </w:r>
        <w:r>
          <w:fldChar w:fldCharType="separate"/>
        </w:r>
        <w:r>
          <w:t>13</w:t>
        </w:r>
        <w:r>
          <w:fldChar w:fldCharType="end"/>
        </w:r>
      </w:hyperlink>
    </w:p>
    <w:p>
      <w:pPr>
        <w:pStyle w:val="TOC1"/>
        <w:tabs>
          <w:tab w:val="right" w:leader="dot" w:pos="8306"/>
        </w:tabs>
      </w:pPr>
      <w:hyperlink w:anchor="_Toc24055" w:history="1">
        <w:r>
          <w:rPr>
            <w:rFonts w:ascii="仿宋" w:eastAsia="仿宋" w:hAnsi="仿宋" w:cs="仿宋" w:hint="eastAsia"/>
            <w:lang w:eastAsia="zh-CN"/>
          </w:rPr>
          <w:t>五、P2P金融项目可持续发展</w:t>
        </w:r>
        <w:r>
          <w:tab/>
        </w:r>
        <w:r>
          <w:fldChar w:fldCharType="begin"/>
        </w:r>
        <w:r>
          <w:instrText xml:space="preserve"> PAGEREF _Toc24055 \h </w:instrText>
        </w:r>
        <w:r>
          <w:fldChar w:fldCharType="separate"/>
        </w:r>
        <w:r>
          <w:t>14</w:t>
        </w:r>
        <w:r>
          <w:fldChar w:fldCharType="end"/>
        </w:r>
      </w:hyperlink>
    </w:p>
    <w:p>
      <w:pPr>
        <w:pStyle w:val="TOC2"/>
        <w:tabs>
          <w:tab w:val="right" w:leader="dot" w:pos="8306"/>
        </w:tabs>
      </w:pPr>
      <w:hyperlink w:anchor="_Toc13122" w:history="1">
        <w:r>
          <w:rPr>
            <w:rFonts w:ascii="仿宋" w:eastAsia="仿宋" w:hAnsi="仿宋" w:cs="仿宋" w:hint="eastAsia"/>
            <w:lang w:eastAsia="zh-CN"/>
          </w:rPr>
          <w:t>(一)、可持续战略与实践</w:t>
        </w:r>
        <w:r>
          <w:tab/>
        </w:r>
        <w:r>
          <w:fldChar w:fldCharType="begin"/>
        </w:r>
        <w:r>
          <w:instrText xml:space="preserve"> PAGEREF _Toc13122 \h </w:instrText>
        </w:r>
        <w:r>
          <w:fldChar w:fldCharType="separate"/>
        </w:r>
        <w:r>
          <w:t>14</w:t>
        </w:r>
        <w:r>
          <w:fldChar w:fldCharType="end"/>
        </w:r>
      </w:hyperlink>
    </w:p>
    <w:p>
      <w:pPr>
        <w:pStyle w:val="TOC2"/>
        <w:tabs>
          <w:tab w:val="right" w:leader="dot" w:pos="8306"/>
        </w:tabs>
      </w:pPr>
      <w:hyperlink w:anchor="_Toc10363" w:history="1">
        <w:r>
          <w:rPr>
            <w:rFonts w:ascii="仿宋" w:eastAsia="仿宋" w:hAnsi="仿宋" w:cs="仿宋" w:hint="eastAsia"/>
            <w:lang w:eastAsia="zh-CN"/>
          </w:rPr>
          <w:t>(二)、环保与社会责任</w:t>
        </w:r>
        <w:r>
          <w:tab/>
        </w:r>
        <w:r>
          <w:fldChar w:fldCharType="begin"/>
        </w:r>
        <w:r>
          <w:instrText xml:space="preserve"> PAGEREF _Toc10363 \h </w:instrText>
        </w:r>
        <w:r>
          <w:fldChar w:fldCharType="separate"/>
        </w:r>
        <w:r>
          <w:t>15</w:t>
        </w:r>
        <w:r>
          <w:fldChar w:fldCharType="end"/>
        </w:r>
      </w:hyperlink>
    </w:p>
    <w:p>
      <w:pPr>
        <w:pStyle w:val="TOC1"/>
        <w:tabs>
          <w:tab w:val="right" w:leader="dot" w:pos="8306"/>
        </w:tabs>
      </w:pPr>
      <w:hyperlink w:anchor="_Toc26870" w:history="1">
        <w:r>
          <w:rPr>
            <w:rFonts w:ascii="仿宋" w:eastAsia="仿宋" w:hAnsi="仿宋" w:cs="仿宋" w:hint="eastAsia"/>
            <w:lang w:eastAsia="zh-CN"/>
          </w:rPr>
          <w:t>六、产品规划分析</w:t>
        </w:r>
        <w:r>
          <w:tab/>
        </w:r>
        <w:r>
          <w:fldChar w:fldCharType="begin"/>
        </w:r>
        <w:r>
          <w:instrText xml:space="preserve"> PAGEREF _Toc26870 \h </w:instrText>
        </w:r>
        <w:r>
          <w:fldChar w:fldCharType="separate"/>
        </w:r>
        <w:r>
          <w:t>16</w:t>
        </w:r>
        <w:r>
          <w:fldChar w:fldCharType="end"/>
        </w:r>
      </w:hyperlink>
    </w:p>
    <w:p>
      <w:pPr>
        <w:pStyle w:val="TOC2"/>
        <w:tabs>
          <w:tab w:val="right" w:leader="dot" w:pos="8306"/>
        </w:tabs>
      </w:pPr>
      <w:hyperlink w:anchor="_Toc2246" w:history="1">
        <w:r>
          <w:rPr>
            <w:rFonts w:ascii="仿宋" w:eastAsia="仿宋" w:hAnsi="仿宋" w:cs="仿宋" w:hint="eastAsia"/>
            <w:lang w:eastAsia="zh-CN"/>
          </w:rPr>
          <w:t>(一)、产品规划</w:t>
        </w:r>
        <w:r>
          <w:tab/>
        </w:r>
        <w:r>
          <w:fldChar w:fldCharType="begin"/>
        </w:r>
        <w:r>
          <w:instrText xml:space="preserve"> PAGEREF _Toc2246 \h </w:instrText>
        </w:r>
        <w:r>
          <w:fldChar w:fldCharType="separate"/>
        </w:r>
        <w:r>
          <w:t>16</w:t>
        </w:r>
        <w:r>
          <w:fldChar w:fldCharType="end"/>
        </w:r>
      </w:hyperlink>
    </w:p>
    <w:p>
      <w:pPr>
        <w:pStyle w:val="TOC2"/>
        <w:tabs>
          <w:tab w:val="right" w:leader="dot" w:pos="8306"/>
        </w:tabs>
      </w:pPr>
      <w:hyperlink w:anchor="_Toc126" w:history="1">
        <w:r>
          <w:rPr>
            <w:rFonts w:ascii="仿宋" w:eastAsia="仿宋" w:hAnsi="仿宋" w:cs="仿宋" w:hint="eastAsia"/>
            <w:lang w:eastAsia="zh-CN"/>
          </w:rPr>
          <w:t>(二)、建设规模</w:t>
        </w:r>
        <w:r>
          <w:tab/>
        </w:r>
        <w:r>
          <w:fldChar w:fldCharType="begin"/>
        </w:r>
        <w:r>
          <w:instrText xml:space="preserve"> PAGEREF _Toc126 \h </w:instrText>
        </w:r>
        <w:r>
          <w:fldChar w:fldCharType="separate"/>
        </w:r>
        <w:r>
          <w:t>16</w:t>
        </w:r>
        <w:r>
          <w:fldChar w:fldCharType="end"/>
        </w:r>
      </w:hyperlink>
    </w:p>
    <w:p>
      <w:pPr>
        <w:pStyle w:val="TOC1"/>
        <w:tabs>
          <w:tab w:val="right" w:leader="dot" w:pos="8306"/>
        </w:tabs>
      </w:pPr>
      <w:hyperlink w:anchor="_Toc25353" w:history="1">
        <w:r>
          <w:rPr>
            <w:rFonts w:ascii="仿宋" w:eastAsia="仿宋" w:hAnsi="仿宋" w:cs="仿宋" w:hint="eastAsia"/>
            <w:lang w:eastAsia="zh-CN"/>
          </w:rPr>
          <w:t>七、P2P金融项目创新与研发</w:t>
        </w:r>
        <w:r>
          <w:tab/>
        </w:r>
        <w:r>
          <w:fldChar w:fldCharType="begin"/>
        </w:r>
        <w:r>
          <w:instrText xml:space="preserve"> PAGEREF _Toc25353 \h </w:instrText>
        </w:r>
        <w:r>
          <w:fldChar w:fldCharType="separate"/>
        </w:r>
        <w:r>
          <w:t>18</w:t>
        </w:r>
        <w:r>
          <w:fldChar w:fldCharType="end"/>
        </w:r>
      </w:hyperlink>
    </w:p>
    <w:p>
      <w:pPr>
        <w:pStyle w:val="TOC2"/>
        <w:tabs>
          <w:tab w:val="right" w:leader="dot" w:pos="8306"/>
        </w:tabs>
      </w:pPr>
      <w:hyperlink w:anchor="_Toc12483" w:history="1">
        <w:r>
          <w:rPr>
            <w:rFonts w:ascii="仿宋" w:eastAsia="仿宋" w:hAnsi="仿宋" w:cs="仿宋" w:hint="eastAsia"/>
            <w:lang w:eastAsia="zh-CN"/>
          </w:rPr>
          <w:t>(一)、创新策略与方向</w:t>
        </w:r>
        <w:r>
          <w:tab/>
        </w:r>
        <w:r>
          <w:fldChar w:fldCharType="begin"/>
        </w:r>
        <w:r>
          <w:instrText xml:space="preserve"> PAGEREF _Toc12483 \h </w:instrText>
        </w:r>
        <w:r>
          <w:fldChar w:fldCharType="separate"/>
        </w:r>
        <w:r>
          <w:t>18</w:t>
        </w:r>
        <w:r>
          <w:fldChar w:fldCharType="end"/>
        </w:r>
      </w:hyperlink>
    </w:p>
    <w:p>
      <w:pPr>
        <w:pStyle w:val="TOC2"/>
        <w:tabs>
          <w:tab w:val="right" w:leader="dot" w:pos="8306"/>
        </w:tabs>
      </w:pPr>
      <w:hyperlink w:anchor="_Toc12342" w:history="1">
        <w:r>
          <w:rPr>
            <w:rFonts w:ascii="仿宋" w:eastAsia="仿宋" w:hAnsi="仿宋" w:cs="仿宋" w:hint="eastAsia"/>
            <w:lang w:eastAsia="zh-CN"/>
          </w:rPr>
          <w:t>(二)、研发规划与投入</w:t>
        </w:r>
        <w:r>
          <w:tab/>
        </w:r>
        <w:r>
          <w:fldChar w:fldCharType="begin"/>
        </w:r>
        <w:r>
          <w:instrText xml:space="preserve"> PAGEREF _Toc12342 \h </w:instrText>
        </w:r>
        <w:r>
          <w:fldChar w:fldCharType="separate"/>
        </w:r>
        <w:r>
          <w:t>19</w:t>
        </w:r>
        <w:r>
          <w:fldChar w:fldCharType="end"/>
        </w:r>
      </w:hyperlink>
    </w:p>
    <w:p>
      <w:pPr>
        <w:pStyle w:val="TOC1"/>
        <w:tabs>
          <w:tab w:val="right" w:leader="dot" w:pos="8306"/>
        </w:tabs>
      </w:pPr>
      <w:hyperlink w:anchor="_Toc24042" w:history="1">
        <w:r>
          <w:rPr>
            <w:rFonts w:ascii="仿宋" w:eastAsia="仿宋" w:hAnsi="仿宋" w:cs="仿宋" w:hint="eastAsia"/>
            <w:lang w:eastAsia="zh-CN"/>
          </w:rPr>
          <w:t>八、P2P金融项目环境影响分析</w:t>
        </w:r>
        <w:r>
          <w:tab/>
        </w:r>
        <w:r>
          <w:fldChar w:fldCharType="begin"/>
        </w:r>
        <w:r>
          <w:instrText xml:space="preserve"> PAGEREF _Toc24042 \h </w:instrText>
        </w:r>
        <w:r>
          <w:fldChar w:fldCharType="separate"/>
        </w:r>
        <w:r>
          <w:t>21</w:t>
        </w:r>
        <w:r>
          <w:fldChar w:fldCharType="end"/>
        </w:r>
      </w:hyperlink>
    </w:p>
    <w:p>
      <w:pPr>
        <w:pStyle w:val="TOC2"/>
        <w:tabs>
          <w:tab w:val="right" w:leader="dot" w:pos="8306"/>
        </w:tabs>
      </w:pPr>
      <w:hyperlink w:anchor="_Toc24276" w:history="1">
        <w:r>
          <w:rPr>
            <w:rFonts w:ascii="仿宋" w:eastAsia="仿宋" w:hAnsi="仿宋" w:cs="仿宋" w:hint="eastAsia"/>
            <w:lang w:eastAsia="zh-CN"/>
          </w:rPr>
          <w:t>(一)、建设区域环境质量现状</w:t>
        </w:r>
        <w:r>
          <w:tab/>
        </w:r>
        <w:r>
          <w:fldChar w:fldCharType="begin"/>
        </w:r>
        <w:r>
          <w:instrText xml:space="preserve"> PAGEREF _Toc24276 \h </w:instrText>
        </w:r>
        <w:r>
          <w:fldChar w:fldCharType="separate"/>
        </w:r>
        <w:r>
          <w:t>21</w:t>
        </w:r>
        <w:r>
          <w:fldChar w:fldCharType="end"/>
        </w:r>
      </w:hyperlink>
    </w:p>
    <w:p>
      <w:pPr>
        <w:pStyle w:val="TOC2"/>
        <w:tabs>
          <w:tab w:val="right" w:leader="dot" w:pos="8306"/>
        </w:tabs>
      </w:pPr>
      <w:hyperlink w:anchor="_Toc21362" w:history="1">
        <w:r>
          <w:rPr>
            <w:rFonts w:ascii="仿宋" w:eastAsia="仿宋" w:hAnsi="仿宋" w:cs="仿宋" w:hint="eastAsia"/>
            <w:lang w:eastAsia="zh-CN"/>
          </w:rPr>
          <w:t>(二)、建设期环境保护</w:t>
        </w:r>
        <w:r>
          <w:tab/>
        </w:r>
        <w:r>
          <w:fldChar w:fldCharType="begin"/>
        </w:r>
        <w:r>
          <w:instrText xml:space="preserve"> PAGEREF _Toc21362 \h </w:instrText>
        </w:r>
        <w:r>
          <w:fldChar w:fldCharType="separate"/>
        </w:r>
        <w:r>
          <w:t>22</w:t>
        </w:r>
        <w:r>
          <w:fldChar w:fldCharType="end"/>
        </w:r>
      </w:hyperlink>
    </w:p>
    <w:p>
      <w:pPr>
        <w:pStyle w:val="TOC2"/>
        <w:tabs>
          <w:tab w:val="right" w:leader="dot" w:pos="8306"/>
        </w:tabs>
      </w:pPr>
      <w:hyperlink w:anchor="_Toc3891" w:history="1">
        <w:r>
          <w:rPr>
            <w:rFonts w:ascii="仿宋" w:eastAsia="仿宋" w:hAnsi="仿宋" w:cs="仿宋" w:hint="eastAsia"/>
            <w:lang w:eastAsia="zh-CN"/>
          </w:rPr>
          <w:t>(三)、运营期环境保护</w:t>
        </w:r>
        <w:r>
          <w:tab/>
        </w:r>
        <w:r>
          <w:fldChar w:fldCharType="begin"/>
        </w:r>
        <w:r>
          <w:instrText xml:space="preserve"> PAGEREF _Toc3891 \h </w:instrText>
        </w:r>
        <w:r>
          <w:fldChar w:fldCharType="separate"/>
        </w:r>
        <w:r>
          <w:t>24</w:t>
        </w:r>
        <w:r>
          <w:fldChar w:fldCharType="end"/>
        </w:r>
      </w:hyperlink>
    </w:p>
    <w:p>
      <w:pPr>
        <w:pStyle w:val="TOC2"/>
        <w:tabs>
          <w:tab w:val="right" w:leader="dot" w:pos="8306"/>
        </w:tabs>
      </w:pPr>
      <w:hyperlink w:anchor="_Toc20495" w:history="1">
        <w:r>
          <w:rPr>
            <w:rFonts w:ascii="仿宋" w:eastAsia="仿宋" w:hAnsi="仿宋" w:cs="仿宋" w:hint="eastAsia"/>
            <w:lang w:eastAsia="zh-CN"/>
          </w:rPr>
          <w:t>(四)、P2P金融项目建设对区域经济的影响</w:t>
        </w:r>
        <w:r>
          <w:tab/>
        </w:r>
        <w:r>
          <w:fldChar w:fldCharType="begin"/>
        </w:r>
        <w:r>
          <w:instrText xml:space="preserve"> PAGEREF _Toc20495 \h </w:instrText>
        </w:r>
        <w:r>
          <w:fldChar w:fldCharType="separate"/>
        </w:r>
        <w:r>
          <w:t>25</w:t>
        </w:r>
        <w:r>
          <w:fldChar w:fldCharType="end"/>
        </w:r>
      </w:hyperlink>
    </w:p>
    <w:p>
      <w:pPr>
        <w:pStyle w:val="TOC2"/>
        <w:tabs>
          <w:tab w:val="right" w:leader="dot" w:pos="8306"/>
        </w:tabs>
      </w:pPr>
      <w:hyperlink w:anchor="_Toc11858" w:history="1">
        <w:r>
          <w:rPr>
            <w:rFonts w:ascii="仿宋" w:eastAsia="仿宋" w:hAnsi="仿宋" w:cs="仿宋" w:hint="eastAsia"/>
            <w:lang w:eastAsia="zh-CN"/>
          </w:rPr>
          <w:t>(五)、废弃物处理</w:t>
        </w:r>
        <w:r>
          <w:tab/>
        </w:r>
        <w:r>
          <w:fldChar w:fldCharType="begin"/>
        </w:r>
        <w:r>
          <w:instrText xml:space="preserve"> PAGEREF _Toc11858 \h </w:instrText>
        </w:r>
        <w:r>
          <w:fldChar w:fldCharType="separate"/>
        </w:r>
        <w:r>
          <w:t>27</w:t>
        </w:r>
        <w:r>
          <w:fldChar w:fldCharType="end"/>
        </w:r>
      </w:hyperlink>
    </w:p>
    <w:p>
      <w:pPr>
        <w:pStyle w:val="TOC2"/>
        <w:tabs>
          <w:tab w:val="right" w:leader="dot" w:pos="8306"/>
        </w:tabs>
      </w:pPr>
      <w:hyperlink w:anchor="_Toc31092" w:history="1">
        <w:r>
          <w:rPr>
            <w:rFonts w:ascii="仿宋" w:eastAsia="仿宋" w:hAnsi="仿宋" w:cs="仿宋" w:hint="eastAsia"/>
            <w:lang w:eastAsia="zh-CN"/>
          </w:rPr>
          <w:t>(六)、特殊环境影响分析</w:t>
        </w:r>
        <w:r>
          <w:tab/>
        </w:r>
        <w:r>
          <w:fldChar w:fldCharType="begin"/>
        </w:r>
        <w:r>
          <w:instrText xml:space="preserve"> PAGEREF _Toc31092 \h </w:instrText>
        </w:r>
        <w:r>
          <w:fldChar w:fldCharType="separate"/>
        </w:r>
        <w:r>
          <w:t>28</w:t>
        </w:r>
        <w:r>
          <w:fldChar w:fldCharType="end"/>
        </w:r>
      </w:hyperlink>
    </w:p>
    <w:p>
      <w:pPr>
        <w:pStyle w:val="TOC2"/>
        <w:tabs>
          <w:tab w:val="right" w:leader="dot" w:pos="8306"/>
        </w:tabs>
      </w:pPr>
      <w:hyperlink w:anchor="_Toc19713" w:history="1">
        <w:r>
          <w:rPr>
            <w:rFonts w:ascii="仿宋" w:eastAsia="仿宋" w:hAnsi="仿宋" w:cs="仿宋" w:hint="eastAsia"/>
            <w:lang w:eastAsia="zh-CN"/>
          </w:rPr>
          <w:t>(七)、清洁生产</w:t>
        </w:r>
        <w:r>
          <w:tab/>
        </w:r>
        <w:r>
          <w:fldChar w:fldCharType="begin"/>
        </w:r>
        <w:r>
          <w:instrText xml:space="preserve"> PAGEREF _Toc19713 \h </w:instrText>
        </w:r>
        <w:r>
          <w:fldChar w:fldCharType="separate"/>
        </w:r>
        <w:r>
          <w:t>29</w:t>
        </w:r>
        <w:r>
          <w:fldChar w:fldCharType="end"/>
        </w:r>
      </w:hyperlink>
    </w:p>
    <w:p>
      <w:pPr>
        <w:pStyle w:val="TOC2"/>
        <w:tabs>
          <w:tab w:val="right" w:leader="dot" w:pos="8306"/>
        </w:tabs>
      </w:pPr>
      <w:hyperlink w:anchor="_Toc16243" w:history="1">
        <w:r>
          <w:rPr>
            <w:rFonts w:ascii="仿宋" w:eastAsia="仿宋" w:hAnsi="仿宋" w:cs="仿宋" w:hint="eastAsia"/>
            <w:lang w:eastAsia="zh-CN"/>
          </w:rPr>
          <w:t>(八)、环境保护综合评价</w:t>
        </w:r>
        <w:r>
          <w:tab/>
        </w:r>
        <w:r>
          <w:fldChar w:fldCharType="begin"/>
        </w:r>
        <w:r>
          <w:instrText xml:space="preserve"> PAGEREF _Toc16243 \h </w:instrText>
        </w:r>
        <w:r>
          <w:fldChar w:fldCharType="separate"/>
        </w:r>
        <w:r>
          <w:t>30</w:t>
        </w:r>
        <w:r>
          <w:fldChar w:fldCharType="end"/>
        </w:r>
      </w:hyperlink>
    </w:p>
    <w:p>
      <w:pPr>
        <w:pStyle w:val="TOC1"/>
        <w:tabs>
          <w:tab w:val="right" w:leader="dot" w:pos="8306"/>
        </w:tabs>
      </w:pPr>
      <w:hyperlink w:anchor="_Toc15616" w:history="1">
        <w:r>
          <w:rPr>
            <w:rFonts w:ascii="仿宋" w:eastAsia="仿宋" w:hAnsi="仿宋" w:cs="仿宋" w:hint="eastAsia"/>
            <w:lang w:eastAsia="zh-CN"/>
          </w:rPr>
          <w:t>九、P2P金融项目计划安排</w:t>
        </w:r>
        <w:r>
          <w:tab/>
        </w:r>
        <w:r>
          <w:fldChar w:fldCharType="begin"/>
        </w:r>
        <w:r>
          <w:instrText xml:space="preserve"> PAGEREF _Toc15616 \h </w:instrText>
        </w:r>
        <w:r>
          <w:fldChar w:fldCharType="separate"/>
        </w:r>
        <w:r>
          <w:t>31</w:t>
        </w:r>
        <w:r>
          <w:fldChar w:fldCharType="end"/>
        </w:r>
      </w:hyperlink>
    </w:p>
    <w:p>
      <w:pPr>
        <w:pStyle w:val="TOC2"/>
        <w:tabs>
          <w:tab w:val="right" w:leader="dot" w:pos="8306"/>
        </w:tabs>
      </w:pPr>
      <w:hyperlink w:anchor="_Toc12572" w:history="1">
        <w:r>
          <w:rPr>
            <w:rFonts w:ascii="仿宋" w:eastAsia="仿宋" w:hAnsi="仿宋" w:cs="仿宋" w:hint="eastAsia"/>
            <w:lang w:eastAsia="zh-CN"/>
          </w:rPr>
          <w:t>(一)、建设周期</w:t>
        </w:r>
        <w:r>
          <w:tab/>
        </w:r>
        <w:r>
          <w:fldChar w:fldCharType="begin"/>
        </w:r>
        <w:r>
          <w:instrText xml:space="preserve"> PAGEREF _Toc12572 \h </w:instrText>
        </w:r>
        <w:r>
          <w:fldChar w:fldCharType="separate"/>
        </w:r>
        <w:r>
          <w:t>31</w:t>
        </w:r>
        <w:r>
          <w:fldChar w:fldCharType="end"/>
        </w:r>
      </w:hyperlink>
    </w:p>
    <w:p>
      <w:pPr>
        <w:pStyle w:val="TOC2"/>
        <w:tabs>
          <w:tab w:val="right" w:leader="dot" w:pos="8306"/>
        </w:tabs>
      </w:pPr>
      <w:hyperlink w:anchor="_Toc3117" w:history="1">
        <w:r>
          <w:rPr>
            <w:rFonts w:ascii="仿宋" w:eastAsia="仿宋" w:hAnsi="仿宋" w:cs="仿宋" w:hint="eastAsia"/>
            <w:lang w:eastAsia="zh-CN"/>
          </w:rPr>
          <w:t>(二)、建设进度</w:t>
        </w:r>
        <w:r>
          <w:tab/>
        </w:r>
        <w:r>
          <w:fldChar w:fldCharType="begin"/>
        </w:r>
        <w:r>
          <w:instrText xml:space="preserve"> PAGEREF _Toc3117 \h </w:instrText>
        </w:r>
        <w:r>
          <w:fldChar w:fldCharType="separate"/>
        </w:r>
        <w:r>
          <w:t>32</w:t>
        </w:r>
        <w:r>
          <w:fldChar w:fldCharType="end"/>
        </w:r>
      </w:hyperlink>
    </w:p>
    <w:p>
      <w:pPr>
        <w:pStyle w:val="TOC2"/>
        <w:tabs>
          <w:tab w:val="right" w:leader="dot" w:pos="8306"/>
        </w:tabs>
      </w:pPr>
      <w:hyperlink w:anchor="_Toc7101" w:history="1">
        <w:r>
          <w:rPr>
            <w:rFonts w:ascii="仿宋" w:eastAsia="仿宋" w:hAnsi="仿宋" w:cs="仿宋" w:hint="eastAsia"/>
            <w:lang w:eastAsia="zh-CN"/>
          </w:rPr>
          <w:t>(三)、进度安排注意事项</w:t>
        </w:r>
        <w:r>
          <w:tab/>
        </w:r>
        <w:r>
          <w:fldChar w:fldCharType="begin"/>
        </w:r>
        <w:r>
          <w:instrText xml:space="preserve"> PAGEREF _Toc7101 \h </w:instrText>
        </w:r>
        <w:r>
          <w:fldChar w:fldCharType="separate"/>
        </w:r>
        <w:r>
          <w:t>33</w:t>
        </w:r>
        <w:r>
          <w:fldChar w:fldCharType="end"/>
        </w:r>
      </w:hyperlink>
    </w:p>
    <w:p>
      <w:pPr>
        <w:pStyle w:val="TOC2"/>
        <w:tabs>
          <w:tab w:val="right" w:leader="dot" w:pos="8306"/>
        </w:tabs>
      </w:pPr>
      <w:hyperlink w:anchor="_Toc30201" w:history="1">
        <w:r>
          <w:rPr>
            <w:rFonts w:ascii="仿宋" w:eastAsia="仿宋" w:hAnsi="仿宋" w:cs="仿宋" w:hint="eastAsia"/>
            <w:lang w:eastAsia="zh-CN"/>
          </w:rPr>
          <w:t>(四)、人力资源配置</w:t>
        </w:r>
        <w:r>
          <w:tab/>
        </w:r>
        <w:r>
          <w:fldChar w:fldCharType="begin"/>
        </w:r>
        <w:r>
          <w:instrText xml:space="preserve"> PAGEREF _Toc30201 \h </w:instrText>
        </w:r>
        <w:r>
          <w:fldChar w:fldCharType="separate"/>
        </w:r>
        <w:r>
          <w:t>35</w:t>
        </w:r>
        <w:r>
          <w:fldChar w:fldCharType="end"/>
        </w:r>
      </w:hyperlink>
    </w:p>
    <w:p>
      <w:pPr>
        <w:pStyle w:val="TOC1"/>
        <w:tabs>
          <w:tab w:val="right" w:leader="dot" w:pos="8306"/>
        </w:tabs>
      </w:pPr>
      <w:hyperlink w:anchor="_Toc19182" w:history="1">
        <w:r>
          <w:rPr>
            <w:rFonts w:ascii="仿宋" w:eastAsia="仿宋" w:hAnsi="仿宋" w:cs="仿宋" w:hint="eastAsia"/>
            <w:lang w:eastAsia="zh-CN"/>
          </w:rPr>
          <w:t>十、P2P金融项目人力资源培养与发展</w:t>
        </w:r>
        <w:r>
          <w:tab/>
        </w:r>
        <w:r>
          <w:fldChar w:fldCharType="begin"/>
        </w:r>
        <w:r>
          <w:instrText xml:space="preserve"> PAGEREF _Toc19182 \h </w:instrText>
        </w:r>
        <w:r>
          <w:fldChar w:fldCharType="separate"/>
        </w:r>
        <w:r>
          <w:t>35</w:t>
        </w:r>
        <w:r>
          <w:fldChar w:fldCharType="end"/>
        </w:r>
      </w:hyperlink>
    </w:p>
    <w:p>
      <w:pPr>
        <w:pStyle w:val="TOC2"/>
        <w:tabs>
          <w:tab w:val="right" w:leader="dot" w:pos="8306"/>
        </w:tabs>
      </w:pPr>
      <w:hyperlink w:anchor="_Toc26051" w:history="1">
        <w:r>
          <w:rPr>
            <w:rFonts w:ascii="仿宋" w:eastAsia="仿宋" w:hAnsi="仿宋" w:cs="仿宋" w:hint="eastAsia"/>
            <w:lang w:eastAsia="zh-CN"/>
          </w:rPr>
          <w:t>(一)、人才需求与规划</w:t>
        </w:r>
        <w:r>
          <w:tab/>
        </w:r>
        <w:r>
          <w:fldChar w:fldCharType="begin"/>
        </w:r>
        <w:r>
          <w:instrText xml:space="preserve"> PAGEREF _Toc26051 \h </w:instrText>
        </w:r>
        <w:r>
          <w:fldChar w:fldCharType="separate"/>
        </w:r>
        <w:r>
          <w:t>35</w:t>
        </w:r>
        <w:r>
          <w:fldChar w:fldCharType="end"/>
        </w:r>
      </w:hyperlink>
    </w:p>
    <w:p>
      <w:pPr>
        <w:pStyle w:val="TOC2"/>
        <w:tabs>
          <w:tab w:val="right" w:leader="dot" w:pos="8306"/>
        </w:tabs>
      </w:pPr>
      <w:hyperlink w:anchor="_Toc14873" w:history="1">
        <w:r>
          <w:rPr>
            <w:rFonts w:ascii="仿宋" w:eastAsia="仿宋" w:hAnsi="仿宋" w:cs="仿宋" w:hint="eastAsia"/>
            <w:lang w:eastAsia="zh-CN"/>
          </w:rPr>
          <w:t>(二)、培训与发展计划</w:t>
        </w:r>
        <w:r>
          <w:tab/>
        </w:r>
        <w:r>
          <w:fldChar w:fldCharType="begin"/>
        </w:r>
        <w:r>
          <w:instrText xml:space="preserve"> PAGEREF _Toc14873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35" w:history="1">
        <w:r>
          <w:rPr>
            <w:rFonts w:ascii="仿宋" w:eastAsia="仿宋" w:hAnsi="仿宋" w:cs="仿宋" w:hint="eastAsia"/>
            <w:lang w:eastAsia="zh-CN"/>
          </w:rPr>
          <w:t>十一、P2P金融项目投资规划</w:t>
        </w:r>
        <w:r>
          <w:tab/>
        </w:r>
        <w:r>
          <w:fldChar w:fldCharType="begin"/>
        </w:r>
        <w:r>
          <w:instrText xml:space="preserve"> PAGEREF _Toc14535 \h </w:instrText>
        </w:r>
        <w:r>
          <w:fldChar w:fldCharType="separate"/>
        </w:r>
        <w:r>
          <w:t>37</w:t>
        </w:r>
        <w:r>
          <w:fldChar w:fldCharType="end"/>
        </w:r>
      </w:hyperlink>
    </w:p>
    <w:p>
      <w:pPr>
        <w:pStyle w:val="TOC2"/>
        <w:tabs>
          <w:tab w:val="right" w:leader="dot" w:pos="8306"/>
        </w:tabs>
      </w:pPr>
      <w:hyperlink w:anchor="_Toc19225" w:history="1">
        <w:r>
          <w:rPr>
            <w:rFonts w:ascii="仿宋" w:eastAsia="仿宋" w:hAnsi="仿宋" w:cs="仿宋" w:hint="eastAsia"/>
            <w:lang w:eastAsia="zh-CN"/>
          </w:rPr>
          <w:t>(一)、P2P金融项目总投资估算</w:t>
        </w:r>
        <w:r>
          <w:tab/>
        </w:r>
        <w:r>
          <w:fldChar w:fldCharType="begin"/>
        </w:r>
        <w:r>
          <w:instrText xml:space="preserve"> PAGEREF _Toc19225 \h </w:instrText>
        </w:r>
        <w:r>
          <w:fldChar w:fldCharType="separate"/>
        </w:r>
        <w:r>
          <w:t>37</w:t>
        </w:r>
        <w:r>
          <w:fldChar w:fldCharType="end"/>
        </w:r>
      </w:hyperlink>
    </w:p>
    <w:p>
      <w:pPr>
        <w:pStyle w:val="TOC2"/>
        <w:tabs>
          <w:tab w:val="right" w:leader="dot" w:pos="8306"/>
        </w:tabs>
      </w:pPr>
      <w:hyperlink w:anchor="_Toc9409" w:history="1">
        <w:r>
          <w:rPr>
            <w:rFonts w:ascii="仿宋" w:eastAsia="仿宋" w:hAnsi="仿宋" w:cs="仿宋" w:hint="eastAsia"/>
            <w:lang w:eastAsia="zh-CN"/>
          </w:rPr>
          <w:t>(二)、资金筹措</w:t>
        </w:r>
        <w:r>
          <w:tab/>
        </w:r>
        <w:r>
          <w:fldChar w:fldCharType="begin"/>
        </w:r>
        <w:r>
          <w:instrText xml:space="preserve"> PAGEREF _Toc9409 \h </w:instrText>
        </w:r>
        <w:r>
          <w:fldChar w:fldCharType="separate"/>
        </w:r>
        <w:r>
          <w:t>38</w:t>
        </w:r>
        <w:r>
          <w:fldChar w:fldCharType="end"/>
        </w:r>
      </w:hyperlink>
    </w:p>
    <w:p>
      <w:pPr>
        <w:pStyle w:val="TOC1"/>
        <w:tabs>
          <w:tab w:val="right" w:leader="dot" w:pos="8306"/>
        </w:tabs>
      </w:pPr>
      <w:hyperlink w:anchor="_Toc29406" w:history="1">
        <w:r>
          <w:rPr>
            <w:rFonts w:ascii="仿宋" w:eastAsia="仿宋" w:hAnsi="仿宋" w:cs="仿宋" w:hint="eastAsia"/>
            <w:lang w:eastAsia="zh-CN"/>
          </w:rPr>
          <w:t>十二、P2P金融项目技术管理</w:t>
        </w:r>
        <w:r>
          <w:tab/>
        </w:r>
        <w:r>
          <w:fldChar w:fldCharType="begin"/>
        </w:r>
        <w:r>
          <w:instrText xml:space="preserve"> PAGEREF _Toc29406 \h </w:instrText>
        </w:r>
        <w:r>
          <w:fldChar w:fldCharType="separate"/>
        </w:r>
        <w:r>
          <w:t>39</w:t>
        </w:r>
        <w:r>
          <w:fldChar w:fldCharType="end"/>
        </w:r>
      </w:hyperlink>
    </w:p>
    <w:p>
      <w:pPr>
        <w:pStyle w:val="TOC2"/>
        <w:tabs>
          <w:tab w:val="right" w:leader="dot" w:pos="8306"/>
        </w:tabs>
      </w:pPr>
      <w:hyperlink w:anchor="_Toc4217" w:history="1">
        <w:r>
          <w:rPr>
            <w:rFonts w:ascii="仿宋" w:eastAsia="仿宋" w:hAnsi="仿宋" w:cs="仿宋" w:hint="eastAsia"/>
            <w:lang w:eastAsia="zh-CN"/>
          </w:rPr>
          <w:t>(一)、技术方案选用方向</w:t>
        </w:r>
        <w:r>
          <w:tab/>
        </w:r>
        <w:r>
          <w:fldChar w:fldCharType="begin"/>
        </w:r>
        <w:r>
          <w:instrText xml:space="preserve"> PAGEREF _Toc4217 \h </w:instrText>
        </w:r>
        <w:r>
          <w:fldChar w:fldCharType="separate"/>
        </w:r>
        <w:r>
          <w:t>39</w:t>
        </w:r>
        <w:r>
          <w:fldChar w:fldCharType="end"/>
        </w:r>
      </w:hyperlink>
    </w:p>
    <w:p>
      <w:pPr>
        <w:pStyle w:val="TOC2"/>
        <w:tabs>
          <w:tab w:val="right" w:leader="dot" w:pos="8306"/>
        </w:tabs>
      </w:pPr>
      <w:hyperlink w:anchor="_Toc5186" w:history="1">
        <w:r>
          <w:rPr>
            <w:rFonts w:ascii="仿宋" w:eastAsia="仿宋" w:hAnsi="仿宋" w:cs="仿宋" w:hint="eastAsia"/>
            <w:lang w:eastAsia="zh-CN"/>
          </w:rPr>
          <w:t>(二)、工艺技术方案选用原则</w:t>
        </w:r>
        <w:r>
          <w:tab/>
        </w:r>
        <w:r>
          <w:fldChar w:fldCharType="begin"/>
        </w:r>
        <w:r>
          <w:instrText xml:space="preserve"> PAGEREF _Toc5186 \h </w:instrText>
        </w:r>
        <w:r>
          <w:fldChar w:fldCharType="separate"/>
        </w:r>
        <w:r>
          <w:t>40</w:t>
        </w:r>
        <w:r>
          <w:fldChar w:fldCharType="end"/>
        </w:r>
      </w:hyperlink>
    </w:p>
    <w:p>
      <w:pPr>
        <w:pStyle w:val="TOC2"/>
        <w:tabs>
          <w:tab w:val="right" w:leader="dot" w:pos="8306"/>
        </w:tabs>
      </w:pPr>
      <w:hyperlink w:anchor="_Toc21964" w:history="1">
        <w:r>
          <w:rPr>
            <w:rFonts w:ascii="仿宋" w:eastAsia="仿宋" w:hAnsi="仿宋" w:cs="仿宋" w:hint="eastAsia"/>
            <w:lang w:eastAsia="zh-CN"/>
          </w:rPr>
          <w:t>(三)、工艺技术方案要求</w:t>
        </w:r>
        <w:r>
          <w:tab/>
        </w:r>
        <w:r>
          <w:fldChar w:fldCharType="begin"/>
        </w:r>
        <w:r>
          <w:instrText xml:space="preserve"> PAGEREF _Toc21964 \h </w:instrText>
        </w:r>
        <w:r>
          <w:fldChar w:fldCharType="separate"/>
        </w:r>
        <w:r>
          <w:t>42</w:t>
        </w:r>
        <w:r>
          <w:fldChar w:fldCharType="end"/>
        </w:r>
      </w:hyperlink>
    </w:p>
    <w:p>
      <w:pPr>
        <w:pStyle w:val="TOC1"/>
        <w:tabs>
          <w:tab w:val="right" w:leader="dot" w:pos="8306"/>
        </w:tabs>
      </w:pPr>
      <w:hyperlink w:anchor="_Toc17007" w:history="1">
        <w:r>
          <w:rPr>
            <w:rFonts w:ascii="仿宋" w:eastAsia="仿宋" w:hAnsi="仿宋" w:cs="仿宋" w:hint="eastAsia"/>
            <w:lang w:eastAsia="zh-CN"/>
          </w:rPr>
          <w:t>十三、P2P金融项目实施时间节点</w:t>
        </w:r>
        <w:r>
          <w:tab/>
        </w:r>
        <w:r>
          <w:fldChar w:fldCharType="begin"/>
        </w:r>
        <w:r>
          <w:instrText xml:space="preserve"> PAGEREF _Toc17007 \h </w:instrText>
        </w:r>
        <w:r>
          <w:fldChar w:fldCharType="separate"/>
        </w:r>
        <w:r>
          <w:t>45</w:t>
        </w:r>
        <w:r>
          <w:fldChar w:fldCharType="end"/>
        </w:r>
      </w:hyperlink>
    </w:p>
    <w:p>
      <w:pPr>
        <w:pStyle w:val="TOC2"/>
        <w:tabs>
          <w:tab w:val="right" w:leader="dot" w:pos="8306"/>
        </w:tabs>
      </w:pPr>
      <w:hyperlink w:anchor="_Toc24821" w:history="1">
        <w:r>
          <w:rPr>
            <w:rFonts w:ascii="仿宋" w:eastAsia="仿宋" w:hAnsi="仿宋" w:cs="仿宋" w:hint="eastAsia"/>
            <w:lang w:eastAsia="zh-CN"/>
          </w:rPr>
          <w:t>(一)、P2P金融项目启动阶段时间节点</w:t>
        </w:r>
        <w:r>
          <w:tab/>
        </w:r>
        <w:r>
          <w:fldChar w:fldCharType="begin"/>
        </w:r>
        <w:r>
          <w:instrText xml:space="preserve"> PAGEREF _Toc24821 \h </w:instrText>
        </w:r>
        <w:r>
          <w:fldChar w:fldCharType="separate"/>
        </w:r>
        <w:r>
          <w:t>45</w:t>
        </w:r>
        <w:r>
          <w:fldChar w:fldCharType="end"/>
        </w:r>
      </w:hyperlink>
    </w:p>
    <w:p>
      <w:pPr>
        <w:pStyle w:val="TOC2"/>
        <w:tabs>
          <w:tab w:val="right" w:leader="dot" w:pos="8306"/>
        </w:tabs>
      </w:pPr>
      <w:hyperlink w:anchor="_Toc12163" w:history="1">
        <w:r>
          <w:rPr>
            <w:rFonts w:ascii="仿宋" w:eastAsia="仿宋" w:hAnsi="仿宋" w:cs="仿宋" w:hint="eastAsia"/>
            <w:lang w:eastAsia="zh-CN"/>
          </w:rPr>
          <w:t>(二)、P2P金融项目执行阶段时间节点</w:t>
        </w:r>
        <w:r>
          <w:tab/>
        </w:r>
        <w:r>
          <w:fldChar w:fldCharType="begin"/>
        </w:r>
        <w:r>
          <w:instrText xml:space="preserve"> PAGEREF _Toc12163 \h </w:instrText>
        </w:r>
        <w:r>
          <w:fldChar w:fldCharType="separate"/>
        </w:r>
        <w:r>
          <w:t>46</w:t>
        </w:r>
        <w:r>
          <w:fldChar w:fldCharType="end"/>
        </w:r>
      </w:hyperlink>
    </w:p>
    <w:p>
      <w:pPr>
        <w:pStyle w:val="TOC2"/>
        <w:tabs>
          <w:tab w:val="right" w:leader="dot" w:pos="8306"/>
        </w:tabs>
      </w:pPr>
      <w:hyperlink w:anchor="_Toc32546" w:history="1">
        <w:r>
          <w:rPr>
            <w:rFonts w:ascii="仿宋" w:eastAsia="仿宋" w:hAnsi="仿宋" w:cs="仿宋" w:hint="eastAsia"/>
            <w:lang w:eastAsia="zh-CN"/>
          </w:rPr>
          <w:t>(三)、P2P金融项目完成阶段时间节点</w:t>
        </w:r>
        <w:r>
          <w:tab/>
        </w:r>
        <w:r>
          <w:fldChar w:fldCharType="begin"/>
        </w:r>
        <w:r>
          <w:instrText xml:space="preserve"> PAGEREF _Toc32546 \h </w:instrText>
        </w:r>
        <w:r>
          <w:fldChar w:fldCharType="separate"/>
        </w:r>
        <w:r>
          <w:t>47</w:t>
        </w:r>
        <w:r>
          <w:fldChar w:fldCharType="end"/>
        </w:r>
      </w:hyperlink>
    </w:p>
    <w:p>
      <w:pPr>
        <w:pStyle w:val="TOC1"/>
        <w:tabs>
          <w:tab w:val="right" w:leader="dot" w:pos="8306"/>
        </w:tabs>
      </w:pPr>
      <w:hyperlink w:anchor="_Toc29023" w:history="1">
        <w:r>
          <w:rPr>
            <w:rFonts w:ascii="仿宋" w:eastAsia="仿宋" w:hAnsi="仿宋" w:cs="仿宋" w:hint="eastAsia"/>
            <w:lang w:eastAsia="zh-CN"/>
          </w:rPr>
          <w:t>十四、营销与推广策略</w:t>
        </w:r>
        <w:r>
          <w:tab/>
        </w:r>
        <w:r>
          <w:fldChar w:fldCharType="begin"/>
        </w:r>
        <w:r>
          <w:instrText xml:space="preserve"> PAGEREF _Toc29023 \h </w:instrText>
        </w:r>
        <w:r>
          <w:fldChar w:fldCharType="separate"/>
        </w:r>
        <w:r>
          <w:t>48</w:t>
        </w:r>
        <w:r>
          <w:fldChar w:fldCharType="end"/>
        </w:r>
      </w:hyperlink>
    </w:p>
    <w:p>
      <w:pPr>
        <w:pStyle w:val="TOC2"/>
        <w:tabs>
          <w:tab w:val="right" w:leader="dot" w:pos="8306"/>
        </w:tabs>
      </w:pPr>
      <w:hyperlink w:anchor="_Toc32400" w:history="1">
        <w:r>
          <w:rPr>
            <w:rFonts w:ascii="仿宋" w:eastAsia="仿宋" w:hAnsi="仿宋" w:cs="仿宋" w:hint="eastAsia"/>
            <w:lang w:eastAsia="zh-CN"/>
          </w:rPr>
          <w:t>(一)、产品/服务定位与特点</w:t>
        </w:r>
        <w:r>
          <w:tab/>
        </w:r>
        <w:r>
          <w:fldChar w:fldCharType="begin"/>
        </w:r>
        <w:r>
          <w:instrText xml:space="preserve"> PAGEREF _Toc32400 \h </w:instrText>
        </w:r>
        <w:r>
          <w:fldChar w:fldCharType="separate"/>
        </w:r>
        <w:r>
          <w:t>48</w:t>
        </w:r>
        <w:r>
          <w:fldChar w:fldCharType="end"/>
        </w:r>
      </w:hyperlink>
    </w:p>
    <w:p>
      <w:pPr>
        <w:pStyle w:val="TOC2"/>
        <w:tabs>
          <w:tab w:val="right" w:leader="dot" w:pos="8306"/>
        </w:tabs>
      </w:pPr>
      <w:hyperlink w:anchor="_Toc21940" w:history="1">
        <w:r>
          <w:rPr>
            <w:rFonts w:ascii="仿宋" w:eastAsia="仿宋" w:hAnsi="仿宋" w:cs="仿宋" w:hint="eastAsia"/>
            <w:lang w:eastAsia="zh-CN"/>
          </w:rPr>
          <w:t>(二)、市场定位与竞争分析</w:t>
        </w:r>
        <w:r>
          <w:tab/>
        </w:r>
        <w:r>
          <w:fldChar w:fldCharType="begin"/>
        </w:r>
        <w:r>
          <w:instrText xml:space="preserve"> PAGEREF _Toc21940 \h </w:instrText>
        </w:r>
        <w:r>
          <w:fldChar w:fldCharType="separate"/>
        </w:r>
        <w:r>
          <w:t>49</w:t>
        </w:r>
        <w:r>
          <w:fldChar w:fldCharType="end"/>
        </w:r>
      </w:hyperlink>
    </w:p>
    <w:p>
      <w:pPr>
        <w:pStyle w:val="TOC2"/>
        <w:tabs>
          <w:tab w:val="right" w:leader="dot" w:pos="8306"/>
        </w:tabs>
      </w:pPr>
      <w:hyperlink w:anchor="_Toc5328" w:history="1">
        <w:r>
          <w:rPr>
            <w:rFonts w:ascii="仿宋" w:eastAsia="仿宋" w:hAnsi="仿宋" w:cs="仿宋" w:hint="eastAsia"/>
            <w:lang w:eastAsia="zh-CN"/>
          </w:rPr>
          <w:t>(三)、营销渠道与策略</w:t>
        </w:r>
        <w:r>
          <w:tab/>
        </w:r>
        <w:r>
          <w:fldChar w:fldCharType="begin"/>
        </w:r>
        <w:r>
          <w:instrText xml:space="preserve"> PAGEREF _Toc5328 \h </w:instrText>
        </w:r>
        <w:r>
          <w:fldChar w:fldCharType="separate"/>
        </w:r>
        <w:r>
          <w:t>51</w:t>
        </w:r>
        <w:r>
          <w:fldChar w:fldCharType="end"/>
        </w:r>
      </w:hyperlink>
    </w:p>
    <w:p>
      <w:pPr>
        <w:pStyle w:val="TOC2"/>
        <w:tabs>
          <w:tab w:val="right" w:leader="dot" w:pos="8306"/>
        </w:tabs>
      </w:pPr>
      <w:hyperlink w:anchor="_Toc2008" w:history="1">
        <w:r>
          <w:rPr>
            <w:rFonts w:ascii="仿宋" w:eastAsia="仿宋" w:hAnsi="仿宋" w:cs="仿宋" w:hint="eastAsia"/>
            <w:lang w:eastAsia="zh-CN"/>
          </w:rPr>
          <w:t>(四)、推广与宣传活动</w:t>
        </w:r>
        <w:r>
          <w:tab/>
        </w:r>
        <w:r>
          <w:fldChar w:fldCharType="begin"/>
        </w:r>
        <w:r>
          <w:instrText xml:space="preserve"> PAGEREF _Toc2008 \h </w:instrText>
        </w:r>
        <w:r>
          <w:fldChar w:fldCharType="separate"/>
        </w:r>
        <w:r>
          <w:t>52</w:t>
        </w:r>
        <w:r>
          <w:fldChar w:fldCharType="end"/>
        </w:r>
      </w:hyperlink>
    </w:p>
    <w:p>
      <w:pPr>
        <w:pStyle w:val="TOC1"/>
        <w:tabs>
          <w:tab w:val="right" w:leader="dot" w:pos="8306"/>
        </w:tabs>
      </w:pPr>
      <w:hyperlink w:anchor="_Toc25564" w:history="1">
        <w:r>
          <w:rPr>
            <w:rFonts w:ascii="仿宋" w:eastAsia="仿宋" w:hAnsi="仿宋" w:cs="仿宋" w:hint="eastAsia"/>
            <w:lang w:eastAsia="zh-CN"/>
          </w:rPr>
          <w:t>十五、P2P金融项目治理与监督</w:t>
        </w:r>
        <w:r>
          <w:tab/>
        </w:r>
        <w:r>
          <w:fldChar w:fldCharType="begin"/>
        </w:r>
        <w:r>
          <w:instrText xml:space="preserve"> PAGEREF _Toc25564 \h </w:instrText>
        </w:r>
        <w:r>
          <w:fldChar w:fldCharType="separate"/>
        </w:r>
        <w:r>
          <w:t>57</w:t>
        </w:r>
        <w:r>
          <w:fldChar w:fldCharType="end"/>
        </w:r>
      </w:hyperlink>
    </w:p>
    <w:p>
      <w:pPr>
        <w:pStyle w:val="TOC2"/>
        <w:tabs>
          <w:tab w:val="right" w:leader="dot" w:pos="8306"/>
        </w:tabs>
      </w:pPr>
      <w:hyperlink w:anchor="_Toc7657" w:history="1">
        <w:r>
          <w:rPr>
            <w:rFonts w:ascii="仿宋" w:eastAsia="仿宋" w:hAnsi="仿宋" w:cs="仿宋" w:hint="eastAsia"/>
            <w:lang w:eastAsia="zh-CN"/>
          </w:rPr>
          <w:t>(一)、P2P金融项目治理结构</w:t>
        </w:r>
        <w:r>
          <w:tab/>
        </w:r>
        <w:r>
          <w:fldChar w:fldCharType="begin"/>
        </w:r>
        <w:r>
          <w:instrText xml:space="preserve"> PAGEREF _Toc7657 \h </w:instrText>
        </w:r>
        <w:r>
          <w:fldChar w:fldCharType="separate"/>
        </w:r>
        <w:r>
          <w:t>57</w:t>
        </w:r>
        <w:r>
          <w:fldChar w:fldCharType="end"/>
        </w:r>
      </w:hyperlink>
    </w:p>
    <w:p>
      <w:pPr>
        <w:pStyle w:val="TOC2"/>
        <w:tabs>
          <w:tab w:val="right" w:leader="dot" w:pos="8306"/>
        </w:tabs>
      </w:pPr>
      <w:hyperlink w:anchor="_Toc32037" w:history="1">
        <w:r>
          <w:rPr>
            <w:rFonts w:ascii="仿宋" w:eastAsia="仿宋" w:hAnsi="仿宋" w:cs="仿宋" w:hint="eastAsia"/>
            <w:lang w:eastAsia="zh-CN"/>
          </w:rPr>
          <w:t>(二)、监督与审计</w:t>
        </w:r>
        <w:r>
          <w:tab/>
        </w:r>
        <w:r>
          <w:fldChar w:fldCharType="begin"/>
        </w:r>
        <w:r>
          <w:instrText xml:space="preserve"> PAGEREF _Toc32037 \h </w:instrText>
        </w:r>
        <w:r>
          <w:fldChar w:fldCharType="separate"/>
        </w:r>
        <w:r>
          <w:t>58</w:t>
        </w:r>
        <w:r>
          <w:fldChar w:fldCharType="end"/>
        </w:r>
      </w:hyperlink>
    </w:p>
    <w:p>
      <w:pPr>
        <w:pStyle w:val="TOC1"/>
        <w:tabs>
          <w:tab w:val="right" w:leader="dot" w:pos="8306"/>
        </w:tabs>
      </w:pPr>
      <w:hyperlink w:anchor="_Toc4157" w:history="1">
        <w:r>
          <w:rPr>
            <w:rFonts w:ascii="仿宋" w:eastAsia="仿宋" w:hAnsi="仿宋" w:cs="仿宋" w:hint="eastAsia"/>
            <w:lang w:eastAsia="zh-CN"/>
          </w:rPr>
          <w:t>十六、P2P金融项目实施保障措施</w:t>
        </w:r>
        <w:r>
          <w:tab/>
        </w:r>
        <w:r>
          <w:fldChar w:fldCharType="begin"/>
        </w:r>
        <w:r>
          <w:instrText xml:space="preserve"> PAGEREF _Toc4157 \h </w:instrText>
        </w:r>
        <w:r>
          <w:fldChar w:fldCharType="separate"/>
        </w:r>
        <w:r>
          <w:t>60</w:t>
        </w:r>
        <w:r>
          <w:fldChar w:fldCharType="end"/>
        </w:r>
      </w:hyperlink>
    </w:p>
    <w:p>
      <w:pPr>
        <w:pStyle w:val="TOC2"/>
        <w:tabs>
          <w:tab w:val="right" w:leader="dot" w:pos="8306"/>
        </w:tabs>
      </w:pPr>
      <w:hyperlink w:anchor="_Toc31169" w:history="1">
        <w:r>
          <w:rPr>
            <w:rFonts w:ascii="仿宋" w:eastAsia="仿宋" w:hAnsi="仿宋" w:cs="仿宋" w:hint="eastAsia"/>
            <w:lang w:eastAsia="zh-CN"/>
          </w:rPr>
          <w:t>(一)、P2P金融项目实施保障机制</w:t>
        </w:r>
        <w:r>
          <w:tab/>
        </w:r>
        <w:r>
          <w:fldChar w:fldCharType="begin"/>
        </w:r>
        <w:r>
          <w:instrText xml:space="preserve"> PAGEREF _Toc31169 \h </w:instrText>
        </w:r>
        <w:r>
          <w:fldChar w:fldCharType="separate"/>
        </w:r>
        <w:r>
          <w:t>60</w:t>
        </w:r>
        <w:r>
          <w:fldChar w:fldCharType="end"/>
        </w:r>
      </w:hyperlink>
    </w:p>
    <w:p>
      <w:pPr>
        <w:pStyle w:val="TOC2"/>
        <w:tabs>
          <w:tab w:val="right" w:leader="dot" w:pos="8306"/>
        </w:tabs>
      </w:pPr>
      <w:hyperlink w:anchor="_Toc30011" w:history="1">
        <w:r>
          <w:rPr>
            <w:rFonts w:ascii="仿宋" w:eastAsia="仿宋" w:hAnsi="仿宋" w:cs="仿宋" w:hint="eastAsia"/>
            <w:lang w:eastAsia="zh-CN"/>
          </w:rPr>
          <w:t>(二)、P2P金融项目法律合规要求</w:t>
        </w:r>
        <w:r>
          <w:tab/>
        </w:r>
        <w:r>
          <w:fldChar w:fldCharType="begin"/>
        </w:r>
        <w:r>
          <w:instrText xml:space="preserve"> PAGEREF _Toc30011 \h </w:instrText>
        </w:r>
        <w:r>
          <w:fldChar w:fldCharType="separate"/>
        </w:r>
        <w:r>
          <w:t>63</w:t>
        </w:r>
        <w:r>
          <w:fldChar w:fldCharType="end"/>
        </w:r>
      </w:hyperlink>
    </w:p>
    <w:p>
      <w:pPr>
        <w:pStyle w:val="TOC2"/>
        <w:tabs>
          <w:tab w:val="right" w:leader="dot" w:pos="8306"/>
        </w:tabs>
      </w:pPr>
      <w:hyperlink w:anchor="_Toc14694" w:history="1">
        <w:r>
          <w:rPr>
            <w:rFonts w:ascii="仿宋" w:eastAsia="仿宋" w:hAnsi="仿宋" w:cs="仿宋" w:hint="eastAsia"/>
            <w:lang w:eastAsia="zh-CN"/>
          </w:rPr>
          <w:t>(三)、P2P金融项目合同管理与法律事务</w:t>
        </w:r>
        <w:r>
          <w:tab/>
        </w:r>
        <w:r>
          <w:fldChar w:fldCharType="begin"/>
        </w:r>
        <w:r>
          <w:instrText xml:space="preserve"> PAGEREF _Toc14694 \h </w:instrText>
        </w:r>
        <w:r>
          <w:fldChar w:fldCharType="separate"/>
        </w:r>
        <w:r>
          <w:t>67</w:t>
        </w:r>
        <w:r>
          <w:fldChar w:fldCharType="end"/>
        </w:r>
      </w:hyperlink>
    </w:p>
    <w:p>
      <w:pPr>
        <w:pStyle w:val="TOC2"/>
        <w:tabs>
          <w:tab w:val="right" w:leader="dot" w:pos="8306"/>
        </w:tabs>
      </w:pPr>
      <w:hyperlink w:anchor="_Toc27918" w:history="1">
        <w:r>
          <w:rPr>
            <w:rFonts w:ascii="仿宋" w:eastAsia="仿宋" w:hAnsi="仿宋" w:cs="仿宋" w:hint="eastAsia"/>
            <w:lang w:eastAsia="zh-CN"/>
          </w:rPr>
          <w:t>(四)、P2P金融项目知识产权保护策略</w:t>
        </w:r>
        <w:r>
          <w:tab/>
        </w:r>
        <w:r>
          <w:fldChar w:fldCharType="begin"/>
        </w:r>
        <w:r>
          <w:instrText xml:space="preserve"> PAGEREF _Toc27918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752"/>
      <w:r>
        <w:rPr>
          <w:rFonts w:ascii="仿宋" w:eastAsia="仿宋" w:hAnsi="仿宋" w:cs="仿宋" w:hint="eastAsia"/>
          <w:sz w:val="28"/>
          <w:lang w:eastAsia="zh-CN"/>
        </w:rPr>
        <w:t>一、P2P金融项目建设背景及必要性分析</w:t>
      </w:r>
      <w:bookmarkEnd w:id="2"/>
    </w:p>
    <w:p>
      <w:pPr>
        <w:pStyle w:val="Heading2"/>
        <w:rPr>
          <w:rFonts w:ascii="仿宋" w:eastAsia="仿宋" w:hAnsi="仿宋" w:cs="仿宋" w:hint="eastAsia"/>
          <w:lang w:eastAsia="zh-CN"/>
        </w:rPr>
      </w:pPr>
      <w:bookmarkStart w:id="3" w:name="_Toc18094"/>
      <w:r>
        <w:rPr>
          <w:rFonts w:ascii="仿宋" w:eastAsia="仿宋" w:hAnsi="仿宋" w:cs="仿宋" w:hint="eastAsia"/>
          <w:lang w:eastAsia="zh-CN"/>
        </w:rPr>
        <w:t>(一)、P2P金融项目背景分析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2P金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我们的背景分析将深入挖掘当前行业的发展趋势，通过对竞争态势的全面审视，找到P2P金融项目在这个潮流中的定位。同时，我们将关注行业内涌现的新兴机遇，以便P2P金融项目更好地融入行业发展的潮流中。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2P金融项目提供了强大的发展动力。我们将聚焦于行业内最新的技术发展趋势，包括但不限于人工智能、大数据分析、物联网等领域。通过深度的技术研究，我们将确保P2P金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2P金融项目发展的源泉。我们将投入更多的精力对市场需求进行深入剖析，超越表面的需求，深入挖掘潜在的市场痛点和机遇。通过对市场需求的细致了解，P2P金融项目将更有针对性地设计解决方案，满足市场的多样化需求，从而更好地促进P2P金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2P金融项目战略至关重要。我们将对竞争态势进行更为深入的分析，包括但不限于市场份额、产品特点、客户满意度等多个维度。通过深度的竞争分析，P2P金融项目将能够更准确地把握市场脉搏，制定具有竞争力的P2P金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P2P金融项目的发展具有直接的影响。我们将进行更为全面的法规和政策分析，了解行业发展中的潜在法律风险和合规挑战。通过充分了解和遵守相关法规，P2P金融项目将确保在法律框架内合法合规运营，为P2P金融项目的稳健发展提供有力支持。</w:t>
      </w:r>
    </w:p>
    <w:p>
      <w:pPr>
        <w:pStyle w:val="Heading2"/>
        <w:ind w:firstLine="560" w:firstLineChars="200"/>
        <w:rPr>
          <w:rFonts w:ascii="仿宋" w:eastAsia="仿宋" w:hAnsi="仿宋" w:cs="仿宋" w:hint="eastAsia"/>
          <w:sz w:val="28"/>
          <w:lang w:eastAsia="zh-CN"/>
        </w:rPr>
      </w:pPr>
      <w:bookmarkStart w:id="4" w:name="_Toc25106"/>
      <w:r>
        <w:rPr>
          <w:rFonts w:ascii="仿宋" w:eastAsia="仿宋" w:hAnsi="仿宋" w:cs="仿宋" w:hint="eastAsia"/>
          <w:sz w:val="28"/>
          <w:lang w:eastAsia="zh-CN"/>
        </w:rPr>
        <w:t>(二)、P2P金融项目建设必要性分析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建设的迫切性源于对行业发展趋势的深刻洞察。我们正处于一个行业变革的时代，科技创新、数字化转型成为企业发展的关键动力。P2P金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建设不仅仅是为了跟上潮流，更是为了通过技术创新推动企业的持续发展。通过引入先进的技术和解决方案，P2P金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2P金融项目的建设成为必然选择，通过提高产品质量、拓展服务领域，从而在竞争中获得更多的机会。P2P金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P2P金融项目建设的必要性体现在对客户需求更精准的满足。通过P2P金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建设的背后是对企业持续创新的追求。只有通过不断创新，企业才能在竞争中立于不败之地。P2P金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273"/>
      <w:r>
        <w:rPr>
          <w:rFonts w:ascii="仿宋" w:eastAsia="仿宋" w:hAnsi="仿宋" w:cs="仿宋" w:hint="eastAsia"/>
          <w:sz w:val="28"/>
          <w:lang w:eastAsia="zh-CN"/>
        </w:rPr>
        <w:t>二、P2P金融项目文档管理</w:t>
      </w:r>
      <w:bookmarkEnd w:id="5"/>
    </w:p>
    <w:p>
      <w:pPr>
        <w:pStyle w:val="Heading2"/>
        <w:rPr>
          <w:rFonts w:ascii="仿宋" w:eastAsia="仿宋" w:hAnsi="仿宋" w:cs="仿宋" w:hint="eastAsia"/>
          <w:lang w:eastAsia="zh-CN"/>
        </w:rPr>
      </w:pPr>
      <w:bookmarkStart w:id="6" w:name="_Toc2149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P2P金融项目高度重视文档的质量和准确性，以支持P2P金融项目的各项活动和决策。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文档的编制始于P2P金融项目计划的初期，我们制定了详细的文档编制计划，明确了每个文档的内容、格式和编写责任人。在P2P金融项目启动阶段，我们首先编制了P2P金融项目章程，明确定义了P2P金融项目的目标、范围、风险等关键要素。随后，P2P金融项目团队根据计划陆续编制了需求文档、设计文档、测试文档等各类文档，确保P2P金融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2P金融项目管理中的重要环节，旨在确保P2P金融项目文档符合质量标准和P2P金融项目需求。在P2P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除了内部审查，我们还进行了外部审查，邀请P2P金融项目相关利益方和专业领域的专家对文档进行独立审查。这有助于获取更全面、客观的反馈，确保P2P金融项目文档不仅符合内部标准，也满足外部需求。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P2P金融项目在文档编制与审查方面建立了严格的管理机制，通过规范的流程和多维度的审查，确保P2P金融项目文档的质量、准确性和可靠性，为P2P金融项目的顺利推进提供了有力支持。</w:t>
      </w:r>
    </w:p>
    <w:p>
      <w:pPr>
        <w:pStyle w:val="Heading2"/>
        <w:ind w:firstLine="560" w:firstLineChars="200"/>
        <w:rPr>
          <w:rFonts w:ascii="仿宋" w:eastAsia="仿宋" w:hAnsi="仿宋" w:cs="仿宋" w:hint="eastAsia"/>
          <w:sz w:val="28"/>
          <w:lang w:eastAsia="zh-CN"/>
        </w:rPr>
      </w:pPr>
      <w:bookmarkStart w:id="7" w:name="_Toc217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在P2P金融项目中，我们致力于优化文档发布与分发过程，以确保信息的高效传递和团队间协作的顺畅进行。以下是我们采取的关键优化策略：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我们通过多渠道发布文档，包括电子邮件、P2P金融项目管理平台、内部网站等，以满足不同团队成员的偏好和需求。多渠道发布确保了信息的全面覆盖。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我们采用了精细的权限控制，确保只有授权人员可以访问敏感信息。这种安全措施保护了P2P金融项目文档的机密性，防止了未经授权的信息泄露。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770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文档存档与归档是P2P金融项目生命周期中一个至关重要的环节，直接关系到P2P金融项目信息的长期保存和历史记录的完整性。在P2P金融项目中，我们实施了一系列有效的文档存档与归档管理策略：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5905"/>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8095"/>
      <w:r>
        <w:rPr>
          <w:rFonts w:ascii="仿宋" w:eastAsia="仿宋" w:hAnsi="仿宋" w:cs="仿宋" w:hint="eastAsia"/>
          <w:lang w:eastAsia="zh-CN"/>
        </w:rPr>
        <w:t>(一)、P2P金融行业分析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P2P金融行业一直以来都是市场的关注焦点。行业内的发展趋势、竞争态势以及潜在机会都对P2P金融项目的推进产生深远的影响。通过深入研究行业的整体概貌，我们将更好地理解行业的核心特征，为P2P金融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2P金融行业，技术一直是推动创新和发展的关键因素。我们将对当前技术趋势进行详尽分析，包括但不限于人工智能、大数据应用、先进制造技术等。这有助于P2P金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2P金融项目成功的基础。我们将对主要竞争对手进行深入研究，包括其市场份额、产品特点、市场定位等。通过全面了解竞争对手的优势和劣势，P2P金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0724"/>
      <w:r>
        <w:rPr>
          <w:rFonts w:ascii="仿宋" w:eastAsia="仿宋" w:hAnsi="仿宋" w:cs="仿宋" w:hint="eastAsia"/>
          <w:sz w:val="28"/>
          <w:lang w:eastAsia="zh-CN"/>
        </w:rPr>
        <w:t>(二)、P2P金融市场分析预测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通过对市场规模的深入调研，我们将预测P2P金融市场未来的增长趋势。这包括市场的整体规模、各细分领域的发展趋势等。P2P金融项目可以根据市场的扩张速度和潜在机会，制定更符合市场需求的发展策略。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了解消费者的需求是市场分析的核心。我们将通过调查研究，深入挖掘目标消费者的需求特点、购买习惯以及对产品和服务的期望。这有助于P2P金融项目更好地定位目标市场，提供更符合消费者期待的解决方案。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2P金融项目实施过程中需要充分考虑的因素。我们将对市场风险进行全面评估，包括但不限于政策法规风险、市场竞争风险、技术变革风险等。通过对潜在风险的深入分析，P2P金融项目可以制定相应的风险缓解策略，降低不确定性对P2P金融项目的影响。</w:t>
      </w:r>
    </w:p>
    <w:p>
      <w:pPr>
        <w:pStyle w:val="Heading1"/>
        <w:ind w:firstLine="560" w:firstLineChars="200"/>
        <w:rPr>
          <w:rFonts w:ascii="仿宋" w:eastAsia="仿宋" w:hAnsi="仿宋" w:cs="仿宋" w:hint="eastAsia"/>
          <w:sz w:val="28"/>
          <w:lang w:eastAsia="zh-CN"/>
        </w:rPr>
      </w:pPr>
      <w:bookmarkStart w:id="12" w:name="_Toc10877"/>
      <w:r>
        <w:rPr>
          <w:rFonts w:ascii="仿宋" w:eastAsia="仿宋" w:hAnsi="仿宋" w:cs="仿宋" w:hint="eastAsia"/>
          <w:sz w:val="28"/>
          <w:lang w:eastAsia="zh-CN"/>
        </w:rPr>
        <w:t>四、P2P金融项目绩效评估</w:t>
      </w:r>
      <w:bookmarkEnd w:id="12"/>
    </w:p>
    <w:p>
      <w:pPr>
        <w:pStyle w:val="Heading2"/>
        <w:rPr>
          <w:rFonts w:ascii="仿宋" w:eastAsia="仿宋" w:hAnsi="仿宋" w:cs="仿宋" w:hint="eastAsia"/>
          <w:lang w:eastAsia="zh-CN"/>
        </w:rPr>
      </w:pPr>
      <w:bookmarkStart w:id="13" w:name="_Toc1069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在P2P金融项目中，我们设计了一套全面的绩效评估指标，以确保P2P金融项目的可控和成功交付。这些指标跨足P2P金融项目目标、成本、进度和质量等多个维度，为我们提供了全面洞察P2P金融项目的健康状况。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目标达成率是我们关注的首要指标。我们设定了明确的目标，并通过定期监测和评估，迅速发现并应对潜在的目标偏差。这为P2P金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成本绩效是另一个核心关注点。通过实际成本与预算成本的对比分析，我们深入了解成本差异的原因，及时调整资源分配，保持P2P金融项目在经济效益方面的合理水平。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进度作为关键的绩效指标之一，得到了精心的关注。我们制定了详细的P2P金融项目进度计划，并设立了进度符合度指标，确保实际进度与计划进度保持一致。这使我们能够快速发现和解决潜在的进度问题，保持P2P金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2P金融项目绩效的不可或缺的一环。我们引入了一系列的质量标准和客户满意度指标，以确保P2P金融项目交付的成果在质量上达到或超越预期水平。通过持续监测这些指标，我们努力提升P2P金融项目整体质量水平，为P2P金融项目的成功交付提供有力保障。通过这些科学且全面的绩效评估，我们能够更好地引导P2P金融项目的持续改进，确保P2P金融项目目标的顺利达成。</w:t>
      </w:r>
    </w:p>
    <w:p>
      <w:pPr>
        <w:pStyle w:val="Heading2"/>
        <w:ind w:firstLine="560" w:firstLineChars="200"/>
        <w:rPr>
          <w:rFonts w:ascii="仿宋" w:eastAsia="仿宋" w:hAnsi="仿宋" w:cs="仿宋" w:hint="eastAsia"/>
          <w:sz w:val="28"/>
          <w:lang w:eastAsia="zh-CN"/>
        </w:rPr>
      </w:pPr>
      <w:bookmarkStart w:id="14" w:name="_Toc2698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绩效评估是P2P金融项目中的关键环节，为确保P2P金融项目达到预期目标，我们采用了多层次、多维度的绩效评估方法。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2P金融项目的战略目标对齐，确保每个决策和行动都与P2P金融项目整体目标保持一致。团队会定期召开战略对齐会议，审视当前工作与P2P金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2P金融项目进度、质量、成本和风险等方面。这些指标通过数据收集和分析，为P2P金融项目管理团队提供了客观的评估依据。例如，我们通过P2P金融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绩效评估不仅仅停留在P2P金融项目内部，还考虑了P2P金融项目对外部环境的影响。我们定期进行干系人满意度调查，以了解各利益相关方对P2P金融项目的期望和满意度，并及时做出调整。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这种多层次、多角度的绩效评估方法，使得我们能够全面了解P2P金融项目的运行状态，及时做出调整，确保P2P金融项目在不断变化的环境中保持稳健前行。</w:t>
      </w:r>
    </w:p>
    <w:p>
      <w:pPr>
        <w:pStyle w:val="Heading2"/>
        <w:ind w:firstLine="560" w:firstLineChars="200"/>
        <w:rPr>
          <w:rFonts w:ascii="仿宋" w:eastAsia="仿宋" w:hAnsi="仿宋" w:cs="仿宋" w:hint="eastAsia"/>
          <w:sz w:val="28"/>
          <w:lang w:eastAsia="zh-CN"/>
        </w:rPr>
      </w:pPr>
      <w:bookmarkStart w:id="15" w:name="_Toc3711"/>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为了确保P2P金融项目的有效管理和不断优化，我们采用了精心设计的绩效评估周期。这个周期旨在实现灵活、实时和全面的评估，以适应P2P金融项目执行中的各种挑战。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2P金融项目的不同需求，分为短期、中期和长期。短期评估关注每个迭代或工作周期，以及时发现和解决当前任务中的问题。中期评估涵盖几个迭代，深入了解整体P2P金融项目的趋势和性能。长期评估则着眼于整个P2P金融项目阶段，确保P2P金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2P金融项目管理工具和协作平台，团队成员能够随时更新和分享P2P金融项目数据。这种实时性的反馈机制使我们能够及时察觉潜在问题，快速调整，保持P2P金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2P金融项目的决策制定密不可分。每个周期的P2P金融项目回顾会议成为集体总结经验、识别问题深层次原因并找到创新解决方案的平台。这种定期的反思与调整机制使P2P金融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4055"/>
      <w:r>
        <w:rPr>
          <w:rFonts w:ascii="仿宋" w:eastAsia="仿宋" w:hAnsi="仿宋" w:cs="仿宋" w:hint="eastAsia"/>
          <w:sz w:val="28"/>
          <w:lang w:eastAsia="zh-CN"/>
        </w:rPr>
        <w:t>五、P2P金融项目可持续发展</w:t>
      </w:r>
      <w:bookmarkEnd w:id="16"/>
    </w:p>
    <w:p>
      <w:pPr>
        <w:pStyle w:val="Heading2"/>
        <w:rPr>
          <w:rFonts w:ascii="仿宋" w:eastAsia="仿宋" w:hAnsi="仿宋" w:cs="仿宋" w:hint="eastAsia"/>
          <w:lang w:eastAsia="zh-CN"/>
        </w:rPr>
      </w:pPr>
      <w:bookmarkStart w:id="17" w:name="_Toc13122"/>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2P金融项目中，P2P金融项目团队着眼于未来，明确了可持续发展的战略方向。制定的具体可持续发展目标包括降低资源使用、采用环保技术、最大化社会效益等。这一步骤不仅有助于P2P金融项目在环保和社会责任方面达到最高标准，也为未来提供了明确的指引，确保P2P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可持续实践的融入P2P金融项目管理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2P金融项目管理周期。从P2P金融项目规划开始，P2P金融项目团队就考虑了环境和社会的因素。在执行阶段，P2P金融项目团队积极推动绿色技术的应用，优化资源利用。此外，关注员工的社会责任，通过培训和沟通活动提高员工对可持续发展的认知，使他们能够在日常工作中践行可持续实践。这些举措不仅为P2P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0363"/>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扎根于P2P金融项目的可持续发展理念，我们深信环保与社会责任是P2P金融项目成功的关键支柱。在P2P金融项目的每一步，我们都致力于通过创新和实践，履行对环境和社会的坚定责任。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团队通过引入先进的环保技术、建立高效的废物处理系统以及推动能源节约措施，积极履行环保责任。定期的环保监测和评估确保P2P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不仅致力于自身可持续发展，还注重对社会的回馈。通过支持社区P2P金融项目、参与慈善事业、提供培训机会等方式，P2P金融项目积极履行社会责任。与当地社区建立积极互动，关注员工的工作与生活平衡，以及员工的身心健康，是P2P金融项目在社会责任层面的关键举措。这样的实践不仅增强了P2P金融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26870"/>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2246"/>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P2P金融项目的主要产品是XXXX，预计年产值为XXX万元。这一产品在市场中占据着重要的地位，其广泛的应用范围使得该P2P金融项目的市场前景非常广阔。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2P金融项目的xxx产品作为重要的原材料之一，将在多个领域发挥关键作用。其在建筑、交通、能源等方面的广泛应用将为整个产业链提供强大的支持，形成产业协同效应。P2P金融项目的年产值XXX万XXX万XXX万万元不仅反映了其在市场上的巨大潜力，更预示着它对国民经济的积极贡献。这种关联度高、涉及面广的产业关系，使得该P2P金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126"/>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https://d.book118.com/778113131112006045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250D7A"/>
    <w:rsid w:val="4E250D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11313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2024-03-02T10:20:00Z</dcterms:created>
  <dcterms:modified xsi:type="dcterms:W3CDTF">2024-03-02T10:21:02Z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A804E0F8C4654A119F0D8FD68FFE9CFA_11</vt:lpwstr>
  </property>
  <property fmtid="{D5CDD505-2E9C-101B-9397-08002B2CF9AE}" pid="3" name="KSOProductBuildVer">
    <vt:lpwstr>2052-12.1.0.16388</vt:lpwstr>
  </property>
</Properties>
</file>