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海岛自动气象遥测系统项目规划设计蓝图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35" w:history="1">
        <w:r>
          <w:rPr>
            <w:rFonts w:ascii="仿宋" w:eastAsia="仿宋" w:hAnsi="仿宋" w:cs="仿宋" w:hint="eastAsia"/>
            <w:lang w:eastAsia="zh-CN"/>
          </w:rPr>
          <w:t>概论</w:t>
        </w:r>
        <w:r>
          <w:tab/>
        </w:r>
        <w:r>
          <w:fldChar w:fldCharType="begin"/>
        </w:r>
        <w:r>
          <w:instrText xml:space="preserve"> PAGEREF _Toc10335 \h </w:instrText>
        </w:r>
        <w:r>
          <w:fldChar w:fldCharType="separate"/>
        </w:r>
        <w:r>
          <w:t>3</w:t>
        </w:r>
        <w:r>
          <w:fldChar w:fldCharType="end"/>
        </w:r>
      </w:hyperlink>
    </w:p>
    <w:p>
      <w:pPr>
        <w:pStyle w:val="TOC1"/>
        <w:tabs>
          <w:tab w:val="right" w:leader="dot" w:pos="8306"/>
        </w:tabs>
      </w:pPr>
      <w:hyperlink w:anchor="_Toc996" w:history="1">
        <w:r>
          <w:rPr>
            <w:rFonts w:ascii="仿宋" w:eastAsia="仿宋" w:hAnsi="仿宋" w:cs="仿宋" w:hint="eastAsia"/>
            <w:lang w:eastAsia="zh-CN"/>
          </w:rPr>
          <w:t>一、海岛自动气象遥测系统项目危机管理</w:t>
        </w:r>
        <w:r>
          <w:tab/>
        </w:r>
        <w:r>
          <w:fldChar w:fldCharType="begin"/>
        </w:r>
        <w:r>
          <w:instrText xml:space="preserve"> PAGEREF _Toc996 \h </w:instrText>
        </w:r>
        <w:r>
          <w:fldChar w:fldCharType="separate"/>
        </w:r>
        <w:r>
          <w:t>3</w:t>
        </w:r>
        <w:r>
          <w:fldChar w:fldCharType="end"/>
        </w:r>
      </w:hyperlink>
    </w:p>
    <w:p>
      <w:pPr>
        <w:pStyle w:val="TOC2"/>
        <w:tabs>
          <w:tab w:val="right" w:leader="dot" w:pos="8306"/>
        </w:tabs>
      </w:pPr>
      <w:hyperlink w:anchor="_Toc2517" w:history="1">
        <w:r>
          <w:rPr>
            <w:rFonts w:ascii="仿宋" w:eastAsia="仿宋" w:hAnsi="仿宋" w:cs="仿宋" w:hint="eastAsia"/>
            <w:lang w:eastAsia="zh-CN"/>
          </w:rPr>
          <w:t>(一)、危机预警与识别</w:t>
        </w:r>
        <w:r>
          <w:tab/>
        </w:r>
        <w:r>
          <w:fldChar w:fldCharType="begin"/>
        </w:r>
        <w:r>
          <w:instrText xml:space="preserve"> PAGEREF _Toc2517 \h </w:instrText>
        </w:r>
        <w:r>
          <w:fldChar w:fldCharType="separate"/>
        </w:r>
        <w:r>
          <w:t>3</w:t>
        </w:r>
        <w:r>
          <w:fldChar w:fldCharType="end"/>
        </w:r>
      </w:hyperlink>
    </w:p>
    <w:p>
      <w:pPr>
        <w:pStyle w:val="TOC2"/>
        <w:tabs>
          <w:tab w:val="right" w:leader="dot" w:pos="8306"/>
        </w:tabs>
      </w:pPr>
      <w:hyperlink w:anchor="_Toc25267" w:history="1">
        <w:r>
          <w:rPr>
            <w:rFonts w:ascii="仿宋" w:eastAsia="仿宋" w:hAnsi="仿宋" w:cs="仿宋" w:hint="eastAsia"/>
            <w:lang w:eastAsia="zh-CN"/>
          </w:rPr>
          <w:t>(二)、危机应对与恢复</w:t>
        </w:r>
        <w:r>
          <w:tab/>
        </w:r>
        <w:r>
          <w:fldChar w:fldCharType="begin"/>
        </w:r>
        <w:r>
          <w:instrText xml:space="preserve"> PAGEREF _Toc25267 \h </w:instrText>
        </w:r>
        <w:r>
          <w:fldChar w:fldCharType="separate"/>
        </w:r>
        <w:r>
          <w:t>4</w:t>
        </w:r>
        <w:r>
          <w:fldChar w:fldCharType="end"/>
        </w:r>
      </w:hyperlink>
    </w:p>
    <w:p>
      <w:pPr>
        <w:pStyle w:val="TOC1"/>
        <w:tabs>
          <w:tab w:val="right" w:leader="dot" w:pos="8306"/>
        </w:tabs>
      </w:pPr>
      <w:hyperlink w:anchor="_Toc15219" w:history="1">
        <w:r>
          <w:rPr>
            <w:rFonts w:ascii="仿宋" w:eastAsia="仿宋" w:hAnsi="仿宋" w:cs="仿宋" w:hint="eastAsia"/>
            <w:lang w:eastAsia="zh-CN"/>
          </w:rPr>
          <w:t>二、产品规划分析</w:t>
        </w:r>
        <w:r>
          <w:tab/>
        </w:r>
        <w:r>
          <w:fldChar w:fldCharType="begin"/>
        </w:r>
        <w:r>
          <w:instrText xml:space="preserve"> PAGEREF _Toc15219 \h </w:instrText>
        </w:r>
        <w:r>
          <w:fldChar w:fldCharType="separate"/>
        </w:r>
        <w:r>
          <w:t>6</w:t>
        </w:r>
        <w:r>
          <w:fldChar w:fldCharType="end"/>
        </w:r>
      </w:hyperlink>
    </w:p>
    <w:p>
      <w:pPr>
        <w:pStyle w:val="TOC2"/>
        <w:tabs>
          <w:tab w:val="right" w:leader="dot" w:pos="8306"/>
        </w:tabs>
      </w:pPr>
      <w:hyperlink w:anchor="_Toc23766" w:history="1">
        <w:r>
          <w:rPr>
            <w:rFonts w:ascii="仿宋" w:eastAsia="仿宋" w:hAnsi="仿宋" w:cs="仿宋" w:hint="eastAsia"/>
            <w:lang w:eastAsia="zh-CN"/>
          </w:rPr>
          <w:t>(一)、产品规划</w:t>
        </w:r>
        <w:r>
          <w:tab/>
        </w:r>
        <w:r>
          <w:fldChar w:fldCharType="begin"/>
        </w:r>
        <w:r>
          <w:instrText xml:space="preserve"> PAGEREF _Toc23766 \h </w:instrText>
        </w:r>
        <w:r>
          <w:fldChar w:fldCharType="separate"/>
        </w:r>
        <w:r>
          <w:t>6</w:t>
        </w:r>
        <w:r>
          <w:fldChar w:fldCharType="end"/>
        </w:r>
      </w:hyperlink>
    </w:p>
    <w:p>
      <w:pPr>
        <w:pStyle w:val="TOC2"/>
        <w:tabs>
          <w:tab w:val="right" w:leader="dot" w:pos="8306"/>
        </w:tabs>
      </w:pPr>
      <w:hyperlink w:anchor="_Toc13494" w:history="1">
        <w:r>
          <w:rPr>
            <w:rFonts w:ascii="仿宋" w:eastAsia="仿宋" w:hAnsi="仿宋" w:cs="仿宋" w:hint="eastAsia"/>
            <w:lang w:eastAsia="zh-CN"/>
          </w:rPr>
          <w:t>(二)、建设规模</w:t>
        </w:r>
        <w:r>
          <w:tab/>
        </w:r>
        <w:r>
          <w:fldChar w:fldCharType="begin"/>
        </w:r>
        <w:r>
          <w:instrText xml:space="preserve"> PAGEREF _Toc13494 \h </w:instrText>
        </w:r>
        <w:r>
          <w:fldChar w:fldCharType="separate"/>
        </w:r>
        <w:r>
          <w:t>6</w:t>
        </w:r>
        <w:r>
          <w:fldChar w:fldCharType="end"/>
        </w:r>
      </w:hyperlink>
    </w:p>
    <w:p>
      <w:pPr>
        <w:pStyle w:val="TOC1"/>
        <w:tabs>
          <w:tab w:val="right" w:leader="dot" w:pos="8306"/>
        </w:tabs>
      </w:pPr>
      <w:hyperlink w:anchor="_Toc31793" w:history="1">
        <w:r>
          <w:rPr>
            <w:rFonts w:ascii="仿宋" w:eastAsia="仿宋" w:hAnsi="仿宋" w:cs="仿宋" w:hint="eastAsia"/>
            <w:lang w:eastAsia="zh-CN"/>
          </w:rPr>
          <w:t>三、市场分析、调研</w:t>
        </w:r>
        <w:r>
          <w:tab/>
        </w:r>
        <w:r>
          <w:fldChar w:fldCharType="begin"/>
        </w:r>
        <w:r>
          <w:instrText xml:space="preserve"> PAGEREF _Toc31793 \h </w:instrText>
        </w:r>
        <w:r>
          <w:fldChar w:fldCharType="separate"/>
        </w:r>
        <w:r>
          <w:t>8</w:t>
        </w:r>
        <w:r>
          <w:fldChar w:fldCharType="end"/>
        </w:r>
      </w:hyperlink>
    </w:p>
    <w:p>
      <w:pPr>
        <w:pStyle w:val="TOC2"/>
        <w:tabs>
          <w:tab w:val="right" w:leader="dot" w:pos="8306"/>
        </w:tabs>
      </w:pPr>
      <w:hyperlink w:anchor="_Toc28383" w:history="1">
        <w:r>
          <w:rPr>
            <w:rFonts w:ascii="仿宋" w:eastAsia="仿宋" w:hAnsi="仿宋" w:cs="仿宋" w:hint="eastAsia"/>
            <w:lang w:eastAsia="zh-CN"/>
          </w:rPr>
          <w:t>(一)、海岛自动气象遥测系统行业分析</w:t>
        </w:r>
        <w:r>
          <w:tab/>
        </w:r>
        <w:r>
          <w:fldChar w:fldCharType="begin"/>
        </w:r>
        <w:r>
          <w:instrText xml:space="preserve"> PAGEREF _Toc28383 \h </w:instrText>
        </w:r>
        <w:r>
          <w:fldChar w:fldCharType="separate"/>
        </w:r>
        <w:r>
          <w:t>8</w:t>
        </w:r>
        <w:r>
          <w:fldChar w:fldCharType="end"/>
        </w:r>
      </w:hyperlink>
    </w:p>
    <w:p>
      <w:pPr>
        <w:pStyle w:val="TOC2"/>
        <w:tabs>
          <w:tab w:val="right" w:leader="dot" w:pos="8306"/>
        </w:tabs>
      </w:pPr>
      <w:hyperlink w:anchor="_Toc22566" w:history="1">
        <w:r>
          <w:rPr>
            <w:rFonts w:ascii="仿宋" w:eastAsia="仿宋" w:hAnsi="仿宋" w:cs="仿宋" w:hint="eastAsia"/>
            <w:lang w:eastAsia="zh-CN"/>
          </w:rPr>
          <w:t>(二)、海岛自动气象遥测系统市场分析预测</w:t>
        </w:r>
        <w:r>
          <w:tab/>
        </w:r>
        <w:r>
          <w:fldChar w:fldCharType="begin"/>
        </w:r>
        <w:r>
          <w:instrText xml:space="preserve"> PAGEREF _Toc22566 \h </w:instrText>
        </w:r>
        <w:r>
          <w:fldChar w:fldCharType="separate"/>
        </w:r>
        <w:r>
          <w:t>8</w:t>
        </w:r>
        <w:r>
          <w:fldChar w:fldCharType="end"/>
        </w:r>
      </w:hyperlink>
    </w:p>
    <w:p>
      <w:pPr>
        <w:pStyle w:val="TOC1"/>
        <w:tabs>
          <w:tab w:val="right" w:leader="dot" w:pos="8306"/>
        </w:tabs>
      </w:pPr>
      <w:hyperlink w:anchor="_Toc16972" w:history="1">
        <w:r>
          <w:rPr>
            <w:rFonts w:ascii="仿宋" w:eastAsia="仿宋" w:hAnsi="仿宋" w:cs="仿宋" w:hint="eastAsia"/>
            <w:lang w:eastAsia="zh-CN"/>
          </w:rPr>
          <w:t>四、海岛自动气象遥测系统项目建设背景及必要性分析</w:t>
        </w:r>
        <w:r>
          <w:tab/>
        </w:r>
        <w:r>
          <w:fldChar w:fldCharType="begin"/>
        </w:r>
        <w:r>
          <w:instrText xml:space="preserve"> PAGEREF _Toc16972 \h </w:instrText>
        </w:r>
        <w:r>
          <w:fldChar w:fldCharType="separate"/>
        </w:r>
        <w:r>
          <w:t>9</w:t>
        </w:r>
        <w:r>
          <w:fldChar w:fldCharType="end"/>
        </w:r>
      </w:hyperlink>
    </w:p>
    <w:p>
      <w:pPr>
        <w:pStyle w:val="TOC2"/>
        <w:tabs>
          <w:tab w:val="right" w:leader="dot" w:pos="8306"/>
        </w:tabs>
      </w:pPr>
      <w:hyperlink w:anchor="_Toc5145" w:history="1">
        <w:r>
          <w:rPr>
            <w:rFonts w:ascii="仿宋" w:eastAsia="仿宋" w:hAnsi="仿宋" w:cs="仿宋" w:hint="eastAsia"/>
            <w:lang w:eastAsia="zh-CN"/>
          </w:rPr>
          <w:t>(一)、海岛自动气象遥测系统项目背景分析</w:t>
        </w:r>
        <w:r>
          <w:tab/>
        </w:r>
        <w:r>
          <w:fldChar w:fldCharType="begin"/>
        </w:r>
        <w:r>
          <w:instrText xml:space="preserve"> PAGEREF _Toc5145 \h </w:instrText>
        </w:r>
        <w:r>
          <w:fldChar w:fldCharType="separate"/>
        </w:r>
        <w:r>
          <w:t>9</w:t>
        </w:r>
        <w:r>
          <w:fldChar w:fldCharType="end"/>
        </w:r>
      </w:hyperlink>
    </w:p>
    <w:p>
      <w:pPr>
        <w:pStyle w:val="TOC2"/>
        <w:tabs>
          <w:tab w:val="right" w:leader="dot" w:pos="8306"/>
        </w:tabs>
      </w:pPr>
      <w:hyperlink w:anchor="_Toc10085" w:history="1">
        <w:r>
          <w:rPr>
            <w:rFonts w:ascii="仿宋" w:eastAsia="仿宋" w:hAnsi="仿宋" w:cs="仿宋" w:hint="eastAsia"/>
            <w:lang w:eastAsia="zh-CN"/>
          </w:rPr>
          <w:t>(二)、海岛自动气象遥测系统项目建设必要性分析</w:t>
        </w:r>
        <w:r>
          <w:tab/>
        </w:r>
        <w:r>
          <w:fldChar w:fldCharType="begin"/>
        </w:r>
        <w:r>
          <w:instrText xml:space="preserve"> PAGEREF _Toc10085 \h </w:instrText>
        </w:r>
        <w:r>
          <w:fldChar w:fldCharType="separate"/>
        </w:r>
        <w:r>
          <w:t>11</w:t>
        </w:r>
        <w:r>
          <w:fldChar w:fldCharType="end"/>
        </w:r>
      </w:hyperlink>
    </w:p>
    <w:p>
      <w:pPr>
        <w:pStyle w:val="TOC1"/>
        <w:tabs>
          <w:tab w:val="right" w:leader="dot" w:pos="8306"/>
        </w:tabs>
      </w:pPr>
      <w:hyperlink w:anchor="_Toc26396" w:history="1">
        <w:r>
          <w:rPr>
            <w:rFonts w:ascii="仿宋" w:eastAsia="仿宋" w:hAnsi="仿宋" w:cs="仿宋" w:hint="eastAsia"/>
            <w:lang w:eastAsia="zh-CN"/>
          </w:rPr>
          <w:t>五、海岛自动气象遥测系统项目选址可行性分析</w:t>
        </w:r>
        <w:r>
          <w:tab/>
        </w:r>
        <w:r>
          <w:fldChar w:fldCharType="begin"/>
        </w:r>
        <w:r>
          <w:instrText xml:space="preserve"> PAGEREF _Toc26396 \h </w:instrText>
        </w:r>
        <w:r>
          <w:fldChar w:fldCharType="separate"/>
        </w:r>
        <w:r>
          <w:t>13</w:t>
        </w:r>
        <w:r>
          <w:fldChar w:fldCharType="end"/>
        </w:r>
      </w:hyperlink>
    </w:p>
    <w:p>
      <w:pPr>
        <w:pStyle w:val="TOC2"/>
        <w:tabs>
          <w:tab w:val="right" w:leader="dot" w:pos="8306"/>
        </w:tabs>
      </w:pPr>
      <w:hyperlink w:anchor="_Toc16401" w:history="1">
        <w:r>
          <w:rPr>
            <w:rFonts w:ascii="仿宋" w:eastAsia="仿宋" w:hAnsi="仿宋" w:cs="仿宋" w:hint="eastAsia"/>
            <w:lang w:eastAsia="zh-CN"/>
          </w:rPr>
          <w:t>(一)、海岛自动气象遥测系统项目选址</w:t>
        </w:r>
        <w:r>
          <w:tab/>
        </w:r>
        <w:r>
          <w:fldChar w:fldCharType="begin"/>
        </w:r>
        <w:r>
          <w:instrText xml:space="preserve"> PAGEREF _Toc16401 \h </w:instrText>
        </w:r>
        <w:r>
          <w:fldChar w:fldCharType="separate"/>
        </w:r>
        <w:r>
          <w:t>13</w:t>
        </w:r>
        <w:r>
          <w:fldChar w:fldCharType="end"/>
        </w:r>
      </w:hyperlink>
    </w:p>
    <w:p>
      <w:pPr>
        <w:pStyle w:val="TOC2"/>
        <w:tabs>
          <w:tab w:val="right" w:leader="dot" w:pos="8306"/>
        </w:tabs>
      </w:pPr>
      <w:hyperlink w:anchor="_Toc7699" w:history="1">
        <w:r>
          <w:rPr>
            <w:rFonts w:ascii="仿宋" w:eastAsia="仿宋" w:hAnsi="仿宋" w:cs="仿宋" w:hint="eastAsia"/>
            <w:lang w:eastAsia="zh-CN"/>
          </w:rPr>
          <w:t>(二)、用地控制指标</w:t>
        </w:r>
        <w:r>
          <w:tab/>
        </w:r>
        <w:r>
          <w:fldChar w:fldCharType="begin"/>
        </w:r>
        <w:r>
          <w:instrText xml:space="preserve"> PAGEREF _Toc7699 \h </w:instrText>
        </w:r>
        <w:r>
          <w:fldChar w:fldCharType="separate"/>
        </w:r>
        <w:r>
          <w:t>13</w:t>
        </w:r>
        <w:r>
          <w:fldChar w:fldCharType="end"/>
        </w:r>
      </w:hyperlink>
    </w:p>
    <w:p>
      <w:pPr>
        <w:pStyle w:val="TOC2"/>
        <w:tabs>
          <w:tab w:val="right" w:leader="dot" w:pos="8306"/>
        </w:tabs>
      </w:pPr>
      <w:hyperlink w:anchor="_Toc30171" w:history="1">
        <w:r>
          <w:rPr>
            <w:rFonts w:ascii="仿宋" w:eastAsia="仿宋" w:hAnsi="仿宋" w:cs="仿宋" w:hint="eastAsia"/>
            <w:lang w:eastAsia="zh-CN"/>
          </w:rPr>
          <w:t>(三)、节约用地措施</w:t>
        </w:r>
        <w:r>
          <w:tab/>
        </w:r>
        <w:r>
          <w:fldChar w:fldCharType="begin"/>
        </w:r>
        <w:r>
          <w:instrText xml:space="preserve"> PAGEREF _Toc30171 \h </w:instrText>
        </w:r>
        <w:r>
          <w:fldChar w:fldCharType="separate"/>
        </w:r>
        <w:r>
          <w:t>15</w:t>
        </w:r>
        <w:r>
          <w:fldChar w:fldCharType="end"/>
        </w:r>
      </w:hyperlink>
    </w:p>
    <w:p>
      <w:pPr>
        <w:pStyle w:val="TOC2"/>
        <w:tabs>
          <w:tab w:val="right" w:leader="dot" w:pos="8306"/>
        </w:tabs>
      </w:pPr>
      <w:hyperlink w:anchor="_Toc21447" w:history="1">
        <w:r>
          <w:rPr>
            <w:rFonts w:ascii="仿宋" w:eastAsia="仿宋" w:hAnsi="仿宋" w:cs="仿宋" w:hint="eastAsia"/>
            <w:lang w:eastAsia="zh-CN"/>
          </w:rPr>
          <w:t>(四)、总图布置方案</w:t>
        </w:r>
        <w:r>
          <w:tab/>
        </w:r>
        <w:r>
          <w:fldChar w:fldCharType="begin"/>
        </w:r>
        <w:r>
          <w:instrText xml:space="preserve"> PAGEREF _Toc21447 \h </w:instrText>
        </w:r>
        <w:r>
          <w:fldChar w:fldCharType="separate"/>
        </w:r>
        <w:r>
          <w:t>16</w:t>
        </w:r>
        <w:r>
          <w:fldChar w:fldCharType="end"/>
        </w:r>
      </w:hyperlink>
    </w:p>
    <w:p>
      <w:pPr>
        <w:pStyle w:val="TOC2"/>
        <w:tabs>
          <w:tab w:val="right" w:leader="dot" w:pos="8306"/>
        </w:tabs>
      </w:pPr>
      <w:hyperlink w:anchor="_Toc6697" w:history="1">
        <w:r>
          <w:rPr>
            <w:rFonts w:ascii="仿宋" w:eastAsia="仿宋" w:hAnsi="仿宋" w:cs="仿宋" w:hint="eastAsia"/>
            <w:lang w:eastAsia="zh-CN"/>
          </w:rPr>
          <w:t>(五)、选址综合评价</w:t>
        </w:r>
        <w:r>
          <w:tab/>
        </w:r>
        <w:r>
          <w:fldChar w:fldCharType="begin"/>
        </w:r>
        <w:r>
          <w:instrText xml:space="preserve"> PAGEREF _Toc6697 \h </w:instrText>
        </w:r>
        <w:r>
          <w:fldChar w:fldCharType="separate"/>
        </w:r>
        <w:r>
          <w:t>17</w:t>
        </w:r>
        <w:r>
          <w:fldChar w:fldCharType="end"/>
        </w:r>
      </w:hyperlink>
    </w:p>
    <w:p>
      <w:pPr>
        <w:pStyle w:val="TOC1"/>
        <w:tabs>
          <w:tab w:val="right" w:leader="dot" w:pos="8306"/>
        </w:tabs>
      </w:pPr>
      <w:hyperlink w:anchor="_Toc14018" w:history="1">
        <w:r>
          <w:rPr>
            <w:rFonts w:ascii="仿宋" w:eastAsia="仿宋" w:hAnsi="仿宋" w:cs="仿宋" w:hint="eastAsia"/>
            <w:lang w:eastAsia="zh-CN"/>
          </w:rPr>
          <w:t>六、海岛自动气象遥测系统项目绩效评估</w:t>
        </w:r>
        <w:r>
          <w:tab/>
        </w:r>
        <w:r>
          <w:fldChar w:fldCharType="begin"/>
        </w:r>
        <w:r>
          <w:instrText xml:space="preserve"> PAGEREF _Toc14018 \h </w:instrText>
        </w:r>
        <w:r>
          <w:fldChar w:fldCharType="separate"/>
        </w:r>
        <w:r>
          <w:t>18</w:t>
        </w:r>
        <w:r>
          <w:fldChar w:fldCharType="end"/>
        </w:r>
      </w:hyperlink>
    </w:p>
    <w:p>
      <w:pPr>
        <w:pStyle w:val="TOC2"/>
        <w:tabs>
          <w:tab w:val="right" w:leader="dot" w:pos="8306"/>
        </w:tabs>
      </w:pPr>
      <w:hyperlink w:anchor="_Toc8494" w:history="1">
        <w:r>
          <w:rPr>
            <w:rFonts w:ascii="仿宋" w:eastAsia="仿宋" w:hAnsi="仿宋" w:cs="仿宋" w:hint="eastAsia"/>
            <w:lang w:eastAsia="zh-CN"/>
          </w:rPr>
          <w:t>(一)、绩效评估指标</w:t>
        </w:r>
        <w:r>
          <w:tab/>
        </w:r>
        <w:r>
          <w:fldChar w:fldCharType="begin"/>
        </w:r>
        <w:r>
          <w:instrText xml:space="preserve"> PAGEREF _Toc8494 \h </w:instrText>
        </w:r>
        <w:r>
          <w:fldChar w:fldCharType="separate"/>
        </w:r>
        <w:r>
          <w:t>18</w:t>
        </w:r>
        <w:r>
          <w:fldChar w:fldCharType="end"/>
        </w:r>
      </w:hyperlink>
    </w:p>
    <w:p>
      <w:pPr>
        <w:pStyle w:val="TOC2"/>
        <w:tabs>
          <w:tab w:val="right" w:leader="dot" w:pos="8306"/>
        </w:tabs>
      </w:pPr>
      <w:hyperlink w:anchor="_Toc13040" w:history="1">
        <w:r>
          <w:rPr>
            <w:rFonts w:ascii="仿宋" w:eastAsia="仿宋" w:hAnsi="仿宋" w:cs="仿宋" w:hint="eastAsia"/>
            <w:lang w:eastAsia="zh-CN"/>
          </w:rPr>
          <w:t>(二)、绩效评估方法</w:t>
        </w:r>
        <w:r>
          <w:tab/>
        </w:r>
        <w:r>
          <w:fldChar w:fldCharType="begin"/>
        </w:r>
        <w:r>
          <w:instrText xml:space="preserve"> PAGEREF _Toc13040 \h </w:instrText>
        </w:r>
        <w:r>
          <w:fldChar w:fldCharType="separate"/>
        </w:r>
        <w:r>
          <w:t>20</w:t>
        </w:r>
        <w:r>
          <w:fldChar w:fldCharType="end"/>
        </w:r>
      </w:hyperlink>
    </w:p>
    <w:p>
      <w:pPr>
        <w:pStyle w:val="TOC2"/>
        <w:tabs>
          <w:tab w:val="right" w:leader="dot" w:pos="8306"/>
        </w:tabs>
      </w:pPr>
      <w:hyperlink w:anchor="_Toc5513" w:history="1">
        <w:r>
          <w:rPr>
            <w:rFonts w:ascii="仿宋" w:eastAsia="仿宋" w:hAnsi="仿宋" w:cs="仿宋" w:hint="eastAsia"/>
            <w:lang w:eastAsia="zh-CN"/>
          </w:rPr>
          <w:t>(三)、绩效评估周期</w:t>
        </w:r>
        <w:r>
          <w:tab/>
        </w:r>
        <w:r>
          <w:fldChar w:fldCharType="begin"/>
        </w:r>
        <w:r>
          <w:instrText xml:space="preserve"> PAGEREF _Toc5513 \h </w:instrText>
        </w:r>
        <w:r>
          <w:fldChar w:fldCharType="separate"/>
        </w:r>
        <w:r>
          <w:t>21</w:t>
        </w:r>
        <w:r>
          <w:fldChar w:fldCharType="end"/>
        </w:r>
      </w:hyperlink>
    </w:p>
    <w:p>
      <w:pPr>
        <w:pStyle w:val="TOC1"/>
        <w:tabs>
          <w:tab w:val="right" w:leader="dot" w:pos="8306"/>
        </w:tabs>
      </w:pPr>
      <w:hyperlink w:anchor="_Toc17746" w:history="1">
        <w:r>
          <w:rPr>
            <w:rFonts w:ascii="仿宋" w:eastAsia="仿宋" w:hAnsi="仿宋" w:cs="仿宋" w:hint="eastAsia"/>
            <w:lang w:eastAsia="zh-CN"/>
          </w:rPr>
          <w:t>七、海岛自动气象遥测系统项目投资规划</w:t>
        </w:r>
        <w:r>
          <w:tab/>
        </w:r>
        <w:r>
          <w:fldChar w:fldCharType="begin"/>
        </w:r>
        <w:r>
          <w:instrText xml:space="preserve"> PAGEREF _Toc17746 \h </w:instrText>
        </w:r>
        <w:r>
          <w:fldChar w:fldCharType="separate"/>
        </w:r>
        <w:r>
          <w:t>22</w:t>
        </w:r>
        <w:r>
          <w:fldChar w:fldCharType="end"/>
        </w:r>
      </w:hyperlink>
    </w:p>
    <w:p>
      <w:pPr>
        <w:pStyle w:val="TOC2"/>
        <w:tabs>
          <w:tab w:val="right" w:leader="dot" w:pos="8306"/>
        </w:tabs>
      </w:pPr>
      <w:hyperlink w:anchor="_Toc4519" w:history="1">
        <w:r>
          <w:rPr>
            <w:rFonts w:ascii="仿宋" w:eastAsia="仿宋" w:hAnsi="仿宋" w:cs="仿宋" w:hint="eastAsia"/>
            <w:lang w:eastAsia="zh-CN"/>
          </w:rPr>
          <w:t>(一)、海岛自动气象遥测系统项目总投资估算</w:t>
        </w:r>
        <w:r>
          <w:tab/>
        </w:r>
        <w:r>
          <w:fldChar w:fldCharType="begin"/>
        </w:r>
        <w:r>
          <w:instrText xml:space="preserve"> PAGEREF _Toc4519 \h </w:instrText>
        </w:r>
        <w:r>
          <w:fldChar w:fldCharType="separate"/>
        </w:r>
        <w:r>
          <w:t>22</w:t>
        </w:r>
        <w:r>
          <w:fldChar w:fldCharType="end"/>
        </w:r>
      </w:hyperlink>
    </w:p>
    <w:p>
      <w:pPr>
        <w:pStyle w:val="TOC2"/>
        <w:tabs>
          <w:tab w:val="right" w:leader="dot" w:pos="8306"/>
        </w:tabs>
      </w:pPr>
      <w:hyperlink w:anchor="_Toc12876" w:history="1">
        <w:r>
          <w:rPr>
            <w:rFonts w:ascii="仿宋" w:eastAsia="仿宋" w:hAnsi="仿宋" w:cs="仿宋" w:hint="eastAsia"/>
            <w:lang w:eastAsia="zh-CN"/>
          </w:rPr>
          <w:t>(二)、资金筹措</w:t>
        </w:r>
        <w:r>
          <w:tab/>
        </w:r>
        <w:r>
          <w:fldChar w:fldCharType="begin"/>
        </w:r>
        <w:r>
          <w:instrText xml:space="preserve"> PAGEREF _Toc12876 \h </w:instrText>
        </w:r>
        <w:r>
          <w:fldChar w:fldCharType="separate"/>
        </w:r>
        <w:r>
          <w:t>23</w:t>
        </w:r>
        <w:r>
          <w:fldChar w:fldCharType="end"/>
        </w:r>
      </w:hyperlink>
    </w:p>
    <w:p>
      <w:pPr>
        <w:pStyle w:val="TOC1"/>
        <w:tabs>
          <w:tab w:val="right" w:leader="dot" w:pos="8306"/>
        </w:tabs>
      </w:pPr>
      <w:hyperlink w:anchor="_Toc13663" w:history="1">
        <w:r>
          <w:rPr>
            <w:rFonts w:ascii="仿宋" w:eastAsia="仿宋" w:hAnsi="仿宋" w:cs="仿宋" w:hint="eastAsia"/>
            <w:lang w:eastAsia="zh-CN"/>
          </w:rPr>
          <w:t>八、海岛自动气象遥测系统项目环境影响分析</w:t>
        </w:r>
        <w:r>
          <w:tab/>
        </w:r>
        <w:r>
          <w:fldChar w:fldCharType="begin"/>
        </w:r>
        <w:r>
          <w:instrText xml:space="preserve"> PAGEREF _Toc13663 \h </w:instrText>
        </w:r>
        <w:r>
          <w:fldChar w:fldCharType="separate"/>
        </w:r>
        <w:r>
          <w:t>24</w:t>
        </w:r>
        <w:r>
          <w:fldChar w:fldCharType="end"/>
        </w:r>
      </w:hyperlink>
    </w:p>
    <w:p>
      <w:pPr>
        <w:pStyle w:val="TOC2"/>
        <w:tabs>
          <w:tab w:val="right" w:leader="dot" w:pos="8306"/>
        </w:tabs>
      </w:pPr>
      <w:hyperlink w:anchor="_Toc23376" w:history="1">
        <w:r>
          <w:rPr>
            <w:rFonts w:ascii="仿宋" w:eastAsia="仿宋" w:hAnsi="仿宋" w:cs="仿宋" w:hint="eastAsia"/>
            <w:lang w:eastAsia="zh-CN"/>
          </w:rPr>
          <w:t>(一)、建设区域环境质量现状</w:t>
        </w:r>
        <w:r>
          <w:tab/>
        </w:r>
        <w:r>
          <w:fldChar w:fldCharType="begin"/>
        </w:r>
        <w:r>
          <w:instrText xml:space="preserve"> PAGEREF _Toc23376 \h </w:instrText>
        </w:r>
        <w:r>
          <w:fldChar w:fldCharType="separate"/>
        </w:r>
        <w:r>
          <w:t>24</w:t>
        </w:r>
        <w:r>
          <w:fldChar w:fldCharType="end"/>
        </w:r>
      </w:hyperlink>
    </w:p>
    <w:p>
      <w:pPr>
        <w:pStyle w:val="TOC2"/>
        <w:tabs>
          <w:tab w:val="right" w:leader="dot" w:pos="8306"/>
        </w:tabs>
      </w:pPr>
      <w:hyperlink w:anchor="_Toc365" w:history="1">
        <w:r>
          <w:rPr>
            <w:rFonts w:ascii="仿宋" w:eastAsia="仿宋" w:hAnsi="仿宋" w:cs="仿宋" w:hint="eastAsia"/>
            <w:lang w:eastAsia="zh-CN"/>
          </w:rPr>
          <w:t>(二)、建设期环境保护</w:t>
        </w:r>
        <w:r>
          <w:tab/>
        </w:r>
        <w:r>
          <w:fldChar w:fldCharType="begin"/>
        </w:r>
        <w:r>
          <w:instrText xml:space="preserve"> PAGEREF _Toc365 \h </w:instrText>
        </w:r>
        <w:r>
          <w:fldChar w:fldCharType="separate"/>
        </w:r>
        <w:r>
          <w:t>25</w:t>
        </w:r>
        <w:r>
          <w:fldChar w:fldCharType="end"/>
        </w:r>
      </w:hyperlink>
    </w:p>
    <w:p>
      <w:pPr>
        <w:pStyle w:val="TOC2"/>
        <w:tabs>
          <w:tab w:val="right" w:leader="dot" w:pos="8306"/>
        </w:tabs>
      </w:pPr>
      <w:hyperlink w:anchor="_Toc5877" w:history="1">
        <w:r>
          <w:rPr>
            <w:rFonts w:ascii="仿宋" w:eastAsia="仿宋" w:hAnsi="仿宋" w:cs="仿宋" w:hint="eastAsia"/>
            <w:lang w:eastAsia="zh-CN"/>
          </w:rPr>
          <w:t>(三)、运营期环境保护</w:t>
        </w:r>
        <w:r>
          <w:tab/>
        </w:r>
        <w:r>
          <w:fldChar w:fldCharType="begin"/>
        </w:r>
        <w:r>
          <w:instrText xml:space="preserve"> PAGEREF _Toc5877 \h </w:instrText>
        </w:r>
        <w:r>
          <w:fldChar w:fldCharType="separate"/>
        </w:r>
        <w:r>
          <w:t>27</w:t>
        </w:r>
        <w:r>
          <w:fldChar w:fldCharType="end"/>
        </w:r>
      </w:hyperlink>
    </w:p>
    <w:p>
      <w:pPr>
        <w:pStyle w:val="TOC2"/>
        <w:tabs>
          <w:tab w:val="right" w:leader="dot" w:pos="8306"/>
        </w:tabs>
      </w:pPr>
      <w:hyperlink w:anchor="_Toc4014" w:history="1">
        <w:r>
          <w:rPr>
            <w:rFonts w:ascii="仿宋" w:eastAsia="仿宋" w:hAnsi="仿宋" w:cs="仿宋" w:hint="eastAsia"/>
            <w:lang w:eastAsia="zh-CN"/>
          </w:rPr>
          <w:t>(四)、海岛自动气象遥测系统项目建设对区域经济的影响</w:t>
        </w:r>
        <w:r>
          <w:tab/>
        </w:r>
        <w:r>
          <w:fldChar w:fldCharType="begin"/>
        </w:r>
        <w:r>
          <w:instrText xml:space="preserve"> PAGEREF _Toc4014 \h </w:instrText>
        </w:r>
        <w:r>
          <w:fldChar w:fldCharType="separate"/>
        </w:r>
        <w:r>
          <w:t>28</w:t>
        </w:r>
        <w:r>
          <w:fldChar w:fldCharType="end"/>
        </w:r>
      </w:hyperlink>
    </w:p>
    <w:p>
      <w:pPr>
        <w:pStyle w:val="TOC2"/>
        <w:tabs>
          <w:tab w:val="right" w:leader="dot" w:pos="8306"/>
        </w:tabs>
      </w:pPr>
      <w:hyperlink w:anchor="_Toc18111" w:history="1">
        <w:r>
          <w:rPr>
            <w:rFonts w:ascii="仿宋" w:eastAsia="仿宋" w:hAnsi="仿宋" w:cs="仿宋" w:hint="eastAsia"/>
            <w:lang w:eastAsia="zh-CN"/>
          </w:rPr>
          <w:t>(五)、废弃物处理</w:t>
        </w:r>
        <w:r>
          <w:tab/>
        </w:r>
        <w:r>
          <w:fldChar w:fldCharType="begin"/>
        </w:r>
        <w:r>
          <w:instrText xml:space="preserve"> PAGEREF _Toc18111 \h </w:instrText>
        </w:r>
        <w:r>
          <w:fldChar w:fldCharType="separate"/>
        </w:r>
        <w:r>
          <w:t>30</w:t>
        </w:r>
        <w:r>
          <w:fldChar w:fldCharType="end"/>
        </w:r>
      </w:hyperlink>
    </w:p>
    <w:p>
      <w:pPr>
        <w:pStyle w:val="TOC2"/>
        <w:tabs>
          <w:tab w:val="right" w:leader="dot" w:pos="8306"/>
        </w:tabs>
      </w:pPr>
      <w:hyperlink w:anchor="_Toc5708" w:history="1">
        <w:r>
          <w:rPr>
            <w:rFonts w:ascii="仿宋" w:eastAsia="仿宋" w:hAnsi="仿宋" w:cs="仿宋" w:hint="eastAsia"/>
            <w:lang w:eastAsia="zh-CN"/>
          </w:rPr>
          <w:t>(六)、特殊环境影响分析</w:t>
        </w:r>
        <w:r>
          <w:tab/>
        </w:r>
        <w:r>
          <w:fldChar w:fldCharType="begin"/>
        </w:r>
        <w:r>
          <w:instrText xml:space="preserve"> PAGEREF _Toc5708 \h </w:instrText>
        </w:r>
        <w:r>
          <w:fldChar w:fldCharType="separate"/>
        </w:r>
        <w:r>
          <w:t>31</w:t>
        </w:r>
        <w:r>
          <w:fldChar w:fldCharType="end"/>
        </w:r>
      </w:hyperlink>
    </w:p>
    <w:p>
      <w:pPr>
        <w:pStyle w:val="TOC2"/>
        <w:tabs>
          <w:tab w:val="right" w:leader="dot" w:pos="8306"/>
        </w:tabs>
      </w:pPr>
      <w:hyperlink w:anchor="_Toc27" w:history="1">
        <w:r>
          <w:rPr>
            <w:rFonts w:ascii="仿宋" w:eastAsia="仿宋" w:hAnsi="仿宋" w:cs="仿宋" w:hint="eastAsia"/>
            <w:lang w:eastAsia="zh-CN"/>
          </w:rPr>
          <w:t>(七)、清洁生产</w:t>
        </w:r>
        <w:r>
          <w:tab/>
        </w:r>
        <w:r>
          <w:fldChar w:fldCharType="begin"/>
        </w:r>
        <w:r>
          <w:instrText xml:space="preserve"> PAGEREF _Toc27 \h </w:instrText>
        </w:r>
        <w:r>
          <w:fldChar w:fldCharType="separate"/>
        </w:r>
        <w:r>
          <w:t>33</w:t>
        </w:r>
        <w:r>
          <w:fldChar w:fldCharType="end"/>
        </w:r>
      </w:hyperlink>
    </w:p>
    <w:p>
      <w:pPr>
        <w:pStyle w:val="TOC2"/>
        <w:tabs>
          <w:tab w:val="right" w:leader="dot" w:pos="8306"/>
        </w:tabs>
      </w:pPr>
      <w:hyperlink w:anchor="_Toc21817" w:history="1">
        <w:r>
          <w:rPr>
            <w:rFonts w:ascii="仿宋" w:eastAsia="仿宋" w:hAnsi="仿宋" w:cs="仿宋" w:hint="eastAsia"/>
            <w:lang w:eastAsia="zh-CN"/>
          </w:rPr>
          <w:t>(八)、环境保护综合评价</w:t>
        </w:r>
        <w:r>
          <w:tab/>
        </w:r>
        <w:r>
          <w:fldChar w:fldCharType="begin"/>
        </w:r>
        <w:r>
          <w:instrText xml:space="preserve"> PAGEREF _Toc21817 \h </w:instrText>
        </w:r>
        <w:r>
          <w:fldChar w:fldCharType="separate"/>
        </w:r>
        <w:r>
          <w:t>34</w:t>
        </w:r>
        <w:r>
          <w:fldChar w:fldCharType="end"/>
        </w:r>
      </w:hyperlink>
    </w:p>
    <w:p>
      <w:pPr>
        <w:pStyle w:val="TOC1"/>
        <w:tabs>
          <w:tab w:val="right" w:leader="dot" w:pos="8306"/>
        </w:tabs>
      </w:pPr>
      <w:hyperlink w:anchor="_Toc2664" w:history="1">
        <w:r>
          <w:rPr>
            <w:rFonts w:ascii="仿宋" w:eastAsia="仿宋" w:hAnsi="仿宋" w:cs="仿宋" w:hint="eastAsia"/>
            <w:lang w:eastAsia="zh-CN"/>
          </w:rPr>
          <w:t>九、海岛自动气象遥测系统项目人力资源管理</w:t>
        </w:r>
        <w:r>
          <w:tab/>
        </w:r>
        <w:r>
          <w:fldChar w:fldCharType="begin"/>
        </w:r>
        <w:r>
          <w:instrText xml:space="preserve"> PAGEREF _Toc2664 \h </w:instrText>
        </w:r>
        <w:r>
          <w:fldChar w:fldCharType="separate"/>
        </w:r>
        <w:r>
          <w:t>35</w:t>
        </w:r>
        <w:r>
          <w:fldChar w:fldCharType="end"/>
        </w:r>
      </w:hyperlink>
    </w:p>
    <w:p>
      <w:pPr>
        <w:pStyle w:val="TOC2"/>
        <w:tabs>
          <w:tab w:val="right" w:leader="dot" w:pos="8306"/>
        </w:tabs>
      </w:pPr>
      <w:hyperlink w:anchor="_Toc18612" w:history="1">
        <w:r>
          <w:rPr>
            <w:rFonts w:ascii="仿宋" w:eastAsia="仿宋" w:hAnsi="仿宋" w:cs="仿宋" w:hint="eastAsia"/>
            <w:lang w:eastAsia="zh-CN"/>
          </w:rPr>
          <w:t>(一)、建立健全的预算管理制度</w:t>
        </w:r>
        <w:r>
          <w:tab/>
        </w:r>
        <w:r>
          <w:fldChar w:fldCharType="begin"/>
        </w:r>
        <w:r>
          <w:instrText xml:space="preserve"> PAGEREF _Toc18612 \h </w:instrText>
        </w:r>
        <w:r>
          <w:fldChar w:fldCharType="separate"/>
        </w:r>
        <w:r>
          <w:t>35</w:t>
        </w:r>
        <w:r>
          <w:fldChar w:fldCharType="end"/>
        </w:r>
      </w:hyperlink>
    </w:p>
    <w:p>
      <w:pPr>
        <w:pStyle w:val="TOC2"/>
        <w:tabs>
          <w:tab w:val="right" w:leader="dot" w:pos="8306"/>
        </w:tabs>
      </w:pPr>
      <w:hyperlink w:anchor="_Toc16887" w:history="1">
        <w:r>
          <w:rPr>
            <w:rFonts w:ascii="仿宋" w:eastAsia="仿宋" w:hAnsi="仿宋" w:cs="仿宋" w:hint="eastAsia"/>
            <w:lang w:eastAsia="zh-CN"/>
          </w:rPr>
          <w:t>(二)、加强资金流动监控</w:t>
        </w:r>
        <w:r>
          <w:tab/>
        </w:r>
        <w:r>
          <w:fldChar w:fldCharType="begin"/>
        </w:r>
        <w:r>
          <w:instrText xml:space="preserve"> PAGEREF _Toc16887 \h </w:instrText>
        </w:r>
        <w:r>
          <w:fldChar w:fldCharType="separate"/>
        </w:r>
        <w:r>
          <w:t>37</w:t>
        </w:r>
        <w:r>
          <w:fldChar w:fldCharType="end"/>
        </w:r>
      </w:hyperlink>
    </w:p>
    <w:p>
      <w:pPr>
        <w:pStyle w:val="TOC2"/>
        <w:tabs>
          <w:tab w:val="right" w:leader="dot" w:pos="8306"/>
        </w:tabs>
      </w:pPr>
      <w:hyperlink w:anchor="_Toc4259" w:history="1">
        <w:r>
          <w:rPr>
            <w:rFonts w:ascii="仿宋" w:eastAsia="仿宋" w:hAnsi="仿宋" w:cs="仿宋" w:hint="eastAsia"/>
            <w:lang w:eastAsia="zh-CN"/>
          </w:rPr>
          <w:t>(三)、制定完善的风险控制机制</w:t>
        </w:r>
        <w:r>
          <w:tab/>
        </w:r>
        <w:r>
          <w:fldChar w:fldCharType="begin"/>
        </w:r>
        <w:r>
          <w:instrText xml:space="preserve"> PAGEREF _Toc4259 \h </w:instrText>
        </w:r>
        <w:r>
          <w:fldChar w:fldCharType="separate"/>
        </w:r>
        <w:r>
          <w:t>38</w:t>
        </w:r>
        <w:r>
          <w:fldChar w:fldCharType="end"/>
        </w:r>
      </w:hyperlink>
    </w:p>
    <w:p>
      <w:pPr>
        <w:pStyle w:val="TOC2"/>
        <w:tabs>
          <w:tab w:val="right" w:leader="dot" w:pos="8306"/>
        </w:tabs>
      </w:pPr>
      <w:hyperlink w:anchor="_Toc12401" w:history="1">
        <w:r>
          <w:rPr>
            <w:rFonts w:ascii="仿宋" w:eastAsia="仿宋" w:hAnsi="仿宋" w:cs="仿宋" w:hint="eastAsia"/>
            <w:lang w:eastAsia="zh-CN"/>
          </w:rPr>
          <w:t>(四)、优化成本管理</w:t>
        </w:r>
        <w:r>
          <w:tab/>
        </w:r>
        <w:r>
          <w:fldChar w:fldCharType="begin"/>
        </w:r>
        <w:r>
          <w:instrText xml:space="preserve"> PAGEREF _Toc12401 \h </w:instrText>
        </w:r>
        <w:r>
          <w:fldChar w:fldCharType="separate"/>
        </w:r>
        <w:r>
          <w:t>40</w:t>
        </w:r>
        <w:r>
          <w:fldChar w:fldCharType="end"/>
        </w:r>
      </w:hyperlink>
    </w:p>
    <w:p>
      <w:pPr>
        <w:pStyle w:val="TOC1"/>
        <w:tabs>
          <w:tab w:val="right" w:leader="dot" w:pos="8306"/>
        </w:tabs>
      </w:pPr>
      <w:hyperlink w:anchor="_Toc15365" w:history="1">
        <w:r>
          <w:rPr>
            <w:rFonts w:ascii="仿宋" w:eastAsia="仿宋" w:hAnsi="仿宋" w:cs="仿宋" w:hint="eastAsia"/>
            <w:lang w:eastAsia="zh-CN"/>
          </w:rPr>
          <w:t>十、海岛自动气象遥测系统项目创新与研发</w:t>
        </w:r>
        <w:r>
          <w:tab/>
        </w:r>
        <w:r>
          <w:fldChar w:fldCharType="begin"/>
        </w:r>
        <w:r>
          <w:instrText xml:space="preserve"> PAGEREF _Toc15365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05" w:history="1">
        <w:r>
          <w:rPr>
            <w:rFonts w:ascii="仿宋" w:eastAsia="仿宋" w:hAnsi="仿宋" w:cs="仿宋" w:hint="eastAsia"/>
            <w:lang w:eastAsia="zh-CN"/>
          </w:rPr>
          <w:t>(一)、创新策略与方向</w:t>
        </w:r>
        <w:r>
          <w:tab/>
        </w:r>
        <w:r>
          <w:fldChar w:fldCharType="begin"/>
        </w:r>
        <w:r>
          <w:instrText xml:space="preserve"> PAGEREF _Toc27905 \h </w:instrText>
        </w:r>
        <w:r>
          <w:fldChar w:fldCharType="separate"/>
        </w:r>
        <w:r>
          <w:t>41</w:t>
        </w:r>
        <w:r>
          <w:fldChar w:fldCharType="end"/>
        </w:r>
      </w:hyperlink>
    </w:p>
    <w:p>
      <w:pPr>
        <w:pStyle w:val="TOC2"/>
        <w:tabs>
          <w:tab w:val="right" w:leader="dot" w:pos="8306"/>
        </w:tabs>
      </w:pPr>
      <w:hyperlink w:anchor="_Toc24788" w:history="1">
        <w:r>
          <w:rPr>
            <w:rFonts w:ascii="仿宋" w:eastAsia="仿宋" w:hAnsi="仿宋" w:cs="仿宋" w:hint="eastAsia"/>
            <w:lang w:eastAsia="zh-CN"/>
          </w:rPr>
          <w:t>(二)、研发规划与投入</w:t>
        </w:r>
        <w:r>
          <w:tab/>
        </w:r>
        <w:r>
          <w:fldChar w:fldCharType="begin"/>
        </w:r>
        <w:r>
          <w:instrText xml:space="preserve"> PAGEREF _Toc24788 \h </w:instrText>
        </w:r>
        <w:r>
          <w:fldChar w:fldCharType="separate"/>
        </w:r>
        <w:r>
          <w:t>43</w:t>
        </w:r>
        <w:r>
          <w:fldChar w:fldCharType="end"/>
        </w:r>
      </w:hyperlink>
    </w:p>
    <w:p>
      <w:pPr>
        <w:pStyle w:val="TOC1"/>
        <w:tabs>
          <w:tab w:val="right" w:leader="dot" w:pos="8306"/>
        </w:tabs>
      </w:pPr>
      <w:hyperlink w:anchor="_Toc11057" w:history="1">
        <w:r>
          <w:rPr>
            <w:rFonts w:ascii="仿宋" w:eastAsia="仿宋" w:hAnsi="仿宋" w:cs="仿宋" w:hint="eastAsia"/>
            <w:lang w:eastAsia="zh-CN"/>
          </w:rPr>
          <w:t>十一、海岛自动气象遥测系统项目社会影响</w:t>
        </w:r>
        <w:r>
          <w:tab/>
        </w:r>
        <w:r>
          <w:fldChar w:fldCharType="begin"/>
        </w:r>
        <w:r>
          <w:instrText xml:space="preserve"> PAGEREF _Toc11057 \h </w:instrText>
        </w:r>
        <w:r>
          <w:fldChar w:fldCharType="separate"/>
        </w:r>
        <w:r>
          <w:t>44</w:t>
        </w:r>
        <w:r>
          <w:fldChar w:fldCharType="end"/>
        </w:r>
      </w:hyperlink>
    </w:p>
    <w:p>
      <w:pPr>
        <w:pStyle w:val="TOC2"/>
        <w:tabs>
          <w:tab w:val="right" w:leader="dot" w:pos="8306"/>
        </w:tabs>
      </w:pPr>
      <w:hyperlink w:anchor="_Toc27657" w:history="1">
        <w:r>
          <w:rPr>
            <w:rFonts w:ascii="仿宋" w:eastAsia="仿宋" w:hAnsi="仿宋" w:cs="仿宋" w:hint="eastAsia"/>
            <w:lang w:eastAsia="zh-CN"/>
          </w:rPr>
          <w:t>(一)、社会责任与义务</w:t>
        </w:r>
        <w:r>
          <w:tab/>
        </w:r>
        <w:r>
          <w:fldChar w:fldCharType="begin"/>
        </w:r>
        <w:r>
          <w:instrText xml:space="preserve"> PAGEREF _Toc27657 \h </w:instrText>
        </w:r>
        <w:r>
          <w:fldChar w:fldCharType="separate"/>
        </w:r>
        <w:r>
          <w:t>44</w:t>
        </w:r>
        <w:r>
          <w:fldChar w:fldCharType="end"/>
        </w:r>
      </w:hyperlink>
    </w:p>
    <w:p>
      <w:pPr>
        <w:pStyle w:val="TOC2"/>
        <w:tabs>
          <w:tab w:val="right" w:leader="dot" w:pos="8306"/>
        </w:tabs>
      </w:pPr>
      <w:hyperlink w:anchor="_Toc21859" w:history="1">
        <w:r>
          <w:rPr>
            <w:rFonts w:ascii="仿宋" w:eastAsia="仿宋" w:hAnsi="仿宋" w:cs="仿宋" w:hint="eastAsia"/>
            <w:lang w:eastAsia="zh-CN"/>
          </w:rPr>
          <w:t>(二)、社会参与与沟通</w:t>
        </w:r>
        <w:r>
          <w:tab/>
        </w:r>
        <w:r>
          <w:fldChar w:fldCharType="begin"/>
        </w:r>
        <w:r>
          <w:instrText xml:space="preserve"> PAGEREF _Toc21859 \h </w:instrText>
        </w:r>
        <w:r>
          <w:fldChar w:fldCharType="separate"/>
        </w:r>
        <w:r>
          <w:t>45</w:t>
        </w:r>
        <w:r>
          <w:fldChar w:fldCharType="end"/>
        </w:r>
      </w:hyperlink>
    </w:p>
    <w:p>
      <w:pPr>
        <w:pStyle w:val="TOC1"/>
        <w:tabs>
          <w:tab w:val="right" w:leader="dot" w:pos="8306"/>
        </w:tabs>
      </w:pPr>
      <w:hyperlink w:anchor="_Toc12959" w:history="1">
        <w:r>
          <w:rPr>
            <w:rFonts w:ascii="仿宋" w:eastAsia="仿宋" w:hAnsi="仿宋" w:cs="仿宋" w:hint="eastAsia"/>
            <w:lang w:eastAsia="zh-CN"/>
          </w:rPr>
          <w:t>十二、海岛自动气象遥测系统项目风险管理</w:t>
        </w:r>
        <w:r>
          <w:tab/>
        </w:r>
        <w:r>
          <w:fldChar w:fldCharType="begin"/>
        </w:r>
        <w:r>
          <w:instrText xml:space="preserve"> PAGEREF _Toc12959 \h </w:instrText>
        </w:r>
        <w:r>
          <w:fldChar w:fldCharType="separate"/>
        </w:r>
        <w:r>
          <w:t>46</w:t>
        </w:r>
        <w:r>
          <w:fldChar w:fldCharType="end"/>
        </w:r>
      </w:hyperlink>
    </w:p>
    <w:p>
      <w:pPr>
        <w:pStyle w:val="TOC2"/>
        <w:tabs>
          <w:tab w:val="right" w:leader="dot" w:pos="8306"/>
        </w:tabs>
      </w:pPr>
      <w:hyperlink w:anchor="_Toc14403" w:history="1">
        <w:r>
          <w:rPr>
            <w:rFonts w:ascii="仿宋" w:eastAsia="仿宋" w:hAnsi="仿宋" w:cs="仿宋" w:hint="eastAsia"/>
            <w:lang w:eastAsia="zh-CN"/>
          </w:rPr>
          <w:t>(一)、风险识别与评估</w:t>
        </w:r>
        <w:r>
          <w:tab/>
        </w:r>
        <w:r>
          <w:fldChar w:fldCharType="begin"/>
        </w:r>
        <w:r>
          <w:instrText xml:space="preserve"> PAGEREF _Toc14403 \h </w:instrText>
        </w:r>
        <w:r>
          <w:fldChar w:fldCharType="separate"/>
        </w:r>
        <w:r>
          <w:t>46</w:t>
        </w:r>
        <w:r>
          <w:fldChar w:fldCharType="end"/>
        </w:r>
      </w:hyperlink>
    </w:p>
    <w:p>
      <w:pPr>
        <w:pStyle w:val="TOC2"/>
        <w:tabs>
          <w:tab w:val="right" w:leader="dot" w:pos="8306"/>
        </w:tabs>
      </w:pPr>
      <w:hyperlink w:anchor="_Toc21442" w:history="1">
        <w:r>
          <w:rPr>
            <w:rFonts w:ascii="仿宋" w:eastAsia="仿宋" w:hAnsi="仿宋" w:cs="仿宋" w:hint="eastAsia"/>
            <w:lang w:eastAsia="zh-CN"/>
          </w:rPr>
          <w:t>(二)、风险应对策略</w:t>
        </w:r>
        <w:r>
          <w:tab/>
        </w:r>
        <w:r>
          <w:fldChar w:fldCharType="begin"/>
        </w:r>
        <w:r>
          <w:instrText xml:space="preserve"> PAGEREF _Toc21442 \h </w:instrText>
        </w:r>
        <w:r>
          <w:fldChar w:fldCharType="separate"/>
        </w:r>
        <w:r>
          <w:t>47</w:t>
        </w:r>
        <w:r>
          <w:fldChar w:fldCharType="end"/>
        </w:r>
      </w:hyperlink>
    </w:p>
    <w:p>
      <w:pPr>
        <w:pStyle w:val="TOC2"/>
        <w:tabs>
          <w:tab w:val="right" w:leader="dot" w:pos="8306"/>
        </w:tabs>
      </w:pPr>
      <w:hyperlink w:anchor="_Toc11949" w:history="1">
        <w:r>
          <w:rPr>
            <w:rFonts w:ascii="仿宋" w:eastAsia="仿宋" w:hAnsi="仿宋" w:cs="仿宋" w:hint="eastAsia"/>
            <w:lang w:eastAsia="zh-CN"/>
          </w:rPr>
          <w:t>(三)、风险监控与控制</w:t>
        </w:r>
        <w:r>
          <w:tab/>
        </w:r>
        <w:r>
          <w:fldChar w:fldCharType="begin"/>
        </w:r>
        <w:r>
          <w:instrText xml:space="preserve"> PAGEREF _Toc11949 \h </w:instrText>
        </w:r>
        <w:r>
          <w:fldChar w:fldCharType="separate"/>
        </w:r>
        <w:r>
          <w:t>49</w:t>
        </w:r>
        <w:r>
          <w:fldChar w:fldCharType="end"/>
        </w:r>
      </w:hyperlink>
    </w:p>
    <w:p>
      <w:pPr>
        <w:pStyle w:val="TOC1"/>
        <w:tabs>
          <w:tab w:val="right" w:leader="dot" w:pos="8306"/>
        </w:tabs>
      </w:pPr>
      <w:hyperlink w:anchor="_Toc15777" w:history="1">
        <w:r>
          <w:rPr>
            <w:rFonts w:ascii="仿宋" w:eastAsia="仿宋" w:hAnsi="仿宋" w:cs="仿宋" w:hint="eastAsia"/>
            <w:lang w:eastAsia="zh-CN"/>
          </w:rPr>
          <w:t>十三、海岛自动气象遥测系统项目工程方案分析</w:t>
        </w:r>
        <w:r>
          <w:tab/>
        </w:r>
        <w:r>
          <w:fldChar w:fldCharType="begin"/>
        </w:r>
        <w:r>
          <w:instrText xml:space="preserve"> PAGEREF _Toc15777 \h </w:instrText>
        </w:r>
        <w:r>
          <w:fldChar w:fldCharType="separate"/>
        </w:r>
        <w:r>
          <w:t>50</w:t>
        </w:r>
        <w:r>
          <w:fldChar w:fldCharType="end"/>
        </w:r>
      </w:hyperlink>
    </w:p>
    <w:p>
      <w:pPr>
        <w:pStyle w:val="TOC2"/>
        <w:tabs>
          <w:tab w:val="right" w:leader="dot" w:pos="8306"/>
        </w:tabs>
      </w:pPr>
      <w:hyperlink w:anchor="_Toc31193" w:history="1">
        <w:r>
          <w:rPr>
            <w:rFonts w:ascii="仿宋" w:eastAsia="仿宋" w:hAnsi="仿宋" w:cs="仿宋" w:hint="eastAsia"/>
            <w:lang w:eastAsia="zh-CN"/>
          </w:rPr>
          <w:t>(一)、建筑工程设计原则</w:t>
        </w:r>
        <w:r>
          <w:tab/>
        </w:r>
        <w:r>
          <w:fldChar w:fldCharType="begin"/>
        </w:r>
        <w:r>
          <w:instrText xml:space="preserve"> PAGEREF _Toc31193 \h </w:instrText>
        </w:r>
        <w:r>
          <w:fldChar w:fldCharType="separate"/>
        </w:r>
        <w:r>
          <w:t>50</w:t>
        </w:r>
        <w:r>
          <w:fldChar w:fldCharType="end"/>
        </w:r>
      </w:hyperlink>
    </w:p>
    <w:p>
      <w:pPr>
        <w:pStyle w:val="TOC2"/>
        <w:tabs>
          <w:tab w:val="right" w:leader="dot" w:pos="8306"/>
        </w:tabs>
      </w:pPr>
      <w:hyperlink w:anchor="_Toc29031" w:history="1">
        <w:r>
          <w:rPr>
            <w:rFonts w:ascii="仿宋" w:eastAsia="仿宋" w:hAnsi="仿宋" w:cs="仿宋" w:hint="eastAsia"/>
            <w:lang w:eastAsia="zh-CN"/>
          </w:rPr>
          <w:t>(二)、土建工程建设指标</w:t>
        </w:r>
        <w:r>
          <w:tab/>
        </w:r>
        <w:r>
          <w:fldChar w:fldCharType="begin"/>
        </w:r>
        <w:r>
          <w:instrText xml:space="preserve"> PAGEREF _Toc29031 \h </w:instrText>
        </w:r>
        <w:r>
          <w:fldChar w:fldCharType="separate"/>
        </w:r>
        <w:r>
          <w:t>54</w:t>
        </w:r>
        <w:r>
          <w:fldChar w:fldCharType="end"/>
        </w:r>
      </w:hyperlink>
    </w:p>
    <w:p>
      <w:pPr>
        <w:pStyle w:val="TOC1"/>
        <w:tabs>
          <w:tab w:val="right" w:leader="dot" w:pos="8306"/>
        </w:tabs>
      </w:pPr>
      <w:hyperlink w:anchor="_Toc4042" w:history="1">
        <w:r>
          <w:rPr>
            <w:rFonts w:ascii="仿宋" w:eastAsia="仿宋" w:hAnsi="仿宋" w:cs="仿宋" w:hint="eastAsia"/>
            <w:lang w:eastAsia="zh-CN"/>
          </w:rPr>
          <w:t>十四、风险识别与分类</w:t>
        </w:r>
        <w:r>
          <w:tab/>
        </w:r>
        <w:r>
          <w:fldChar w:fldCharType="begin"/>
        </w:r>
        <w:r>
          <w:instrText xml:space="preserve"> PAGEREF _Toc4042 \h </w:instrText>
        </w:r>
        <w:r>
          <w:fldChar w:fldCharType="separate"/>
        </w:r>
        <w:r>
          <w:t>55</w:t>
        </w:r>
        <w:r>
          <w:fldChar w:fldCharType="end"/>
        </w:r>
      </w:hyperlink>
    </w:p>
    <w:p>
      <w:pPr>
        <w:pStyle w:val="TOC2"/>
        <w:tabs>
          <w:tab w:val="right" w:leader="dot" w:pos="8306"/>
        </w:tabs>
      </w:pPr>
      <w:hyperlink w:anchor="_Toc18540" w:history="1">
        <w:r>
          <w:rPr>
            <w:rFonts w:ascii="仿宋" w:eastAsia="仿宋" w:hAnsi="仿宋" w:cs="仿宋" w:hint="eastAsia"/>
            <w:lang w:eastAsia="zh-CN"/>
          </w:rPr>
          <w:t>(一)、风险识别</w:t>
        </w:r>
        <w:r>
          <w:tab/>
        </w:r>
        <w:r>
          <w:fldChar w:fldCharType="begin"/>
        </w:r>
        <w:r>
          <w:instrText xml:space="preserve"> PAGEREF _Toc18540 \h </w:instrText>
        </w:r>
        <w:r>
          <w:fldChar w:fldCharType="separate"/>
        </w:r>
        <w:r>
          <w:t>55</w:t>
        </w:r>
        <w:r>
          <w:fldChar w:fldCharType="end"/>
        </w:r>
      </w:hyperlink>
    </w:p>
    <w:p>
      <w:pPr>
        <w:pStyle w:val="TOC2"/>
        <w:tabs>
          <w:tab w:val="right" w:leader="dot" w:pos="8306"/>
        </w:tabs>
      </w:pPr>
      <w:hyperlink w:anchor="_Toc14931" w:history="1">
        <w:r>
          <w:rPr>
            <w:rFonts w:ascii="仿宋" w:eastAsia="仿宋" w:hAnsi="仿宋" w:cs="仿宋" w:hint="eastAsia"/>
            <w:lang w:eastAsia="zh-CN"/>
          </w:rPr>
          <w:t>(二)、风险分类</w:t>
        </w:r>
        <w:r>
          <w:tab/>
        </w:r>
        <w:r>
          <w:fldChar w:fldCharType="begin"/>
        </w:r>
        <w:r>
          <w:instrText xml:space="preserve"> PAGEREF _Toc14931 \h </w:instrText>
        </w:r>
        <w:r>
          <w:fldChar w:fldCharType="separate"/>
        </w:r>
        <w:r>
          <w:t>57</w:t>
        </w:r>
        <w:r>
          <w:fldChar w:fldCharType="end"/>
        </w:r>
      </w:hyperlink>
    </w:p>
    <w:p>
      <w:pPr>
        <w:pStyle w:val="TOC1"/>
        <w:tabs>
          <w:tab w:val="right" w:leader="dot" w:pos="8306"/>
        </w:tabs>
      </w:pPr>
      <w:hyperlink w:anchor="_Toc19369" w:history="1">
        <w:r>
          <w:rPr>
            <w:rFonts w:ascii="仿宋" w:eastAsia="仿宋" w:hAnsi="仿宋" w:cs="仿宋" w:hint="eastAsia"/>
            <w:lang w:eastAsia="zh-CN"/>
          </w:rPr>
          <w:t>十五、海岛自动气象遥测系统项目变更管理</w:t>
        </w:r>
        <w:r>
          <w:tab/>
        </w:r>
        <w:r>
          <w:fldChar w:fldCharType="begin"/>
        </w:r>
        <w:r>
          <w:instrText xml:space="preserve"> PAGEREF _Toc19369 \h </w:instrText>
        </w:r>
        <w:r>
          <w:fldChar w:fldCharType="separate"/>
        </w:r>
        <w:r>
          <w:t>59</w:t>
        </w:r>
        <w:r>
          <w:fldChar w:fldCharType="end"/>
        </w:r>
      </w:hyperlink>
    </w:p>
    <w:p>
      <w:pPr>
        <w:pStyle w:val="TOC2"/>
        <w:tabs>
          <w:tab w:val="right" w:leader="dot" w:pos="8306"/>
        </w:tabs>
      </w:pPr>
      <w:hyperlink w:anchor="_Toc29491" w:history="1">
        <w:r>
          <w:rPr>
            <w:rFonts w:ascii="仿宋" w:eastAsia="仿宋" w:hAnsi="仿宋" w:cs="仿宋" w:hint="eastAsia"/>
            <w:lang w:eastAsia="zh-CN"/>
          </w:rPr>
          <w:t>(一)、变更申请与评估</w:t>
        </w:r>
        <w:r>
          <w:tab/>
        </w:r>
        <w:r>
          <w:fldChar w:fldCharType="begin"/>
        </w:r>
        <w:r>
          <w:instrText xml:space="preserve"> PAGEREF _Toc29491 \h </w:instrText>
        </w:r>
        <w:r>
          <w:fldChar w:fldCharType="separate"/>
        </w:r>
        <w:r>
          <w:t>59</w:t>
        </w:r>
        <w:r>
          <w:fldChar w:fldCharType="end"/>
        </w:r>
      </w:hyperlink>
    </w:p>
    <w:p>
      <w:pPr>
        <w:pStyle w:val="TOC2"/>
        <w:tabs>
          <w:tab w:val="right" w:leader="dot" w:pos="8306"/>
        </w:tabs>
      </w:pPr>
      <w:hyperlink w:anchor="_Toc30693" w:history="1">
        <w:r>
          <w:rPr>
            <w:rFonts w:ascii="仿宋" w:eastAsia="仿宋" w:hAnsi="仿宋" w:cs="仿宋" w:hint="eastAsia"/>
            <w:lang w:eastAsia="zh-CN"/>
          </w:rPr>
          <w:t>(二)、变更实施与控制</w:t>
        </w:r>
        <w:r>
          <w:tab/>
        </w:r>
        <w:r>
          <w:fldChar w:fldCharType="begin"/>
        </w:r>
        <w:r>
          <w:instrText xml:space="preserve"> PAGEREF _Toc30693 \h </w:instrText>
        </w:r>
        <w:r>
          <w:fldChar w:fldCharType="separate"/>
        </w:r>
        <w:r>
          <w:t>59</w:t>
        </w:r>
        <w:r>
          <w:fldChar w:fldCharType="end"/>
        </w:r>
      </w:hyperlink>
    </w:p>
    <w:p>
      <w:pPr>
        <w:pStyle w:val="TOC1"/>
        <w:tabs>
          <w:tab w:val="right" w:leader="dot" w:pos="8306"/>
        </w:tabs>
      </w:pPr>
      <w:hyperlink w:anchor="_Toc3601" w:history="1">
        <w:r>
          <w:rPr>
            <w:rFonts w:ascii="仿宋" w:eastAsia="仿宋" w:hAnsi="仿宋" w:cs="仿宋" w:hint="eastAsia"/>
            <w:lang w:eastAsia="zh-CN"/>
          </w:rPr>
          <w:t>十六、海岛自动气象遥测系统项目实施保障措施</w:t>
        </w:r>
        <w:r>
          <w:tab/>
        </w:r>
        <w:r>
          <w:fldChar w:fldCharType="begin"/>
        </w:r>
        <w:r>
          <w:instrText xml:space="preserve"> PAGEREF _Toc3601 \h </w:instrText>
        </w:r>
        <w:r>
          <w:fldChar w:fldCharType="separate"/>
        </w:r>
        <w:r>
          <w:t>60</w:t>
        </w:r>
        <w:r>
          <w:fldChar w:fldCharType="end"/>
        </w:r>
      </w:hyperlink>
    </w:p>
    <w:p>
      <w:pPr>
        <w:pStyle w:val="TOC2"/>
        <w:tabs>
          <w:tab w:val="right" w:leader="dot" w:pos="8306"/>
        </w:tabs>
      </w:pPr>
      <w:hyperlink w:anchor="_Toc23610" w:history="1">
        <w:r>
          <w:rPr>
            <w:rFonts w:ascii="仿宋" w:eastAsia="仿宋" w:hAnsi="仿宋" w:cs="仿宋" w:hint="eastAsia"/>
            <w:lang w:eastAsia="zh-CN"/>
          </w:rPr>
          <w:t>(一)、海岛自动气象遥测系统项目实施保障机制</w:t>
        </w:r>
        <w:r>
          <w:tab/>
        </w:r>
        <w:r>
          <w:fldChar w:fldCharType="begin"/>
        </w:r>
        <w:r>
          <w:instrText xml:space="preserve"> PAGEREF _Toc23610 \h </w:instrText>
        </w:r>
        <w:r>
          <w:fldChar w:fldCharType="separate"/>
        </w:r>
        <w:r>
          <w:t>60</w:t>
        </w:r>
        <w:r>
          <w:fldChar w:fldCharType="end"/>
        </w:r>
      </w:hyperlink>
    </w:p>
    <w:p>
      <w:pPr>
        <w:pStyle w:val="TOC2"/>
        <w:tabs>
          <w:tab w:val="right" w:leader="dot" w:pos="8306"/>
        </w:tabs>
      </w:pPr>
      <w:hyperlink w:anchor="_Toc1890" w:history="1">
        <w:r>
          <w:rPr>
            <w:rFonts w:ascii="仿宋" w:eastAsia="仿宋" w:hAnsi="仿宋" w:cs="仿宋" w:hint="eastAsia"/>
            <w:lang w:eastAsia="zh-CN"/>
          </w:rPr>
          <w:t>(二)、海岛自动气象遥测系统项目法律合规要求</w:t>
        </w:r>
        <w:r>
          <w:tab/>
        </w:r>
        <w:r>
          <w:fldChar w:fldCharType="begin"/>
        </w:r>
        <w:r>
          <w:instrText xml:space="preserve"> PAGEREF _Toc1890 \h </w:instrText>
        </w:r>
        <w:r>
          <w:fldChar w:fldCharType="separate"/>
        </w:r>
        <w:r>
          <w:t>64</w:t>
        </w:r>
        <w:r>
          <w:fldChar w:fldCharType="end"/>
        </w:r>
      </w:hyperlink>
    </w:p>
    <w:p>
      <w:pPr>
        <w:pStyle w:val="TOC2"/>
        <w:tabs>
          <w:tab w:val="right" w:leader="dot" w:pos="8306"/>
        </w:tabs>
      </w:pPr>
      <w:hyperlink w:anchor="_Toc11754" w:history="1">
        <w:r>
          <w:rPr>
            <w:rFonts w:ascii="仿宋" w:eastAsia="仿宋" w:hAnsi="仿宋" w:cs="仿宋" w:hint="eastAsia"/>
            <w:lang w:eastAsia="zh-CN"/>
          </w:rPr>
          <w:t>(三)、海岛自动气象遥测系统项目合同管理与法律事务</w:t>
        </w:r>
        <w:r>
          <w:tab/>
        </w:r>
        <w:r>
          <w:fldChar w:fldCharType="begin"/>
        </w:r>
        <w:r>
          <w:instrText xml:space="preserve"> PAGEREF _Toc11754 \h </w:instrText>
        </w:r>
        <w:r>
          <w:fldChar w:fldCharType="separate"/>
        </w:r>
        <w:r>
          <w:t>69</w:t>
        </w:r>
        <w:r>
          <w:fldChar w:fldCharType="end"/>
        </w:r>
      </w:hyperlink>
    </w:p>
    <w:p>
      <w:pPr>
        <w:pStyle w:val="TOC2"/>
        <w:tabs>
          <w:tab w:val="right" w:leader="dot" w:pos="8306"/>
        </w:tabs>
      </w:pPr>
      <w:hyperlink w:anchor="_Toc18309" w:history="1">
        <w:r>
          <w:rPr>
            <w:rFonts w:ascii="仿宋" w:eastAsia="仿宋" w:hAnsi="仿宋" w:cs="仿宋" w:hint="eastAsia"/>
            <w:lang w:eastAsia="zh-CN"/>
          </w:rPr>
          <w:t>(四)、海岛自动气象遥测系统项目知识产权保护策略</w:t>
        </w:r>
        <w:r>
          <w:tab/>
        </w:r>
        <w:r>
          <w:fldChar w:fldCharType="begin"/>
        </w:r>
        <w:r>
          <w:instrText xml:space="preserve"> PAGEREF _Toc18309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96"/>
      <w:r>
        <w:rPr>
          <w:rFonts w:ascii="仿宋" w:eastAsia="仿宋" w:hAnsi="仿宋" w:cs="仿宋" w:hint="eastAsia"/>
          <w:sz w:val="28"/>
          <w:lang w:eastAsia="zh-CN"/>
        </w:rPr>
        <w:t>一、海岛自动气象遥测系统项目危机管理</w:t>
      </w:r>
      <w:bookmarkEnd w:id="2"/>
    </w:p>
    <w:p>
      <w:pPr>
        <w:pStyle w:val="Heading2"/>
        <w:rPr>
          <w:rFonts w:ascii="仿宋" w:eastAsia="仿宋" w:hAnsi="仿宋" w:cs="仿宋" w:hint="eastAsia"/>
          <w:lang w:eastAsia="zh-CN"/>
        </w:rPr>
      </w:pPr>
      <w:bookmarkStart w:id="3" w:name="_Toc251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海岛自动气象遥测系统项目危机管理中，危机预警与识别是确保海岛自动气象遥测系统项目稳健运行的核心步骤。通过建立全面的监测机制，海岛自动气象遥测系统项目团队旨在及时发现和理解潜在的风险和危机因素，以便采取及时的预防和应对措施，确保海岛自动气象遥测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海岛自动气象遥测系统项目团队全面分析了整个海岛自动气象遥测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海岛自动气象遥测系统项目团队着重于明确定义海岛自动气象遥测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海岛自动气象遥测系统项目进展的持续监控，团队能够及时发现潜在问题并作出迅速反应。海岛自动气象遥测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海岛自动气象遥测系统项目得以更有序、可控地推进。</w:t>
      </w:r>
    </w:p>
    <w:p>
      <w:pPr>
        <w:pStyle w:val="Heading2"/>
        <w:ind w:firstLine="560" w:firstLineChars="200"/>
        <w:rPr>
          <w:rFonts w:ascii="仿宋" w:eastAsia="仿宋" w:hAnsi="仿宋" w:cs="仿宋" w:hint="eastAsia"/>
          <w:sz w:val="28"/>
          <w:lang w:eastAsia="zh-CN"/>
        </w:rPr>
      </w:pPr>
      <w:bookmarkStart w:id="4" w:name="_Toc2526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在危机发生时，海岛自动气象遥测系统项目团队立即行动，成立了应急小组。该小组的任务是迅速制定并实施紧急应对措施，以最小化潜在损失。以下是采取的主要措施：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暂停海岛自动气象遥测系统项目进度：为遏制危机蔓延，海岛自动气象遥测系统项目暂时停止进行，以便全面评估当前状况。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资源重新分配：重新评估海岛自动气象遥测系统项目资源的分配，确保最大限度地减小损失。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实时沟通：与关键利益相关者建立实时沟通机制，向他们传递海岛自动气象遥测系统项目危机的实际状况，保障海岛自动气象遥测系统项目核心利益。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在紧急应对的同时，海岛自动气象遥测系统项目团队强调了团队协作和有效沟通的重要性。以下是团队协作的关键举措：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信息共享机制：建立了信息共享平台，确保团队成员能够及时获取海岛自动气象遥测系统项目危机的实时信息。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领导者沟通：海岛自动气象遥测系统项目领导者通过定期会议和即时沟通工具，指导团队应对危机，保持团队稳定运行。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随着危机得到初步控制，海岛自动气象遥测系统项目团队转向制定恢复计划，以确保海岛自动气象遥测系统项目能够从中迅速恢复。主要恢复计划包括：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修复受损的进度计划：重新评估海岛自动气象遥测系统项目进度，制定修复计划，确保海岛自动气象遥测系统项目尽快回归正常进程。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重新调整资源分配：优化资源分配，确保海岛自动气象遥测系统项目在有限资源下高效运转。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风险管理机制加强：对海岛自动气象遥测系统项目风险进行全面评估，制定更强化的风险管理策略，以预防未来可能的危机。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5219"/>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3766"/>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海岛自动气象遥测系统项目的主要产品是XXXX，预计年产值为XXX万元。这一产品在市场中占据着重要的地位，其广泛的应用范围使得该海岛自动气象遥测系统项目的市场前景非常广阔。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海岛自动气象遥测系统项目的xxx产品作为重要的原材料之一，将在多个领域发挥关键作用。其在建筑、交通、能源等方面的广泛应用将为整个产业链提供强大的支持，形成产业协同效应。海岛自动气象遥测系统项目的年产值XXX万XXX万XXX万万元不仅反映了其在市场上的巨大潜力，更预示着它对国民经济的积极贡献。这种关联度高、涉及面广的产业关系，使得该海岛自动气象遥测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3494"/>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岛自动气象遥测系统项目总征地面积为XXXX平方米，相当于约XX.XX亩，其中净用地面积为XXXX平方米，红线范围内相当于约XX.XX亩。这一用地规模充分考虑了海岛自动气象遥测系统项目的建设需求，保障了海岛自动气象遥测系统项目在合适的空间内得以充分发展。海岛自动气象遥测系统项目规划的总建筑面积为XXXX平方米，其中主体工程建设占XXXX平方米，计容建筑面积达XXXX平方米。预计建筑工程的投资将达到XXXX万元，为海岛自动气象遥测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海岛自动气象遥测系统项目计划购置的设备共计XXXX台（套），设备购置费用为XXXX万元。这一设备购置计划充分考虑到海岛自动气象遥测系统项目的生产需求和技术要求，确保了海岛自动气象遥测系统项目在生产运营中具备先进的技术装备和高效的生产能力。设备的合理配置将为海岛自动气象遥测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海岛自动气象遥测系统项目计划总投资为XXXX万元，预计年实现营业收入为XXXX万元。这一产能规模的设定旨在确保海岛自动气象遥测系统项目能够在投资与回报之间取得平衡，实现长期可持续的发展。海岛自动气象遥测系统项目的总投资充分考虑到各个方面的需求，包括用地建设、设备购置等多个环节，以确保海岛自动气象遥测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1793"/>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8383"/>
      <w:r>
        <w:rPr>
          <w:rFonts w:ascii="仿宋" w:eastAsia="仿宋" w:hAnsi="仿宋" w:cs="仿宋" w:hint="eastAsia"/>
          <w:lang w:eastAsia="zh-CN"/>
        </w:rPr>
        <w:t>(一)、海岛自动气象遥测系统行业分析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海岛自动气象遥测系统行业一直以来都是市场的关注焦点。行业内的发展趋势、竞争态势以及潜在机会都对海岛自动气象遥测系统项目的推进产生深远的影响。通过深入研究行业的整体概貌，我们将更好地理解行业的核心特征，为海岛自动气象遥测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岛自动气象遥测系统行业，技术一直是推动创新和发展的关键因素。我们将对当前技术趋势进行详尽分析，包括但不限于人工智能、大数据应用、先进制造技术等。这有助于海岛自动气象遥测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海岛自动气象遥测系统项目成功的基础。我们将对主要竞争对手进行深入研究，包括其市场份额、产品特点、市场定位等。通过全面了解竞争对手的优势和劣势，海岛自动气象遥测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2566"/>
      <w:r>
        <w:rPr>
          <w:rFonts w:ascii="仿宋" w:eastAsia="仿宋" w:hAnsi="仿宋" w:cs="仿宋" w:hint="eastAsia"/>
          <w:sz w:val="28"/>
          <w:lang w:eastAsia="zh-CN"/>
        </w:rPr>
        <w:t>(二)、海岛自动气象遥测系统市场分析预测</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海岛自动气象遥测系统市场未来的增长趋势。这包括市场的整体规模、各细分领域的发展趋势等。海岛自动气象遥测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海岛自动气象遥测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海岛自动气象遥测系统项目实施过程中需要充分考虑的因素。我们将对市场风险进行全面评估，包括但不限于政策法规风险、市场竞争风险、技术变革风险等。通过对潜在风险的深入分析，海岛自动气象遥测系统项目可以制定相应的风险缓解策略，降低不确定性对海岛自动气象遥测系统项目的影响。</w:t>
      </w:r>
    </w:p>
    <w:p>
      <w:pPr>
        <w:pStyle w:val="Heading1"/>
        <w:ind w:firstLine="560" w:firstLineChars="200"/>
        <w:rPr>
          <w:rFonts w:ascii="仿宋" w:eastAsia="仿宋" w:hAnsi="仿宋" w:cs="仿宋" w:hint="eastAsia"/>
          <w:sz w:val="28"/>
          <w:lang w:eastAsia="zh-CN"/>
        </w:rPr>
      </w:pPr>
      <w:bookmarkStart w:id="11" w:name="_Toc16972"/>
      <w:r>
        <w:rPr>
          <w:rFonts w:ascii="仿宋" w:eastAsia="仿宋" w:hAnsi="仿宋" w:cs="仿宋" w:hint="eastAsia"/>
          <w:sz w:val="28"/>
          <w:lang w:eastAsia="zh-CN"/>
        </w:rPr>
        <w:t>四、海岛自动气象遥测系统项目建设背景及必要性分析</w:t>
      </w:r>
      <w:bookmarkEnd w:id="11"/>
    </w:p>
    <w:p>
      <w:pPr>
        <w:pStyle w:val="Heading2"/>
        <w:rPr>
          <w:rFonts w:ascii="仿宋" w:eastAsia="仿宋" w:hAnsi="仿宋" w:cs="仿宋" w:hint="eastAsia"/>
          <w:lang w:eastAsia="zh-CN"/>
        </w:rPr>
      </w:pPr>
      <w:bookmarkStart w:id="12" w:name="_Toc5145"/>
      <w:r>
        <w:rPr>
          <w:rFonts w:ascii="仿宋" w:eastAsia="仿宋" w:hAnsi="仿宋" w:cs="仿宋" w:hint="eastAsia"/>
          <w:lang w:eastAsia="zh-CN"/>
        </w:rPr>
        <w:t>(一)、海岛自动气象遥测系统项目背景分析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岛自动气象遥测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海岛自动气象遥测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海岛自动气象遥测系统项目在这个潮流中的定位。同时，我们将关注行业内涌现的新兴机遇，以便海岛自动气象遥测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海岛自动气象遥测系统项目提供了强大的发展动力。我们将聚焦于行业内最新的技术发展趋势，包括但不限于人工智能、大数据分析、物联网等领域。通过深度的技术研究，我们将确保海岛自动气象遥测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海岛自动气象遥测系统项目发展的源泉。我们将投入更多的精力对市场需求进行深入剖析，超越表面的需求，深入挖掘潜在的市场痛点和机遇。通过对市场需求的细致了解，海岛自动气象遥测系统项目将更有针对性地设计解决方案，满足市场的多样化需求，从而更好地促进海岛自动气象遥测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海岛自动气象遥测系统项目战略至关重要。我们将对竞争态势进行更为深入的分析，包括但不限于市场份额、产品特点、客户满意度等多个维度。通过深度的竞争分析，海岛自动气象遥测系统项目将能够更准确地把握市场脉搏，制定具有竞争力的海岛自动气象遥测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海岛自动气象遥测系统项目的发展具有直接的影响。我们将进行更为全面的法规和政策分析，了解行业发展中的潜在法律风险和合规挑战。通过充分了解和遵守相关法规，海岛自动气象遥测系统项目将确保在法律框架内合法合规运营，为海岛自动气象遥测系统项目的稳健发展提供有力支持。</w:t>
      </w:r>
    </w:p>
    <w:p>
      <w:pPr>
        <w:pStyle w:val="Heading2"/>
        <w:ind w:firstLine="560" w:firstLineChars="200"/>
        <w:rPr>
          <w:rFonts w:ascii="仿宋" w:eastAsia="仿宋" w:hAnsi="仿宋" w:cs="仿宋" w:hint="eastAsia"/>
          <w:sz w:val="28"/>
          <w:lang w:eastAsia="zh-CN"/>
        </w:rPr>
      </w:pPr>
      <w:bookmarkStart w:id="13" w:name="_Toc10085"/>
      <w:r>
        <w:rPr>
          <w:rFonts w:ascii="仿宋" w:eastAsia="仿宋" w:hAnsi="仿宋" w:cs="仿宋" w:hint="eastAsia"/>
          <w:sz w:val="28"/>
          <w:lang w:eastAsia="zh-CN"/>
        </w:rPr>
        <w:t>(二)、海岛自动气象遥测系统项目建设必要性分析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海岛自动气象遥测系统项目建设的迫切性源于对行业发展趋势的深刻洞察。我们正处于一个行业变革的时代，科技创新、数字化转型成为企业发展的关键动力。海岛自动气象遥测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岛自动气象遥测系统项目建设不仅仅是为了跟上潮流，更是为了通过技术创新推动企业的持续发展。通过引入先进的技术和解决方案，海岛自动气象遥测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海岛自动气象遥测系统项目的建设成为必然选择，通过提高产品质量、拓展服务领域，从而在竞争中获得更多的机会。海岛自动气象遥测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海岛自动气象遥测系统项目建设的必要性体现在对客户需求更精准的满足。通过海岛自动气象遥测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海岛自动气象遥测系统项目建设的背后是对企业持续创新的追求。只有通过不断创新，企业才能在竞争中立于不败之地。海岛自动气象遥测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6396"/>
      <w:r>
        <w:rPr>
          <w:rFonts w:ascii="仿宋" w:eastAsia="仿宋" w:hAnsi="仿宋" w:cs="仿宋" w:hint="eastAsia"/>
          <w:sz w:val="28"/>
          <w:lang w:eastAsia="zh-CN"/>
        </w:rPr>
        <w:t>五、海岛自动气象遥测系统项目选址可行性分析</w:t>
      </w:r>
      <w:bookmarkEnd w:id="14"/>
    </w:p>
    <w:p>
      <w:pPr>
        <w:pStyle w:val="Heading2"/>
        <w:rPr>
          <w:rFonts w:ascii="仿宋" w:eastAsia="仿宋" w:hAnsi="仿宋" w:cs="仿宋" w:hint="eastAsia"/>
          <w:lang w:eastAsia="zh-CN"/>
        </w:rPr>
      </w:pPr>
      <w:bookmarkStart w:id="15" w:name="_Toc16401"/>
      <w:r>
        <w:rPr>
          <w:rFonts w:ascii="仿宋" w:eastAsia="仿宋" w:hAnsi="仿宋" w:cs="仿宋" w:hint="eastAsia"/>
          <w:lang w:eastAsia="zh-CN"/>
        </w:rPr>
        <w:t>(一)、海岛自动气象遥测系统项目选址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该海岛自动气象遥测系统项目选址位于XX省XX市XX区XXX街道</w:t>
      </w:r>
    </w:p>
    <w:p>
      <w:pPr>
        <w:pStyle w:val="Heading2"/>
        <w:ind w:firstLine="560" w:firstLineChars="200"/>
        <w:rPr>
          <w:rFonts w:ascii="仿宋" w:eastAsia="仿宋" w:hAnsi="仿宋" w:cs="仿宋" w:hint="eastAsia"/>
          <w:sz w:val="28"/>
          <w:lang w:eastAsia="zh-CN"/>
        </w:rPr>
      </w:pPr>
      <w:bookmarkStart w:id="16" w:name="_Toc7699"/>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海岛自动气象遥测系统项目的征地面积将根据海岛自动气象遥测系统项目的实际规模和需求进行精确规划。具体面积XXX平方米，旨在确保海岛自动气象遥测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净用地面积是在征地面积基础上去除不可利用面积后的实际可开发用地。具体面积XXX平方米，考虑到环保、交通、安全等多方面因素，以确保海岛自动气象遥测系统项目在整体利用效率上达到最优。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海岛自动气象遥测系统项目计划建设的建筑总规模具体面积XXX平方米。这一规模的确定综合考虑了海岛自动气象遥测系统项目的性质、规模，以及城市规划的相关要求，确保建筑布局与周边环境协调一致。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绿地率是海岛自动气象遥测系统项目用地中被规划为绿地的比例。具体面积XXX平方米，旨在通过合理规划绿地，改善海岛自动气象遥测系统项目周边环境，提升居民生活质量，并符合城市整体绿化规划。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容积率是用地上可以建设的建筑总体积与用地面积之比。具体面积XXX，通过合理的容积率规划，确保海岛自动气象遥测系统项目建筑规模与周边环境和谐共生。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海岛自动气象遥测系统项目选址与当地城市规划相一致，具体面积XXX平方米。通过与城市规划部门深入沟通，确保海岛自动气象遥测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海岛自动气象遥测系统项目选址符合当地产业政策，具体面积XXX平方米。这包括海岛自动气象遥测系统项目对当地经济的促进作用，以及对相关产业的带动效应，确保海岛自动气象遥测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海岛自动气象遥测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确保海岛自动气象遥测系统项目选址具备必要的公共设施配套，具体面积XXX平方米。这包括交通便利性、教育、医疗等基础设施，以提高居民生活品质，使得海岛自动气象遥测系统项目选址更具吸引力。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考虑用地总体要求对当地社会稳定性的影响，具体面积XXX平方米。通过深入了解当地社区反馈，确保海岛自动气象遥测系统项目的选址和建设过程对当地社会和谐稳定产生积极作用。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海岛自动气象遥测系统项目选址不仅符合法规和规划，还在实际操作中具有可行性。这一全面规划将为海岛自动气象遥测系统项目的成功实施提供坚实的基础，确保海岛自动气象遥测系统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30171"/>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岛自动气象遥测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海岛自动气象遥测系统项目的设备规划和空间设计中，我们将采取灵活设备布局的措施。设备布局将根据实际需求进行灵活设计，避免不必要的浪费。通过合理规划设备摆放位置，我们将提高设备的利用率，减少设备间距，以确保海岛自动气象遥测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海岛自动气象遥测系统项目内部引入共享设施的概念，例如共享会议室、办公区等。通过这种方式，我们可以减少对资源的重复建设，提高资源共享效率，从而减小海岛自动气象遥测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1447"/>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海岛自动气象遥测系统项目的总图布置中，我们将不同功能区域进行明确的规划，以最大程度满足海岛自动气象遥测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https://d.book118.com/778120120015006025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海岛自动气象遥测系统项目规划设计蓝图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0B1FD6"/>
    <w:rsid w:val="3F0B1F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812012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2024-01-08T13:30:00Z</dcterms:created>
  <dcterms:modified xsi:type="dcterms:W3CDTF">2024-01-08T13:30:50Z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DE10D60B014B413DBB5D92583DFFBEAD_11</vt:lpwstr>
  </property>
  <property fmtid="{D5CDD505-2E9C-101B-9397-08002B2CF9AE}" pid="3" name="KSOProductBuildVer">
    <vt:lpwstr>2052-12.1.0.16120</vt:lpwstr>
  </property>
</Properties>
</file>