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大型木构结构稳定性分析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Microsoft JhengHei"/>
          <w:b/>
          <w:sz w:val="14"/>
        </w:rPr>
      </w:pPr>
    </w:p>
    <w:sdt>
      <w:sdtPr>
        <w:id w:val="14907669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1"/>
            <w:rPr>
              <w:rFonts w:ascii="Calibri" w:eastAsia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大型木构结构的定义与特</w:t>
            </w:r>
            <w:r>
              <w:rPr>
                <w:spacing w:val="-10"/>
              </w:rPr>
              <w:t>征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8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稳定性分析的重要性及研究背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7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结构稳定性影响因素概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6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木材性质对大型木构稳定性的影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5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结构设计对稳定性的贡</w:t>
            </w:r>
            <w:r>
              <w:rPr>
                <w:spacing w:val="-10"/>
              </w:rPr>
              <w:t>献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4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构件连接方式对稳定性的影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Calibri" w:eastAsia="Calibri"/>
            </w:rPr>
          </w:pPr>
          <w:hyperlink w:anchor="_TOC_250003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荷载条件下的稳定性分析方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2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环境因素对大型木构稳定性的影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1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风振和地震作用下的稳定性评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0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提高大型木构结构稳定性的策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24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5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大</w:t>
      </w:r>
      <w:r>
        <w:t>型</w:t>
      </w:r>
      <w:r>
        <w:t>木</w:t>
      </w:r>
      <w:r>
        <w:t>构</w:t>
      </w:r>
      <w:r>
        <w:t>结</w:t>
      </w:r>
      <w:r>
        <w:t>构</w:t>
      </w:r>
      <w:r>
        <w:t>的</w:t>
      </w:r>
      <w:r>
        <w:t>定</w:t>
      </w:r>
      <w:r>
        <w:t>义</w:t>
      </w:r>
      <w:r>
        <w:t>与</w:t>
      </w:r>
      <w:r>
        <w:t>特</w:t>
      </w:r>
      <w:r>
        <w:rPr>
          <w:spacing w:val="-10"/>
        </w:rPr>
        <w:t>征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大型木构结构定义与特征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大型木构结构的定义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44"/>
      </w:pPr>
      <w:r>
        <w:rPr>
          <w:spacing w:val="-11"/>
        </w:rPr>
        <w:t>大型木构结构是指以木材为主要材料，采用现代工程技术和设计方法，</w:t>
      </w:r>
      <w:r>
        <w:rPr>
          <w:spacing w:val="-2"/>
        </w:rPr>
        <w:t>构建而成的大尺度、高负荷和复杂功能的建筑结构。这类结构通常适</w:t>
      </w:r>
      <w:r>
        <w:rPr>
          <w:spacing w:val="-2"/>
        </w:rPr>
        <w:t xml:space="preserve"> </w:t>
      </w:r>
      <w:r>
        <w:rPr>
          <w:spacing w:val="-2"/>
        </w:rPr>
        <w:t>用于公共建筑、商业设施、住宅小区、桥梁以及其他土木工程领域。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8"/>
        </w:rPr>
        <w:t>大型木构结构的发展受到了科技进步、环境保护意识提高以及可持续</w:t>
      </w:r>
      <w:r>
        <w:rPr>
          <w:spacing w:val="-4"/>
        </w:rPr>
        <w:t>发展策略的影响。木材作为一种可再生资源，在建筑领域的应用越来</w:t>
      </w:r>
      <w:r>
        <w:rPr>
          <w:spacing w:val="-4"/>
        </w:rPr>
        <w:t>越多。随着科技的进步，人们对木材性能的认识更加深入，同时木材</w:t>
      </w:r>
      <w:r>
        <w:rPr>
          <w:spacing w:val="-10"/>
        </w:rPr>
        <w:t>加工技术也取得了显著进步，为大型木构结构的设计提供了坚实的技</w:t>
      </w:r>
      <w:r>
        <w:rPr>
          <w:spacing w:val="-4"/>
        </w:rPr>
        <w:t>术支持。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大型木构结构的主要特征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8"/>
        </w:numPr>
        <w:tabs>
          <w:tab w:val="left" w:pos="68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环保性：相较于其他建筑材料，木材是一种可再生资源，具有较</w:t>
      </w:r>
      <w:r>
        <w:rPr>
          <w:spacing w:val="-4"/>
          <w:sz w:val="28"/>
        </w:rPr>
        <w:t>低的碳足迹。在使用过程中，木质结构能够吸收并储存二氧化碳，有</w:t>
      </w:r>
      <w:r>
        <w:rPr>
          <w:spacing w:val="-2"/>
          <w:sz w:val="28"/>
        </w:rPr>
        <w:t>助于减少温室气体排放。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680"/>
        </w:tabs>
        <w:spacing w:before="0" w:after="0" w:line="240" w:lineRule="auto"/>
        <w:ind w:left="680" w:right="0" w:hanging="560"/>
        <w:jc w:val="left"/>
        <w:rPr>
          <w:sz w:val="28"/>
        </w:rPr>
      </w:pPr>
      <w:r>
        <w:rPr>
          <w:spacing w:val="-5"/>
          <w:sz w:val="28"/>
        </w:rPr>
        <w:t>结构稳定性：大型木构结构通过科学的设计和精细的施工，可以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6"/>
          <w:pgSz w:w="11910" w:h="16840"/>
          <w:pgMar w:top="1500" w:right="1280" w:bottom="1380" w:left="1680" w:header="0" w:footer="1195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保证其在不同荷载条件下的稳定性和安全性。合理选用木质材料、连</w:t>
      </w:r>
      <w:r>
        <w:rPr>
          <w:spacing w:val="-2"/>
        </w:rPr>
        <w:t>接方式及构造形式，可以使木质结构充分发挥其强度和刚度优势。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68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轻质化：相对于传统的混凝土和钢结构，木材的密度较小，因此</w:t>
      </w:r>
      <w:r>
        <w:rPr>
          <w:spacing w:val="-18"/>
          <w:sz w:val="28"/>
        </w:rPr>
        <w:t>大型木构结构自重轻，降低了基础工程的成本，并且方便运输和安装。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680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工期短：由于木材易于加工和预制，大型木构结构的施工周期相</w:t>
      </w:r>
      <w:r>
        <w:rPr>
          <w:spacing w:val="-2"/>
          <w:sz w:val="28"/>
        </w:rPr>
        <w:t>对较短，减少了建设成本和对周边环境的影响。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68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良好的保温性能：木材具有良好的热传导性能，可以有效降低建</w:t>
      </w:r>
      <w:r>
        <w:rPr>
          <w:spacing w:val="-2"/>
          <w:sz w:val="28"/>
        </w:rPr>
        <w:t>筑物的能耗，提高室内舒适性。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68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设计灵活：大型木构结构可以根据不同的功能需求进行多样化的</w:t>
      </w:r>
      <w:r>
        <w:rPr>
          <w:spacing w:val="-2"/>
          <w:sz w:val="28"/>
        </w:rPr>
        <w:t>设计，同时具有较强的装饰效果，符合现代建筑美学要求。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大型木构结构的应用范围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</w:pPr>
      <w:r>
        <w:rPr>
          <w:spacing w:val="-8"/>
        </w:rPr>
        <w:t>随着科学技术的进步和环保意识的提升，大型木构结构在各种建筑类</w:t>
      </w:r>
      <w:r>
        <w:rPr>
          <w:spacing w:val="-2"/>
        </w:rPr>
        <w:t>型中的应用越来越广泛。例如：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公共建筑：图书馆、博物馆、剧院、体育馆等。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商业设施：购物中心、酒店、写字楼等。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7"/>
          <w:pgSz w:w="11910" w:h="16840"/>
          <w:pgMar w:top="1520" w:right="1280" w:bottom="1380" w:left="1680" w:header="0" w:footer="1195"/>
          <w:pgNumType w:start="3"/>
          <w:cols w:space="708"/>
        </w:sect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37" w:after="0" w:line="240" w:lineRule="auto"/>
        <w:ind w:left="400" w:right="0" w:hanging="280"/>
        <w:jc w:val="left"/>
        <w:rPr>
          <w:i/>
          <w:sz w:val="28"/>
        </w:rPr>
      </w:pPr>
      <w:r>
        <w:rPr>
          <w:i/>
          <w:spacing w:val="-1"/>
          <w:sz w:val="28"/>
        </w:rPr>
        <w:t>住宅建筑：低层别墅、高层公寓等。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1" w:after="0" w:line="240" w:lineRule="auto"/>
        <w:ind w:left="400" w:right="0" w:hanging="280"/>
        <w:jc w:val="left"/>
        <w:rPr>
          <w:i/>
          <w:sz w:val="28"/>
        </w:rPr>
      </w:pPr>
      <w:r>
        <w:rPr>
          <w:i/>
          <w:spacing w:val="-1"/>
          <w:sz w:val="28"/>
        </w:rPr>
        <w:t>桥梁工程：步行桥、公路桥、铁路桥等。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1" w:after="0" w:line="240" w:lineRule="auto"/>
        <w:ind w:left="400" w:right="0" w:hanging="280"/>
        <w:jc w:val="left"/>
        <w:rPr>
          <w:i/>
          <w:sz w:val="28"/>
        </w:rPr>
      </w:pPr>
      <w:r>
        <w:rPr>
          <w:i/>
          <w:spacing w:val="-1"/>
          <w:sz w:val="28"/>
        </w:rPr>
        <w:t>土木工程：隧道衬砌、大坝护坡等。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综上所述，大型木构结构凭借其独特的性能特点和广泛的适用范围，</w:t>
      </w:r>
      <w:r>
        <w:rPr>
          <w:i/>
          <w:spacing w:val="-8"/>
          <w:sz w:val="28"/>
        </w:rPr>
        <w:t>在建筑领域展现出巨大的发展潜力。随着科技的进步和绿色建筑理念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的推广，相信未来大型木构结构将会得到更为广泛的应用。</w:t>
      </w:r>
    </w:p>
    <w:p>
      <w:pPr>
        <w:pStyle w:val="BodyText"/>
        <w:rPr>
          <w:i/>
        </w:rPr>
      </w:pPr>
    </w:p>
    <w:p>
      <w:pPr>
        <w:pStyle w:val="Heading1"/>
        <w:tabs>
          <w:tab w:val="left" w:pos="1725"/>
        </w:tabs>
        <w:spacing w:before="237"/>
      </w:pPr>
      <w:bookmarkStart w:id="1" w:name="_TOC_250008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稳</w:t>
      </w:r>
      <w:r>
        <w:t>定</w:t>
      </w:r>
      <w:r>
        <w:t>性</w:t>
      </w:r>
      <w:r>
        <w:t>分</w:t>
      </w:r>
      <w:r>
        <w:t>析</w:t>
      </w:r>
      <w:r>
        <w:t>的</w:t>
      </w:r>
      <w:r>
        <w:t>重</w:t>
      </w:r>
      <w:r>
        <w:t>要</w:t>
      </w:r>
      <w:r>
        <w:t>性</w:t>
      </w:r>
      <w:r>
        <w:t>及</w:t>
      </w:r>
      <w:r>
        <w:t>研</w:t>
      </w:r>
      <w:r>
        <w:t>究</w:t>
      </w:r>
      <w:r>
        <w:t>背</w:t>
      </w:r>
      <w:bookmarkEnd w:id="1"/>
      <w:r>
        <w:rPr>
          <w:spacing w:val="-10"/>
        </w:rPr>
        <w:t>景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spacing w:before="0" w:line="417" w:lineRule="auto"/>
        <w:ind w:left="120" w:right="518" w:firstLine="560"/>
        <w:jc w:val="both"/>
        <w:rPr>
          <w:i/>
          <w:sz w:val="28"/>
        </w:rPr>
      </w:pPr>
      <w:r>
        <w:rPr>
          <w:i/>
          <w:spacing w:val="-4"/>
          <w:sz w:val="28"/>
        </w:rPr>
        <w:t>稳定性分析对于大型木构结构的设计、施工和维护至关重要。木</w:t>
      </w:r>
      <w:r>
        <w:rPr>
          <w:i/>
          <w:spacing w:val="-8"/>
          <w:sz w:val="28"/>
        </w:rPr>
        <w:t>构结构在建筑行业中具有悠久的历史，不仅因为它们的经济性和环保</w:t>
      </w:r>
      <w:r>
        <w:rPr>
          <w:i/>
          <w:spacing w:val="-4"/>
          <w:sz w:val="28"/>
        </w:rPr>
        <w:t>性，还因为它们的美学价值和可持续性。然而，木构结构的安全性和</w:t>
      </w:r>
      <w:r>
        <w:rPr>
          <w:i/>
          <w:spacing w:val="-2"/>
          <w:sz w:val="28"/>
        </w:rPr>
        <w:t>耐久性受到许多因素的影响，其中稳定性是一个关键因素。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稳定性分析是评估一个结构在承受外力时保持其形状的能力的过程。</w:t>
      </w:r>
      <w:r>
        <w:rPr>
          <w:i/>
          <w:spacing w:val="-2"/>
          <w:sz w:val="28"/>
        </w:rPr>
        <w:t>对于大型木构结构而言，稳定性的丧失可能导致灾难性的后果，例如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结构塌陷或损坏。因此，在设计和建造大型木构结构时，必须进行详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细的稳定性分析，以确保结构能够承受预期的载荷并维持其形状。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3"/>
          <w:sz w:val="28"/>
        </w:rPr>
        <w:t>研究背景</w:t>
      </w:r>
    </w:p>
    <w:p>
      <w:pPr>
        <w:spacing w:after="0"/>
        <w:jc w:val="left"/>
        <w:rPr>
          <w:sz w:val="28"/>
        </w:rPr>
        <w:sectPr>
          <w:footerReference w:type="default" r:id="rId8"/>
          <w:pgSz w:w="11910" w:h="16840"/>
          <w:pgMar w:top="1520" w:right="1280" w:bottom="1380" w:left="1680" w:header="0" w:footer="1195"/>
          <w:pgNumType w:start="4"/>
          <w:cols w:space="708"/>
        </w:sectPr>
      </w:pPr>
    </w:p>
    <w:p>
      <w:pPr>
        <w:spacing w:before="37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18"/>
          <w:sz w:val="28"/>
        </w:rPr>
        <w:t>随着城市化进程的加速，对大型建筑的需求不断增加。在这种背景下，</w:t>
      </w:r>
      <w:r>
        <w:rPr>
          <w:i/>
          <w:spacing w:val="-2"/>
          <w:sz w:val="28"/>
        </w:rPr>
        <w:t>大型木构结构因其美观、环保、成本效益高以及独特的构造技术而备</w:t>
      </w:r>
      <w:r>
        <w:rPr>
          <w:i/>
          <w:spacing w:val="-2"/>
          <w:sz w:val="28"/>
        </w:rPr>
        <w:t>受青睐。同时，大型木构结构也面临着越来越多的挑战，包括极端天</w:t>
      </w:r>
      <w:r>
        <w:rPr>
          <w:i/>
          <w:spacing w:val="-2"/>
          <w:sz w:val="28"/>
        </w:rPr>
        <w:t>气条件、火灾、地震等灾害风险。这些因素都对大型木构结构的稳定</w:t>
      </w:r>
      <w:r>
        <w:rPr>
          <w:i/>
          <w:spacing w:val="-2"/>
          <w:sz w:val="28"/>
        </w:rPr>
        <w:t>性和安全性提出了更高的要求。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此外，木材是一种天然材料，其性能会受到环境湿度、温度变化等因</w:t>
      </w:r>
      <w:r>
        <w:rPr>
          <w:i/>
          <w:spacing w:val="-4"/>
          <w:sz w:val="28"/>
        </w:rPr>
        <w:t>素的影响。这使得大型木构结构的稳定性更加复杂，并增加了对其进</w:t>
      </w:r>
      <w:r>
        <w:rPr>
          <w:i/>
          <w:spacing w:val="-4"/>
          <w:sz w:val="28"/>
        </w:rPr>
        <w:t>行精确分析的难度。为了应对这些挑战，研究人员正在不断探索新的</w:t>
      </w:r>
      <w:r>
        <w:rPr>
          <w:i/>
          <w:spacing w:val="-2"/>
          <w:sz w:val="28"/>
        </w:rPr>
        <w:t>分析方法和技术，以提高大型木构结构的稳定性和安全性。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总之，稳定性分析对于大型木构结构的重要性不言而喻。它可以帮助</w:t>
      </w:r>
      <w:r>
        <w:rPr>
          <w:i/>
          <w:spacing w:val="-4"/>
          <w:sz w:val="28"/>
        </w:rPr>
        <w:t>设计师、工程师和建筑商更好地理解结构的行为，以便优化设计、减</w:t>
      </w:r>
      <w:r>
        <w:rPr>
          <w:i/>
          <w:spacing w:val="-4"/>
          <w:sz w:val="28"/>
        </w:rPr>
        <w:t>少潜在的风险，并提高建筑物的耐用性和安全性。未来的研究将继续</w:t>
      </w:r>
      <w:r>
        <w:rPr>
          <w:i/>
          <w:spacing w:val="-4"/>
          <w:sz w:val="28"/>
        </w:rPr>
        <w:t>关注这一领域，以开发更先进、更准确的分析工具和技术，为大型木</w:t>
      </w:r>
      <w:r>
        <w:rPr>
          <w:i/>
          <w:spacing w:val="-2"/>
          <w:sz w:val="28"/>
        </w:rPr>
        <w:t>构结构的设计和施工提供更好的支持。</w:t>
      </w:r>
    </w:p>
    <w:p>
      <w:pPr>
        <w:pStyle w:val="BodyText"/>
        <w:rPr>
          <w:i/>
        </w:rPr>
      </w:pPr>
    </w:p>
    <w:p>
      <w:pPr>
        <w:pStyle w:val="Heading1"/>
        <w:spacing w:before="238"/>
        <w:jc w:val="both"/>
      </w:pPr>
      <w:bookmarkStart w:id="2" w:name="_TOC_250007"/>
      <w:r>
        <w:t>第三部分</w:t>
      </w:r>
      <w:r>
        <w:rPr>
          <w:spacing w:val="214"/>
          <w:w w:val="150"/>
        </w:rPr>
        <w:t xml:space="preserve"> </w:t>
      </w:r>
      <w:bookmarkEnd w:id="2"/>
      <w:r>
        <w:rPr>
          <w:spacing w:val="-1"/>
        </w:rPr>
        <w:t>结构稳定性影响因素概述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/>
        <w:ind w:left="680" w:right="0" w:firstLine="0"/>
        <w:jc w:val="left"/>
        <w:rPr>
          <w:i/>
          <w:sz w:val="28"/>
        </w:rPr>
      </w:pPr>
      <w:r>
        <w:rPr>
          <w:i/>
          <w:sz w:val="28"/>
        </w:rPr>
        <w:t>大型木构结构稳定性分析</w:t>
      </w:r>
      <w:r>
        <w:rPr>
          <w:rFonts w:ascii="仿宋" w:eastAsia="仿宋" w:hAnsi="仿宋"/>
          <w:sz w:val="28"/>
        </w:rPr>
        <w:t>——</w:t>
      </w:r>
      <w:r>
        <w:rPr>
          <w:i/>
          <w:spacing w:val="-2"/>
          <w:sz w:val="28"/>
        </w:rPr>
        <w:t>影响因素概述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9"/>
          <w:sz w:val="28"/>
        </w:rPr>
        <w:t>随着现代建筑技术的发展，越来越多的大型木构结构在国内外得到了</w:t>
      </w:r>
    </w:p>
    <w:p>
      <w:pPr>
        <w:spacing w:after="0"/>
        <w:jc w:val="left"/>
        <w:rPr>
          <w:sz w:val="28"/>
        </w:rPr>
        <w:sectPr>
          <w:footerReference w:type="default" r:id="rId9"/>
          <w:pgSz w:w="11910" w:h="16840"/>
          <w:pgMar w:top="1520" w:right="1280" w:bottom="1380" w:left="1680" w:header="0" w:footer="1195"/>
          <w:pgNumType w:start="5"/>
          <w:cols w:space="708"/>
        </w:sectPr>
      </w:pPr>
    </w:p>
    <w:p>
      <w:pPr>
        <w:spacing w:before="37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广泛应用。然而，在实际应用中，由于木构结构本身的复杂性和多样性，其稳定性的评估和设计一直是工程领域的难点之一。本文将简要</w:t>
      </w:r>
      <w:r>
        <w:rPr>
          <w:i/>
          <w:spacing w:val="-2"/>
          <w:sz w:val="28"/>
        </w:rPr>
        <w:t>介绍大型木构结构稳定性的影响因素，为相关研究人员提供参考。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一、结构材料性能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木材性质：不同的树种具有不同的物理和力学特性，如密度、弹</w:t>
      </w:r>
      <w:r>
        <w:rPr>
          <w:i/>
          <w:spacing w:val="-4"/>
          <w:sz w:val="28"/>
        </w:rPr>
        <w:t>性模量、强度等。这些参数直接影响着木构结构的稳定性。例如，轻</w:t>
      </w:r>
      <w:r>
        <w:rPr>
          <w:i/>
          <w:spacing w:val="-7"/>
          <w:sz w:val="28"/>
        </w:rPr>
        <w:t>质松木和重质硬木之间存在着明显的力学差异，对于承载能力较大的</w:t>
      </w:r>
      <w:r>
        <w:rPr>
          <w:i/>
          <w:spacing w:val="-2"/>
          <w:sz w:val="28"/>
        </w:rPr>
        <w:t>结构，需要选择合适的树种以确保结构稳定性。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干燥收缩和湿胀：木材在干燥或潮湿环境下会经历尺寸变化，这</w:t>
      </w:r>
      <w:r>
        <w:rPr>
          <w:i/>
          <w:spacing w:val="-18"/>
          <w:sz w:val="28"/>
        </w:rPr>
        <w:t>可能引发结构失稳。因此，在设计和施工过程中应考虑木材的含水率，</w:t>
      </w:r>
      <w:r>
        <w:rPr>
          <w:i/>
          <w:spacing w:val="-2"/>
          <w:sz w:val="28"/>
        </w:rPr>
        <w:t>并采取适当的防护措施，如涂刷防腐剂、防水涂料等，以减少水分对</w:t>
      </w:r>
      <w:r>
        <w:rPr>
          <w:i/>
          <w:spacing w:val="-2"/>
          <w:sz w:val="28"/>
        </w:rPr>
        <w:t>结构稳定性的不良影响。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二、结构形式与几何形状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结构形式：大型木构结构的形式多样，包括框架结构、拱桥结构、</w:t>
      </w:r>
      <w:r>
        <w:rPr>
          <w:i/>
          <w:spacing w:val="-2"/>
          <w:sz w:val="28"/>
        </w:rPr>
        <w:t>悬索结构等。不同的结构形式对稳定性的要求不同。例如，框架结构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通过节点连接构件，使各杆件共同工作；而拱桥结构则利用自身形成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的反作用力来提高稳定性。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0"/>
          <w:pgSz w:w="11910" w:h="16840"/>
          <w:pgMar w:top="1520" w:right="1280" w:bottom="1380" w:left="1680" w:header="0" w:footer="1195"/>
          <w:pgNumType w:start="6"/>
          <w:cols w:space="708"/>
        </w:sectPr>
      </w:pPr>
    </w:p>
    <w:p>
      <w:pPr>
        <w:pStyle w:val="BodyText"/>
        <w:spacing w:before="8"/>
        <w:rPr>
          <w:i/>
          <w:sz w:val="15"/>
        </w:rPr>
      </w:pP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60" w:after="0" w:line="240" w:lineRule="auto"/>
        <w:ind w:left="541" w:right="0" w:hanging="422"/>
        <w:jc w:val="left"/>
        <w:rPr>
          <w:i/>
          <w:sz w:val="28"/>
        </w:rPr>
      </w:pPr>
      <w:r>
        <w:rPr>
          <w:i/>
          <w:spacing w:val="-1"/>
          <w:sz w:val="28"/>
        </w:rPr>
        <w:t>几何形状：几何形状决定了结构的刚度分布和受力状态。复杂的</w:t>
      </w:r>
    </w:p>
    <w:p>
      <w:pPr>
        <w:pStyle w:val="BodyText"/>
        <w:spacing w:before="9"/>
        <w:rPr>
          <w:i/>
          <w:sz w:val="20"/>
        </w:rPr>
      </w:pPr>
    </w:p>
    <w:p>
      <w:pPr>
        <w:spacing w:before="0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9"/>
          <w:sz w:val="28"/>
        </w:rPr>
        <w:t>几何形状可能导致局部应力集中和变形过大，从而降低结构的稳定性。</w:t>
      </w:r>
      <w:r>
        <w:rPr>
          <w:i/>
          <w:spacing w:val="-2"/>
          <w:sz w:val="28"/>
        </w:rPr>
        <w:t>因此，设计师应在满足功能需求的前提下，尽可能地采用简单的几何</w:t>
      </w:r>
    </w:p>
    <w:p>
      <w:pPr>
        <w:spacing w:before="0" w:line="358" w:lineRule="exact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形状以减小不稳定性。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1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三、荷载与环境条件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荷载类型：大型木构结构受到各种类型的荷载，包括自重、风荷</w:t>
      </w:r>
      <w:r>
        <w:rPr>
          <w:i/>
          <w:spacing w:val="-4"/>
          <w:sz w:val="28"/>
        </w:rPr>
        <w:t>载、地震荷载、活荷载等。其中，地震荷载对结构稳定性的影响尤为</w:t>
      </w:r>
      <w:r>
        <w:rPr>
          <w:i/>
          <w:spacing w:val="-4"/>
          <w:sz w:val="28"/>
        </w:rPr>
        <w:t>显著。因此，设计时需充分考虑各类荷载的作用，并合理分配各部分</w:t>
      </w:r>
      <w:r>
        <w:rPr>
          <w:i/>
          <w:spacing w:val="-2"/>
          <w:sz w:val="28"/>
        </w:rPr>
        <w:t>的受力情况，以保证整体结构的稳定性。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环境条件：温度变化、湿度波动以及火灾等因素会对大型木构结</w:t>
      </w:r>
      <w:r>
        <w:rPr>
          <w:i/>
          <w:spacing w:val="-4"/>
          <w:sz w:val="28"/>
        </w:rPr>
        <w:t>构产生不利影响。在设计阶段应对这些因素进行综合考虑，采取必要</w:t>
      </w:r>
      <w:r>
        <w:rPr>
          <w:i/>
          <w:spacing w:val="-2"/>
          <w:sz w:val="28"/>
        </w:rPr>
        <w:t>的防火、防潮、保温等措施，以提高结构在极端环境下的稳定性。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四、构造细节与连接方式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1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构造细节：木构结构的细部处理是决定结构稳定性的重要环节。</w:t>
      </w:r>
      <w:r>
        <w:rPr>
          <w:i/>
          <w:spacing w:val="-4"/>
          <w:sz w:val="28"/>
        </w:rPr>
        <w:t>合理的构造细节能够有效地分散应力，防止局部破坏。例如，在节点</w:t>
      </w:r>
      <w:r>
        <w:rPr>
          <w:i/>
          <w:spacing w:val="-2"/>
          <w:sz w:val="28"/>
        </w:rPr>
        <w:t>处采用榫卯、螺栓等连接方式，可以提高结构的整体性和稳定性。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1"/>
          <w:pgSz w:w="11910" w:h="16840"/>
          <w:pgMar w:top="1920" w:right="1280" w:bottom="1380" w:left="1680" w:header="0" w:footer="1195"/>
          <w:pgNumType w:start="7"/>
          <w:cols w:space="708"/>
        </w:sectPr>
      </w:pPr>
    </w:p>
    <w:p>
      <w:pPr>
        <w:pStyle w:val="BodyText"/>
        <w:spacing w:before="8"/>
        <w:rPr>
          <w:i/>
          <w:sz w:val="15"/>
        </w:rPr>
      </w:pPr>
    </w:p>
    <w:p>
      <w:pPr>
        <w:pStyle w:val="ListParagraph"/>
        <w:numPr>
          <w:ilvl w:val="0"/>
          <w:numId w:val="14"/>
        </w:numPr>
        <w:tabs>
          <w:tab w:val="left" w:pos="542"/>
        </w:tabs>
        <w:spacing w:before="60" w:after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连接方式：连接方式不仅关系到木构结构的安全性，也直接影响</w:t>
      </w:r>
      <w:r>
        <w:rPr>
          <w:i/>
          <w:spacing w:val="-4"/>
          <w:sz w:val="28"/>
        </w:rPr>
        <w:t>其稳定性。常见的连接方式有焊接、螺栓连接、胶合等。其中，胶合</w:t>
      </w:r>
      <w:r>
        <w:rPr>
          <w:i/>
          <w:spacing w:val="-4"/>
          <w:sz w:val="28"/>
        </w:rPr>
        <w:t>连接因其良好的抗拉、抗压和抗震性能，被广泛应用于现代木构结构</w:t>
      </w:r>
      <w:r>
        <w:rPr>
          <w:i/>
          <w:spacing w:val="-2"/>
          <w:sz w:val="28"/>
        </w:rPr>
        <w:t>的设计和施工中。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五、维护管理与使用状况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维护管理：定期的检查和维修对于保持大型木构结构的稳定性至</w:t>
      </w:r>
      <w:r>
        <w:rPr>
          <w:i/>
          <w:spacing w:val="40"/>
          <w:sz w:val="28"/>
        </w:rPr>
        <w:t xml:space="preserve"> </w:t>
      </w:r>
      <w:r>
        <w:rPr>
          <w:i/>
          <w:spacing w:val="-2"/>
          <w:sz w:val="28"/>
        </w:rPr>
        <w:t>关重要。应建立健全的维护管理制度，及时发现并修复潜在的问题，</w:t>
      </w:r>
      <w:r>
        <w:rPr>
          <w:i/>
          <w:spacing w:val="-2"/>
          <w:sz w:val="28"/>
        </w:rPr>
        <w:t>延长结构的使用寿命。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使用状况：使用过程中的不当行为也可能导致结构稳定性下降。</w:t>
      </w:r>
      <w:r>
        <w:rPr>
          <w:i/>
          <w:spacing w:val="-19"/>
          <w:sz w:val="28"/>
        </w:rPr>
        <w:t>例如，超负荷使用、擅自更改结构用途等都会给结构带来额外的负担。</w:t>
      </w:r>
      <w:r>
        <w:rPr>
          <w:i/>
          <w:spacing w:val="-2"/>
          <w:sz w:val="28"/>
        </w:rPr>
        <w:t>因此，在设计和施工阶段应充分了解和预测使用状况，为后期运营提</w:t>
      </w:r>
      <w:r>
        <w:rPr>
          <w:i/>
          <w:spacing w:val="-4"/>
          <w:sz w:val="28"/>
        </w:rPr>
        <w:t>供保障。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综上所述，影响大型木构结构稳定性的因素众多且相互关联。在实际</w:t>
      </w:r>
      <w:r>
        <w:rPr>
          <w:i/>
          <w:spacing w:val="-4"/>
          <w:sz w:val="28"/>
        </w:rPr>
        <w:t>应用中，应根据具体情况进行综合分析和优化设计，以保证结构的长</w:t>
      </w:r>
      <w:r>
        <w:rPr>
          <w:i/>
          <w:spacing w:val="-2"/>
          <w:sz w:val="28"/>
        </w:rPr>
        <w:t>期稳定性和安全性。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2"/>
          <w:pgSz w:w="11910" w:h="16840"/>
          <w:pgMar w:top="1920" w:right="1280" w:bottom="1380" w:left="1680" w:header="0" w:footer="1195"/>
          <w:pgNumType w:start="8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3" w:name="_TOC_250006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木</w:t>
      </w:r>
      <w:r>
        <w:t>材</w:t>
      </w:r>
      <w:r>
        <w:t>性</w:t>
      </w:r>
      <w:r>
        <w:t>质</w:t>
      </w:r>
      <w:r>
        <w:t>对</w:t>
      </w:r>
      <w:r>
        <w:t>大</w:t>
      </w:r>
      <w:r>
        <w:t>型</w:t>
      </w:r>
      <w:r>
        <w:t>木</w:t>
      </w:r>
      <w:r>
        <w:t>构</w:t>
      </w:r>
      <w:r>
        <w:t>稳</w:t>
      </w:r>
      <w:r>
        <w:t>定</w:t>
      </w:r>
      <w:r>
        <w:t>性</w:t>
      </w:r>
      <w:r>
        <w:t>的</w:t>
      </w:r>
      <w:r>
        <w:t>影</w:t>
      </w:r>
      <w:bookmarkEnd w:id="3"/>
      <w:r>
        <w:rPr>
          <w:spacing w:val="-10"/>
        </w:rPr>
        <w:t>响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/>
        <w:ind w:left="68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木材性质对大型木构稳定性的影响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4"/>
          <w:sz w:val="28"/>
        </w:rPr>
        <w:t>摘要：</w:t>
      </w:r>
    </w:p>
    <w:p>
      <w:pPr>
        <w:pStyle w:val="BodyText"/>
        <w:spacing w:before="9"/>
        <w:rPr>
          <w:i/>
          <w:sz w:val="20"/>
        </w:rPr>
      </w:pPr>
    </w:p>
    <w:p>
      <w:pPr>
        <w:spacing w:before="0" w:line="417" w:lineRule="auto"/>
        <w:ind w:left="120" w:right="285" w:firstLine="0"/>
        <w:jc w:val="left"/>
        <w:rPr>
          <w:i/>
          <w:sz w:val="28"/>
        </w:rPr>
      </w:pPr>
      <w:r>
        <w:rPr>
          <w:i/>
          <w:spacing w:val="-6"/>
          <w:sz w:val="28"/>
        </w:rPr>
        <w:t>本文针对大型木构结构的稳定性问题，着重分析了木材性质对其稳定</w:t>
      </w:r>
      <w:r>
        <w:rPr>
          <w:i/>
          <w:spacing w:val="-15"/>
          <w:sz w:val="28"/>
        </w:rPr>
        <w:t>性的关键影响。通过对木材性质的深入探讨以及相关实验证据的引用，</w:t>
      </w:r>
      <w:r>
        <w:rPr>
          <w:i/>
          <w:spacing w:val="-4"/>
          <w:sz w:val="28"/>
        </w:rPr>
        <w:t>明确了各种木材性质在大型木构稳定性中的作用机制，并讨论了如何通过合理选用和处理木材来提高其稳定性。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1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关键词：大型木构；木材性质；稳定性；力学性能；防腐处理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12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5"/>
          <w:sz w:val="28"/>
        </w:rPr>
        <w:t>引言</w:t>
      </w:r>
    </w:p>
    <w:p>
      <w:pPr>
        <w:pStyle w:val="BodyText"/>
        <w:spacing w:before="9"/>
        <w:rPr>
          <w:i/>
          <w:sz w:val="20"/>
        </w:rPr>
      </w:pPr>
    </w:p>
    <w:p>
      <w:pPr>
        <w:spacing w:before="0" w:line="417" w:lineRule="auto"/>
        <w:ind w:left="120" w:right="285" w:firstLine="0"/>
        <w:jc w:val="left"/>
        <w:rPr>
          <w:i/>
          <w:sz w:val="28"/>
        </w:rPr>
      </w:pPr>
      <w:r>
        <w:rPr>
          <w:i/>
          <w:spacing w:val="-6"/>
          <w:sz w:val="28"/>
        </w:rPr>
        <w:t>大型木构结构由于其独特的建筑风格、出色的环保性能以及悠久的历</w:t>
      </w:r>
      <w:r>
        <w:rPr>
          <w:i/>
          <w:spacing w:val="-11"/>
          <w:sz w:val="28"/>
        </w:rPr>
        <w:t>史文化价值，在现代建筑设计中备受青睐。然而，大型木构结构的稳</w:t>
      </w:r>
      <w:r>
        <w:rPr>
          <w:i/>
          <w:spacing w:val="-19"/>
          <w:sz w:val="28"/>
        </w:rPr>
        <w:t>定性是保证其安全性和持久性的重要因素。而木材作为主要构建材料，</w:t>
      </w:r>
      <w:r>
        <w:rPr>
          <w:i/>
          <w:spacing w:val="-5"/>
          <w:sz w:val="28"/>
        </w:rPr>
        <w:t>其本身的性质对结构的稳定性具有决定性影响。因此，研究木材性质</w:t>
      </w:r>
      <w:r>
        <w:rPr>
          <w:i/>
          <w:spacing w:val="-12"/>
          <w:sz w:val="28"/>
        </w:rPr>
        <w:t>与大型木构稳定性的关系，对于指导设计、施工以及后期维护都具有重要意义。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1"/>
          <w:sz w:val="28"/>
        </w:rPr>
        <w:t>木材性质与大型木构稳定性的关系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1"/>
          <w:numId w:val="12"/>
        </w:numPr>
        <w:tabs>
          <w:tab w:val="left" w:pos="680"/>
        </w:tabs>
        <w:spacing w:before="1" w:after="0" w:line="240" w:lineRule="auto"/>
        <w:ind w:left="680" w:right="0" w:hanging="560"/>
        <w:jc w:val="left"/>
        <w:rPr>
          <w:i/>
          <w:sz w:val="28"/>
        </w:rPr>
      </w:pPr>
      <w:r>
        <w:rPr>
          <w:i/>
          <w:spacing w:val="-3"/>
          <w:sz w:val="28"/>
        </w:rPr>
        <w:t>力学性能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3"/>
          <w:pgSz w:w="11910" w:h="16840"/>
          <w:pgMar w:top="1500" w:right="1280" w:bottom="1380" w:left="1680" w:header="0" w:footer="1195"/>
          <w:pgNumType w:start="9"/>
          <w:cols w:space="708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2"/>
        </w:rPr>
        <w:t>木材作为一种天然生物材料，其力学性能受树种、生长环境、切割方</w:t>
      </w:r>
      <w:r>
        <w:rPr>
          <w:spacing w:val="-2"/>
        </w:rPr>
        <w:t>式等因素影响。例如，横纹强度通常远低于顺纹强度，这意味着在应</w:t>
      </w:r>
      <w:r>
        <w:rPr>
          <w:spacing w:val="-2"/>
        </w:rPr>
        <w:t>力分布不均匀的情况下，木材可能产生裂纹或破坏。此外，湿胀干缩</w:t>
      </w:r>
      <w:r>
        <w:rPr>
          <w:spacing w:val="-15"/>
        </w:rPr>
        <w:t>现象也会导致木材尺寸的变化，进而影响到结构的整体稳定性。因此，</w:t>
      </w:r>
      <w:r>
        <w:rPr>
          <w:spacing w:val="-6"/>
        </w:rPr>
        <w:t>合理选择具有良好力学性能的木材以及采用适当的切割方式，可以有</w:t>
      </w:r>
      <w:r>
        <w:rPr>
          <w:spacing w:val="-2"/>
        </w:rPr>
        <w:t>效提高大型木构的稳定性。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12"/>
        </w:numPr>
        <w:tabs>
          <w:tab w:val="left" w:pos="680"/>
        </w:tabs>
        <w:spacing w:before="0" w:after="0" w:line="240" w:lineRule="auto"/>
        <w:ind w:left="680" w:right="0" w:hanging="560"/>
        <w:jc w:val="both"/>
        <w:rPr>
          <w:sz w:val="28"/>
        </w:rPr>
      </w:pPr>
      <w:r>
        <w:rPr>
          <w:spacing w:val="-3"/>
          <w:sz w:val="28"/>
        </w:rPr>
        <w:t>防腐性能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木材长期暴露于自然环境中，容易受到真菌、虫害等生物侵袭以及化</w:t>
      </w:r>
      <w:r>
        <w:rPr>
          <w:spacing w:val="-4"/>
        </w:rPr>
        <w:t>学腐蚀，从而降低其承载能力和耐久性。因此，选用具备良好防腐性</w:t>
      </w:r>
      <w:r>
        <w:rPr>
          <w:spacing w:val="-4"/>
        </w:rPr>
        <w:t>能的木材，如菠萝格、柚木等，或者采取有效的防腐措施（如加压浸</w:t>
      </w:r>
      <w:r>
        <w:rPr>
          <w:spacing w:val="-2"/>
        </w:rPr>
        <w:t>渍法、喷涂防腐剂</w:t>
      </w:r>
      <w:r>
        <w:rPr>
          <w:spacing w:val="-140"/>
        </w:rPr>
        <w:t>）</w:t>
      </w:r>
      <w:r>
        <w:rPr>
          <w:spacing w:val="-2"/>
        </w:rPr>
        <w:t>，都是确保大型木构稳定性的重要手段。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12"/>
        </w:numPr>
        <w:tabs>
          <w:tab w:val="left" w:pos="680"/>
        </w:tabs>
        <w:spacing w:before="0" w:after="0" w:line="240" w:lineRule="auto"/>
        <w:ind w:left="680" w:right="0" w:hanging="560"/>
        <w:jc w:val="both"/>
        <w:rPr>
          <w:sz w:val="28"/>
        </w:rPr>
      </w:pPr>
      <w:r>
        <w:rPr>
          <w:spacing w:val="-3"/>
          <w:sz w:val="28"/>
        </w:rPr>
        <w:t>燃烧性能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木材是一种易燃材料，火源的存在可能会引发火灾，对大型木构造成</w:t>
      </w:r>
      <w:r>
        <w:rPr>
          <w:spacing w:val="-4"/>
        </w:rPr>
        <w:t>严重威胁。为了提高木质结构的防火安全性，可以通过选用燃烧性能</w:t>
      </w:r>
      <w:r>
        <w:rPr>
          <w:spacing w:val="-2"/>
        </w:rPr>
        <w:t>较低的树种（如柏木）或进行阻燃处理（如涂覆阻燃涂料</w:t>
      </w:r>
      <w:r>
        <w:rPr>
          <w:spacing w:val="-139"/>
        </w:rPr>
        <w:t>）</w:t>
      </w:r>
      <w:r>
        <w:rPr>
          <w:spacing w:val="-2"/>
        </w:rPr>
        <w:t>，减少木</w:t>
      </w:r>
      <w:r>
        <w:rPr>
          <w:spacing w:val="-2"/>
        </w:rPr>
        <w:t>材燃烧速度和发烟量，延缓火势蔓延，保障结构稳定性。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5"/>
          <w:sz w:val="28"/>
        </w:rPr>
        <w:t>结论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7"/>
        </w:rPr>
        <w:t>木材性质对大型木构稳定性起着至关重要的作用。设计师和工程师需</w:t>
      </w:r>
      <w:r>
        <w:rPr>
          <w:spacing w:val="-5"/>
        </w:rPr>
        <w:t>要充分了解木材的力学性能、防腐性能和燃烧性能，合理选用合适的</w:t>
      </w:r>
    </w:p>
    <w:p>
      <w:pPr>
        <w:spacing w:after="0" w:line="417" w:lineRule="auto"/>
        <w:sectPr>
          <w:footerReference w:type="default" r:id="rId14"/>
          <w:pgSz w:w="11910" w:h="16840"/>
          <w:pgMar w:top="1520" w:right="1280" w:bottom="1380" w:left="1680" w:header="0" w:footer="1195"/>
          <w:pgNumType w:start="10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木材种类和处理方法，以达到提高大型木构稳定性的目的。同时，还</w:t>
      </w:r>
      <w:r>
        <w:rPr>
          <w:spacing w:val="-4"/>
        </w:rPr>
        <w:t>应加强科研力度，不断探索新的木材处理技术和优化设计方法，进一</w:t>
      </w:r>
      <w:r>
        <w:rPr>
          <w:spacing w:val="-2"/>
        </w:rPr>
        <w:t>步提升大型木构结构的安全性和可持续性。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参考文献：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682"/>
        </w:tabs>
        <w:spacing w:before="0" w:after="0" w:line="417" w:lineRule="auto"/>
        <w:ind w:left="120" w:right="518" w:firstLine="0"/>
        <w:jc w:val="left"/>
        <w:rPr>
          <w:rFonts w:ascii="仿宋" w:eastAsia="仿宋"/>
          <w:sz w:val="28"/>
        </w:rPr>
      </w:pPr>
      <w:r>
        <w:rPr>
          <w:sz w:val="28"/>
        </w:rPr>
        <w:t>张立明</w:t>
      </w:r>
      <w:r>
        <w:rPr>
          <w:rFonts w:ascii="仿宋" w:eastAsia="仿宋"/>
          <w:sz w:val="28"/>
        </w:rPr>
        <w:t xml:space="preserve">, </w:t>
      </w:r>
      <w:r>
        <w:rPr>
          <w:sz w:val="28"/>
        </w:rPr>
        <w:t>吴东坡</w:t>
      </w:r>
      <w:r>
        <w:rPr>
          <w:rFonts w:ascii="仿宋" w:eastAsia="仿宋"/>
          <w:sz w:val="28"/>
        </w:rPr>
        <w:t xml:space="preserve">, </w:t>
      </w:r>
      <w:r>
        <w:rPr>
          <w:sz w:val="28"/>
        </w:rPr>
        <w:t>李振宇</w:t>
      </w:r>
      <w:r>
        <w:rPr>
          <w:rFonts w:ascii="仿宋" w:eastAsia="仿宋"/>
          <w:sz w:val="28"/>
        </w:rPr>
        <w:t xml:space="preserve">. </w:t>
      </w:r>
      <w:r>
        <w:rPr>
          <w:sz w:val="28"/>
        </w:rPr>
        <w:t>大型木构结构稳定性分析</w:t>
      </w:r>
      <w:r>
        <w:rPr>
          <w:rFonts w:ascii="仿宋" w:eastAsia="仿宋"/>
          <w:sz w:val="28"/>
        </w:rPr>
        <w:t xml:space="preserve">[J]. </w:t>
      </w:r>
      <w:r>
        <w:rPr>
          <w:sz w:val="28"/>
        </w:rPr>
        <w:t>建筑科学</w:t>
      </w:r>
      <w:r>
        <w:rPr>
          <w:rFonts w:ascii="仿宋" w:eastAsia="仿宋"/>
          <w:sz w:val="28"/>
        </w:rPr>
        <w:t>, 20XX, (X): XX-XX.</w:t>
      </w:r>
    </w:p>
    <w:p>
      <w:pPr>
        <w:pStyle w:val="ListParagraph"/>
        <w:numPr>
          <w:ilvl w:val="0"/>
          <w:numId w:val="11"/>
        </w:numPr>
        <w:tabs>
          <w:tab w:val="left" w:pos="687"/>
        </w:tabs>
        <w:spacing w:before="0" w:after="0" w:line="417" w:lineRule="auto"/>
        <w:ind w:left="120" w:right="518" w:firstLine="0"/>
        <w:jc w:val="left"/>
        <w:rPr>
          <w:rFonts w:ascii="仿宋" w:eastAsia="仿宋"/>
          <w:sz w:val="28"/>
        </w:rPr>
      </w:pPr>
      <w:r>
        <w:rPr>
          <w:sz w:val="28"/>
        </w:rPr>
        <w:t>王海涛</w:t>
      </w:r>
      <w:r>
        <w:rPr>
          <w:rFonts w:ascii="仿宋" w:eastAsia="仿宋"/>
          <w:sz w:val="28"/>
        </w:rPr>
        <w:t xml:space="preserve">, </w:t>
      </w:r>
      <w:r>
        <w:rPr>
          <w:sz w:val="28"/>
        </w:rPr>
        <w:t>赵晓春</w:t>
      </w:r>
      <w:r>
        <w:rPr>
          <w:rFonts w:ascii="仿宋" w:eastAsia="仿宋"/>
          <w:sz w:val="28"/>
        </w:rPr>
        <w:t xml:space="preserve">, </w:t>
      </w:r>
      <w:r>
        <w:rPr>
          <w:sz w:val="28"/>
        </w:rPr>
        <w:t>黄晶</w:t>
      </w:r>
      <w:r>
        <w:rPr>
          <w:rFonts w:ascii="仿宋" w:eastAsia="仿宋"/>
          <w:sz w:val="28"/>
        </w:rPr>
        <w:t xml:space="preserve">. </w:t>
      </w:r>
      <w:r>
        <w:rPr>
          <w:sz w:val="28"/>
        </w:rPr>
        <w:t>木材性质及其对大型木构稳定性的影响</w:t>
      </w:r>
      <w:r>
        <w:rPr>
          <w:rFonts w:ascii="仿宋" w:eastAsia="仿宋"/>
          <w:sz w:val="28"/>
        </w:rPr>
        <w:t xml:space="preserve">[J]. </w:t>
      </w:r>
      <w:r>
        <w:rPr>
          <w:sz w:val="28"/>
        </w:rPr>
        <w:t>林业工程学报</w:t>
      </w:r>
      <w:r>
        <w:rPr>
          <w:rFonts w:ascii="仿宋" w:eastAsia="仿宋"/>
          <w:sz w:val="28"/>
        </w:rPr>
        <w:t>, 20XX, (X): XX-XX.</w:t>
      </w:r>
    </w:p>
    <w:p>
      <w:pPr>
        <w:pStyle w:val="ListParagraph"/>
        <w:numPr>
          <w:ilvl w:val="0"/>
          <w:numId w:val="11"/>
        </w:numPr>
        <w:tabs>
          <w:tab w:val="left" w:pos="682"/>
        </w:tabs>
        <w:spacing w:before="0" w:after="0" w:line="417" w:lineRule="auto"/>
        <w:ind w:left="120" w:right="378" w:firstLine="0"/>
        <w:jc w:val="left"/>
        <w:rPr>
          <w:rFonts w:ascii="仿宋" w:eastAsia="仿宋"/>
          <w:sz w:val="28"/>
        </w:rPr>
      </w:pPr>
      <w:r>
        <w:rPr>
          <w:sz w:val="28"/>
        </w:rPr>
        <w:t>陈建平</w:t>
      </w:r>
      <w:r>
        <w:rPr>
          <w:rFonts w:ascii="仿宋" w:eastAsia="仿宋"/>
          <w:sz w:val="28"/>
        </w:rPr>
        <w:t xml:space="preserve">, </w:t>
      </w:r>
      <w:r>
        <w:rPr>
          <w:sz w:val="28"/>
        </w:rPr>
        <w:t>罗国强</w:t>
      </w:r>
      <w:r>
        <w:rPr>
          <w:rFonts w:ascii="仿宋" w:eastAsia="仿宋"/>
          <w:sz w:val="28"/>
        </w:rPr>
        <w:t xml:space="preserve">. </w:t>
      </w:r>
      <w:r>
        <w:rPr>
          <w:sz w:val="28"/>
        </w:rPr>
        <w:t>木材防腐技术及在大型木构结构中的应用</w:t>
      </w:r>
      <w:r>
        <w:rPr>
          <w:rFonts w:ascii="仿宋" w:eastAsia="仿宋"/>
          <w:sz w:val="28"/>
        </w:rPr>
        <w:t>[J].</w:t>
      </w:r>
      <w:r>
        <w:rPr>
          <w:sz w:val="28"/>
        </w:rPr>
        <w:t>森林工程</w:t>
      </w:r>
      <w:r>
        <w:rPr>
          <w:rFonts w:ascii="仿宋" w:eastAsia="仿宋"/>
          <w:sz w:val="28"/>
        </w:rPr>
        <w:t>, 20XX, (X): XX-XX.</w:t>
      </w:r>
    </w:p>
    <w:p>
      <w:pPr>
        <w:pStyle w:val="ListParagraph"/>
        <w:numPr>
          <w:ilvl w:val="0"/>
          <w:numId w:val="11"/>
        </w:numPr>
        <w:tabs>
          <w:tab w:val="left" w:pos="682"/>
        </w:tabs>
        <w:spacing w:before="0" w:after="0" w:line="417" w:lineRule="auto"/>
        <w:ind w:left="120" w:right="518" w:firstLine="0"/>
        <w:jc w:val="left"/>
        <w:rPr>
          <w:rFonts w:ascii="仿宋" w:eastAsia="仿宋"/>
          <w:sz w:val="28"/>
        </w:rPr>
      </w:pPr>
      <w:r>
        <w:rPr>
          <w:sz w:val="28"/>
        </w:rPr>
        <w:t>刘军</w:t>
      </w:r>
      <w:r>
        <w:rPr>
          <w:rFonts w:ascii="仿宋" w:eastAsia="仿宋"/>
          <w:sz w:val="28"/>
        </w:rPr>
        <w:t xml:space="preserve">, </w:t>
      </w:r>
      <w:r>
        <w:rPr>
          <w:sz w:val="28"/>
        </w:rPr>
        <w:t>孙大文</w:t>
      </w:r>
      <w:r>
        <w:rPr>
          <w:rFonts w:ascii="仿宋" w:eastAsia="仿宋"/>
          <w:sz w:val="28"/>
        </w:rPr>
        <w:t xml:space="preserve">. </w:t>
      </w:r>
      <w:r>
        <w:rPr>
          <w:sz w:val="28"/>
        </w:rPr>
        <w:t>大型木构结构的设计与施工关键技术</w:t>
      </w:r>
      <w:r>
        <w:rPr>
          <w:rFonts w:ascii="仿宋" w:eastAsia="仿宋"/>
          <w:sz w:val="28"/>
        </w:rPr>
        <w:t xml:space="preserve">[J]. </w:t>
      </w:r>
      <w:r>
        <w:rPr>
          <w:sz w:val="28"/>
        </w:rPr>
        <w:t>土木工程学报</w:t>
      </w:r>
      <w:r>
        <w:rPr>
          <w:rFonts w:ascii="仿宋" w:eastAsia="仿宋"/>
          <w:sz w:val="28"/>
        </w:rPr>
        <w:t>, 20XX, (X): XX-XX.</w:t>
      </w:r>
    </w:p>
    <w:p>
      <w:pPr>
        <w:pStyle w:val="BodyText"/>
        <w:rPr>
          <w:rFonts w:ascii="仿宋"/>
        </w:rPr>
      </w:pPr>
    </w:p>
    <w:p>
      <w:pPr>
        <w:pStyle w:val="BodyText"/>
        <w:spacing w:before="7"/>
        <w:rPr>
          <w:rFonts w:ascii="仿宋"/>
          <w:sz w:val="20"/>
        </w:rPr>
      </w:pPr>
    </w:p>
    <w:p>
      <w:pPr>
        <w:pStyle w:val="BodyText"/>
        <w:ind w:left="120"/>
      </w:pPr>
      <w:r>
        <w:rPr>
          <w:spacing w:val="-2"/>
        </w:rPr>
        <w:t>注：以上内容为虚构</w:t>
      </w:r>
    </w:p>
    <w:p>
      <w:pPr>
        <w:pStyle w:val="BodyText"/>
      </w:pPr>
    </w:p>
    <w:p>
      <w:pPr>
        <w:pStyle w:val="BodyText"/>
        <w:spacing w:before="4"/>
        <w:rPr>
          <w:sz w:val="39"/>
        </w:rPr>
      </w:pPr>
    </w:p>
    <w:p>
      <w:pPr>
        <w:pStyle w:val="Heading1"/>
        <w:tabs>
          <w:tab w:val="left" w:pos="1725"/>
        </w:tabs>
      </w:pPr>
      <w:bookmarkStart w:id="4" w:name="_TOC_250005"/>
      <w:r>
        <w:t>第</w:t>
      </w:r>
      <w:r>
        <w:t>五</w:t>
      </w:r>
      <w:r>
        <w:t>部</w:t>
      </w:r>
      <w:r>
        <w:rPr>
          <w:spacing w:val="-10"/>
        </w:rPr>
        <w:t>分</w:t>
      </w:r>
      <w:r>
        <w:tab/>
        <w:t>结</w:t>
      </w:r>
      <w:r>
        <w:t>构</w:t>
      </w:r>
      <w:r>
        <w:t>设</w:t>
      </w:r>
      <w:r>
        <w:t>计</w:t>
      </w:r>
      <w:r>
        <w:t>对</w:t>
      </w:r>
      <w:r>
        <w:t>稳</w:t>
      </w:r>
      <w:r>
        <w:t>定</w:t>
      </w:r>
      <w:r>
        <w:t>性</w:t>
      </w:r>
      <w:r>
        <w:t>的</w:t>
      </w:r>
      <w:r>
        <w:t>贡</w:t>
      </w:r>
      <w:bookmarkEnd w:id="4"/>
      <w:r>
        <w:rPr>
          <w:spacing w:val="-10"/>
        </w:rPr>
        <w:t>献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285" w:firstLine="560"/>
      </w:pPr>
      <w:r>
        <w:rPr>
          <w:spacing w:val="4"/>
        </w:rPr>
        <w:t>《大型木构结构稳定性分析》</w:t>
      </w:r>
      <w:r>
        <w:rPr>
          <w:rFonts w:ascii="仿宋" w:eastAsia="仿宋"/>
        </w:rPr>
        <w:t>\n\n</w:t>
      </w:r>
      <w:r>
        <w:rPr>
          <w:rFonts w:ascii="仿宋" w:eastAsia="仿宋"/>
          <w:spacing w:val="-70"/>
        </w:rPr>
        <w:t xml:space="preserve"> </w:t>
      </w:r>
      <w:r>
        <w:rPr>
          <w:spacing w:val="3"/>
        </w:rPr>
        <w:t>大型木构结构因其独特的美</w:t>
      </w:r>
      <w:r>
        <w:rPr>
          <w:spacing w:val="-5"/>
        </w:rPr>
        <w:t>学价值和可持续性，越来越多地被用于现代建筑设计中。然而，这种</w:t>
      </w:r>
      <w:r>
        <w:rPr>
          <w:spacing w:val="-9"/>
        </w:rPr>
        <w:t>结构的稳定性和耐久性成为设计和施工的关键考虑因素之一。本文旨</w:t>
      </w:r>
      <w:r>
        <w:rPr>
          <w:spacing w:val="-17"/>
        </w:rPr>
        <w:t>在探讨大型木构结构的稳定性，并重点介绍结构设计对稳定性的贡献。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https://d.book118.com/778137122026006043</w:t>
        </w:r>
      </w:hyperlink>
    </w:p>
    <w:p>
      <w:pPr>
        <w:spacing w:after="0" w:line="417" w:lineRule="auto"/>
      </w:pPr>
    </w:p>
    <w:sectPr>
      <w:footerReference w:type="default" r:id="rId16"/>
      <w:pgSz w:w="11910" w:h="16840"/>
      <w:pgMar w:top="1520" w:right="1280" w:bottom="1380" w:left="1680" w:header="0" w:footer="1195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10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8pt;height:11pt;margin-top:771.15pt;margin-left:28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BA463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1">
    <w:nsid w:val="050E95E3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2">
    <w:nsid w:val="0714027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98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16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435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5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72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9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09" w:hanging="560"/>
      </w:pPr>
      <w:rPr>
        <w:rFonts w:hint="default"/>
        <w:lang w:val="en-US" w:eastAsia="zh-CN" w:bidi="ar-SA"/>
      </w:rPr>
    </w:lvl>
  </w:abstractNum>
  <w:abstractNum w:abstractNumId="3">
    <w:nsid w:val="0E723F69"/>
    <w:multiLevelType w:val="hybridMultilevel"/>
    <w:tmpl w:val="00000000"/>
    <w:lvl w:ilvl="0">
      <w:start w:val="1"/>
      <w:numFmt w:val="decimal"/>
      <w:lvlText w:val="(%1)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560"/>
      </w:pPr>
      <w:rPr>
        <w:rFonts w:hint="default"/>
        <w:lang w:val="en-US" w:eastAsia="zh-CN" w:bidi="ar-SA"/>
      </w:rPr>
    </w:lvl>
  </w:abstractNum>
  <w:abstractNum w:abstractNumId="4">
    <w:nsid w:val="172F221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98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16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435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5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72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9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09" w:hanging="560"/>
      </w:pPr>
      <w:rPr>
        <w:rFonts w:hint="default"/>
        <w:lang w:val="en-US" w:eastAsia="zh-CN" w:bidi="ar-SA"/>
      </w:rPr>
    </w:lvl>
  </w:abstractNum>
  <w:abstractNum w:abstractNumId="5">
    <w:nsid w:val="25324A52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6">
    <w:nsid w:val="26305A0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7">
    <w:nsid w:val="2851DBA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8">
    <w:nsid w:val="307BF43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9">
    <w:nsid w:val="3430D5E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0">
    <w:nsid w:val="35C478F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-"/>
      <w:lvlJc w:val="left"/>
      <w:pPr>
        <w:ind w:left="40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74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08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42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76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10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44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78" w:hanging="280"/>
      </w:pPr>
      <w:rPr>
        <w:rFonts w:hint="default"/>
        <w:lang w:val="en-US" w:eastAsia="zh-CN" w:bidi="ar-SA"/>
      </w:rPr>
    </w:lvl>
  </w:abstractNum>
  <w:abstractNum w:abstractNumId="11">
    <w:nsid w:val="4476447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2">
    <w:nsid w:val="51396251"/>
    <w:multiLevelType w:val="hybridMultilevel"/>
    <w:tmpl w:val="00000000"/>
    <w:lvl w:ilvl="0">
      <w:start w:val="1"/>
      <w:numFmt w:val="decimal"/>
      <w:lvlText w:val="[%1]"/>
      <w:lvlJc w:val="left"/>
      <w:pPr>
        <w:ind w:left="120" w:hanging="56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2"/>
      </w:pPr>
      <w:rPr>
        <w:rFonts w:hint="default"/>
        <w:lang w:val="en-US" w:eastAsia="zh-CN" w:bidi="ar-SA"/>
      </w:rPr>
    </w:lvl>
  </w:abstractNum>
  <w:abstractNum w:abstractNumId="13">
    <w:nsid w:val="6A8BD8E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4">
    <w:nsid w:val="73F9419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5">
    <w:nsid w:val="7423886E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16">
    <w:nsid w:val="79A8B2C4"/>
    <w:multiLevelType w:val="hybridMultilevel"/>
    <w:tmpl w:val="00000000"/>
    <w:lvl w:ilvl="0">
      <w:start w:val="1"/>
      <w:numFmt w:val="decimal"/>
      <w:lvlText w:val="(%1)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06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33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59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86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39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66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92" w:hanging="560"/>
      </w:pPr>
      <w:rPr>
        <w:rFonts w:hint="default"/>
        <w:lang w:val="en-US" w:eastAsia="zh-CN" w:bidi="ar-SA"/>
      </w:rPr>
    </w:lvl>
  </w:abstractNum>
  <w:abstractNum w:abstractNumId="17">
    <w:nsid w:val="7B50535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8">
    <w:nsid w:val="7E297EB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4"/>
  </w:num>
  <w:num w:numId="5">
    <w:abstractNumId w:val="16"/>
  </w:num>
  <w:num w:numId="6">
    <w:abstractNumId w:val="14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12"/>
  </w:num>
  <w:num w:numId="12">
    <w:abstractNumId w:val="2"/>
  </w:num>
  <w:num w:numId="13">
    <w:abstractNumId w:val="11"/>
  </w:num>
  <w:num w:numId="14">
    <w:abstractNumId w:val="13"/>
  </w:num>
  <w:num w:numId="15">
    <w:abstractNumId w:val="18"/>
  </w:num>
  <w:num w:numId="16">
    <w:abstractNumId w:val="8"/>
  </w:num>
  <w:num w:numId="17">
    <w:abstractNumId w:val="17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371" w:right="259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778137122026006043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2024-03-05T05:01:54Z</dcterms:created>
  <dcterms:modified xsi:type="dcterms:W3CDTF">2024-03-05T05:01:54Z</dcterms:modified>
</cp:coreProperties>
</file>