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68" w:history="1">
        <w:r>
          <w:rPr>
            <w:rFonts w:ascii="仿宋" w:eastAsia="仿宋" w:hAnsi="仿宋" w:cs="仿宋" w:hint="eastAsia"/>
            <w:lang w:eastAsia="zh-CN"/>
          </w:rPr>
          <w:t>概论</w:t>
        </w:r>
        <w:r>
          <w:tab/>
        </w:r>
        <w:r>
          <w:fldChar w:fldCharType="begin"/>
        </w:r>
        <w:r>
          <w:instrText xml:space="preserve"> PAGEREF _Toc20068 \h </w:instrText>
        </w:r>
        <w:r>
          <w:fldChar w:fldCharType="separate"/>
        </w:r>
        <w:r>
          <w:t>3</w:t>
        </w:r>
        <w:r>
          <w:fldChar w:fldCharType="end"/>
        </w:r>
      </w:hyperlink>
    </w:p>
    <w:p>
      <w:pPr>
        <w:pStyle w:val="TOC1"/>
        <w:tabs>
          <w:tab w:val="right" w:leader="dot" w:pos="8306"/>
        </w:tabs>
      </w:pPr>
      <w:hyperlink w:anchor="_Toc461" w:history="1">
        <w:r>
          <w:rPr>
            <w:rFonts w:ascii="仿宋" w:eastAsia="仿宋" w:hAnsi="仿宋" w:cs="仿宋" w:hint="eastAsia"/>
            <w:lang w:eastAsia="zh-CN"/>
          </w:rPr>
          <w:t>一、选址分析</w:t>
        </w:r>
        <w:r>
          <w:tab/>
        </w:r>
        <w:r>
          <w:fldChar w:fldCharType="begin"/>
        </w:r>
        <w:r>
          <w:instrText xml:space="preserve"> PAGEREF _Toc461 \h </w:instrText>
        </w:r>
        <w:r>
          <w:fldChar w:fldCharType="separate"/>
        </w:r>
        <w:r>
          <w:t>3</w:t>
        </w:r>
        <w:r>
          <w:fldChar w:fldCharType="end"/>
        </w:r>
      </w:hyperlink>
    </w:p>
    <w:p>
      <w:pPr>
        <w:pStyle w:val="TOC2"/>
        <w:tabs>
          <w:tab w:val="right" w:leader="dot" w:pos="8306"/>
        </w:tabs>
      </w:pPr>
      <w:hyperlink w:anchor="_Toc6898" w:history="1">
        <w:r>
          <w:rPr>
            <w:rFonts w:ascii="仿宋" w:eastAsia="仿宋" w:hAnsi="仿宋" w:cs="仿宋" w:hint="eastAsia"/>
            <w:lang w:eastAsia="zh-CN"/>
          </w:rPr>
          <w:t>(一)、注塑机械项目选址原则</w:t>
        </w:r>
        <w:r>
          <w:tab/>
        </w:r>
        <w:r>
          <w:fldChar w:fldCharType="begin"/>
        </w:r>
        <w:r>
          <w:instrText xml:space="preserve"> PAGEREF _Toc6898 \h </w:instrText>
        </w:r>
        <w:r>
          <w:fldChar w:fldCharType="separate"/>
        </w:r>
        <w:r>
          <w:t>3</w:t>
        </w:r>
        <w:r>
          <w:fldChar w:fldCharType="end"/>
        </w:r>
      </w:hyperlink>
    </w:p>
    <w:p>
      <w:pPr>
        <w:pStyle w:val="TOC2"/>
        <w:tabs>
          <w:tab w:val="right" w:leader="dot" w:pos="8306"/>
        </w:tabs>
      </w:pPr>
      <w:hyperlink w:anchor="_Toc32403" w:history="1">
        <w:r>
          <w:rPr>
            <w:rFonts w:ascii="仿宋" w:eastAsia="仿宋" w:hAnsi="仿宋" w:cs="仿宋" w:hint="eastAsia"/>
            <w:lang w:eastAsia="zh-CN"/>
          </w:rPr>
          <w:t>(二)、建设区基本情况</w:t>
        </w:r>
        <w:r>
          <w:tab/>
        </w:r>
        <w:r>
          <w:fldChar w:fldCharType="begin"/>
        </w:r>
        <w:r>
          <w:instrText xml:space="preserve"> PAGEREF _Toc32403 \h </w:instrText>
        </w:r>
        <w:r>
          <w:fldChar w:fldCharType="separate"/>
        </w:r>
        <w:r>
          <w:t>4</w:t>
        </w:r>
        <w:r>
          <w:fldChar w:fldCharType="end"/>
        </w:r>
      </w:hyperlink>
    </w:p>
    <w:p>
      <w:pPr>
        <w:pStyle w:val="TOC2"/>
        <w:tabs>
          <w:tab w:val="right" w:leader="dot" w:pos="8306"/>
        </w:tabs>
      </w:pPr>
      <w:hyperlink w:anchor="_Toc10996" w:history="1">
        <w:r>
          <w:rPr>
            <w:rFonts w:ascii="仿宋" w:eastAsia="仿宋" w:hAnsi="仿宋" w:cs="仿宋" w:hint="eastAsia"/>
            <w:lang w:eastAsia="zh-CN"/>
          </w:rPr>
          <w:t>(三)、发展目标</w:t>
        </w:r>
        <w:r>
          <w:tab/>
        </w:r>
        <w:r>
          <w:fldChar w:fldCharType="begin"/>
        </w:r>
        <w:r>
          <w:instrText xml:space="preserve"> PAGEREF _Toc10996 \h </w:instrText>
        </w:r>
        <w:r>
          <w:fldChar w:fldCharType="separate"/>
        </w:r>
        <w:r>
          <w:t>5</w:t>
        </w:r>
        <w:r>
          <w:fldChar w:fldCharType="end"/>
        </w:r>
      </w:hyperlink>
    </w:p>
    <w:p>
      <w:pPr>
        <w:pStyle w:val="TOC2"/>
        <w:tabs>
          <w:tab w:val="right" w:leader="dot" w:pos="8306"/>
        </w:tabs>
      </w:pPr>
      <w:hyperlink w:anchor="_Toc12979" w:history="1">
        <w:r>
          <w:rPr>
            <w:rFonts w:ascii="仿宋" w:eastAsia="仿宋" w:hAnsi="仿宋" w:cs="仿宋" w:hint="eastAsia"/>
            <w:lang w:eastAsia="zh-CN"/>
          </w:rPr>
          <w:t>(四)、产业发展方向</w:t>
        </w:r>
        <w:r>
          <w:tab/>
        </w:r>
        <w:r>
          <w:fldChar w:fldCharType="begin"/>
        </w:r>
        <w:r>
          <w:instrText xml:space="preserve"> PAGEREF _Toc12979 \h </w:instrText>
        </w:r>
        <w:r>
          <w:fldChar w:fldCharType="separate"/>
        </w:r>
        <w:r>
          <w:t>7</w:t>
        </w:r>
        <w:r>
          <w:fldChar w:fldCharType="end"/>
        </w:r>
      </w:hyperlink>
    </w:p>
    <w:p>
      <w:pPr>
        <w:pStyle w:val="TOC2"/>
        <w:tabs>
          <w:tab w:val="right" w:leader="dot" w:pos="8306"/>
        </w:tabs>
      </w:pPr>
      <w:hyperlink w:anchor="_Toc31940" w:history="1">
        <w:r>
          <w:rPr>
            <w:rFonts w:ascii="仿宋" w:eastAsia="仿宋" w:hAnsi="仿宋" w:cs="仿宋" w:hint="eastAsia"/>
            <w:lang w:eastAsia="zh-CN"/>
          </w:rPr>
          <w:t>(五)、注塑机械项目选址综合评价</w:t>
        </w:r>
        <w:r>
          <w:tab/>
        </w:r>
        <w:r>
          <w:fldChar w:fldCharType="begin"/>
        </w:r>
        <w:r>
          <w:instrText xml:space="preserve"> PAGEREF _Toc31940 \h </w:instrText>
        </w:r>
        <w:r>
          <w:fldChar w:fldCharType="separate"/>
        </w:r>
        <w:r>
          <w:t>8</w:t>
        </w:r>
        <w:r>
          <w:fldChar w:fldCharType="end"/>
        </w:r>
      </w:hyperlink>
    </w:p>
    <w:p>
      <w:pPr>
        <w:pStyle w:val="TOC1"/>
        <w:tabs>
          <w:tab w:val="right" w:leader="dot" w:pos="8306"/>
        </w:tabs>
      </w:pPr>
      <w:hyperlink w:anchor="_Toc8924" w:history="1">
        <w:r>
          <w:rPr>
            <w:rFonts w:ascii="仿宋" w:eastAsia="仿宋" w:hAnsi="仿宋" w:cs="仿宋" w:hint="eastAsia"/>
            <w:lang w:eastAsia="zh-CN"/>
          </w:rPr>
          <w:t>二、公司成立方案</w:t>
        </w:r>
        <w:r>
          <w:tab/>
        </w:r>
        <w:r>
          <w:fldChar w:fldCharType="begin"/>
        </w:r>
        <w:r>
          <w:instrText xml:space="preserve"> PAGEREF _Toc8924 \h </w:instrText>
        </w:r>
        <w:r>
          <w:fldChar w:fldCharType="separate"/>
        </w:r>
        <w:r>
          <w:t>8</w:t>
        </w:r>
        <w:r>
          <w:fldChar w:fldCharType="end"/>
        </w:r>
      </w:hyperlink>
    </w:p>
    <w:p>
      <w:pPr>
        <w:pStyle w:val="TOC2"/>
        <w:tabs>
          <w:tab w:val="right" w:leader="dot" w:pos="8306"/>
        </w:tabs>
      </w:pPr>
      <w:hyperlink w:anchor="_Toc27426" w:history="1">
        <w:r>
          <w:rPr>
            <w:rFonts w:ascii="仿宋" w:eastAsia="仿宋" w:hAnsi="仿宋" w:cs="仿宋" w:hint="eastAsia"/>
            <w:lang w:eastAsia="zh-CN"/>
          </w:rPr>
          <w:t>(一)、公司经营宗旨</w:t>
        </w:r>
        <w:r>
          <w:tab/>
        </w:r>
        <w:r>
          <w:fldChar w:fldCharType="begin"/>
        </w:r>
        <w:r>
          <w:instrText xml:space="preserve"> PAGEREF _Toc27426 \h </w:instrText>
        </w:r>
        <w:r>
          <w:fldChar w:fldCharType="separate"/>
        </w:r>
        <w:r>
          <w:t>8</w:t>
        </w:r>
        <w:r>
          <w:fldChar w:fldCharType="end"/>
        </w:r>
      </w:hyperlink>
    </w:p>
    <w:p>
      <w:pPr>
        <w:pStyle w:val="TOC2"/>
        <w:tabs>
          <w:tab w:val="right" w:leader="dot" w:pos="8306"/>
        </w:tabs>
      </w:pPr>
      <w:hyperlink w:anchor="_Toc19539" w:history="1">
        <w:r>
          <w:rPr>
            <w:rFonts w:ascii="仿宋" w:eastAsia="仿宋" w:hAnsi="仿宋" w:cs="仿宋" w:hint="eastAsia"/>
            <w:lang w:eastAsia="zh-CN"/>
          </w:rPr>
          <w:t>(二)、公司的目标、主要职责</w:t>
        </w:r>
        <w:r>
          <w:tab/>
        </w:r>
        <w:r>
          <w:fldChar w:fldCharType="begin"/>
        </w:r>
        <w:r>
          <w:instrText xml:space="preserve"> PAGEREF _Toc19539 \h </w:instrText>
        </w:r>
        <w:r>
          <w:fldChar w:fldCharType="separate"/>
        </w:r>
        <w:r>
          <w:t>9</w:t>
        </w:r>
        <w:r>
          <w:fldChar w:fldCharType="end"/>
        </w:r>
      </w:hyperlink>
    </w:p>
    <w:p>
      <w:pPr>
        <w:pStyle w:val="TOC2"/>
        <w:tabs>
          <w:tab w:val="right" w:leader="dot" w:pos="8306"/>
        </w:tabs>
      </w:pPr>
      <w:hyperlink w:anchor="_Toc32164" w:history="1">
        <w:r>
          <w:rPr>
            <w:rFonts w:ascii="仿宋" w:eastAsia="仿宋" w:hAnsi="仿宋" w:cs="仿宋" w:hint="eastAsia"/>
            <w:lang w:eastAsia="zh-CN"/>
          </w:rPr>
          <w:t>(三)、公司组建方式</w:t>
        </w:r>
        <w:r>
          <w:tab/>
        </w:r>
        <w:r>
          <w:fldChar w:fldCharType="begin"/>
        </w:r>
        <w:r>
          <w:instrText xml:space="preserve"> PAGEREF _Toc32164 \h </w:instrText>
        </w:r>
        <w:r>
          <w:fldChar w:fldCharType="separate"/>
        </w:r>
        <w:r>
          <w:t>12</w:t>
        </w:r>
        <w:r>
          <w:fldChar w:fldCharType="end"/>
        </w:r>
      </w:hyperlink>
    </w:p>
    <w:p>
      <w:pPr>
        <w:pStyle w:val="TOC2"/>
        <w:tabs>
          <w:tab w:val="right" w:leader="dot" w:pos="8306"/>
        </w:tabs>
      </w:pPr>
      <w:hyperlink w:anchor="_Toc8756" w:history="1">
        <w:r>
          <w:rPr>
            <w:rFonts w:ascii="仿宋" w:eastAsia="仿宋" w:hAnsi="仿宋" w:cs="仿宋" w:hint="eastAsia"/>
            <w:lang w:eastAsia="zh-CN"/>
          </w:rPr>
          <w:t>(四)、公司管理体制</w:t>
        </w:r>
        <w:r>
          <w:tab/>
        </w:r>
        <w:r>
          <w:fldChar w:fldCharType="begin"/>
        </w:r>
        <w:r>
          <w:instrText xml:space="preserve"> PAGEREF _Toc8756 \h </w:instrText>
        </w:r>
        <w:r>
          <w:fldChar w:fldCharType="separate"/>
        </w:r>
        <w:r>
          <w:t>12</w:t>
        </w:r>
        <w:r>
          <w:fldChar w:fldCharType="end"/>
        </w:r>
      </w:hyperlink>
    </w:p>
    <w:p>
      <w:pPr>
        <w:pStyle w:val="TOC2"/>
        <w:tabs>
          <w:tab w:val="right" w:leader="dot" w:pos="8306"/>
        </w:tabs>
      </w:pPr>
      <w:hyperlink w:anchor="_Toc9576" w:history="1">
        <w:r>
          <w:rPr>
            <w:rFonts w:ascii="仿宋" w:eastAsia="仿宋" w:hAnsi="仿宋" w:cs="仿宋" w:hint="eastAsia"/>
            <w:lang w:eastAsia="zh-CN"/>
          </w:rPr>
          <w:t>(五)、部门职责及权限</w:t>
        </w:r>
        <w:r>
          <w:tab/>
        </w:r>
        <w:r>
          <w:fldChar w:fldCharType="begin"/>
        </w:r>
        <w:r>
          <w:instrText xml:space="preserve"> PAGEREF _Toc9576 \h </w:instrText>
        </w:r>
        <w:r>
          <w:fldChar w:fldCharType="separate"/>
        </w:r>
        <w:r>
          <w:t>14</w:t>
        </w:r>
        <w:r>
          <w:fldChar w:fldCharType="end"/>
        </w:r>
      </w:hyperlink>
    </w:p>
    <w:p>
      <w:pPr>
        <w:pStyle w:val="TOC2"/>
        <w:tabs>
          <w:tab w:val="right" w:leader="dot" w:pos="8306"/>
        </w:tabs>
      </w:pPr>
      <w:hyperlink w:anchor="_Toc14799" w:history="1">
        <w:r>
          <w:rPr>
            <w:rFonts w:ascii="仿宋" w:eastAsia="仿宋" w:hAnsi="仿宋" w:cs="仿宋" w:hint="eastAsia"/>
            <w:lang w:eastAsia="zh-CN"/>
          </w:rPr>
          <w:t>(六)、核心人员介绍</w:t>
        </w:r>
        <w:r>
          <w:tab/>
        </w:r>
        <w:r>
          <w:fldChar w:fldCharType="begin"/>
        </w:r>
        <w:r>
          <w:instrText xml:space="preserve"> PAGEREF _Toc14799 \h </w:instrText>
        </w:r>
        <w:r>
          <w:fldChar w:fldCharType="separate"/>
        </w:r>
        <w:r>
          <w:t>16</w:t>
        </w:r>
        <w:r>
          <w:fldChar w:fldCharType="end"/>
        </w:r>
      </w:hyperlink>
    </w:p>
    <w:p>
      <w:pPr>
        <w:pStyle w:val="TOC2"/>
        <w:tabs>
          <w:tab w:val="right" w:leader="dot" w:pos="8306"/>
        </w:tabs>
      </w:pPr>
      <w:hyperlink w:anchor="_Toc4225" w:history="1">
        <w:r>
          <w:rPr>
            <w:rFonts w:ascii="仿宋" w:eastAsia="仿宋" w:hAnsi="仿宋" w:cs="仿宋" w:hint="eastAsia"/>
            <w:lang w:eastAsia="zh-CN"/>
          </w:rPr>
          <w:t>(七)、财务会计制度</w:t>
        </w:r>
        <w:r>
          <w:tab/>
        </w:r>
        <w:r>
          <w:fldChar w:fldCharType="begin"/>
        </w:r>
        <w:r>
          <w:instrText xml:space="preserve"> PAGEREF _Toc4225 \h </w:instrText>
        </w:r>
        <w:r>
          <w:fldChar w:fldCharType="separate"/>
        </w:r>
        <w:r>
          <w:t>18</w:t>
        </w:r>
        <w:r>
          <w:fldChar w:fldCharType="end"/>
        </w:r>
      </w:hyperlink>
    </w:p>
    <w:p>
      <w:pPr>
        <w:pStyle w:val="TOC1"/>
        <w:tabs>
          <w:tab w:val="right" w:leader="dot" w:pos="8306"/>
        </w:tabs>
      </w:pPr>
      <w:hyperlink w:anchor="_Toc18149" w:history="1">
        <w:r>
          <w:rPr>
            <w:rFonts w:ascii="仿宋" w:eastAsia="仿宋" w:hAnsi="仿宋" w:cs="仿宋" w:hint="eastAsia"/>
            <w:lang w:eastAsia="zh-CN"/>
          </w:rPr>
          <w:t>三、法人治理</w:t>
        </w:r>
        <w:r>
          <w:tab/>
        </w:r>
        <w:r>
          <w:fldChar w:fldCharType="begin"/>
        </w:r>
        <w:r>
          <w:instrText xml:space="preserve"> PAGEREF _Toc18149 \h </w:instrText>
        </w:r>
        <w:r>
          <w:fldChar w:fldCharType="separate"/>
        </w:r>
        <w:r>
          <w:t>24</w:t>
        </w:r>
        <w:r>
          <w:fldChar w:fldCharType="end"/>
        </w:r>
      </w:hyperlink>
    </w:p>
    <w:p>
      <w:pPr>
        <w:pStyle w:val="TOC2"/>
        <w:tabs>
          <w:tab w:val="right" w:leader="dot" w:pos="8306"/>
        </w:tabs>
      </w:pPr>
      <w:hyperlink w:anchor="_Toc20928" w:history="1">
        <w:r>
          <w:rPr>
            <w:rFonts w:ascii="仿宋" w:eastAsia="仿宋" w:hAnsi="仿宋" w:cs="仿宋" w:hint="eastAsia"/>
            <w:lang w:eastAsia="zh-CN"/>
          </w:rPr>
          <w:t>(一)、股东权利及义务</w:t>
        </w:r>
        <w:r>
          <w:tab/>
        </w:r>
        <w:r>
          <w:fldChar w:fldCharType="begin"/>
        </w:r>
        <w:r>
          <w:instrText xml:space="preserve"> PAGEREF _Toc20928 \h </w:instrText>
        </w:r>
        <w:r>
          <w:fldChar w:fldCharType="separate"/>
        </w:r>
        <w:r>
          <w:t>24</w:t>
        </w:r>
        <w:r>
          <w:fldChar w:fldCharType="end"/>
        </w:r>
      </w:hyperlink>
    </w:p>
    <w:p>
      <w:pPr>
        <w:pStyle w:val="TOC2"/>
        <w:tabs>
          <w:tab w:val="right" w:leader="dot" w:pos="8306"/>
        </w:tabs>
      </w:pPr>
      <w:hyperlink w:anchor="_Toc20171" w:history="1">
        <w:r>
          <w:rPr>
            <w:rFonts w:ascii="仿宋" w:eastAsia="仿宋" w:hAnsi="仿宋" w:cs="仿宋" w:hint="eastAsia"/>
            <w:lang w:eastAsia="zh-CN"/>
          </w:rPr>
          <w:t>(二)、董事</w:t>
        </w:r>
        <w:r>
          <w:tab/>
        </w:r>
        <w:r>
          <w:fldChar w:fldCharType="begin"/>
        </w:r>
        <w:r>
          <w:instrText xml:space="preserve"> PAGEREF _Toc20171 \h </w:instrText>
        </w:r>
        <w:r>
          <w:fldChar w:fldCharType="separate"/>
        </w:r>
        <w:r>
          <w:t>26</w:t>
        </w:r>
        <w:r>
          <w:fldChar w:fldCharType="end"/>
        </w:r>
      </w:hyperlink>
    </w:p>
    <w:p>
      <w:pPr>
        <w:pStyle w:val="TOC2"/>
        <w:tabs>
          <w:tab w:val="right" w:leader="dot" w:pos="8306"/>
        </w:tabs>
      </w:pPr>
      <w:hyperlink w:anchor="_Toc18369" w:history="1">
        <w:r>
          <w:rPr>
            <w:rFonts w:ascii="仿宋" w:eastAsia="仿宋" w:hAnsi="仿宋" w:cs="仿宋" w:hint="eastAsia"/>
            <w:lang w:eastAsia="zh-CN"/>
          </w:rPr>
          <w:t>(三)、高级管理人员</w:t>
        </w:r>
        <w:r>
          <w:tab/>
        </w:r>
        <w:r>
          <w:fldChar w:fldCharType="begin"/>
        </w:r>
        <w:r>
          <w:instrText xml:space="preserve"> PAGEREF _Toc18369 \h </w:instrText>
        </w:r>
        <w:r>
          <w:fldChar w:fldCharType="separate"/>
        </w:r>
        <w:r>
          <w:t>31</w:t>
        </w:r>
        <w:r>
          <w:fldChar w:fldCharType="end"/>
        </w:r>
      </w:hyperlink>
    </w:p>
    <w:p>
      <w:pPr>
        <w:pStyle w:val="TOC2"/>
        <w:tabs>
          <w:tab w:val="right" w:leader="dot" w:pos="8306"/>
        </w:tabs>
      </w:pPr>
      <w:hyperlink w:anchor="_Toc29129" w:history="1">
        <w:r>
          <w:rPr>
            <w:rFonts w:ascii="仿宋" w:eastAsia="仿宋" w:hAnsi="仿宋" w:cs="仿宋" w:hint="eastAsia"/>
            <w:lang w:eastAsia="zh-CN"/>
          </w:rPr>
          <w:t>(四)、监事</w:t>
        </w:r>
        <w:r>
          <w:tab/>
        </w:r>
        <w:r>
          <w:fldChar w:fldCharType="begin"/>
        </w:r>
        <w:r>
          <w:instrText xml:space="preserve"> PAGEREF _Toc29129 \h </w:instrText>
        </w:r>
        <w:r>
          <w:fldChar w:fldCharType="separate"/>
        </w:r>
        <w:r>
          <w:t>32</w:t>
        </w:r>
        <w:r>
          <w:fldChar w:fldCharType="end"/>
        </w:r>
      </w:hyperlink>
    </w:p>
    <w:p>
      <w:pPr>
        <w:pStyle w:val="TOC1"/>
        <w:tabs>
          <w:tab w:val="right" w:leader="dot" w:pos="8306"/>
        </w:tabs>
      </w:pPr>
      <w:hyperlink w:anchor="_Toc17767" w:history="1">
        <w:r>
          <w:rPr>
            <w:rFonts w:ascii="仿宋" w:eastAsia="仿宋" w:hAnsi="仿宋" w:cs="仿宋" w:hint="eastAsia"/>
            <w:lang w:eastAsia="zh-CN"/>
          </w:rPr>
          <w:t>四、注塑机械筹建公司基本信息</w:t>
        </w:r>
        <w:r>
          <w:tab/>
        </w:r>
        <w:r>
          <w:fldChar w:fldCharType="begin"/>
        </w:r>
        <w:r>
          <w:instrText xml:space="preserve"> PAGEREF _Toc17767 \h </w:instrText>
        </w:r>
        <w:r>
          <w:fldChar w:fldCharType="separate"/>
        </w:r>
        <w:r>
          <w:t>34</w:t>
        </w:r>
        <w:r>
          <w:fldChar w:fldCharType="end"/>
        </w:r>
      </w:hyperlink>
    </w:p>
    <w:p>
      <w:pPr>
        <w:pStyle w:val="TOC2"/>
        <w:tabs>
          <w:tab w:val="right" w:leader="dot" w:pos="8306"/>
        </w:tabs>
      </w:pPr>
      <w:hyperlink w:anchor="_Toc25632" w:history="1">
        <w:r>
          <w:rPr>
            <w:rFonts w:ascii="仿宋" w:eastAsia="仿宋" w:hAnsi="仿宋" w:cs="仿宋" w:hint="eastAsia"/>
            <w:lang w:eastAsia="zh-CN"/>
          </w:rPr>
          <w:t>(一)、公司名称</w:t>
        </w:r>
        <w:r>
          <w:tab/>
        </w:r>
        <w:r>
          <w:fldChar w:fldCharType="begin"/>
        </w:r>
        <w:r>
          <w:instrText xml:space="preserve"> PAGEREF _Toc25632 \h </w:instrText>
        </w:r>
        <w:r>
          <w:fldChar w:fldCharType="separate"/>
        </w:r>
        <w:r>
          <w:t>34</w:t>
        </w:r>
        <w:r>
          <w:fldChar w:fldCharType="end"/>
        </w:r>
      </w:hyperlink>
    </w:p>
    <w:p>
      <w:pPr>
        <w:pStyle w:val="TOC2"/>
        <w:tabs>
          <w:tab w:val="right" w:leader="dot" w:pos="8306"/>
        </w:tabs>
      </w:pPr>
      <w:hyperlink w:anchor="_Toc20265" w:history="1">
        <w:r>
          <w:rPr>
            <w:rFonts w:ascii="仿宋" w:eastAsia="仿宋" w:hAnsi="仿宋" w:cs="仿宋" w:hint="eastAsia"/>
            <w:lang w:eastAsia="zh-CN"/>
          </w:rPr>
          <w:t>(二)、注册资本</w:t>
        </w:r>
        <w:r>
          <w:tab/>
        </w:r>
        <w:r>
          <w:fldChar w:fldCharType="begin"/>
        </w:r>
        <w:r>
          <w:instrText xml:space="preserve"> PAGEREF _Toc20265 \h </w:instrText>
        </w:r>
        <w:r>
          <w:fldChar w:fldCharType="separate"/>
        </w:r>
        <w:r>
          <w:t>34</w:t>
        </w:r>
        <w:r>
          <w:fldChar w:fldCharType="end"/>
        </w:r>
      </w:hyperlink>
    </w:p>
    <w:p>
      <w:pPr>
        <w:pStyle w:val="TOC2"/>
        <w:tabs>
          <w:tab w:val="right" w:leader="dot" w:pos="8306"/>
        </w:tabs>
      </w:pPr>
      <w:hyperlink w:anchor="_Toc15524" w:history="1">
        <w:r>
          <w:rPr>
            <w:rFonts w:ascii="仿宋" w:eastAsia="仿宋" w:hAnsi="仿宋" w:cs="仿宋" w:hint="eastAsia"/>
            <w:lang w:eastAsia="zh-CN"/>
          </w:rPr>
          <w:t>(三)、注册地址</w:t>
        </w:r>
        <w:r>
          <w:tab/>
        </w:r>
        <w:r>
          <w:fldChar w:fldCharType="begin"/>
        </w:r>
        <w:r>
          <w:instrText xml:space="preserve"> PAGEREF _Toc15524 \h </w:instrText>
        </w:r>
        <w:r>
          <w:fldChar w:fldCharType="separate"/>
        </w:r>
        <w:r>
          <w:t>34</w:t>
        </w:r>
        <w:r>
          <w:fldChar w:fldCharType="end"/>
        </w:r>
      </w:hyperlink>
    </w:p>
    <w:p>
      <w:pPr>
        <w:pStyle w:val="TOC2"/>
        <w:tabs>
          <w:tab w:val="right" w:leader="dot" w:pos="8306"/>
        </w:tabs>
      </w:pPr>
      <w:hyperlink w:anchor="_Toc7137" w:history="1">
        <w:r>
          <w:rPr>
            <w:rFonts w:ascii="仿宋" w:eastAsia="仿宋" w:hAnsi="仿宋" w:cs="仿宋" w:hint="eastAsia"/>
            <w:lang w:eastAsia="zh-CN"/>
          </w:rPr>
          <w:t>(四)、法人代表</w:t>
        </w:r>
        <w:r>
          <w:tab/>
        </w:r>
        <w:r>
          <w:fldChar w:fldCharType="begin"/>
        </w:r>
        <w:r>
          <w:instrText xml:space="preserve"> PAGEREF _Toc7137 \h </w:instrText>
        </w:r>
        <w:r>
          <w:fldChar w:fldCharType="separate"/>
        </w:r>
        <w:r>
          <w:t>34</w:t>
        </w:r>
        <w:r>
          <w:fldChar w:fldCharType="end"/>
        </w:r>
      </w:hyperlink>
    </w:p>
    <w:p>
      <w:pPr>
        <w:pStyle w:val="TOC2"/>
        <w:tabs>
          <w:tab w:val="right" w:leader="dot" w:pos="8306"/>
        </w:tabs>
      </w:pPr>
      <w:hyperlink w:anchor="_Toc11472" w:history="1">
        <w:r>
          <w:rPr>
            <w:rFonts w:ascii="仿宋" w:eastAsia="仿宋" w:hAnsi="仿宋" w:cs="仿宋" w:hint="eastAsia"/>
            <w:lang w:eastAsia="zh-CN"/>
          </w:rPr>
          <w:t>(五)、主要经营范围</w:t>
        </w:r>
        <w:r>
          <w:tab/>
        </w:r>
        <w:r>
          <w:fldChar w:fldCharType="begin"/>
        </w:r>
        <w:r>
          <w:instrText xml:space="preserve"> PAGEREF _Toc11472 \h </w:instrText>
        </w:r>
        <w:r>
          <w:fldChar w:fldCharType="separate"/>
        </w:r>
        <w:r>
          <w:t>34</w:t>
        </w:r>
        <w:r>
          <w:fldChar w:fldCharType="end"/>
        </w:r>
      </w:hyperlink>
    </w:p>
    <w:p>
      <w:pPr>
        <w:pStyle w:val="TOC2"/>
        <w:tabs>
          <w:tab w:val="right" w:leader="dot" w:pos="8306"/>
        </w:tabs>
      </w:pPr>
      <w:hyperlink w:anchor="_Toc15613" w:history="1">
        <w:r>
          <w:rPr>
            <w:rFonts w:ascii="仿宋" w:eastAsia="仿宋" w:hAnsi="仿宋" w:cs="仿宋" w:hint="eastAsia"/>
            <w:lang w:eastAsia="zh-CN"/>
          </w:rPr>
          <w:t>(六)、主要股东</w:t>
        </w:r>
        <w:r>
          <w:tab/>
        </w:r>
        <w:r>
          <w:fldChar w:fldCharType="begin"/>
        </w:r>
        <w:r>
          <w:instrText xml:space="preserve"> PAGEREF _Toc15613 \h </w:instrText>
        </w:r>
        <w:r>
          <w:fldChar w:fldCharType="separate"/>
        </w:r>
        <w:r>
          <w:t>35</w:t>
        </w:r>
        <w:r>
          <w:fldChar w:fldCharType="end"/>
        </w:r>
      </w:hyperlink>
    </w:p>
    <w:p>
      <w:pPr>
        <w:pStyle w:val="TOC1"/>
        <w:tabs>
          <w:tab w:val="right" w:leader="dot" w:pos="8306"/>
        </w:tabs>
      </w:pPr>
      <w:hyperlink w:anchor="_Toc5814" w:history="1">
        <w:r>
          <w:rPr>
            <w:rFonts w:ascii="仿宋" w:eastAsia="仿宋" w:hAnsi="仿宋" w:cs="仿宋" w:hint="eastAsia"/>
            <w:lang w:eastAsia="zh-CN"/>
          </w:rPr>
          <w:t>五、发展规划</w:t>
        </w:r>
        <w:r>
          <w:tab/>
        </w:r>
        <w:r>
          <w:fldChar w:fldCharType="begin"/>
        </w:r>
        <w:r>
          <w:instrText xml:space="preserve"> PAGEREF _Toc5814 \h </w:instrText>
        </w:r>
        <w:r>
          <w:fldChar w:fldCharType="separate"/>
        </w:r>
        <w:r>
          <w:t>36</w:t>
        </w:r>
        <w:r>
          <w:fldChar w:fldCharType="end"/>
        </w:r>
      </w:hyperlink>
    </w:p>
    <w:p>
      <w:pPr>
        <w:pStyle w:val="TOC2"/>
        <w:tabs>
          <w:tab w:val="right" w:leader="dot" w:pos="8306"/>
        </w:tabs>
      </w:pPr>
      <w:hyperlink w:anchor="_Toc12605" w:history="1">
        <w:r>
          <w:rPr>
            <w:rFonts w:ascii="仿宋" w:eastAsia="仿宋" w:hAnsi="仿宋" w:cs="仿宋" w:hint="eastAsia"/>
            <w:lang w:eastAsia="zh-CN"/>
          </w:rPr>
          <w:t>(一)、公司发展规划</w:t>
        </w:r>
        <w:r>
          <w:tab/>
        </w:r>
        <w:r>
          <w:fldChar w:fldCharType="begin"/>
        </w:r>
        <w:r>
          <w:instrText xml:space="preserve"> PAGEREF _Toc12605 \h </w:instrText>
        </w:r>
        <w:r>
          <w:fldChar w:fldCharType="separate"/>
        </w:r>
        <w:r>
          <w:t>36</w:t>
        </w:r>
        <w:r>
          <w:fldChar w:fldCharType="end"/>
        </w:r>
      </w:hyperlink>
    </w:p>
    <w:p>
      <w:pPr>
        <w:pStyle w:val="TOC2"/>
        <w:tabs>
          <w:tab w:val="right" w:leader="dot" w:pos="8306"/>
        </w:tabs>
      </w:pPr>
      <w:hyperlink w:anchor="_Toc22335" w:history="1">
        <w:r>
          <w:rPr>
            <w:rFonts w:ascii="仿宋" w:eastAsia="仿宋" w:hAnsi="仿宋" w:cs="仿宋" w:hint="eastAsia"/>
            <w:lang w:eastAsia="zh-CN"/>
          </w:rPr>
          <w:t>(二)、保障措施</w:t>
        </w:r>
        <w:r>
          <w:tab/>
        </w:r>
        <w:r>
          <w:fldChar w:fldCharType="begin"/>
        </w:r>
        <w:r>
          <w:instrText xml:space="preserve"> PAGEREF _Toc22335 \h </w:instrText>
        </w:r>
        <w:r>
          <w:fldChar w:fldCharType="separate"/>
        </w:r>
        <w:r>
          <w:t>37</w:t>
        </w:r>
        <w:r>
          <w:fldChar w:fldCharType="end"/>
        </w:r>
      </w:hyperlink>
    </w:p>
    <w:p>
      <w:pPr>
        <w:pStyle w:val="TOC1"/>
        <w:tabs>
          <w:tab w:val="right" w:leader="dot" w:pos="8306"/>
        </w:tabs>
      </w:pPr>
      <w:hyperlink w:anchor="_Toc32360" w:history="1">
        <w:r>
          <w:rPr>
            <w:rFonts w:ascii="仿宋" w:eastAsia="仿宋" w:hAnsi="仿宋" w:cs="仿宋" w:hint="eastAsia"/>
            <w:lang w:eastAsia="zh-CN"/>
          </w:rPr>
          <w:t>六、建设进度分析</w:t>
        </w:r>
        <w:r>
          <w:tab/>
        </w:r>
        <w:r>
          <w:fldChar w:fldCharType="begin"/>
        </w:r>
        <w:r>
          <w:instrText xml:space="preserve"> PAGEREF _Toc32360 \h </w:instrText>
        </w:r>
        <w:r>
          <w:fldChar w:fldCharType="separate"/>
        </w:r>
        <w:r>
          <w:t>42</w:t>
        </w:r>
        <w:r>
          <w:fldChar w:fldCharType="end"/>
        </w:r>
      </w:hyperlink>
    </w:p>
    <w:p>
      <w:pPr>
        <w:pStyle w:val="TOC2"/>
        <w:tabs>
          <w:tab w:val="right" w:leader="dot" w:pos="8306"/>
        </w:tabs>
      </w:pPr>
      <w:hyperlink w:anchor="_Toc3985" w:history="1">
        <w:r>
          <w:rPr>
            <w:rFonts w:ascii="仿宋" w:eastAsia="仿宋" w:hAnsi="仿宋" w:cs="仿宋" w:hint="eastAsia"/>
            <w:lang w:eastAsia="zh-CN"/>
          </w:rPr>
          <w:t>(一)、注塑机械项目进度安排</w:t>
        </w:r>
        <w:r>
          <w:tab/>
        </w:r>
        <w:r>
          <w:fldChar w:fldCharType="begin"/>
        </w:r>
        <w:r>
          <w:instrText xml:space="preserve"> PAGEREF _Toc3985 \h </w:instrText>
        </w:r>
        <w:r>
          <w:fldChar w:fldCharType="separate"/>
        </w:r>
        <w:r>
          <w:t>42</w:t>
        </w:r>
        <w:r>
          <w:fldChar w:fldCharType="end"/>
        </w:r>
      </w:hyperlink>
    </w:p>
    <w:p>
      <w:pPr>
        <w:pStyle w:val="TOC2"/>
        <w:tabs>
          <w:tab w:val="right" w:leader="dot" w:pos="8306"/>
        </w:tabs>
      </w:pPr>
      <w:hyperlink w:anchor="_Toc4506" w:history="1">
        <w:r>
          <w:rPr>
            <w:rFonts w:ascii="仿宋" w:eastAsia="仿宋" w:hAnsi="仿宋" w:cs="仿宋" w:hint="eastAsia"/>
            <w:lang w:eastAsia="zh-CN"/>
          </w:rPr>
          <w:t>(二)、注塑机械项目实施保障措施</w:t>
        </w:r>
        <w:r>
          <w:tab/>
        </w:r>
        <w:r>
          <w:fldChar w:fldCharType="begin"/>
        </w:r>
        <w:r>
          <w:instrText xml:space="preserve"> PAGEREF _Toc4506 \h </w:instrText>
        </w:r>
        <w:r>
          <w:fldChar w:fldCharType="separate"/>
        </w:r>
        <w:r>
          <w:t>43</w:t>
        </w:r>
        <w:r>
          <w:fldChar w:fldCharType="end"/>
        </w:r>
      </w:hyperlink>
    </w:p>
    <w:p>
      <w:pPr>
        <w:pStyle w:val="TOC1"/>
        <w:tabs>
          <w:tab w:val="right" w:leader="dot" w:pos="8306"/>
        </w:tabs>
      </w:pPr>
      <w:hyperlink w:anchor="_Toc20128" w:history="1">
        <w:r>
          <w:rPr>
            <w:rFonts w:ascii="仿宋" w:eastAsia="仿宋" w:hAnsi="仿宋" w:cs="仿宋" w:hint="eastAsia"/>
            <w:lang w:eastAsia="zh-CN"/>
          </w:rPr>
          <w:t>七、注塑机械项目风险分析</w:t>
        </w:r>
        <w:r>
          <w:tab/>
        </w:r>
        <w:r>
          <w:fldChar w:fldCharType="begin"/>
        </w:r>
        <w:r>
          <w:instrText xml:space="preserve"> PAGEREF _Toc20128 \h </w:instrText>
        </w:r>
        <w:r>
          <w:fldChar w:fldCharType="separate"/>
        </w:r>
        <w:r>
          <w:t>44</w:t>
        </w:r>
        <w:r>
          <w:fldChar w:fldCharType="end"/>
        </w:r>
      </w:hyperlink>
    </w:p>
    <w:p>
      <w:pPr>
        <w:pStyle w:val="TOC2"/>
        <w:tabs>
          <w:tab w:val="right" w:leader="dot" w:pos="8306"/>
        </w:tabs>
      </w:pPr>
      <w:hyperlink w:anchor="_Toc25373" w:history="1">
        <w:r>
          <w:rPr>
            <w:rFonts w:ascii="仿宋" w:eastAsia="仿宋" w:hAnsi="仿宋" w:cs="仿宋" w:hint="eastAsia"/>
            <w:lang w:eastAsia="zh-CN"/>
          </w:rPr>
          <w:t>(一)、注塑机械项目风险分析</w:t>
        </w:r>
        <w:r>
          <w:tab/>
        </w:r>
        <w:r>
          <w:fldChar w:fldCharType="begin"/>
        </w:r>
        <w:r>
          <w:instrText xml:space="preserve"> PAGEREF _Toc25373 \h </w:instrText>
        </w:r>
        <w:r>
          <w:fldChar w:fldCharType="separate"/>
        </w:r>
        <w:r>
          <w:t>44</w:t>
        </w:r>
        <w:r>
          <w:fldChar w:fldCharType="end"/>
        </w:r>
      </w:hyperlink>
    </w:p>
    <w:p>
      <w:pPr>
        <w:pStyle w:val="TOC2"/>
        <w:tabs>
          <w:tab w:val="right" w:leader="dot" w:pos="8306"/>
        </w:tabs>
      </w:pPr>
      <w:hyperlink w:anchor="_Toc17449" w:history="1">
        <w:r>
          <w:rPr>
            <w:rFonts w:ascii="仿宋" w:eastAsia="仿宋" w:hAnsi="仿宋" w:cs="仿宋" w:hint="eastAsia"/>
            <w:lang w:eastAsia="zh-CN"/>
          </w:rPr>
          <w:t>(二)、注塑机械项目风险对策</w:t>
        </w:r>
        <w:r>
          <w:tab/>
        </w:r>
        <w:r>
          <w:fldChar w:fldCharType="begin"/>
        </w:r>
        <w:r>
          <w:instrText xml:space="preserve"> PAGEREF _Toc17449 \h </w:instrText>
        </w:r>
        <w:r>
          <w:fldChar w:fldCharType="separate"/>
        </w:r>
        <w:r>
          <w:t>46</w:t>
        </w:r>
        <w:r>
          <w:fldChar w:fldCharType="end"/>
        </w:r>
      </w:hyperlink>
    </w:p>
    <w:p>
      <w:pPr>
        <w:pStyle w:val="TOC1"/>
        <w:tabs>
          <w:tab w:val="right" w:leader="dot" w:pos="8306"/>
        </w:tabs>
      </w:pPr>
      <w:hyperlink w:anchor="_Toc490" w:history="1">
        <w:r>
          <w:rPr>
            <w:rFonts w:ascii="仿宋" w:eastAsia="仿宋" w:hAnsi="仿宋" w:cs="仿宋" w:hint="eastAsia"/>
            <w:lang w:eastAsia="zh-CN"/>
          </w:rPr>
          <w:t>八、环境保护分析</w:t>
        </w:r>
        <w:r>
          <w:tab/>
        </w:r>
        <w:r>
          <w:fldChar w:fldCharType="begin"/>
        </w:r>
        <w:r>
          <w:instrText xml:space="preserve"> PAGEREF _Toc490 \h </w:instrText>
        </w:r>
        <w:r>
          <w:fldChar w:fldCharType="separate"/>
        </w:r>
        <w:r>
          <w:t>47</w:t>
        </w:r>
        <w:r>
          <w:fldChar w:fldCharType="end"/>
        </w:r>
      </w:hyperlink>
    </w:p>
    <w:p>
      <w:pPr>
        <w:pStyle w:val="TOC2"/>
        <w:tabs>
          <w:tab w:val="right" w:leader="dot" w:pos="8306"/>
        </w:tabs>
      </w:pPr>
      <w:hyperlink w:anchor="_Toc12461" w:history="1">
        <w:r>
          <w:rPr>
            <w:rFonts w:ascii="仿宋" w:eastAsia="仿宋" w:hAnsi="仿宋" w:cs="仿宋" w:hint="eastAsia"/>
            <w:lang w:eastAsia="zh-CN"/>
          </w:rPr>
          <w:t>(一)、编制依据</w:t>
        </w:r>
        <w:r>
          <w:tab/>
        </w:r>
        <w:r>
          <w:fldChar w:fldCharType="begin"/>
        </w:r>
        <w:r>
          <w:instrText xml:space="preserve"> PAGEREF _Toc12461 \h </w:instrText>
        </w:r>
        <w:r>
          <w:fldChar w:fldCharType="separate"/>
        </w:r>
        <w:r>
          <w:t>47</w:t>
        </w:r>
        <w:r>
          <w:fldChar w:fldCharType="end"/>
        </w:r>
      </w:hyperlink>
    </w:p>
    <w:p>
      <w:pPr>
        <w:pStyle w:val="TOC2"/>
        <w:tabs>
          <w:tab w:val="right" w:leader="dot" w:pos="8306"/>
        </w:tabs>
      </w:pPr>
      <w:hyperlink w:anchor="_Toc3135" w:history="1">
        <w:r>
          <w:rPr>
            <w:rFonts w:ascii="仿宋" w:eastAsia="仿宋" w:hAnsi="仿宋" w:cs="仿宋" w:hint="eastAsia"/>
            <w:lang w:eastAsia="zh-CN"/>
          </w:rPr>
          <w:t>(二)、环境影响合理性分析</w:t>
        </w:r>
        <w:r>
          <w:tab/>
        </w:r>
        <w:r>
          <w:fldChar w:fldCharType="begin"/>
        </w:r>
        <w:r>
          <w:instrText xml:space="preserve"> PAGEREF _Toc3135 \h </w:instrText>
        </w:r>
        <w:r>
          <w:fldChar w:fldCharType="separate"/>
        </w:r>
        <w:r>
          <w:t>47</w:t>
        </w:r>
        <w:r>
          <w:fldChar w:fldCharType="end"/>
        </w:r>
      </w:hyperlink>
    </w:p>
    <w:p>
      <w:pPr>
        <w:pStyle w:val="TOC2"/>
        <w:tabs>
          <w:tab w:val="right" w:leader="dot" w:pos="8306"/>
        </w:tabs>
      </w:pPr>
      <w:hyperlink w:anchor="_Toc8746" w:history="1">
        <w:r>
          <w:rPr>
            <w:rFonts w:ascii="仿宋" w:eastAsia="仿宋" w:hAnsi="仿宋" w:cs="仿宋" w:hint="eastAsia"/>
            <w:lang w:eastAsia="zh-CN"/>
          </w:rPr>
          <w:t>(三)、建设期大气环境影响分析</w:t>
        </w:r>
        <w:r>
          <w:tab/>
        </w:r>
        <w:r>
          <w:fldChar w:fldCharType="begin"/>
        </w:r>
        <w:r>
          <w:instrText xml:space="preserve"> PAGEREF _Toc8746 \h </w:instrText>
        </w:r>
        <w:r>
          <w:fldChar w:fldCharType="separate"/>
        </w:r>
        <w:r>
          <w:t>48</w:t>
        </w:r>
        <w:r>
          <w:fldChar w:fldCharType="end"/>
        </w:r>
      </w:hyperlink>
    </w:p>
    <w:p>
      <w:pPr>
        <w:pStyle w:val="TOC2"/>
        <w:tabs>
          <w:tab w:val="right" w:leader="dot" w:pos="8306"/>
        </w:tabs>
      </w:pPr>
      <w:hyperlink w:anchor="_Toc1526" w:history="1">
        <w:r>
          <w:rPr>
            <w:rFonts w:ascii="仿宋" w:eastAsia="仿宋" w:hAnsi="仿宋" w:cs="仿宋" w:hint="eastAsia"/>
            <w:lang w:eastAsia="zh-CN"/>
          </w:rPr>
          <w:t>(四)、建设期水环境影响分析</w:t>
        </w:r>
        <w:r>
          <w:tab/>
        </w:r>
        <w:r>
          <w:fldChar w:fldCharType="begin"/>
        </w:r>
        <w:r>
          <w:instrText xml:space="preserve"> PAGEREF _Toc1526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5" w:history="1">
        <w:r>
          <w:rPr>
            <w:rFonts w:ascii="仿宋" w:eastAsia="仿宋" w:hAnsi="仿宋" w:cs="仿宋" w:hint="eastAsia"/>
            <w:lang w:eastAsia="zh-CN"/>
          </w:rPr>
          <w:t>(五)、建设期固体废弃物环境影响分析</w:t>
        </w:r>
        <w:r>
          <w:tab/>
        </w:r>
        <w:r>
          <w:fldChar w:fldCharType="begin"/>
        </w:r>
        <w:r>
          <w:instrText xml:space="preserve"> PAGEREF _Toc19355 \h </w:instrText>
        </w:r>
        <w:r>
          <w:fldChar w:fldCharType="separate"/>
        </w:r>
        <w:r>
          <w:t>50</w:t>
        </w:r>
        <w:r>
          <w:fldChar w:fldCharType="end"/>
        </w:r>
      </w:hyperlink>
    </w:p>
    <w:p>
      <w:pPr>
        <w:pStyle w:val="TOC2"/>
        <w:tabs>
          <w:tab w:val="right" w:leader="dot" w:pos="8306"/>
        </w:tabs>
      </w:pPr>
      <w:hyperlink w:anchor="_Toc17023" w:history="1">
        <w:r>
          <w:rPr>
            <w:rFonts w:ascii="仿宋" w:eastAsia="仿宋" w:hAnsi="仿宋" w:cs="仿宋" w:hint="eastAsia"/>
            <w:lang w:eastAsia="zh-CN"/>
          </w:rPr>
          <w:t>(六)、建设期声环境影响分析</w:t>
        </w:r>
        <w:r>
          <w:tab/>
        </w:r>
        <w:r>
          <w:fldChar w:fldCharType="begin"/>
        </w:r>
        <w:r>
          <w:instrText xml:space="preserve"> PAGEREF _Toc17023 \h </w:instrText>
        </w:r>
        <w:r>
          <w:fldChar w:fldCharType="separate"/>
        </w:r>
        <w:r>
          <w:t>51</w:t>
        </w:r>
        <w:r>
          <w:fldChar w:fldCharType="end"/>
        </w:r>
      </w:hyperlink>
    </w:p>
    <w:p>
      <w:pPr>
        <w:pStyle w:val="TOC2"/>
        <w:tabs>
          <w:tab w:val="right" w:leader="dot" w:pos="8306"/>
        </w:tabs>
      </w:pPr>
      <w:hyperlink w:anchor="_Toc30094" w:history="1">
        <w:r>
          <w:rPr>
            <w:rFonts w:ascii="仿宋" w:eastAsia="仿宋" w:hAnsi="仿宋" w:cs="仿宋" w:hint="eastAsia"/>
            <w:lang w:eastAsia="zh-CN"/>
          </w:rPr>
          <w:t>(七)、营运期大气环境影响分析</w:t>
        </w:r>
        <w:r>
          <w:tab/>
        </w:r>
        <w:r>
          <w:fldChar w:fldCharType="begin"/>
        </w:r>
        <w:r>
          <w:instrText xml:space="preserve"> PAGEREF _Toc30094 \h </w:instrText>
        </w:r>
        <w:r>
          <w:fldChar w:fldCharType="separate"/>
        </w:r>
        <w:r>
          <w:t>53</w:t>
        </w:r>
        <w:r>
          <w:fldChar w:fldCharType="end"/>
        </w:r>
      </w:hyperlink>
    </w:p>
    <w:p>
      <w:pPr>
        <w:pStyle w:val="TOC2"/>
        <w:tabs>
          <w:tab w:val="right" w:leader="dot" w:pos="8306"/>
        </w:tabs>
      </w:pPr>
      <w:hyperlink w:anchor="_Toc1955" w:history="1">
        <w:r>
          <w:rPr>
            <w:rFonts w:ascii="仿宋" w:eastAsia="仿宋" w:hAnsi="仿宋" w:cs="仿宋" w:hint="eastAsia"/>
            <w:lang w:eastAsia="zh-CN"/>
          </w:rPr>
          <w:t>(八)、营运期水环境影响分析</w:t>
        </w:r>
        <w:r>
          <w:tab/>
        </w:r>
        <w:r>
          <w:fldChar w:fldCharType="begin"/>
        </w:r>
        <w:r>
          <w:instrText xml:space="preserve"> PAGEREF _Toc1955 \h </w:instrText>
        </w:r>
        <w:r>
          <w:fldChar w:fldCharType="separate"/>
        </w:r>
        <w:r>
          <w:t>54</w:t>
        </w:r>
        <w:r>
          <w:fldChar w:fldCharType="end"/>
        </w:r>
      </w:hyperlink>
    </w:p>
    <w:p>
      <w:pPr>
        <w:pStyle w:val="TOC2"/>
        <w:tabs>
          <w:tab w:val="right" w:leader="dot" w:pos="8306"/>
        </w:tabs>
      </w:pPr>
      <w:hyperlink w:anchor="_Toc14413" w:history="1">
        <w:r>
          <w:rPr>
            <w:rFonts w:ascii="仿宋" w:eastAsia="仿宋" w:hAnsi="仿宋" w:cs="仿宋" w:hint="eastAsia"/>
            <w:lang w:eastAsia="zh-CN"/>
          </w:rPr>
          <w:t>(九)、营运期固体废弃物环境影响分析</w:t>
        </w:r>
        <w:r>
          <w:tab/>
        </w:r>
        <w:r>
          <w:fldChar w:fldCharType="begin"/>
        </w:r>
        <w:r>
          <w:instrText xml:space="preserve"> PAGEREF _Toc14413 \h </w:instrText>
        </w:r>
        <w:r>
          <w:fldChar w:fldCharType="separate"/>
        </w:r>
        <w:r>
          <w:t>55</w:t>
        </w:r>
        <w:r>
          <w:fldChar w:fldCharType="end"/>
        </w:r>
      </w:hyperlink>
    </w:p>
    <w:p>
      <w:pPr>
        <w:pStyle w:val="TOC2"/>
        <w:tabs>
          <w:tab w:val="right" w:leader="dot" w:pos="8306"/>
        </w:tabs>
      </w:pPr>
      <w:hyperlink w:anchor="_Toc30596" w:history="1">
        <w:r>
          <w:rPr>
            <w:rFonts w:ascii="仿宋" w:eastAsia="仿宋" w:hAnsi="仿宋" w:cs="仿宋" w:hint="eastAsia"/>
            <w:lang w:eastAsia="zh-CN"/>
          </w:rPr>
          <w:t>(十)、营运期声环境影响分析</w:t>
        </w:r>
        <w:r>
          <w:tab/>
        </w:r>
        <w:r>
          <w:fldChar w:fldCharType="begin"/>
        </w:r>
        <w:r>
          <w:instrText xml:space="preserve"> PAGEREF _Toc30596 \h </w:instrText>
        </w:r>
        <w:r>
          <w:fldChar w:fldCharType="separate"/>
        </w:r>
        <w:r>
          <w:t>56</w:t>
        </w:r>
        <w:r>
          <w:fldChar w:fldCharType="end"/>
        </w:r>
      </w:hyperlink>
    </w:p>
    <w:p>
      <w:pPr>
        <w:pStyle w:val="TOC2"/>
        <w:tabs>
          <w:tab w:val="right" w:leader="dot" w:pos="8306"/>
        </w:tabs>
      </w:pPr>
      <w:hyperlink w:anchor="_Toc29806" w:history="1">
        <w:r>
          <w:rPr>
            <w:rFonts w:ascii="仿宋" w:eastAsia="仿宋" w:hAnsi="仿宋" w:cs="仿宋" w:hint="eastAsia"/>
            <w:lang w:eastAsia="zh-CN"/>
          </w:rPr>
          <w:t>(十一)、清洁生产</w:t>
        </w:r>
        <w:r>
          <w:tab/>
        </w:r>
        <w:r>
          <w:fldChar w:fldCharType="begin"/>
        </w:r>
        <w:r>
          <w:instrText xml:space="preserve"> PAGEREF _Toc29806 \h </w:instrText>
        </w:r>
        <w:r>
          <w:fldChar w:fldCharType="separate"/>
        </w:r>
        <w:r>
          <w:t>57</w:t>
        </w:r>
        <w:r>
          <w:fldChar w:fldCharType="end"/>
        </w:r>
      </w:hyperlink>
    </w:p>
    <w:p>
      <w:pPr>
        <w:pStyle w:val="TOC2"/>
        <w:tabs>
          <w:tab w:val="right" w:leader="dot" w:pos="8306"/>
        </w:tabs>
      </w:pPr>
      <w:hyperlink w:anchor="_Toc883" w:history="1">
        <w:r>
          <w:rPr>
            <w:rFonts w:ascii="仿宋" w:eastAsia="仿宋" w:hAnsi="仿宋" w:cs="仿宋" w:hint="eastAsia"/>
            <w:lang w:eastAsia="zh-CN"/>
          </w:rPr>
          <w:t>(十二)、环境管理分析</w:t>
        </w:r>
        <w:r>
          <w:tab/>
        </w:r>
        <w:r>
          <w:fldChar w:fldCharType="begin"/>
        </w:r>
        <w:r>
          <w:instrText xml:space="preserve"> PAGEREF _Toc883 \h </w:instrText>
        </w:r>
        <w:r>
          <w:fldChar w:fldCharType="separate"/>
        </w:r>
        <w:r>
          <w:t>58</w:t>
        </w:r>
        <w:r>
          <w:fldChar w:fldCharType="end"/>
        </w:r>
      </w:hyperlink>
    </w:p>
    <w:p>
      <w:pPr>
        <w:pStyle w:val="TOC2"/>
        <w:tabs>
          <w:tab w:val="right" w:leader="dot" w:pos="8306"/>
        </w:tabs>
      </w:pPr>
      <w:hyperlink w:anchor="_Toc25800" w:history="1">
        <w:r>
          <w:rPr>
            <w:rFonts w:ascii="仿宋" w:eastAsia="仿宋" w:hAnsi="仿宋" w:cs="仿宋" w:hint="eastAsia"/>
            <w:lang w:eastAsia="zh-CN"/>
          </w:rPr>
          <w:t>(十三)、结论及建议</w:t>
        </w:r>
        <w:r>
          <w:tab/>
        </w:r>
        <w:r>
          <w:fldChar w:fldCharType="begin"/>
        </w:r>
        <w:r>
          <w:instrText xml:space="preserve"> PAGEREF _Toc25800 \h </w:instrText>
        </w:r>
        <w:r>
          <w:fldChar w:fldCharType="separate"/>
        </w:r>
        <w:r>
          <w:t>60</w:t>
        </w:r>
        <w:r>
          <w:fldChar w:fldCharType="end"/>
        </w:r>
      </w:hyperlink>
    </w:p>
    <w:p>
      <w:pPr>
        <w:pStyle w:val="TOC1"/>
        <w:tabs>
          <w:tab w:val="right" w:leader="dot" w:pos="8306"/>
        </w:tabs>
      </w:pPr>
      <w:hyperlink w:anchor="_Toc30351" w:history="1">
        <w:r>
          <w:rPr>
            <w:rFonts w:ascii="仿宋" w:eastAsia="仿宋" w:hAnsi="仿宋" w:cs="仿宋" w:hint="eastAsia"/>
            <w:lang w:eastAsia="zh-CN"/>
          </w:rPr>
          <w:t>九、公司组建背景分析</w:t>
        </w:r>
        <w:r>
          <w:tab/>
        </w:r>
        <w:r>
          <w:fldChar w:fldCharType="begin"/>
        </w:r>
        <w:r>
          <w:instrText xml:space="preserve"> PAGEREF _Toc30351 \h </w:instrText>
        </w:r>
        <w:r>
          <w:fldChar w:fldCharType="separate"/>
        </w:r>
        <w:r>
          <w:t>61</w:t>
        </w:r>
        <w:r>
          <w:fldChar w:fldCharType="end"/>
        </w:r>
      </w:hyperlink>
    </w:p>
    <w:p>
      <w:pPr>
        <w:pStyle w:val="TOC2"/>
        <w:tabs>
          <w:tab w:val="right" w:leader="dot" w:pos="8306"/>
        </w:tabs>
      </w:pPr>
      <w:hyperlink w:anchor="_Toc15640" w:history="1">
        <w:r>
          <w:rPr>
            <w:rFonts w:ascii="仿宋" w:eastAsia="仿宋" w:hAnsi="仿宋" w:cs="仿宋" w:hint="eastAsia"/>
            <w:lang w:eastAsia="zh-CN"/>
          </w:rPr>
          <w:t>(一)、注塑机械项目背景分析</w:t>
        </w:r>
        <w:r>
          <w:tab/>
        </w:r>
        <w:r>
          <w:fldChar w:fldCharType="begin"/>
        </w:r>
        <w:r>
          <w:instrText xml:space="preserve"> PAGEREF _Toc15640 \h </w:instrText>
        </w:r>
        <w:r>
          <w:fldChar w:fldCharType="separate"/>
        </w:r>
        <w:r>
          <w:t>61</w:t>
        </w:r>
        <w:r>
          <w:fldChar w:fldCharType="end"/>
        </w:r>
      </w:hyperlink>
    </w:p>
    <w:p>
      <w:pPr>
        <w:pStyle w:val="TOC2"/>
        <w:tabs>
          <w:tab w:val="right" w:leader="dot" w:pos="8306"/>
        </w:tabs>
      </w:pPr>
      <w:hyperlink w:anchor="_Toc24142" w:history="1">
        <w:r>
          <w:rPr>
            <w:rFonts w:ascii="仿宋" w:eastAsia="仿宋" w:hAnsi="仿宋" w:cs="仿宋" w:hint="eastAsia"/>
            <w:lang w:eastAsia="zh-CN"/>
          </w:rPr>
          <w:t>(二)、注塑机械项目建设必要性分析</w:t>
        </w:r>
        <w:r>
          <w:tab/>
        </w:r>
        <w:r>
          <w:fldChar w:fldCharType="begin"/>
        </w:r>
        <w:r>
          <w:instrText xml:space="preserve"> PAGEREF _Toc24142 \h </w:instrText>
        </w:r>
        <w:r>
          <w:fldChar w:fldCharType="separate"/>
        </w:r>
        <w:r>
          <w:t>62</w:t>
        </w:r>
        <w:r>
          <w:fldChar w:fldCharType="end"/>
        </w:r>
      </w:hyperlink>
    </w:p>
    <w:p>
      <w:pPr>
        <w:pStyle w:val="TOC2"/>
        <w:tabs>
          <w:tab w:val="right" w:leader="dot" w:pos="8306"/>
        </w:tabs>
      </w:pPr>
      <w:hyperlink w:anchor="_Toc8935" w:history="1">
        <w:r>
          <w:rPr>
            <w:rFonts w:ascii="仿宋" w:eastAsia="仿宋" w:hAnsi="仿宋" w:cs="仿宋" w:hint="eastAsia"/>
            <w:lang w:eastAsia="zh-CN"/>
          </w:rPr>
          <w:t>(三)、鼓励中小企业发展</w:t>
        </w:r>
        <w:r>
          <w:tab/>
        </w:r>
        <w:r>
          <w:fldChar w:fldCharType="begin"/>
        </w:r>
        <w:r>
          <w:instrText xml:space="preserve"> PAGEREF _Toc8935 \h </w:instrText>
        </w:r>
        <w:r>
          <w:fldChar w:fldCharType="separate"/>
        </w:r>
        <w:r>
          <w:t>63</w:t>
        </w:r>
        <w:r>
          <w:fldChar w:fldCharType="end"/>
        </w:r>
      </w:hyperlink>
    </w:p>
    <w:p>
      <w:pPr>
        <w:pStyle w:val="TOC2"/>
        <w:tabs>
          <w:tab w:val="right" w:leader="dot" w:pos="8306"/>
        </w:tabs>
      </w:pPr>
      <w:hyperlink w:anchor="_Toc2143" w:history="1">
        <w:r>
          <w:rPr>
            <w:rFonts w:ascii="仿宋" w:eastAsia="仿宋" w:hAnsi="仿宋" w:cs="仿宋" w:hint="eastAsia"/>
            <w:lang w:eastAsia="zh-CN"/>
          </w:rPr>
          <w:t>(四)、宏观经济形势分析</w:t>
        </w:r>
        <w:r>
          <w:tab/>
        </w:r>
        <w:r>
          <w:fldChar w:fldCharType="begin"/>
        </w:r>
        <w:r>
          <w:instrText xml:space="preserve"> PAGEREF _Toc2143 \h </w:instrText>
        </w:r>
        <w:r>
          <w:fldChar w:fldCharType="separate"/>
        </w:r>
        <w:r>
          <w:t>64</w:t>
        </w:r>
        <w:r>
          <w:fldChar w:fldCharType="end"/>
        </w:r>
      </w:hyperlink>
    </w:p>
    <w:p>
      <w:pPr>
        <w:pStyle w:val="TOC1"/>
        <w:tabs>
          <w:tab w:val="right" w:leader="dot" w:pos="8306"/>
        </w:tabs>
      </w:pPr>
      <w:hyperlink w:anchor="_Toc31331" w:history="1">
        <w:r>
          <w:rPr>
            <w:rFonts w:ascii="仿宋" w:eastAsia="仿宋" w:hAnsi="仿宋" w:cs="仿宋" w:hint="eastAsia"/>
            <w:lang w:eastAsia="zh-CN"/>
          </w:rPr>
          <w:t>十、投资方案分析</w:t>
        </w:r>
        <w:r>
          <w:tab/>
        </w:r>
        <w:r>
          <w:fldChar w:fldCharType="begin"/>
        </w:r>
        <w:r>
          <w:instrText xml:space="preserve"> PAGEREF _Toc31331 \h </w:instrText>
        </w:r>
        <w:r>
          <w:fldChar w:fldCharType="separate"/>
        </w:r>
        <w:r>
          <w:t>65</w:t>
        </w:r>
        <w:r>
          <w:fldChar w:fldCharType="end"/>
        </w:r>
      </w:hyperlink>
    </w:p>
    <w:p>
      <w:pPr>
        <w:pStyle w:val="TOC2"/>
        <w:tabs>
          <w:tab w:val="right" w:leader="dot" w:pos="8306"/>
        </w:tabs>
      </w:pPr>
      <w:hyperlink w:anchor="_Toc18563" w:history="1">
        <w:r>
          <w:rPr>
            <w:rFonts w:ascii="仿宋" w:eastAsia="仿宋" w:hAnsi="仿宋" w:cs="仿宋" w:hint="eastAsia"/>
            <w:lang w:eastAsia="zh-CN"/>
          </w:rPr>
          <w:t>(一)、编制说明</w:t>
        </w:r>
        <w:r>
          <w:tab/>
        </w:r>
        <w:r>
          <w:fldChar w:fldCharType="begin"/>
        </w:r>
        <w:r>
          <w:instrText xml:space="preserve"> PAGEREF _Toc18563 \h </w:instrText>
        </w:r>
        <w:r>
          <w:fldChar w:fldCharType="separate"/>
        </w:r>
        <w:r>
          <w:t>65</w:t>
        </w:r>
        <w:r>
          <w:fldChar w:fldCharType="end"/>
        </w:r>
      </w:hyperlink>
    </w:p>
    <w:p>
      <w:pPr>
        <w:pStyle w:val="TOC2"/>
        <w:tabs>
          <w:tab w:val="right" w:leader="dot" w:pos="8306"/>
        </w:tabs>
      </w:pPr>
      <w:hyperlink w:anchor="_Toc3919" w:history="1">
        <w:r>
          <w:rPr>
            <w:rFonts w:ascii="仿宋" w:eastAsia="仿宋" w:hAnsi="仿宋" w:cs="仿宋" w:hint="eastAsia"/>
            <w:lang w:eastAsia="zh-CN"/>
          </w:rPr>
          <w:t>(二)、建设投资</w:t>
        </w:r>
        <w:r>
          <w:tab/>
        </w:r>
        <w:r>
          <w:fldChar w:fldCharType="begin"/>
        </w:r>
        <w:r>
          <w:instrText xml:space="preserve"> PAGEREF _Toc3919 \h </w:instrText>
        </w:r>
        <w:r>
          <w:fldChar w:fldCharType="separate"/>
        </w:r>
        <w:r>
          <w:t>65</w:t>
        </w:r>
        <w:r>
          <w:fldChar w:fldCharType="end"/>
        </w:r>
      </w:hyperlink>
    </w:p>
    <w:p>
      <w:pPr>
        <w:pStyle w:val="TOC2"/>
        <w:tabs>
          <w:tab w:val="right" w:leader="dot" w:pos="8306"/>
        </w:tabs>
      </w:pPr>
      <w:hyperlink w:anchor="_Toc3666" w:history="1">
        <w:r>
          <w:rPr>
            <w:rFonts w:ascii="仿宋" w:eastAsia="仿宋" w:hAnsi="仿宋" w:cs="仿宋" w:hint="eastAsia"/>
            <w:lang w:eastAsia="zh-CN"/>
          </w:rPr>
          <w:t>(三)、建设期利息</w:t>
        </w:r>
        <w:r>
          <w:tab/>
        </w:r>
        <w:r>
          <w:fldChar w:fldCharType="begin"/>
        </w:r>
        <w:r>
          <w:instrText xml:space="preserve"> PAGEREF _Toc3666 \h </w:instrText>
        </w:r>
        <w:r>
          <w:fldChar w:fldCharType="separate"/>
        </w:r>
        <w:r>
          <w:t>66</w:t>
        </w:r>
        <w:r>
          <w:fldChar w:fldCharType="end"/>
        </w:r>
      </w:hyperlink>
    </w:p>
    <w:p>
      <w:pPr>
        <w:pStyle w:val="TOC2"/>
        <w:tabs>
          <w:tab w:val="right" w:leader="dot" w:pos="8306"/>
        </w:tabs>
      </w:pPr>
      <w:hyperlink w:anchor="_Toc8767" w:history="1">
        <w:r>
          <w:rPr>
            <w:rFonts w:ascii="仿宋" w:eastAsia="仿宋" w:hAnsi="仿宋" w:cs="仿宋" w:hint="eastAsia"/>
            <w:lang w:eastAsia="zh-CN"/>
          </w:rPr>
          <w:t>(四)、流动资金</w:t>
        </w:r>
        <w:r>
          <w:tab/>
        </w:r>
        <w:r>
          <w:fldChar w:fldCharType="begin"/>
        </w:r>
        <w:r>
          <w:instrText xml:space="preserve"> PAGEREF _Toc8767 \h </w:instrText>
        </w:r>
        <w:r>
          <w:fldChar w:fldCharType="separate"/>
        </w:r>
        <w:r>
          <w:t>66</w:t>
        </w:r>
        <w:r>
          <w:fldChar w:fldCharType="end"/>
        </w:r>
      </w:hyperlink>
    </w:p>
    <w:p>
      <w:pPr>
        <w:pStyle w:val="TOC2"/>
        <w:tabs>
          <w:tab w:val="right" w:leader="dot" w:pos="8306"/>
        </w:tabs>
      </w:pPr>
      <w:hyperlink w:anchor="_Toc21002" w:history="1">
        <w:r>
          <w:rPr>
            <w:rFonts w:ascii="仿宋" w:eastAsia="仿宋" w:hAnsi="仿宋" w:cs="仿宋" w:hint="eastAsia"/>
            <w:lang w:eastAsia="zh-CN"/>
          </w:rPr>
          <w:t>(五)、注塑机械项目总投资</w:t>
        </w:r>
        <w:r>
          <w:tab/>
        </w:r>
        <w:r>
          <w:fldChar w:fldCharType="begin"/>
        </w:r>
        <w:r>
          <w:instrText xml:space="preserve"> PAGEREF _Toc21002 \h </w:instrText>
        </w:r>
        <w:r>
          <w:fldChar w:fldCharType="separate"/>
        </w:r>
        <w:r>
          <w:t>66</w:t>
        </w:r>
        <w:r>
          <w:fldChar w:fldCharType="end"/>
        </w:r>
      </w:hyperlink>
    </w:p>
    <w:p>
      <w:pPr>
        <w:pStyle w:val="TOC2"/>
        <w:tabs>
          <w:tab w:val="right" w:leader="dot" w:pos="8306"/>
        </w:tabs>
      </w:pPr>
      <w:hyperlink w:anchor="_Toc25766" w:history="1">
        <w:r>
          <w:rPr>
            <w:rFonts w:ascii="仿宋" w:eastAsia="仿宋" w:hAnsi="仿宋" w:cs="仿宋" w:hint="eastAsia"/>
            <w:lang w:eastAsia="zh-CN"/>
          </w:rPr>
          <w:t>(六)、资金筹措与投资计划</w:t>
        </w:r>
        <w:r>
          <w:tab/>
        </w:r>
        <w:r>
          <w:fldChar w:fldCharType="begin"/>
        </w:r>
        <w:r>
          <w:instrText xml:space="preserve"> PAGEREF _Toc25766 \h </w:instrText>
        </w:r>
        <w:r>
          <w:fldChar w:fldCharType="separate"/>
        </w:r>
        <w:r>
          <w:t>67</w:t>
        </w:r>
        <w:r>
          <w:fldChar w:fldCharType="end"/>
        </w:r>
      </w:hyperlink>
    </w:p>
    <w:p>
      <w:pPr>
        <w:pStyle w:val="TOC1"/>
        <w:tabs>
          <w:tab w:val="right" w:leader="dot" w:pos="8306"/>
        </w:tabs>
      </w:pPr>
      <w:hyperlink w:anchor="_Toc22734" w:history="1">
        <w:r>
          <w:rPr>
            <w:rFonts w:ascii="仿宋" w:eastAsia="仿宋" w:hAnsi="仿宋" w:cs="仿宋" w:hint="eastAsia"/>
            <w:lang w:eastAsia="zh-CN"/>
          </w:rPr>
          <w:t>十一、社会和环境责任</w:t>
        </w:r>
        <w:r>
          <w:tab/>
        </w:r>
        <w:r>
          <w:fldChar w:fldCharType="begin"/>
        </w:r>
        <w:r>
          <w:instrText xml:space="preserve"> PAGEREF _Toc22734 \h </w:instrText>
        </w:r>
        <w:r>
          <w:fldChar w:fldCharType="separate"/>
        </w:r>
        <w:r>
          <w:t>67</w:t>
        </w:r>
        <w:r>
          <w:fldChar w:fldCharType="end"/>
        </w:r>
      </w:hyperlink>
    </w:p>
    <w:p>
      <w:pPr>
        <w:pStyle w:val="TOC2"/>
        <w:tabs>
          <w:tab w:val="right" w:leader="dot" w:pos="8306"/>
        </w:tabs>
      </w:pPr>
      <w:hyperlink w:anchor="_Toc656" w:history="1">
        <w:r>
          <w:rPr>
            <w:rFonts w:ascii="仿宋" w:eastAsia="仿宋" w:hAnsi="仿宋" w:cs="仿宋" w:hint="eastAsia"/>
            <w:lang w:eastAsia="zh-CN"/>
          </w:rPr>
          <w:t>(一)、社会责任注塑机械项目</w:t>
        </w:r>
        <w:r>
          <w:tab/>
        </w:r>
        <w:r>
          <w:fldChar w:fldCharType="begin"/>
        </w:r>
        <w:r>
          <w:instrText xml:space="preserve"> PAGEREF _Toc656 \h </w:instrText>
        </w:r>
        <w:r>
          <w:fldChar w:fldCharType="separate"/>
        </w:r>
        <w:r>
          <w:t>67</w:t>
        </w:r>
        <w:r>
          <w:fldChar w:fldCharType="end"/>
        </w:r>
      </w:hyperlink>
    </w:p>
    <w:p>
      <w:pPr>
        <w:pStyle w:val="TOC2"/>
        <w:tabs>
          <w:tab w:val="right" w:leader="dot" w:pos="8306"/>
        </w:tabs>
      </w:pPr>
      <w:hyperlink w:anchor="_Toc5132" w:history="1">
        <w:r>
          <w:rPr>
            <w:rFonts w:ascii="仿宋" w:eastAsia="仿宋" w:hAnsi="仿宋" w:cs="仿宋" w:hint="eastAsia"/>
            <w:lang w:eastAsia="zh-CN"/>
          </w:rPr>
          <w:t>(二)、环境保护举措</w:t>
        </w:r>
        <w:r>
          <w:tab/>
        </w:r>
        <w:r>
          <w:fldChar w:fldCharType="begin"/>
        </w:r>
        <w:r>
          <w:instrText xml:space="preserve"> PAGEREF _Toc5132 \h </w:instrText>
        </w:r>
        <w:r>
          <w:fldChar w:fldCharType="separate"/>
        </w:r>
        <w:r>
          <w:t>67</w:t>
        </w:r>
        <w:r>
          <w:fldChar w:fldCharType="end"/>
        </w:r>
      </w:hyperlink>
    </w:p>
    <w:p>
      <w:pPr>
        <w:pStyle w:val="TOC2"/>
        <w:tabs>
          <w:tab w:val="right" w:leader="dot" w:pos="8306"/>
        </w:tabs>
      </w:pPr>
      <w:hyperlink w:anchor="_Toc3840" w:history="1">
        <w:r>
          <w:rPr>
            <w:rFonts w:ascii="仿宋" w:eastAsia="仿宋" w:hAnsi="仿宋" w:cs="仿宋" w:hint="eastAsia"/>
            <w:lang w:eastAsia="zh-CN"/>
          </w:rPr>
          <w:t>(三)、可持续发展倡议</w:t>
        </w:r>
        <w:r>
          <w:tab/>
        </w:r>
        <w:r>
          <w:fldChar w:fldCharType="begin"/>
        </w:r>
        <w:r>
          <w:instrText xml:space="preserve"> PAGEREF _Toc3840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6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6898"/>
      <w:r>
        <w:rPr>
          <w:rFonts w:ascii="仿宋" w:eastAsia="仿宋" w:hAnsi="仿宋" w:cs="仿宋" w:hint="eastAsia"/>
          <w:lang w:eastAsia="zh-CN"/>
        </w:rPr>
        <w:t>(一)、注塑机械项目选址原则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选址是决定工业注塑机械项目成败的关键因素之一。根据现行政策，注塑机械项目选址必须符合一系列要求，以确保城乡建设、环境保护和资源利用的协调。以下是一些关于注塑机械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注塑机械项目选址必须与当地城乡建设总体规划相一致。它应该符合工业注塑机械项目占地使用规划的要求，并与大气污染防治、水资源和自然生态保护政策相协调。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注塑机械项目选址应避开自然保护区、风景名胜区、生活饮用水源地和其他特别需要保护的敏感性目标。这有助于维护自然环境的完整性和生态系统的稳定。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注塑机械项目选址应充分考虑土地资源的节约。最好选择空闲地、非耕地或荒地，以减少对良田或耕地的占用。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注塑机械项目选址应提供足够的场地，以满足工艺和辅助生产设施的建设需要。这有助于确保生产流程的高效运行。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注塑机械项目选址应具备良好的生产基础条件，包括充足的水源、电力、运输和可靠的能源供应。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注塑机械项目选址应地势平缓，便于排除雨水和处理生产、生活废水。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注塑机械项目选址应与居民区及环境污染敏感点保持足够的防护距离，以确保生产活动不会对人民健康和环境造成危害。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选址是注塑机械项目成功的第一步，符合政策要求的选址将有助于确保注塑机械项目的可持续发展，并避免对环境和社会造成不利影响。因此，在注塑机械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32403"/>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https://d.book118.com/785003040133011043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8500304013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2024-01-02T16:11:00Z</dcterms:created>
  <dcterms:modified xsi:type="dcterms:W3CDTF">2024-01-02T16:11:11Z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923204474C7446E1BEF09CA1F437989F_11</vt:lpwstr>
  </property>
  <property fmtid="{D5CDD505-2E9C-101B-9397-08002B2CF9AE}" pid="3" name="KSOProductBuildVer">
    <vt:lpwstr>2052-12.1.0.16120</vt:lpwstr>
  </property>
</Properties>
</file>