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GPS接收设备及其综合应用系统项目建设总纲及方案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47" w:history="1">
        <w:r>
          <w:rPr>
            <w:rFonts w:ascii="仿宋" w:eastAsia="仿宋" w:hAnsi="仿宋" w:cs="仿宋" w:hint="eastAsia"/>
            <w:lang w:eastAsia="zh-CN"/>
          </w:rPr>
          <w:t>序言</w:t>
        </w:r>
        <w:r>
          <w:tab/>
        </w:r>
        <w:r>
          <w:fldChar w:fldCharType="begin"/>
        </w:r>
        <w:r>
          <w:instrText xml:space="preserve"> PAGEREF _Toc5047 \h </w:instrText>
        </w:r>
        <w:r>
          <w:fldChar w:fldCharType="separate"/>
        </w:r>
        <w:r>
          <w:t>3</w:t>
        </w:r>
        <w:r>
          <w:fldChar w:fldCharType="end"/>
        </w:r>
      </w:hyperlink>
    </w:p>
    <w:p>
      <w:pPr>
        <w:pStyle w:val="TOC1"/>
        <w:tabs>
          <w:tab w:val="right" w:leader="dot" w:pos="8306"/>
        </w:tabs>
      </w:pPr>
      <w:hyperlink w:anchor="_Toc1112" w:history="1">
        <w:r>
          <w:rPr>
            <w:rFonts w:ascii="仿宋" w:eastAsia="仿宋" w:hAnsi="仿宋" w:cs="仿宋" w:hint="eastAsia"/>
            <w:lang w:eastAsia="zh-CN"/>
          </w:rPr>
          <w:t>一、经济影响分析</w:t>
        </w:r>
        <w:r>
          <w:tab/>
        </w:r>
        <w:r>
          <w:fldChar w:fldCharType="begin"/>
        </w:r>
        <w:r>
          <w:instrText xml:space="preserve"> PAGEREF _Toc1112 \h </w:instrText>
        </w:r>
        <w:r>
          <w:fldChar w:fldCharType="separate"/>
        </w:r>
        <w:r>
          <w:t>3</w:t>
        </w:r>
        <w:r>
          <w:fldChar w:fldCharType="end"/>
        </w:r>
      </w:hyperlink>
    </w:p>
    <w:p>
      <w:pPr>
        <w:pStyle w:val="TOC2"/>
        <w:tabs>
          <w:tab w:val="right" w:leader="dot" w:pos="8306"/>
        </w:tabs>
      </w:pPr>
      <w:hyperlink w:anchor="_Toc27900" w:history="1">
        <w:r>
          <w:rPr>
            <w:rFonts w:ascii="仿宋" w:eastAsia="仿宋" w:hAnsi="仿宋" w:cs="仿宋" w:hint="eastAsia"/>
            <w:lang w:eastAsia="zh-CN"/>
          </w:rPr>
          <w:t>(一)、经济费用效益或费用效果分析</w:t>
        </w:r>
        <w:r>
          <w:tab/>
        </w:r>
        <w:r>
          <w:fldChar w:fldCharType="begin"/>
        </w:r>
        <w:r>
          <w:instrText xml:space="preserve"> PAGEREF _Toc27900 \h </w:instrText>
        </w:r>
        <w:r>
          <w:fldChar w:fldCharType="separate"/>
        </w:r>
        <w:r>
          <w:t>3</w:t>
        </w:r>
        <w:r>
          <w:fldChar w:fldCharType="end"/>
        </w:r>
      </w:hyperlink>
    </w:p>
    <w:p>
      <w:pPr>
        <w:pStyle w:val="TOC2"/>
        <w:tabs>
          <w:tab w:val="right" w:leader="dot" w:pos="8306"/>
        </w:tabs>
      </w:pPr>
      <w:hyperlink w:anchor="_Toc18413" w:history="1">
        <w:r>
          <w:rPr>
            <w:rFonts w:ascii="仿宋" w:eastAsia="仿宋" w:hAnsi="仿宋" w:cs="仿宋" w:hint="eastAsia"/>
            <w:lang w:eastAsia="zh-CN"/>
          </w:rPr>
          <w:t>(二)、行业影响分析</w:t>
        </w:r>
        <w:r>
          <w:tab/>
        </w:r>
        <w:r>
          <w:fldChar w:fldCharType="begin"/>
        </w:r>
        <w:r>
          <w:instrText xml:space="preserve"> PAGEREF _Toc18413 \h </w:instrText>
        </w:r>
        <w:r>
          <w:fldChar w:fldCharType="separate"/>
        </w:r>
        <w:r>
          <w:t>5</w:t>
        </w:r>
        <w:r>
          <w:fldChar w:fldCharType="end"/>
        </w:r>
      </w:hyperlink>
    </w:p>
    <w:p>
      <w:pPr>
        <w:pStyle w:val="TOC2"/>
        <w:tabs>
          <w:tab w:val="right" w:leader="dot" w:pos="8306"/>
        </w:tabs>
      </w:pPr>
      <w:hyperlink w:anchor="_Toc27442" w:history="1">
        <w:r>
          <w:rPr>
            <w:rFonts w:ascii="仿宋" w:eastAsia="仿宋" w:hAnsi="仿宋" w:cs="仿宋" w:hint="eastAsia"/>
            <w:lang w:eastAsia="zh-CN"/>
          </w:rPr>
          <w:t>(三)、区域经济影响分析</w:t>
        </w:r>
        <w:r>
          <w:tab/>
        </w:r>
        <w:r>
          <w:fldChar w:fldCharType="begin"/>
        </w:r>
        <w:r>
          <w:instrText xml:space="preserve"> PAGEREF _Toc27442 \h </w:instrText>
        </w:r>
        <w:r>
          <w:fldChar w:fldCharType="separate"/>
        </w:r>
        <w:r>
          <w:t>7</w:t>
        </w:r>
        <w:r>
          <w:fldChar w:fldCharType="end"/>
        </w:r>
      </w:hyperlink>
    </w:p>
    <w:p>
      <w:pPr>
        <w:pStyle w:val="TOC2"/>
        <w:tabs>
          <w:tab w:val="right" w:leader="dot" w:pos="8306"/>
        </w:tabs>
      </w:pPr>
      <w:hyperlink w:anchor="_Toc19719" w:history="1">
        <w:r>
          <w:rPr>
            <w:rFonts w:ascii="仿宋" w:eastAsia="仿宋" w:hAnsi="仿宋" w:cs="仿宋" w:hint="eastAsia"/>
            <w:lang w:eastAsia="zh-CN"/>
          </w:rPr>
          <w:t>(四)、宏观经济影响分析</w:t>
        </w:r>
        <w:r>
          <w:tab/>
        </w:r>
        <w:r>
          <w:fldChar w:fldCharType="begin"/>
        </w:r>
        <w:r>
          <w:instrText xml:space="preserve"> PAGEREF _Toc19719 \h </w:instrText>
        </w:r>
        <w:r>
          <w:fldChar w:fldCharType="separate"/>
        </w:r>
        <w:r>
          <w:t>8</w:t>
        </w:r>
        <w:r>
          <w:fldChar w:fldCharType="end"/>
        </w:r>
      </w:hyperlink>
    </w:p>
    <w:p>
      <w:pPr>
        <w:pStyle w:val="TOC1"/>
        <w:tabs>
          <w:tab w:val="right" w:leader="dot" w:pos="8306"/>
        </w:tabs>
      </w:pPr>
      <w:hyperlink w:anchor="_Toc19659" w:history="1">
        <w:r>
          <w:rPr>
            <w:rFonts w:ascii="仿宋" w:eastAsia="仿宋" w:hAnsi="仿宋" w:cs="仿宋" w:hint="eastAsia"/>
            <w:lang w:eastAsia="zh-CN"/>
          </w:rPr>
          <w:t>二、发展规划、产业政策和行业准入分析</w:t>
        </w:r>
        <w:r>
          <w:tab/>
        </w:r>
        <w:r>
          <w:fldChar w:fldCharType="begin"/>
        </w:r>
        <w:r>
          <w:instrText xml:space="preserve"> PAGEREF _Toc19659 \h </w:instrText>
        </w:r>
        <w:r>
          <w:fldChar w:fldCharType="separate"/>
        </w:r>
        <w:r>
          <w:t>10</w:t>
        </w:r>
        <w:r>
          <w:fldChar w:fldCharType="end"/>
        </w:r>
      </w:hyperlink>
    </w:p>
    <w:p>
      <w:pPr>
        <w:pStyle w:val="TOC2"/>
        <w:tabs>
          <w:tab w:val="right" w:leader="dot" w:pos="8306"/>
        </w:tabs>
      </w:pPr>
      <w:hyperlink w:anchor="_Toc1317" w:history="1">
        <w:r>
          <w:rPr>
            <w:rFonts w:ascii="仿宋" w:eastAsia="仿宋" w:hAnsi="仿宋" w:cs="仿宋" w:hint="eastAsia"/>
            <w:lang w:eastAsia="zh-CN"/>
          </w:rPr>
          <w:t>(一)、发展规划分析</w:t>
        </w:r>
        <w:r>
          <w:tab/>
        </w:r>
        <w:r>
          <w:fldChar w:fldCharType="begin"/>
        </w:r>
        <w:r>
          <w:instrText xml:space="preserve"> PAGEREF _Toc1317 \h </w:instrText>
        </w:r>
        <w:r>
          <w:fldChar w:fldCharType="separate"/>
        </w:r>
        <w:r>
          <w:t>10</w:t>
        </w:r>
        <w:r>
          <w:fldChar w:fldCharType="end"/>
        </w:r>
      </w:hyperlink>
    </w:p>
    <w:p>
      <w:pPr>
        <w:pStyle w:val="TOC2"/>
        <w:tabs>
          <w:tab w:val="right" w:leader="dot" w:pos="8306"/>
        </w:tabs>
      </w:pPr>
      <w:hyperlink w:anchor="_Toc32469" w:history="1">
        <w:r>
          <w:rPr>
            <w:rFonts w:ascii="仿宋" w:eastAsia="仿宋" w:hAnsi="仿宋" w:cs="仿宋" w:hint="eastAsia"/>
            <w:lang w:eastAsia="zh-CN"/>
          </w:rPr>
          <w:t>(二)、产业政策分析</w:t>
        </w:r>
        <w:r>
          <w:tab/>
        </w:r>
        <w:r>
          <w:fldChar w:fldCharType="begin"/>
        </w:r>
        <w:r>
          <w:instrText xml:space="preserve"> PAGEREF _Toc32469 \h </w:instrText>
        </w:r>
        <w:r>
          <w:fldChar w:fldCharType="separate"/>
        </w:r>
        <w:r>
          <w:t>11</w:t>
        </w:r>
        <w:r>
          <w:fldChar w:fldCharType="end"/>
        </w:r>
      </w:hyperlink>
    </w:p>
    <w:p>
      <w:pPr>
        <w:pStyle w:val="TOC2"/>
        <w:tabs>
          <w:tab w:val="right" w:leader="dot" w:pos="8306"/>
        </w:tabs>
      </w:pPr>
      <w:hyperlink w:anchor="_Toc3200" w:history="1">
        <w:r>
          <w:rPr>
            <w:rFonts w:ascii="仿宋" w:eastAsia="仿宋" w:hAnsi="仿宋" w:cs="仿宋" w:hint="eastAsia"/>
            <w:lang w:eastAsia="zh-CN"/>
          </w:rPr>
          <w:t>(三)、行业准入分析</w:t>
        </w:r>
        <w:r>
          <w:tab/>
        </w:r>
        <w:r>
          <w:fldChar w:fldCharType="begin"/>
        </w:r>
        <w:r>
          <w:instrText xml:space="preserve"> PAGEREF _Toc3200 \h </w:instrText>
        </w:r>
        <w:r>
          <w:fldChar w:fldCharType="separate"/>
        </w:r>
        <w:r>
          <w:t>13</w:t>
        </w:r>
        <w:r>
          <w:fldChar w:fldCharType="end"/>
        </w:r>
      </w:hyperlink>
    </w:p>
    <w:p>
      <w:pPr>
        <w:pStyle w:val="TOC1"/>
        <w:tabs>
          <w:tab w:val="right" w:leader="dot" w:pos="8306"/>
        </w:tabs>
      </w:pPr>
      <w:hyperlink w:anchor="_Toc2684" w:history="1">
        <w:r>
          <w:rPr>
            <w:rFonts w:ascii="仿宋" w:eastAsia="仿宋" w:hAnsi="仿宋" w:cs="仿宋" w:hint="eastAsia"/>
            <w:lang w:eastAsia="zh-CN"/>
          </w:rPr>
          <w:t>三、GPS接收设备及其综合应用系统项目概论</w:t>
        </w:r>
        <w:r>
          <w:tab/>
        </w:r>
        <w:r>
          <w:fldChar w:fldCharType="begin"/>
        </w:r>
        <w:r>
          <w:instrText xml:space="preserve"> PAGEREF _Toc2684 \h </w:instrText>
        </w:r>
        <w:r>
          <w:fldChar w:fldCharType="separate"/>
        </w:r>
        <w:r>
          <w:t>14</w:t>
        </w:r>
        <w:r>
          <w:fldChar w:fldCharType="end"/>
        </w:r>
      </w:hyperlink>
    </w:p>
    <w:p>
      <w:pPr>
        <w:pStyle w:val="TOC2"/>
        <w:tabs>
          <w:tab w:val="right" w:leader="dot" w:pos="8306"/>
        </w:tabs>
      </w:pPr>
      <w:hyperlink w:anchor="_Toc5635" w:history="1">
        <w:r>
          <w:rPr>
            <w:rFonts w:ascii="仿宋" w:eastAsia="仿宋" w:hAnsi="仿宋" w:cs="仿宋" w:hint="eastAsia"/>
            <w:lang w:eastAsia="zh-CN"/>
          </w:rPr>
          <w:t>(一)、项目申报单位概况</w:t>
        </w:r>
        <w:r>
          <w:tab/>
        </w:r>
        <w:r>
          <w:fldChar w:fldCharType="begin"/>
        </w:r>
        <w:r>
          <w:instrText xml:space="preserve"> PAGEREF _Toc5635 \h </w:instrText>
        </w:r>
        <w:r>
          <w:fldChar w:fldCharType="separate"/>
        </w:r>
        <w:r>
          <w:t>14</w:t>
        </w:r>
        <w:r>
          <w:fldChar w:fldCharType="end"/>
        </w:r>
      </w:hyperlink>
    </w:p>
    <w:p>
      <w:pPr>
        <w:pStyle w:val="TOC2"/>
        <w:tabs>
          <w:tab w:val="right" w:leader="dot" w:pos="8306"/>
        </w:tabs>
      </w:pPr>
      <w:hyperlink w:anchor="_Toc13225" w:history="1">
        <w:r>
          <w:rPr>
            <w:rFonts w:ascii="仿宋" w:eastAsia="仿宋" w:hAnsi="仿宋" w:cs="仿宋" w:hint="eastAsia"/>
            <w:lang w:eastAsia="zh-CN"/>
          </w:rPr>
          <w:t>(二)、项目概况</w:t>
        </w:r>
        <w:r>
          <w:tab/>
        </w:r>
        <w:r>
          <w:fldChar w:fldCharType="begin"/>
        </w:r>
        <w:r>
          <w:instrText xml:space="preserve"> PAGEREF _Toc13225 \h </w:instrText>
        </w:r>
        <w:r>
          <w:fldChar w:fldCharType="separate"/>
        </w:r>
        <w:r>
          <w:t>16</w:t>
        </w:r>
        <w:r>
          <w:fldChar w:fldCharType="end"/>
        </w:r>
      </w:hyperlink>
    </w:p>
    <w:p>
      <w:pPr>
        <w:pStyle w:val="TOC1"/>
        <w:tabs>
          <w:tab w:val="right" w:leader="dot" w:pos="8306"/>
        </w:tabs>
      </w:pPr>
      <w:hyperlink w:anchor="_Toc26615" w:history="1">
        <w:r>
          <w:rPr>
            <w:rFonts w:ascii="仿宋" w:eastAsia="仿宋" w:hAnsi="仿宋" w:cs="仿宋" w:hint="eastAsia"/>
            <w:lang w:eastAsia="zh-CN"/>
          </w:rPr>
          <w:t>四、资源开发及综合利用分析</w:t>
        </w:r>
        <w:r>
          <w:tab/>
        </w:r>
        <w:r>
          <w:fldChar w:fldCharType="begin"/>
        </w:r>
        <w:r>
          <w:instrText xml:space="preserve"> PAGEREF _Toc26615 \h </w:instrText>
        </w:r>
        <w:r>
          <w:fldChar w:fldCharType="separate"/>
        </w:r>
        <w:r>
          <w:t>19</w:t>
        </w:r>
        <w:r>
          <w:fldChar w:fldCharType="end"/>
        </w:r>
      </w:hyperlink>
    </w:p>
    <w:p>
      <w:pPr>
        <w:pStyle w:val="TOC2"/>
        <w:tabs>
          <w:tab w:val="right" w:leader="dot" w:pos="8306"/>
        </w:tabs>
      </w:pPr>
      <w:hyperlink w:anchor="_Toc31101" w:history="1">
        <w:r>
          <w:rPr>
            <w:rFonts w:ascii="仿宋" w:eastAsia="仿宋" w:hAnsi="仿宋" w:cs="仿宋" w:hint="eastAsia"/>
            <w:lang w:eastAsia="zh-CN"/>
          </w:rPr>
          <w:t>(一)、资源开发方案</w:t>
        </w:r>
        <w:r>
          <w:tab/>
        </w:r>
        <w:r>
          <w:fldChar w:fldCharType="begin"/>
        </w:r>
        <w:r>
          <w:instrText xml:space="preserve"> PAGEREF _Toc31101 \h </w:instrText>
        </w:r>
        <w:r>
          <w:fldChar w:fldCharType="separate"/>
        </w:r>
        <w:r>
          <w:t>19</w:t>
        </w:r>
        <w:r>
          <w:fldChar w:fldCharType="end"/>
        </w:r>
      </w:hyperlink>
    </w:p>
    <w:p>
      <w:pPr>
        <w:pStyle w:val="TOC2"/>
        <w:tabs>
          <w:tab w:val="right" w:leader="dot" w:pos="8306"/>
        </w:tabs>
      </w:pPr>
      <w:hyperlink w:anchor="_Toc30474" w:history="1">
        <w:r>
          <w:rPr>
            <w:rFonts w:ascii="仿宋" w:eastAsia="仿宋" w:hAnsi="仿宋" w:cs="仿宋" w:hint="eastAsia"/>
            <w:lang w:eastAsia="zh-CN"/>
          </w:rPr>
          <w:t>(二)、资源利用方案</w:t>
        </w:r>
        <w:r>
          <w:tab/>
        </w:r>
        <w:r>
          <w:fldChar w:fldCharType="begin"/>
        </w:r>
        <w:r>
          <w:instrText xml:space="preserve"> PAGEREF _Toc30474 \h </w:instrText>
        </w:r>
        <w:r>
          <w:fldChar w:fldCharType="separate"/>
        </w:r>
        <w:r>
          <w:t>20</w:t>
        </w:r>
        <w:r>
          <w:fldChar w:fldCharType="end"/>
        </w:r>
      </w:hyperlink>
    </w:p>
    <w:p>
      <w:pPr>
        <w:pStyle w:val="TOC2"/>
        <w:tabs>
          <w:tab w:val="right" w:leader="dot" w:pos="8306"/>
        </w:tabs>
      </w:pPr>
      <w:hyperlink w:anchor="_Toc28600" w:history="1">
        <w:r>
          <w:rPr>
            <w:rFonts w:ascii="仿宋" w:eastAsia="仿宋" w:hAnsi="仿宋" w:cs="仿宋" w:hint="eastAsia"/>
            <w:lang w:eastAsia="zh-CN"/>
          </w:rPr>
          <w:t>(三)、资源节约措施</w:t>
        </w:r>
        <w:r>
          <w:tab/>
        </w:r>
        <w:r>
          <w:fldChar w:fldCharType="begin"/>
        </w:r>
        <w:r>
          <w:instrText xml:space="preserve"> PAGEREF _Toc28600 \h </w:instrText>
        </w:r>
        <w:r>
          <w:fldChar w:fldCharType="separate"/>
        </w:r>
        <w:r>
          <w:t>21</w:t>
        </w:r>
        <w:r>
          <w:fldChar w:fldCharType="end"/>
        </w:r>
      </w:hyperlink>
    </w:p>
    <w:p>
      <w:pPr>
        <w:pStyle w:val="TOC1"/>
        <w:tabs>
          <w:tab w:val="right" w:leader="dot" w:pos="8306"/>
        </w:tabs>
      </w:pPr>
      <w:hyperlink w:anchor="_Toc23196" w:history="1">
        <w:r>
          <w:rPr>
            <w:rFonts w:ascii="仿宋" w:eastAsia="仿宋" w:hAnsi="仿宋" w:cs="仿宋" w:hint="eastAsia"/>
            <w:lang w:eastAsia="zh-CN"/>
          </w:rPr>
          <w:t>五、项目选址研究</w:t>
        </w:r>
        <w:r>
          <w:tab/>
        </w:r>
        <w:r>
          <w:fldChar w:fldCharType="begin"/>
        </w:r>
        <w:r>
          <w:instrText xml:space="preserve"> PAGEREF _Toc23196 \h </w:instrText>
        </w:r>
        <w:r>
          <w:fldChar w:fldCharType="separate"/>
        </w:r>
        <w:r>
          <w:t>22</w:t>
        </w:r>
        <w:r>
          <w:fldChar w:fldCharType="end"/>
        </w:r>
      </w:hyperlink>
    </w:p>
    <w:p>
      <w:pPr>
        <w:pStyle w:val="TOC2"/>
        <w:tabs>
          <w:tab w:val="right" w:leader="dot" w:pos="8306"/>
        </w:tabs>
      </w:pPr>
      <w:hyperlink w:anchor="_Toc24658" w:history="1">
        <w:r>
          <w:rPr>
            <w:rFonts w:ascii="仿宋" w:eastAsia="仿宋" w:hAnsi="仿宋" w:cs="仿宋" w:hint="eastAsia"/>
            <w:lang w:eastAsia="zh-CN"/>
          </w:rPr>
          <w:t>(一)、项目选址原则</w:t>
        </w:r>
        <w:r>
          <w:tab/>
        </w:r>
        <w:r>
          <w:fldChar w:fldCharType="begin"/>
        </w:r>
        <w:r>
          <w:instrText xml:space="preserve"> PAGEREF _Toc24658 \h </w:instrText>
        </w:r>
        <w:r>
          <w:fldChar w:fldCharType="separate"/>
        </w:r>
        <w:r>
          <w:t>22</w:t>
        </w:r>
        <w:r>
          <w:fldChar w:fldCharType="end"/>
        </w:r>
      </w:hyperlink>
    </w:p>
    <w:p>
      <w:pPr>
        <w:pStyle w:val="TOC2"/>
        <w:tabs>
          <w:tab w:val="right" w:leader="dot" w:pos="8306"/>
        </w:tabs>
      </w:pPr>
      <w:hyperlink w:anchor="_Toc27774" w:history="1">
        <w:r>
          <w:rPr>
            <w:rFonts w:ascii="仿宋" w:eastAsia="仿宋" w:hAnsi="仿宋" w:cs="仿宋" w:hint="eastAsia"/>
            <w:lang w:eastAsia="zh-CN"/>
          </w:rPr>
          <w:t>(二)、项目选址</w:t>
        </w:r>
        <w:r>
          <w:tab/>
        </w:r>
        <w:r>
          <w:fldChar w:fldCharType="begin"/>
        </w:r>
        <w:r>
          <w:instrText xml:space="preserve"> PAGEREF _Toc27774 \h </w:instrText>
        </w:r>
        <w:r>
          <w:fldChar w:fldCharType="separate"/>
        </w:r>
        <w:r>
          <w:t>25</w:t>
        </w:r>
        <w:r>
          <w:fldChar w:fldCharType="end"/>
        </w:r>
      </w:hyperlink>
    </w:p>
    <w:p>
      <w:pPr>
        <w:pStyle w:val="TOC2"/>
        <w:tabs>
          <w:tab w:val="right" w:leader="dot" w:pos="8306"/>
        </w:tabs>
      </w:pPr>
      <w:hyperlink w:anchor="_Toc24261" w:history="1">
        <w:r>
          <w:rPr>
            <w:rFonts w:ascii="仿宋" w:eastAsia="仿宋" w:hAnsi="仿宋" w:cs="仿宋" w:hint="eastAsia"/>
            <w:lang w:eastAsia="zh-CN"/>
          </w:rPr>
          <w:t>(三)、建设条件分析</w:t>
        </w:r>
        <w:r>
          <w:tab/>
        </w:r>
        <w:r>
          <w:fldChar w:fldCharType="begin"/>
        </w:r>
        <w:r>
          <w:instrText xml:space="preserve"> PAGEREF _Toc24261 \h </w:instrText>
        </w:r>
        <w:r>
          <w:fldChar w:fldCharType="separate"/>
        </w:r>
        <w:r>
          <w:t>28</w:t>
        </w:r>
        <w:r>
          <w:fldChar w:fldCharType="end"/>
        </w:r>
      </w:hyperlink>
    </w:p>
    <w:p>
      <w:pPr>
        <w:pStyle w:val="TOC2"/>
        <w:tabs>
          <w:tab w:val="right" w:leader="dot" w:pos="8306"/>
        </w:tabs>
      </w:pPr>
      <w:hyperlink w:anchor="_Toc14203" w:history="1">
        <w:r>
          <w:rPr>
            <w:rFonts w:ascii="仿宋" w:eastAsia="仿宋" w:hAnsi="仿宋" w:cs="仿宋" w:hint="eastAsia"/>
            <w:lang w:eastAsia="zh-CN"/>
          </w:rPr>
          <w:t>(四)、用地控制指标</w:t>
        </w:r>
        <w:r>
          <w:tab/>
        </w:r>
        <w:r>
          <w:fldChar w:fldCharType="begin"/>
        </w:r>
        <w:r>
          <w:instrText xml:space="preserve"> PAGEREF _Toc14203 \h </w:instrText>
        </w:r>
        <w:r>
          <w:fldChar w:fldCharType="separate"/>
        </w:r>
        <w:r>
          <w:t>29</w:t>
        </w:r>
        <w:r>
          <w:fldChar w:fldCharType="end"/>
        </w:r>
      </w:hyperlink>
    </w:p>
    <w:p>
      <w:pPr>
        <w:pStyle w:val="TOC2"/>
        <w:tabs>
          <w:tab w:val="right" w:leader="dot" w:pos="8306"/>
        </w:tabs>
      </w:pPr>
      <w:hyperlink w:anchor="_Toc742" w:history="1">
        <w:r>
          <w:rPr>
            <w:rFonts w:ascii="仿宋" w:eastAsia="仿宋" w:hAnsi="仿宋" w:cs="仿宋" w:hint="eastAsia"/>
            <w:lang w:eastAsia="zh-CN"/>
          </w:rPr>
          <w:t>(五)、地总体要求</w:t>
        </w:r>
        <w:r>
          <w:tab/>
        </w:r>
        <w:r>
          <w:fldChar w:fldCharType="begin"/>
        </w:r>
        <w:r>
          <w:instrText xml:space="preserve"> PAGEREF _Toc742 \h </w:instrText>
        </w:r>
        <w:r>
          <w:fldChar w:fldCharType="separate"/>
        </w:r>
        <w:r>
          <w:t>30</w:t>
        </w:r>
        <w:r>
          <w:fldChar w:fldCharType="end"/>
        </w:r>
      </w:hyperlink>
    </w:p>
    <w:p>
      <w:pPr>
        <w:pStyle w:val="TOC2"/>
        <w:tabs>
          <w:tab w:val="right" w:leader="dot" w:pos="8306"/>
        </w:tabs>
      </w:pPr>
      <w:hyperlink w:anchor="_Toc13164" w:history="1">
        <w:r>
          <w:rPr>
            <w:rFonts w:ascii="仿宋" w:eastAsia="仿宋" w:hAnsi="仿宋" w:cs="仿宋" w:hint="eastAsia"/>
            <w:lang w:eastAsia="zh-CN"/>
          </w:rPr>
          <w:t>(六)、节约用地措施</w:t>
        </w:r>
        <w:r>
          <w:tab/>
        </w:r>
        <w:r>
          <w:fldChar w:fldCharType="begin"/>
        </w:r>
        <w:r>
          <w:instrText xml:space="preserve"> PAGEREF _Toc13164 \h </w:instrText>
        </w:r>
        <w:r>
          <w:fldChar w:fldCharType="separate"/>
        </w:r>
        <w:r>
          <w:t>32</w:t>
        </w:r>
        <w:r>
          <w:fldChar w:fldCharType="end"/>
        </w:r>
      </w:hyperlink>
    </w:p>
    <w:p>
      <w:pPr>
        <w:pStyle w:val="TOC2"/>
        <w:tabs>
          <w:tab w:val="right" w:leader="dot" w:pos="8306"/>
        </w:tabs>
      </w:pPr>
      <w:hyperlink w:anchor="_Toc28474" w:history="1">
        <w:r>
          <w:rPr>
            <w:rFonts w:ascii="仿宋" w:eastAsia="仿宋" w:hAnsi="仿宋" w:cs="仿宋" w:hint="eastAsia"/>
            <w:lang w:eastAsia="zh-CN"/>
          </w:rPr>
          <w:t>(七)、选址综合评价</w:t>
        </w:r>
        <w:r>
          <w:tab/>
        </w:r>
        <w:r>
          <w:fldChar w:fldCharType="begin"/>
        </w:r>
        <w:r>
          <w:instrText xml:space="preserve"> PAGEREF _Toc28474 \h </w:instrText>
        </w:r>
        <w:r>
          <w:fldChar w:fldCharType="separate"/>
        </w:r>
        <w:r>
          <w:t>33</w:t>
        </w:r>
        <w:r>
          <w:fldChar w:fldCharType="end"/>
        </w:r>
      </w:hyperlink>
    </w:p>
    <w:p>
      <w:pPr>
        <w:pStyle w:val="TOC1"/>
        <w:tabs>
          <w:tab w:val="right" w:leader="dot" w:pos="8306"/>
        </w:tabs>
      </w:pPr>
      <w:hyperlink w:anchor="_Toc673" w:history="1">
        <w:r>
          <w:rPr>
            <w:rFonts w:ascii="仿宋" w:eastAsia="仿宋" w:hAnsi="仿宋" w:cs="仿宋" w:hint="eastAsia"/>
            <w:lang w:eastAsia="zh-CN"/>
          </w:rPr>
          <w:t>六、项目监理与质量保证</w:t>
        </w:r>
        <w:r>
          <w:tab/>
        </w:r>
        <w:r>
          <w:fldChar w:fldCharType="begin"/>
        </w:r>
        <w:r>
          <w:instrText xml:space="preserve"> PAGEREF _Toc673 \h </w:instrText>
        </w:r>
        <w:r>
          <w:fldChar w:fldCharType="separate"/>
        </w:r>
        <w:r>
          <w:t>34</w:t>
        </w:r>
        <w:r>
          <w:fldChar w:fldCharType="end"/>
        </w:r>
      </w:hyperlink>
    </w:p>
    <w:p>
      <w:pPr>
        <w:pStyle w:val="TOC2"/>
        <w:tabs>
          <w:tab w:val="right" w:leader="dot" w:pos="8306"/>
        </w:tabs>
      </w:pPr>
      <w:hyperlink w:anchor="_Toc10019" w:history="1">
        <w:r>
          <w:rPr>
            <w:rFonts w:ascii="仿宋" w:eastAsia="仿宋" w:hAnsi="仿宋" w:cs="仿宋" w:hint="eastAsia"/>
            <w:lang w:eastAsia="zh-CN"/>
          </w:rPr>
          <w:t>(一)、监理体系构建</w:t>
        </w:r>
        <w:r>
          <w:tab/>
        </w:r>
        <w:r>
          <w:fldChar w:fldCharType="begin"/>
        </w:r>
        <w:r>
          <w:instrText xml:space="preserve"> PAGEREF _Toc10019 \h </w:instrText>
        </w:r>
        <w:r>
          <w:fldChar w:fldCharType="separate"/>
        </w:r>
        <w:r>
          <w:t>34</w:t>
        </w:r>
        <w:r>
          <w:fldChar w:fldCharType="end"/>
        </w:r>
      </w:hyperlink>
    </w:p>
    <w:p>
      <w:pPr>
        <w:pStyle w:val="TOC2"/>
        <w:tabs>
          <w:tab w:val="right" w:leader="dot" w:pos="8306"/>
        </w:tabs>
      </w:pPr>
      <w:hyperlink w:anchor="_Toc17386" w:history="1">
        <w:r>
          <w:rPr>
            <w:rFonts w:ascii="仿宋" w:eastAsia="仿宋" w:hAnsi="仿宋" w:cs="仿宋" w:hint="eastAsia"/>
            <w:lang w:eastAsia="zh-CN"/>
          </w:rPr>
          <w:t>(二)、质量保证体系实施</w:t>
        </w:r>
        <w:r>
          <w:tab/>
        </w:r>
        <w:r>
          <w:fldChar w:fldCharType="begin"/>
        </w:r>
        <w:r>
          <w:instrText xml:space="preserve"> PAGEREF _Toc17386 \h </w:instrText>
        </w:r>
        <w:r>
          <w:fldChar w:fldCharType="separate"/>
        </w:r>
        <w:r>
          <w:t>35</w:t>
        </w:r>
        <w:r>
          <w:fldChar w:fldCharType="end"/>
        </w:r>
      </w:hyperlink>
    </w:p>
    <w:p>
      <w:pPr>
        <w:pStyle w:val="TOC2"/>
        <w:tabs>
          <w:tab w:val="right" w:leader="dot" w:pos="8306"/>
        </w:tabs>
      </w:pPr>
      <w:hyperlink w:anchor="_Toc7010" w:history="1">
        <w:r>
          <w:rPr>
            <w:rFonts w:ascii="仿宋" w:eastAsia="仿宋" w:hAnsi="仿宋" w:cs="仿宋" w:hint="eastAsia"/>
            <w:lang w:eastAsia="zh-CN"/>
          </w:rPr>
          <w:t>(三)、监理与质量控制流程</w:t>
        </w:r>
        <w:r>
          <w:tab/>
        </w:r>
        <w:r>
          <w:fldChar w:fldCharType="begin"/>
        </w:r>
        <w:r>
          <w:instrText xml:space="preserve"> PAGEREF _Toc7010 \h </w:instrText>
        </w:r>
        <w:r>
          <w:fldChar w:fldCharType="separate"/>
        </w:r>
        <w:r>
          <w:t>35</w:t>
        </w:r>
        <w:r>
          <w:fldChar w:fldCharType="end"/>
        </w:r>
      </w:hyperlink>
    </w:p>
    <w:p>
      <w:pPr>
        <w:pStyle w:val="TOC1"/>
        <w:tabs>
          <w:tab w:val="right" w:leader="dot" w:pos="8306"/>
        </w:tabs>
      </w:pPr>
      <w:hyperlink w:anchor="_Toc25985" w:history="1">
        <w:r>
          <w:rPr>
            <w:rFonts w:ascii="仿宋" w:eastAsia="仿宋" w:hAnsi="仿宋" w:cs="仿宋" w:hint="eastAsia"/>
            <w:lang w:eastAsia="zh-CN"/>
          </w:rPr>
          <w:t>七、环境保护与治理方案</w:t>
        </w:r>
        <w:r>
          <w:tab/>
        </w:r>
        <w:r>
          <w:fldChar w:fldCharType="begin"/>
        </w:r>
        <w:r>
          <w:instrText xml:space="preserve"> PAGEREF _Toc25985 \h </w:instrText>
        </w:r>
        <w:r>
          <w:fldChar w:fldCharType="separate"/>
        </w:r>
        <w:r>
          <w:t>36</w:t>
        </w:r>
        <w:r>
          <w:fldChar w:fldCharType="end"/>
        </w:r>
      </w:hyperlink>
    </w:p>
    <w:p>
      <w:pPr>
        <w:pStyle w:val="TOC2"/>
        <w:tabs>
          <w:tab w:val="right" w:leader="dot" w:pos="8306"/>
        </w:tabs>
      </w:pPr>
      <w:hyperlink w:anchor="_Toc18368" w:history="1">
        <w:r>
          <w:rPr>
            <w:rFonts w:ascii="仿宋" w:eastAsia="仿宋" w:hAnsi="仿宋" w:cs="仿宋" w:hint="eastAsia"/>
            <w:lang w:eastAsia="zh-CN"/>
          </w:rPr>
          <w:t>(一)、项目环境影响评估</w:t>
        </w:r>
        <w:r>
          <w:tab/>
        </w:r>
        <w:r>
          <w:fldChar w:fldCharType="begin"/>
        </w:r>
        <w:r>
          <w:instrText xml:space="preserve"> PAGEREF _Toc18368 \h </w:instrText>
        </w:r>
        <w:r>
          <w:fldChar w:fldCharType="separate"/>
        </w:r>
        <w:r>
          <w:t>36</w:t>
        </w:r>
        <w:r>
          <w:fldChar w:fldCharType="end"/>
        </w:r>
      </w:hyperlink>
    </w:p>
    <w:p>
      <w:pPr>
        <w:pStyle w:val="TOC2"/>
        <w:tabs>
          <w:tab w:val="right" w:leader="dot" w:pos="8306"/>
        </w:tabs>
      </w:pPr>
      <w:hyperlink w:anchor="_Toc2208" w:history="1">
        <w:r>
          <w:rPr>
            <w:rFonts w:ascii="仿宋" w:eastAsia="仿宋" w:hAnsi="仿宋" w:cs="仿宋" w:hint="eastAsia"/>
            <w:lang w:eastAsia="zh-CN"/>
          </w:rPr>
          <w:t>(二)、环境保护措施与治理方案</w:t>
        </w:r>
        <w:r>
          <w:tab/>
        </w:r>
        <w:r>
          <w:fldChar w:fldCharType="begin"/>
        </w:r>
        <w:r>
          <w:instrText xml:space="preserve"> PAGEREF _Toc2208 \h </w:instrText>
        </w:r>
        <w:r>
          <w:fldChar w:fldCharType="separate"/>
        </w:r>
        <w:r>
          <w:t>36</w:t>
        </w:r>
        <w:r>
          <w:fldChar w:fldCharType="end"/>
        </w:r>
      </w:hyperlink>
    </w:p>
    <w:p>
      <w:pPr>
        <w:pStyle w:val="TOC1"/>
        <w:tabs>
          <w:tab w:val="right" w:leader="dot" w:pos="8306"/>
        </w:tabs>
      </w:pPr>
      <w:hyperlink w:anchor="_Toc21208" w:history="1">
        <w:r>
          <w:rPr>
            <w:rFonts w:ascii="仿宋" w:eastAsia="仿宋" w:hAnsi="仿宋" w:cs="仿宋" w:hint="eastAsia"/>
            <w:lang w:eastAsia="zh-CN"/>
          </w:rPr>
          <w:t>八、资金管理与财务规划</w:t>
        </w:r>
        <w:r>
          <w:tab/>
        </w:r>
        <w:r>
          <w:fldChar w:fldCharType="begin"/>
        </w:r>
        <w:r>
          <w:instrText xml:space="preserve"> PAGEREF _Toc21208 \h </w:instrText>
        </w:r>
        <w:r>
          <w:fldChar w:fldCharType="separate"/>
        </w:r>
        <w:r>
          <w:t>37</w:t>
        </w:r>
        <w:r>
          <w:fldChar w:fldCharType="end"/>
        </w:r>
      </w:hyperlink>
    </w:p>
    <w:p>
      <w:pPr>
        <w:pStyle w:val="TOC2"/>
        <w:tabs>
          <w:tab w:val="right" w:leader="dot" w:pos="8306"/>
        </w:tabs>
      </w:pPr>
      <w:hyperlink w:anchor="_Toc17046" w:history="1">
        <w:r>
          <w:rPr>
            <w:rFonts w:ascii="仿宋" w:eastAsia="仿宋" w:hAnsi="仿宋" w:cs="仿宋" w:hint="eastAsia"/>
            <w:lang w:eastAsia="zh-CN"/>
          </w:rPr>
          <w:t>(一)、项目资金来源与筹措</w:t>
        </w:r>
        <w:r>
          <w:tab/>
        </w:r>
        <w:r>
          <w:fldChar w:fldCharType="begin"/>
        </w:r>
        <w:r>
          <w:instrText xml:space="preserve"> PAGEREF _Toc17046 \h </w:instrText>
        </w:r>
        <w:r>
          <w:fldChar w:fldCharType="separate"/>
        </w:r>
        <w:r>
          <w:t>37</w:t>
        </w:r>
        <w:r>
          <w:fldChar w:fldCharType="end"/>
        </w:r>
      </w:hyperlink>
    </w:p>
    <w:p>
      <w:pPr>
        <w:pStyle w:val="TOC2"/>
        <w:tabs>
          <w:tab w:val="right" w:leader="dot" w:pos="8306"/>
        </w:tabs>
      </w:pPr>
      <w:hyperlink w:anchor="_Toc26970" w:history="1">
        <w:r>
          <w:rPr>
            <w:rFonts w:ascii="仿宋" w:eastAsia="仿宋" w:hAnsi="仿宋" w:cs="仿宋" w:hint="eastAsia"/>
            <w:lang w:eastAsia="zh-CN"/>
          </w:rPr>
          <w:t>(二)、资金使用与监管</w:t>
        </w:r>
        <w:r>
          <w:tab/>
        </w:r>
        <w:r>
          <w:fldChar w:fldCharType="begin"/>
        </w:r>
        <w:r>
          <w:instrText xml:space="preserve"> PAGEREF _Toc26970 \h </w:instrText>
        </w:r>
        <w:r>
          <w:fldChar w:fldCharType="separate"/>
        </w:r>
        <w:r>
          <w:t>38</w:t>
        </w:r>
        <w:r>
          <w:fldChar w:fldCharType="end"/>
        </w:r>
      </w:hyperlink>
    </w:p>
    <w:p>
      <w:pPr>
        <w:pStyle w:val="TOC2"/>
        <w:tabs>
          <w:tab w:val="right" w:leader="dot" w:pos="8306"/>
        </w:tabs>
      </w:pPr>
      <w:hyperlink w:anchor="_Toc12167" w:history="1">
        <w:r>
          <w:rPr>
            <w:rFonts w:ascii="仿宋" w:eastAsia="仿宋" w:hAnsi="仿宋" w:cs="仿宋" w:hint="eastAsia"/>
            <w:lang w:eastAsia="zh-CN"/>
          </w:rPr>
          <w:t>(三)、财务规划与预测</w:t>
        </w:r>
        <w:r>
          <w:tab/>
        </w:r>
        <w:r>
          <w:fldChar w:fldCharType="begin"/>
        </w:r>
        <w:r>
          <w:instrText xml:space="preserve"> PAGEREF _Toc12167 \h </w:instrText>
        </w:r>
        <w:r>
          <w:fldChar w:fldCharType="separate"/>
        </w:r>
        <w:r>
          <w:t>40</w:t>
        </w:r>
        <w:r>
          <w:fldChar w:fldCharType="end"/>
        </w:r>
      </w:hyperlink>
    </w:p>
    <w:p>
      <w:pPr>
        <w:pStyle w:val="TOC1"/>
        <w:tabs>
          <w:tab w:val="right" w:leader="dot" w:pos="8306"/>
        </w:tabs>
      </w:pPr>
      <w:hyperlink w:anchor="_Toc6208" w:history="1">
        <w:r>
          <w:rPr>
            <w:rFonts w:ascii="仿宋" w:eastAsia="仿宋" w:hAnsi="仿宋" w:cs="仿宋" w:hint="eastAsia"/>
            <w:lang w:eastAsia="zh-CN"/>
          </w:rPr>
          <w:t>九、安全与应急管理</w:t>
        </w:r>
        <w:r>
          <w:tab/>
        </w:r>
        <w:r>
          <w:fldChar w:fldCharType="begin"/>
        </w:r>
        <w:r>
          <w:instrText xml:space="preserve"> PAGEREF _Toc6208 \h </w:instrText>
        </w:r>
        <w:r>
          <w:fldChar w:fldCharType="separate"/>
        </w:r>
        <w:r>
          <w:t>41</w:t>
        </w:r>
        <w:r>
          <w:fldChar w:fldCharType="end"/>
        </w:r>
      </w:hyperlink>
    </w:p>
    <w:p>
      <w:pPr>
        <w:pStyle w:val="TOC2"/>
        <w:tabs>
          <w:tab w:val="right" w:leader="dot" w:pos="8306"/>
        </w:tabs>
      </w:pPr>
      <w:hyperlink w:anchor="_Toc11337" w:history="1">
        <w:r>
          <w:rPr>
            <w:rFonts w:ascii="仿宋" w:eastAsia="仿宋" w:hAnsi="仿宋" w:cs="仿宋" w:hint="eastAsia"/>
            <w:lang w:eastAsia="zh-CN"/>
          </w:rPr>
          <w:t>(一)、安全生产管理</w:t>
        </w:r>
        <w:r>
          <w:tab/>
        </w:r>
        <w:r>
          <w:fldChar w:fldCharType="begin"/>
        </w:r>
        <w:r>
          <w:instrText xml:space="preserve"> PAGEREF _Toc11337 \h </w:instrText>
        </w:r>
        <w:r>
          <w:fldChar w:fldCharType="separate"/>
        </w:r>
        <w:r>
          <w:t>41</w:t>
        </w:r>
        <w:r>
          <w:fldChar w:fldCharType="end"/>
        </w:r>
      </w:hyperlink>
    </w:p>
    <w:p>
      <w:pPr>
        <w:pStyle w:val="TOC2"/>
        <w:tabs>
          <w:tab w:val="right" w:leader="dot" w:pos="8306"/>
        </w:tabs>
      </w:pPr>
      <w:hyperlink w:anchor="_Toc17863" w:history="1">
        <w:r>
          <w:rPr>
            <w:rFonts w:ascii="仿宋" w:eastAsia="仿宋" w:hAnsi="仿宋" w:cs="仿宋" w:hint="eastAsia"/>
            <w:lang w:eastAsia="zh-CN"/>
          </w:rPr>
          <w:t>(二)、应急预案与响应</w:t>
        </w:r>
        <w:r>
          <w:tab/>
        </w:r>
        <w:r>
          <w:fldChar w:fldCharType="begin"/>
        </w:r>
        <w:r>
          <w:instrText xml:space="preserve"> PAGEREF _Toc17863 \h </w:instrText>
        </w:r>
        <w:r>
          <w:fldChar w:fldCharType="separate"/>
        </w:r>
        <w:r>
          <w:t>42</w:t>
        </w:r>
        <w:r>
          <w:fldChar w:fldCharType="end"/>
        </w:r>
      </w:hyperlink>
    </w:p>
    <w:p>
      <w:pPr>
        <w:pStyle w:val="TOC1"/>
        <w:tabs>
          <w:tab w:val="right" w:leader="dot" w:pos="8306"/>
        </w:tabs>
      </w:pPr>
      <w:hyperlink w:anchor="_Toc30705" w:history="1">
        <w:r>
          <w:rPr>
            <w:rFonts w:ascii="仿宋" w:eastAsia="仿宋" w:hAnsi="仿宋" w:cs="仿宋" w:hint="eastAsia"/>
            <w:lang w:eastAsia="zh-CN"/>
          </w:rPr>
          <w:t>十、客户关系管理与市场拓展</w:t>
        </w:r>
        <w:r>
          <w:tab/>
        </w:r>
        <w:r>
          <w:fldChar w:fldCharType="begin"/>
        </w:r>
        <w:r>
          <w:instrText xml:space="preserve"> PAGEREF _Toc30705 \h </w:instrText>
        </w:r>
        <w:r>
          <w:fldChar w:fldCharType="separate"/>
        </w:r>
        <w:r>
          <w:t>44</w:t>
        </w:r>
        <w:r>
          <w:fldChar w:fldCharType="end"/>
        </w:r>
      </w:hyperlink>
    </w:p>
    <w:p>
      <w:pPr>
        <w:pStyle w:val="TOC2"/>
        <w:tabs>
          <w:tab w:val="right" w:leader="dot" w:pos="8306"/>
        </w:tabs>
      </w:pPr>
      <w:hyperlink w:anchor="_Toc10036" w:history="1">
        <w:r>
          <w:rPr>
            <w:rFonts w:ascii="仿宋" w:eastAsia="仿宋" w:hAnsi="仿宋" w:cs="仿宋" w:hint="eastAsia"/>
            <w:lang w:eastAsia="zh-CN"/>
          </w:rPr>
          <w:t>(一)、客户关系管理策略</w:t>
        </w:r>
        <w:r>
          <w:tab/>
        </w:r>
        <w:r>
          <w:fldChar w:fldCharType="begin"/>
        </w:r>
        <w:r>
          <w:instrText xml:space="preserve"> PAGEREF _Toc10036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2" w:history="1">
        <w:r>
          <w:rPr>
            <w:rFonts w:ascii="仿宋" w:eastAsia="仿宋" w:hAnsi="仿宋" w:cs="仿宋" w:hint="eastAsia"/>
            <w:lang w:eastAsia="zh-CN"/>
          </w:rPr>
          <w:t>(二)、市场拓展方案</w:t>
        </w:r>
        <w:r>
          <w:tab/>
        </w:r>
        <w:r>
          <w:fldChar w:fldCharType="begin"/>
        </w:r>
        <w:r>
          <w:instrText xml:space="preserve"> PAGEREF _Toc17172 \h </w:instrText>
        </w:r>
        <w:r>
          <w:fldChar w:fldCharType="separate"/>
        </w:r>
        <w:r>
          <w:t>45</w:t>
        </w:r>
        <w:r>
          <w:fldChar w:fldCharType="end"/>
        </w:r>
      </w:hyperlink>
    </w:p>
    <w:p>
      <w:pPr>
        <w:pStyle w:val="TOC1"/>
        <w:tabs>
          <w:tab w:val="right" w:leader="dot" w:pos="8306"/>
        </w:tabs>
      </w:pPr>
      <w:hyperlink w:anchor="_Toc16807" w:history="1">
        <w:r>
          <w:rPr>
            <w:rFonts w:ascii="仿宋" w:eastAsia="仿宋" w:hAnsi="仿宋" w:cs="仿宋" w:hint="eastAsia"/>
            <w:lang w:eastAsia="zh-CN"/>
          </w:rPr>
          <w:t>十一、土地利用与规划方案</w:t>
        </w:r>
        <w:r>
          <w:tab/>
        </w:r>
        <w:r>
          <w:fldChar w:fldCharType="begin"/>
        </w:r>
        <w:r>
          <w:instrText xml:space="preserve"> PAGEREF _Toc16807 \h </w:instrText>
        </w:r>
        <w:r>
          <w:fldChar w:fldCharType="separate"/>
        </w:r>
        <w:r>
          <w:t>46</w:t>
        </w:r>
        <w:r>
          <w:fldChar w:fldCharType="end"/>
        </w:r>
      </w:hyperlink>
    </w:p>
    <w:p>
      <w:pPr>
        <w:pStyle w:val="TOC2"/>
        <w:tabs>
          <w:tab w:val="right" w:leader="dot" w:pos="8306"/>
        </w:tabs>
      </w:pPr>
      <w:hyperlink w:anchor="_Toc8650" w:history="1">
        <w:r>
          <w:rPr>
            <w:rFonts w:ascii="仿宋" w:eastAsia="仿宋" w:hAnsi="仿宋" w:cs="仿宋" w:hint="eastAsia"/>
            <w:lang w:eastAsia="zh-CN"/>
          </w:rPr>
          <w:t>(一)、项目用地情况分析</w:t>
        </w:r>
        <w:r>
          <w:tab/>
        </w:r>
        <w:r>
          <w:fldChar w:fldCharType="begin"/>
        </w:r>
        <w:r>
          <w:instrText xml:space="preserve"> PAGEREF _Toc8650 \h </w:instrText>
        </w:r>
        <w:r>
          <w:fldChar w:fldCharType="separate"/>
        </w:r>
        <w:r>
          <w:t>46</w:t>
        </w:r>
        <w:r>
          <w:fldChar w:fldCharType="end"/>
        </w:r>
      </w:hyperlink>
    </w:p>
    <w:p>
      <w:pPr>
        <w:pStyle w:val="TOC2"/>
        <w:tabs>
          <w:tab w:val="right" w:leader="dot" w:pos="8306"/>
        </w:tabs>
      </w:pPr>
      <w:hyperlink w:anchor="_Toc13953" w:history="1">
        <w:r>
          <w:rPr>
            <w:rFonts w:ascii="仿宋" w:eastAsia="仿宋" w:hAnsi="仿宋" w:cs="仿宋" w:hint="eastAsia"/>
            <w:lang w:eastAsia="zh-CN"/>
          </w:rPr>
          <w:t>(二)、土地利用规划方案</w:t>
        </w:r>
        <w:r>
          <w:tab/>
        </w:r>
        <w:r>
          <w:fldChar w:fldCharType="begin"/>
        </w:r>
        <w:r>
          <w:instrText xml:space="preserve"> PAGEREF _Toc13953 \h </w:instrText>
        </w:r>
        <w:r>
          <w:fldChar w:fldCharType="separate"/>
        </w:r>
        <w:r>
          <w:t>47</w:t>
        </w:r>
        <w:r>
          <w:fldChar w:fldCharType="end"/>
        </w:r>
      </w:hyperlink>
    </w:p>
    <w:p>
      <w:pPr>
        <w:pStyle w:val="TOC1"/>
        <w:tabs>
          <w:tab w:val="right" w:leader="dot" w:pos="8306"/>
        </w:tabs>
      </w:pPr>
      <w:hyperlink w:anchor="_Toc16104" w:history="1">
        <w:r>
          <w:rPr>
            <w:rFonts w:ascii="仿宋" w:eastAsia="仿宋" w:hAnsi="仿宋" w:cs="仿宋" w:hint="eastAsia"/>
            <w:lang w:eastAsia="zh-CN"/>
          </w:rPr>
          <w:t>十二、技术创新与产业升级</w:t>
        </w:r>
        <w:r>
          <w:tab/>
        </w:r>
        <w:r>
          <w:fldChar w:fldCharType="begin"/>
        </w:r>
        <w:r>
          <w:instrText xml:space="preserve"> PAGEREF _Toc16104 \h </w:instrText>
        </w:r>
        <w:r>
          <w:fldChar w:fldCharType="separate"/>
        </w:r>
        <w:r>
          <w:t>49</w:t>
        </w:r>
        <w:r>
          <w:fldChar w:fldCharType="end"/>
        </w:r>
      </w:hyperlink>
    </w:p>
    <w:p>
      <w:pPr>
        <w:pStyle w:val="TOC2"/>
        <w:tabs>
          <w:tab w:val="right" w:leader="dot" w:pos="8306"/>
        </w:tabs>
      </w:pPr>
      <w:hyperlink w:anchor="_Toc24635" w:history="1">
        <w:r>
          <w:rPr>
            <w:rFonts w:ascii="仿宋" w:eastAsia="仿宋" w:hAnsi="仿宋" w:cs="仿宋" w:hint="eastAsia"/>
            <w:lang w:eastAsia="zh-CN"/>
          </w:rPr>
          <w:t>(一)、技术创新方向与目标</w:t>
        </w:r>
        <w:r>
          <w:tab/>
        </w:r>
        <w:r>
          <w:fldChar w:fldCharType="begin"/>
        </w:r>
        <w:r>
          <w:instrText xml:space="preserve"> PAGEREF _Toc24635 \h </w:instrText>
        </w:r>
        <w:r>
          <w:fldChar w:fldCharType="separate"/>
        </w:r>
        <w:r>
          <w:t>49</w:t>
        </w:r>
        <w:r>
          <w:fldChar w:fldCharType="end"/>
        </w:r>
      </w:hyperlink>
    </w:p>
    <w:p>
      <w:pPr>
        <w:pStyle w:val="TOC2"/>
        <w:tabs>
          <w:tab w:val="right" w:leader="dot" w:pos="8306"/>
        </w:tabs>
      </w:pPr>
      <w:hyperlink w:anchor="_Toc25117" w:history="1">
        <w:r>
          <w:rPr>
            <w:rFonts w:ascii="仿宋" w:eastAsia="仿宋" w:hAnsi="仿宋" w:cs="仿宋" w:hint="eastAsia"/>
            <w:lang w:eastAsia="zh-CN"/>
          </w:rPr>
          <w:t>(二)、产业升级路径与措施</w:t>
        </w:r>
        <w:r>
          <w:tab/>
        </w:r>
        <w:r>
          <w:fldChar w:fldCharType="begin"/>
        </w:r>
        <w:r>
          <w:instrText xml:space="preserve"> PAGEREF _Toc25117 \h </w:instrText>
        </w:r>
        <w:r>
          <w:fldChar w:fldCharType="separate"/>
        </w:r>
        <w:r>
          <w:t>50</w:t>
        </w:r>
        <w:r>
          <w:fldChar w:fldCharType="end"/>
        </w:r>
      </w:hyperlink>
    </w:p>
    <w:p>
      <w:pPr>
        <w:pStyle w:val="TOC1"/>
        <w:tabs>
          <w:tab w:val="right" w:leader="dot" w:pos="8306"/>
        </w:tabs>
      </w:pPr>
      <w:hyperlink w:anchor="_Toc10900" w:history="1">
        <w:r>
          <w:rPr>
            <w:rFonts w:ascii="仿宋" w:eastAsia="仿宋" w:hAnsi="仿宋" w:cs="仿宋" w:hint="eastAsia"/>
            <w:lang w:eastAsia="zh-CN"/>
          </w:rPr>
          <w:t>十三、人力资源管理与开发</w:t>
        </w:r>
        <w:r>
          <w:tab/>
        </w:r>
        <w:r>
          <w:fldChar w:fldCharType="begin"/>
        </w:r>
        <w:r>
          <w:instrText xml:space="preserve"> PAGEREF _Toc10900 \h </w:instrText>
        </w:r>
        <w:r>
          <w:fldChar w:fldCharType="separate"/>
        </w:r>
        <w:r>
          <w:t>51</w:t>
        </w:r>
        <w:r>
          <w:fldChar w:fldCharType="end"/>
        </w:r>
      </w:hyperlink>
    </w:p>
    <w:p>
      <w:pPr>
        <w:pStyle w:val="TOC2"/>
        <w:tabs>
          <w:tab w:val="right" w:leader="dot" w:pos="8306"/>
        </w:tabs>
      </w:pPr>
      <w:hyperlink w:anchor="_Toc10188" w:history="1">
        <w:r>
          <w:rPr>
            <w:rFonts w:ascii="仿宋" w:eastAsia="仿宋" w:hAnsi="仿宋" w:cs="仿宋" w:hint="eastAsia"/>
            <w:lang w:eastAsia="zh-CN"/>
          </w:rPr>
          <w:t>(一)、人力资源规划</w:t>
        </w:r>
        <w:r>
          <w:tab/>
        </w:r>
        <w:r>
          <w:fldChar w:fldCharType="begin"/>
        </w:r>
        <w:r>
          <w:instrText xml:space="preserve"> PAGEREF _Toc10188 \h </w:instrText>
        </w:r>
        <w:r>
          <w:fldChar w:fldCharType="separate"/>
        </w:r>
        <w:r>
          <w:t>51</w:t>
        </w:r>
        <w:r>
          <w:fldChar w:fldCharType="end"/>
        </w:r>
      </w:hyperlink>
    </w:p>
    <w:p>
      <w:pPr>
        <w:pStyle w:val="TOC2"/>
        <w:tabs>
          <w:tab w:val="right" w:leader="dot" w:pos="8306"/>
        </w:tabs>
      </w:pPr>
      <w:hyperlink w:anchor="_Toc10619" w:history="1">
        <w:r>
          <w:rPr>
            <w:rFonts w:ascii="仿宋" w:eastAsia="仿宋" w:hAnsi="仿宋" w:cs="仿宋" w:hint="eastAsia"/>
            <w:lang w:eastAsia="zh-CN"/>
          </w:rPr>
          <w:t>(二)、人力资源开发与培训</w:t>
        </w:r>
        <w:r>
          <w:tab/>
        </w:r>
        <w:r>
          <w:fldChar w:fldCharType="begin"/>
        </w:r>
        <w:r>
          <w:instrText xml:space="preserve"> PAGEREF _Toc10619 \h </w:instrText>
        </w:r>
        <w:r>
          <w:fldChar w:fldCharType="separate"/>
        </w:r>
        <w:r>
          <w:t>53</w:t>
        </w:r>
        <w:r>
          <w:fldChar w:fldCharType="end"/>
        </w:r>
      </w:hyperlink>
    </w:p>
    <w:p>
      <w:pPr>
        <w:pStyle w:val="TOC1"/>
        <w:tabs>
          <w:tab w:val="right" w:leader="dot" w:pos="8306"/>
        </w:tabs>
      </w:pPr>
      <w:hyperlink w:anchor="_Toc217" w:history="1">
        <w:r>
          <w:rPr>
            <w:rFonts w:ascii="仿宋" w:eastAsia="仿宋" w:hAnsi="仿宋" w:cs="仿宋" w:hint="eastAsia"/>
            <w:lang w:eastAsia="zh-CN"/>
          </w:rPr>
          <w:t>十四、企业合规与伦理</w:t>
        </w:r>
        <w:r>
          <w:tab/>
        </w:r>
        <w:r>
          <w:fldChar w:fldCharType="begin"/>
        </w:r>
        <w:r>
          <w:instrText xml:space="preserve"> PAGEREF _Toc217 \h </w:instrText>
        </w:r>
        <w:r>
          <w:fldChar w:fldCharType="separate"/>
        </w:r>
        <w:r>
          <w:t>56</w:t>
        </w:r>
        <w:r>
          <w:fldChar w:fldCharType="end"/>
        </w:r>
      </w:hyperlink>
    </w:p>
    <w:p>
      <w:pPr>
        <w:pStyle w:val="TOC2"/>
        <w:tabs>
          <w:tab w:val="right" w:leader="dot" w:pos="8306"/>
        </w:tabs>
      </w:pPr>
      <w:hyperlink w:anchor="_Toc19503" w:history="1">
        <w:r>
          <w:rPr>
            <w:rFonts w:ascii="仿宋" w:eastAsia="仿宋" w:hAnsi="仿宋" w:cs="仿宋" w:hint="eastAsia"/>
            <w:lang w:eastAsia="zh-CN"/>
          </w:rPr>
          <w:t>(一)、合规政策与程序</w:t>
        </w:r>
        <w:r>
          <w:tab/>
        </w:r>
        <w:r>
          <w:fldChar w:fldCharType="begin"/>
        </w:r>
        <w:r>
          <w:instrText xml:space="preserve"> PAGEREF _Toc19503 \h </w:instrText>
        </w:r>
        <w:r>
          <w:fldChar w:fldCharType="separate"/>
        </w:r>
        <w:r>
          <w:t>56</w:t>
        </w:r>
        <w:r>
          <w:fldChar w:fldCharType="end"/>
        </w:r>
      </w:hyperlink>
    </w:p>
    <w:p>
      <w:pPr>
        <w:pStyle w:val="TOC2"/>
        <w:tabs>
          <w:tab w:val="right" w:leader="dot" w:pos="8306"/>
        </w:tabs>
      </w:pPr>
      <w:hyperlink w:anchor="_Toc456" w:history="1">
        <w:r>
          <w:rPr>
            <w:rFonts w:ascii="仿宋" w:eastAsia="仿宋" w:hAnsi="仿宋" w:cs="仿宋" w:hint="eastAsia"/>
            <w:lang w:eastAsia="zh-CN"/>
          </w:rPr>
          <w:t>(二)、伦理规范与培训</w:t>
        </w:r>
        <w:r>
          <w:tab/>
        </w:r>
        <w:r>
          <w:fldChar w:fldCharType="begin"/>
        </w:r>
        <w:r>
          <w:instrText xml:space="preserve"> PAGEREF _Toc456 \h </w:instrText>
        </w:r>
        <w:r>
          <w:fldChar w:fldCharType="separate"/>
        </w:r>
        <w:r>
          <w:t>57</w:t>
        </w:r>
        <w:r>
          <w:fldChar w:fldCharType="end"/>
        </w:r>
      </w:hyperlink>
    </w:p>
    <w:p>
      <w:pPr>
        <w:pStyle w:val="TOC2"/>
        <w:tabs>
          <w:tab w:val="right" w:leader="dot" w:pos="8306"/>
        </w:tabs>
      </w:pPr>
      <w:hyperlink w:anchor="_Toc13922" w:history="1">
        <w:r>
          <w:rPr>
            <w:rFonts w:ascii="仿宋" w:eastAsia="仿宋" w:hAnsi="仿宋" w:cs="仿宋" w:hint="eastAsia"/>
            <w:lang w:eastAsia="zh-CN"/>
          </w:rPr>
          <w:t>(三)、合规风险评估</w:t>
        </w:r>
        <w:r>
          <w:tab/>
        </w:r>
        <w:r>
          <w:fldChar w:fldCharType="begin"/>
        </w:r>
        <w:r>
          <w:instrText xml:space="preserve"> PAGEREF _Toc13922 \h </w:instrText>
        </w:r>
        <w:r>
          <w:fldChar w:fldCharType="separate"/>
        </w:r>
        <w:r>
          <w:t>58</w:t>
        </w:r>
        <w:r>
          <w:fldChar w:fldCharType="end"/>
        </w:r>
      </w:hyperlink>
    </w:p>
    <w:p>
      <w:pPr>
        <w:pStyle w:val="TOC2"/>
        <w:tabs>
          <w:tab w:val="right" w:leader="dot" w:pos="8306"/>
        </w:tabs>
      </w:pPr>
      <w:hyperlink w:anchor="_Toc982" w:history="1">
        <w:r>
          <w:rPr>
            <w:rFonts w:ascii="仿宋" w:eastAsia="仿宋" w:hAnsi="仿宋" w:cs="仿宋" w:hint="eastAsia"/>
            <w:lang w:eastAsia="zh-CN"/>
          </w:rPr>
          <w:t>(四)、合规监督与执行</w:t>
        </w:r>
        <w:r>
          <w:tab/>
        </w:r>
        <w:r>
          <w:fldChar w:fldCharType="begin"/>
        </w:r>
        <w:r>
          <w:instrText xml:space="preserve"> PAGEREF _Toc982 \h </w:instrText>
        </w:r>
        <w:r>
          <w:fldChar w:fldCharType="separate"/>
        </w:r>
        <w:r>
          <w:t>59</w:t>
        </w:r>
        <w:r>
          <w:fldChar w:fldCharType="end"/>
        </w:r>
      </w:hyperlink>
    </w:p>
    <w:p>
      <w:pPr>
        <w:pStyle w:val="TOC1"/>
        <w:tabs>
          <w:tab w:val="right" w:leader="dot" w:pos="8306"/>
        </w:tabs>
      </w:pPr>
      <w:hyperlink w:anchor="_Toc22369" w:history="1">
        <w:r>
          <w:rPr>
            <w:rFonts w:ascii="仿宋" w:eastAsia="仿宋" w:hAnsi="仿宋" w:cs="仿宋" w:hint="eastAsia"/>
            <w:lang w:eastAsia="zh-CN"/>
          </w:rPr>
          <w:t>十五、合作与交流机制建立</w:t>
        </w:r>
        <w:r>
          <w:tab/>
        </w:r>
        <w:r>
          <w:fldChar w:fldCharType="begin"/>
        </w:r>
        <w:r>
          <w:instrText xml:space="preserve"> PAGEREF _Toc22369 \h </w:instrText>
        </w:r>
        <w:r>
          <w:fldChar w:fldCharType="separate"/>
        </w:r>
        <w:r>
          <w:t>60</w:t>
        </w:r>
        <w:r>
          <w:fldChar w:fldCharType="end"/>
        </w:r>
      </w:hyperlink>
    </w:p>
    <w:p>
      <w:pPr>
        <w:pStyle w:val="TOC2"/>
        <w:tabs>
          <w:tab w:val="right" w:leader="dot" w:pos="8306"/>
        </w:tabs>
      </w:pPr>
      <w:hyperlink w:anchor="_Toc28673" w:history="1">
        <w:r>
          <w:rPr>
            <w:rFonts w:ascii="仿宋" w:eastAsia="仿宋" w:hAnsi="仿宋" w:cs="仿宋" w:hint="eastAsia"/>
            <w:lang w:eastAsia="zh-CN"/>
          </w:rPr>
          <w:t>(一)、合作伙伴选择与合作方式</w:t>
        </w:r>
        <w:r>
          <w:tab/>
        </w:r>
        <w:r>
          <w:fldChar w:fldCharType="begin"/>
        </w:r>
        <w:r>
          <w:instrText xml:space="preserve"> PAGEREF _Toc28673 \h </w:instrText>
        </w:r>
        <w:r>
          <w:fldChar w:fldCharType="separate"/>
        </w:r>
        <w:r>
          <w:t>60</w:t>
        </w:r>
        <w:r>
          <w:fldChar w:fldCharType="end"/>
        </w:r>
      </w:hyperlink>
    </w:p>
    <w:p>
      <w:pPr>
        <w:pStyle w:val="TOC2"/>
        <w:tabs>
          <w:tab w:val="right" w:leader="dot" w:pos="8306"/>
        </w:tabs>
      </w:pPr>
      <w:hyperlink w:anchor="_Toc22413" w:history="1">
        <w:r>
          <w:rPr>
            <w:rFonts w:ascii="仿宋" w:eastAsia="仿宋" w:hAnsi="仿宋" w:cs="仿宋" w:hint="eastAsia"/>
            <w:lang w:eastAsia="zh-CN"/>
          </w:rPr>
          <w:t>(二)、交流与合作平台搭建</w:t>
        </w:r>
        <w:r>
          <w:tab/>
        </w:r>
        <w:r>
          <w:fldChar w:fldCharType="begin"/>
        </w:r>
        <w:r>
          <w:instrText xml:space="preserve"> PAGEREF _Toc22413 \h </w:instrText>
        </w:r>
        <w:r>
          <w:fldChar w:fldCharType="separate"/>
        </w:r>
        <w:r>
          <w:t>61</w:t>
        </w:r>
        <w:r>
          <w:fldChar w:fldCharType="end"/>
        </w:r>
      </w:hyperlink>
    </w:p>
    <w:p>
      <w:pPr>
        <w:pStyle w:val="TOC1"/>
        <w:tabs>
          <w:tab w:val="right" w:leader="dot" w:pos="8306"/>
        </w:tabs>
      </w:pPr>
      <w:hyperlink w:anchor="_Toc2835" w:history="1">
        <w:r>
          <w:rPr>
            <w:rFonts w:ascii="仿宋" w:eastAsia="仿宋" w:hAnsi="仿宋" w:cs="仿宋" w:hint="eastAsia"/>
            <w:lang w:eastAsia="zh-CN"/>
          </w:rPr>
          <w:t>十六、产业协同与集群发展</w:t>
        </w:r>
        <w:r>
          <w:tab/>
        </w:r>
        <w:r>
          <w:fldChar w:fldCharType="begin"/>
        </w:r>
        <w:r>
          <w:instrText xml:space="preserve"> PAGEREF _Toc2835 \h </w:instrText>
        </w:r>
        <w:r>
          <w:fldChar w:fldCharType="separate"/>
        </w:r>
        <w:r>
          <w:t>63</w:t>
        </w:r>
        <w:r>
          <w:fldChar w:fldCharType="end"/>
        </w:r>
      </w:hyperlink>
    </w:p>
    <w:p>
      <w:pPr>
        <w:pStyle w:val="TOC2"/>
        <w:tabs>
          <w:tab w:val="right" w:leader="dot" w:pos="8306"/>
        </w:tabs>
      </w:pPr>
      <w:hyperlink w:anchor="_Toc30388" w:history="1">
        <w:r>
          <w:rPr>
            <w:rFonts w:ascii="仿宋" w:eastAsia="仿宋" w:hAnsi="仿宋" w:cs="仿宋" w:hint="eastAsia"/>
            <w:lang w:eastAsia="zh-CN"/>
          </w:rPr>
          <w:t>(一)、产业协同机制建设</w:t>
        </w:r>
        <w:r>
          <w:tab/>
        </w:r>
        <w:r>
          <w:fldChar w:fldCharType="begin"/>
        </w:r>
        <w:r>
          <w:instrText xml:space="preserve"> PAGEREF _Toc30388 \h </w:instrText>
        </w:r>
        <w:r>
          <w:fldChar w:fldCharType="separate"/>
        </w:r>
        <w:r>
          <w:t>63</w:t>
        </w:r>
        <w:r>
          <w:fldChar w:fldCharType="end"/>
        </w:r>
      </w:hyperlink>
    </w:p>
    <w:p>
      <w:pPr>
        <w:pStyle w:val="TOC2"/>
        <w:tabs>
          <w:tab w:val="right" w:leader="dot" w:pos="8306"/>
        </w:tabs>
      </w:pPr>
      <w:hyperlink w:anchor="_Toc4901" w:history="1">
        <w:r>
          <w:rPr>
            <w:rFonts w:ascii="仿宋" w:eastAsia="仿宋" w:hAnsi="仿宋" w:cs="仿宋" w:hint="eastAsia"/>
            <w:lang w:eastAsia="zh-CN"/>
          </w:rPr>
          <w:t>(二)、产业集群培育与发展</w:t>
        </w:r>
        <w:r>
          <w:tab/>
        </w:r>
        <w:r>
          <w:fldChar w:fldCharType="begin"/>
        </w:r>
        <w:r>
          <w:instrText xml:space="preserve"> PAGEREF _Toc4901 \h </w:instrText>
        </w:r>
        <w:r>
          <w:fldChar w:fldCharType="separate"/>
        </w:r>
        <w:r>
          <w:t>64</w:t>
        </w:r>
        <w:r>
          <w:fldChar w:fldCharType="end"/>
        </w:r>
      </w:hyperlink>
    </w:p>
    <w:p>
      <w:pPr>
        <w:pStyle w:val="TOC1"/>
        <w:tabs>
          <w:tab w:val="right" w:leader="dot" w:pos="8306"/>
        </w:tabs>
      </w:pPr>
      <w:hyperlink w:anchor="_Toc2564" w:history="1">
        <w:r>
          <w:rPr>
            <w:rFonts w:ascii="仿宋" w:eastAsia="仿宋" w:hAnsi="仿宋" w:cs="仿宋" w:hint="eastAsia"/>
            <w:lang w:eastAsia="zh-CN"/>
          </w:rPr>
          <w:t>十七、项目施工方案</w:t>
        </w:r>
        <w:r>
          <w:tab/>
        </w:r>
        <w:r>
          <w:fldChar w:fldCharType="begin"/>
        </w:r>
        <w:r>
          <w:instrText xml:space="preserve"> PAGEREF _Toc2564 \h </w:instrText>
        </w:r>
        <w:r>
          <w:fldChar w:fldCharType="separate"/>
        </w:r>
        <w:r>
          <w:t>65</w:t>
        </w:r>
        <w:r>
          <w:fldChar w:fldCharType="end"/>
        </w:r>
      </w:hyperlink>
    </w:p>
    <w:p>
      <w:pPr>
        <w:pStyle w:val="TOC2"/>
        <w:tabs>
          <w:tab w:val="right" w:leader="dot" w:pos="8306"/>
        </w:tabs>
      </w:pPr>
      <w:hyperlink w:anchor="_Toc16962" w:history="1">
        <w:r>
          <w:rPr>
            <w:rFonts w:ascii="仿宋" w:eastAsia="仿宋" w:hAnsi="仿宋" w:cs="仿宋" w:hint="eastAsia"/>
            <w:lang w:eastAsia="zh-CN"/>
          </w:rPr>
          <w:t>(一)、施工组织设计</w:t>
        </w:r>
        <w:r>
          <w:tab/>
        </w:r>
        <w:r>
          <w:fldChar w:fldCharType="begin"/>
        </w:r>
        <w:r>
          <w:instrText xml:space="preserve"> PAGEREF _Toc16962 \h </w:instrText>
        </w:r>
        <w:r>
          <w:fldChar w:fldCharType="separate"/>
        </w:r>
        <w:r>
          <w:t>65</w:t>
        </w:r>
        <w:r>
          <w:fldChar w:fldCharType="end"/>
        </w:r>
      </w:hyperlink>
    </w:p>
    <w:p>
      <w:pPr>
        <w:pStyle w:val="TOC2"/>
        <w:tabs>
          <w:tab w:val="right" w:leader="dot" w:pos="8306"/>
        </w:tabs>
      </w:pPr>
      <w:hyperlink w:anchor="_Toc32424" w:history="1">
        <w:r>
          <w:rPr>
            <w:rFonts w:ascii="仿宋" w:eastAsia="仿宋" w:hAnsi="仿宋" w:cs="仿宋" w:hint="eastAsia"/>
            <w:lang w:eastAsia="zh-CN"/>
          </w:rPr>
          <w:t>(二)、施工工艺与技术路线</w:t>
        </w:r>
        <w:r>
          <w:tab/>
        </w:r>
        <w:r>
          <w:fldChar w:fldCharType="begin"/>
        </w:r>
        <w:r>
          <w:instrText xml:space="preserve"> PAGEREF _Toc32424 \h </w:instrText>
        </w:r>
        <w:r>
          <w:fldChar w:fldCharType="separate"/>
        </w:r>
        <w:r>
          <w:t>66</w:t>
        </w:r>
        <w:r>
          <w:fldChar w:fldCharType="end"/>
        </w:r>
      </w:hyperlink>
    </w:p>
    <w:p>
      <w:pPr>
        <w:pStyle w:val="TOC2"/>
        <w:tabs>
          <w:tab w:val="right" w:leader="dot" w:pos="8306"/>
        </w:tabs>
      </w:pPr>
      <w:hyperlink w:anchor="_Toc9993" w:history="1">
        <w:r>
          <w:rPr>
            <w:rFonts w:ascii="仿宋" w:eastAsia="仿宋" w:hAnsi="仿宋" w:cs="仿宋" w:hint="eastAsia"/>
            <w:lang w:eastAsia="zh-CN"/>
          </w:rPr>
          <w:t>(三)、关键节点施工计划</w:t>
        </w:r>
        <w:r>
          <w:tab/>
        </w:r>
        <w:r>
          <w:fldChar w:fldCharType="begin"/>
        </w:r>
        <w:r>
          <w:instrText xml:space="preserve"> PAGEREF _Toc9993 \h </w:instrText>
        </w:r>
        <w:r>
          <w:fldChar w:fldCharType="separate"/>
        </w:r>
        <w:r>
          <w:t>68</w:t>
        </w:r>
        <w:r>
          <w:fldChar w:fldCharType="end"/>
        </w:r>
      </w:hyperlink>
    </w:p>
    <w:p>
      <w:pPr>
        <w:pStyle w:val="TOC2"/>
        <w:tabs>
          <w:tab w:val="right" w:leader="dot" w:pos="8306"/>
        </w:tabs>
      </w:pPr>
      <w:hyperlink w:anchor="_Toc11864" w:history="1">
        <w:r>
          <w:rPr>
            <w:rFonts w:ascii="仿宋" w:eastAsia="仿宋" w:hAnsi="仿宋" w:cs="仿宋" w:hint="eastAsia"/>
            <w:lang w:eastAsia="zh-CN"/>
          </w:rPr>
          <w:t>(四)、施工现场管理</w:t>
        </w:r>
        <w:r>
          <w:tab/>
        </w:r>
        <w:r>
          <w:fldChar w:fldCharType="begin"/>
        </w:r>
        <w:r>
          <w:instrText xml:space="preserve"> PAGEREF _Toc11864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9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直接收益：假设GPS接收设备及其综合应用系统项目的产品或服务年销售收入为XX万元。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41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若GPS接收设备及其综合应用系统项目成功推广新型环保产品，比如采用可回收材料的包装，可能会激发消费者对可持续产品的需求。这种需求的增长可能迫使整个行业转向更环保的产品设计和生产方法。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4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71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GPS接收设备及其综合应用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GPS接收设备及其综合应用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GPS接收设备及其综合应用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659"/>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31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32469"/>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https://d.book118.com/785104331244011114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A4833"/>
    <w:rsid w:val="23DA4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10433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2024-02-24T16:42:00Z</dcterms:created>
  <dcterms:modified xsi:type="dcterms:W3CDTF">2024-02-24T16:43:17Z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B13673B7C99C4367AF5142944800401E_11</vt:lpwstr>
  </property>
  <property fmtid="{D5CDD505-2E9C-101B-9397-08002B2CF9AE}" pid="3" name="KSOProductBuildVer">
    <vt:lpwstr>2052-12.1.0.16250</vt:lpwstr>
  </property>
</Properties>
</file>