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保险监管，相关保险服务相关行业公司成立报告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3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_Toc28907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(七)、保险监管，相关保险服务项目建设必要性分析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0" w:history="1">
        <w:r>
          <w:rPr>
            <w:rFonts w:ascii="仿宋" w:eastAsia="仿宋" w:hAnsi="仿宋" w:cs="仿宋" w:hint="eastAsia"/>
            <w:lang w:eastAsia="zh-CN"/>
          </w:rPr>
          <w:t>(一)、保险监管，相关保险服务项目选址原则</w:t>
        </w:r>
        <w:r>
          <w:tab/>
        </w:r>
        <w:r>
          <w:fldChar w:fldCharType="begin"/>
        </w:r>
        <w:r>
          <w:instrText xml:space="preserve"> PAGEREF _Toc3820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(五)、保险监管，相关保险服务项目选址综合评价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_Toc3807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_Toc11478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_Toc5500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_Toc11847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(一)、保险监管，相关保险服务项目进度安排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" w:history="1">
        <w:r>
          <w:rPr>
            <w:rFonts w:ascii="仿宋" w:eastAsia="仿宋" w:hAnsi="仿宋" w:cs="仿宋" w:hint="eastAsia"/>
            <w:lang w:eastAsia="zh-CN"/>
          </w:rPr>
          <w:t>(二)、保险监管，相关保险服务项目实施保障措施</w:t>
        </w:r>
        <w:r>
          <w:tab/>
        </w:r>
        <w:r>
          <w:fldChar w:fldCharType="begin"/>
        </w:r>
        <w:r>
          <w:instrText xml:space="preserve"> PAGEREF _Toc484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_Toc8665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_Toc24790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_Toc19714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_Toc31039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_Toc8312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八、保险监管，相关保险服务项目风险分析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(一)、保险监管，相关保险服务项目风险分析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eastAsia="zh-CN"/>
          </w:rPr>
          <w:t>(二)、保险监管，相关保险服务项目风险对策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(一)、保险监管，相关保险服务项目背景分析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(二)、保险监管，相关保险服务项目建设必要性分析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_Toc17898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6" w:history="1">
        <w:r>
          <w:rPr>
            <w:rFonts w:ascii="仿宋" w:eastAsia="仿宋" w:hAnsi="仿宋" w:cs="仿宋" w:hint="eastAsia"/>
            <w:lang w:eastAsia="zh-CN"/>
          </w:rPr>
          <w:t>(五)、保险监管，相关保险服务项目总投资</w:t>
        </w:r>
        <w:r>
          <w:tab/>
        </w:r>
        <w:r>
          <w:fldChar w:fldCharType="begin"/>
        </w:r>
        <w:r>
          <w:instrText xml:space="preserve"> PAGEREF _Toc3666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_Toc23808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_Toc11051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(二)、合作保险监管，相关保险服务项目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7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0" w:history="1">
        <w:r>
          <w:rPr>
            <w:rFonts w:ascii="仿宋" w:eastAsia="仿宋" w:hAnsi="仿宋" w:cs="仿宋" w:hint="eastAsia"/>
            <w:lang w:eastAsia="zh-CN"/>
          </w:rPr>
          <w:t>(一)、社会责任保险监管，相关保险服务项目</w:t>
        </w:r>
        <w:r>
          <w:tab/>
        </w:r>
        <w:r>
          <w:fldChar w:fldCharType="begin"/>
        </w:r>
        <w:r>
          <w:instrText xml:space="preserve"> PAGEREF _Toc7170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3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9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36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https://d.book118.com/785114302041011044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保险监管，相关保险服务相关行业公司成立报告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保险监管，相关保险服务相关行业公司成立报告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保险监管，相关保险服务相关行业公司成立报告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保险监管，相关保险服务相关行业公司成立报告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保险监管，相关保险服务相关行业公司成立报告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5114302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2024-01-16T14:13:00Z</dcterms:created>
  <dcterms:modified xsi:type="dcterms:W3CDTF">2024-01-16T14:13:14Z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8C74CBA701724EFEA479C08CE196B9D8_11</vt:lpwstr>
  </property>
  <property fmtid="{D5CDD505-2E9C-101B-9397-08002B2CF9AE}" pid="3" name="KSOProductBuildVer">
    <vt:lpwstr>2052-12.1.0.16120</vt:lpwstr>
  </property>
</Properties>
</file>