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2" w:history="1">
        <w:r>
          <w:rPr>
            <w:rFonts w:ascii="仿宋" w:eastAsia="仿宋" w:hAnsi="仿宋" w:cs="仿宋" w:hint="eastAsia"/>
            <w:lang w:eastAsia="zh-CN"/>
          </w:rPr>
          <w:t>序言</w:t>
        </w:r>
        <w:r>
          <w:tab/>
        </w:r>
        <w:r>
          <w:fldChar w:fldCharType="begin"/>
        </w:r>
        <w:r>
          <w:instrText xml:space="preserve"> PAGEREF _Toc10772 \h </w:instrText>
        </w:r>
        <w:r>
          <w:fldChar w:fldCharType="separate"/>
        </w:r>
        <w:r>
          <w:t>3</w:t>
        </w:r>
        <w:r>
          <w:fldChar w:fldCharType="end"/>
        </w:r>
      </w:hyperlink>
    </w:p>
    <w:p>
      <w:pPr>
        <w:pStyle w:val="TOC1"/>
        <w:tabs>
          <w:tab w:val="right" w:leader="dot" w:pos="8306"/>
        </w:tabs>
      </w:pPr>
      <w:hyperlink w:anchor="_Toc30642" w:history="1">
        <w:r>
          <w:rPr>
            <w:rFonts w:ascii="仿宋" w:eastAsia="仿宋" w:hAnsi="仿宋" w:cs="仿宋" w:hint="eastAsia"/>
            <w:lang w:eastAsia="zh-CN"/>
          </w:rPr>
          <w:t>一、保健箱项目土建工程</w:t>
        </w:r>
        <w:r>
          <w:tab/>
        </w:r>
        <w:r>
          <w:fldChar w:fldCharType="begin"/>
        </w:r>
        <w:r>
          <w:instrText xml:space="preserve"> PAGEREF _Toc30642 \h </w:instrText>
        </w:r>
        <w:r>
          <w:fldChar w:fldCharType="separate"/>
        </w:r>
        <w:r>
          <w:t>3</w:t>
        </w:r>
        <w:r>
          <w:fldChar w:fldCharType="end"/>
        </w:r>
      </w:hyperlink>
    </w:p>
    <w:p>
      <w:pPr>
        <w:pStyle w:val="TOC2"/>
        <w:tabs>
          <w:tab w:val="right" w:leader="dot" w:pos="8306"/>
        </w:tabs>
      </w:pPr>
      <w:hyperlink w:anchor="_Toc16930" w:history="1">
        <w:r>
          <w:rPr>
            <w:rFonts w:ascii="仿宋" w:eastAsia="仿宋" w:hAnsi="仿宋" w:cs="仿宋" w:hint="eastAsia"/>
            <w:lang w:eastAsia="zh-CN"/>
          </w:rPr>
          <w:t>(一)、建筑工程设计原则</w:t>
        </w:r>
        <w:r>
          <w:tab/>
        </w:r>
        <w:r>
          <w:fldChar w:fldCharType="begin"/>
        </w:r>
        <w:r>
          <w:instrText xml:space="preserve"> PAGEREF _Toc16930 \h </w:instrText>
        </w:r>
        <w:r>
          <w:fldChar w:fldCharType="separate"/>
        </w:r>
        <w:r>
          <w:t>3</w:t>
        </w:r>
        <w:r>
          <w:fldChar w:fldCharType="end"/>
        </w:r>
      </w:hyperlink>
    </w:p>
    <w:p>
      <w:pPr>
        <w:pStyle w:val="TOC2"/>
        <w:tabs>
          <w:tab w:val="right" w:leader="dot" w:pos="8306"/>
        </w:tabs>
      </w:pPr>
      <w:hyperlink w:anchor="_Toc809" w:history="1">
        <w:r>
          <w:rPr>
            <w:rFonts w:ascii="仿宋" w:eastAsia="仿宋" w:hAnsi="仿宋" w:cs="仿宋" w:hint="eastAsia"/>
            <w:lang w:eastAsia="zh-CN"/>
          </w:rPr>
          <w:t>(二)、土建工程设计年限及安全等级</w:t>
        </w:r>
        <w:r>
          <w:tab/>
        </w:r>
        <w:r>
          <w:fldChar w:fldCharType="begin"/>
        </w:r>
        <w:r>
          <w:instrText xml:space="preserve"> PAGEREF _Toc809 \h </w:instrText>
        </w:r>
        <w:r>
          <w:fldChar w:fldCharType="separate"/>
        </w:r>
        <w:r>
          <w:t>4</w:t>
        </w:r>
        <w:r>
          <w:fldChar w:fldCharType="end"/>
        </w:r>
      </w:hyperlink>
    </w:p>
    <w:p>
      <w:pPr>
        <w:pStyle w:val="TOC2"/>
        <w:tabs>
          <w:tab w:val="right" w:leader="dot" w:pos="8306"/>
        </w:tabs>
      </w:pPr>
      <w:hyperlink w:anchor="_Toc28803" w:history="1">
        <w:r>
          <w:rPr>
            <w:rFonts w:ascii="仿宋" w:eastAsia="仿宋" w:hAnsi="仿宋" w:cs="仿宋" w:hint="eastAsia"/>
            <w:lang w:eastAsia="zh-CN"/>
          </w:rPr>
          <w:t>(三)、建筑工程设计总体要求</w:t>
        </w:r>
        <w:r>
          <w:tab/>
        </w:r>
        <w:r>
          <w:fldChar w:fldCharType="begin"/>
        </w:r>
        <w:r>
          <w:instrText xml:space="preserve"> PAGEREF _Toc28803 \h </w:instrText>
        </w:r>
        <w:r>
          <w:fldChar w:fldCharType="separate"/>
        </w:r>
        <w:r>
          <w:t>5</w:t>
        </w:r>
        <w:r>
          <w:fldChar w:fldCharType="end"/>
        </w:r>
      </w:hyperlink>
    </w:p>
    <w:p>
      <w:pPr>
        <w:pStyle w:val="TOC2"/>
        <w:tabs>
          <w:tab w:val="right" w:leader="dot" w:pos="8306"/>
        </w:tabs>
      </w:pPr>
      <w:hyperlink w:anchor="_Toc8920" w:history="1">
        <w:r>
          <w:rPr>
            <w:rFonts w:ascii="仿宋" w:eastAsia="仿宋" w:hAnsi="仿宋" w:cs="仿宋" w:hint="eastAsia"/>
            <w:lang w:eastAsia="zh-CN"/>
          </w:rPr>
          <w:t>(四)、土建工程建设指标</w:t>
        </w:r>
        <w:r>
          <w:tab/>
        </w:r>
        <w:r>
          <w:fldChar w:fldCharType="begin"/>
        </w:r>
        <w:r>
          <w:instrText xml:space="preserve"> PAGEREF _Toc8920 \h </w:instrText>
        </w:r>
        <w:r>
          <w:fldChar w:fldCharType="separate"/>
        </w:r>
        <w:r>
          <w:t>6</w:t>
        </w:r>
        <w:r>
          <w:fldChar w:fldCharType="end"/>
        </w:r>
      </w:hyperlink>
    </w:p>
    <w:p>
      <w:pPr>
        <w:pStyle w:val="TOC1"/>
        <w:tabs>
          <w:tab w:val="right" w:leader="dot" w:pos="8306"/>
        </w:tabs>
      </w:pPr>
      <w:hyperlink w:anchor="_Toc14753" w:history="1">
        <w:r>
          <w:rPr>
            <w:rFonts w:ascii="仿宋" w:eastAsia="仿宋" w:hAnsi="仿宋" w:cs="仿宋" w:hint="eastAsia"/>
            <w:lang w:eastAsia="zh-CN"/>
          </w:rPr>
          <w:t>二、保健箱项目文档管理</w:t>
        </w:r>
        <w:r>
          <w:tab/>
        </w:r>
        <w:r>
          <w:fldChar w:fldCharType="begin"/>
        </w:r>
        <w:r>
          <w:instrText xml:space="preserve"> PAGEREF _Toc14753 \h </w:instrText>
        </w:r>
        <w:r>
          <w:fldChar w:fldCharType="separate"/>
        </w:r>
        <w:r>
          <w:t>6</w:t>
        </w:r>
        <w:r>
          <w:fldChar w:fldCharType="end"/>
        </w:r>
      </w:hyperlink>
    </w:p>
    <w:p>
      <w:pPr>
        <w:pStyle w:val="TOC2"/>
        <w:tabs>
          <w:tab w:val="right" w:leader="dot" w:pos="8306"/>
        </w:tabs>
      </w:pPr>
      <w:hyperlink w:anchor="_Toc21786" w:history="1">
        <w:r>
          <w:rPr>
            <w:rFonts w:ascii="仿宋" w:eastAsia="仿宋" w:hAnsi="仿宋" w:cs="仿宋" w:hint="eastAsia"/>
            <w:lang w:eastAsia="zh-CN"/>
          </w:rPr>
          <w:t>(一)、文档编制与审查</w:t>
        </w:r>
        <w:r>
          <w:tab/>
        </w:r>
        <w:r>
          <w:fldChar w:fldCharType="begin"/>
        </w:r>
        <w:r>
          <w:instrText xml:space="preserve"> PAGEREF _Toc21786 \h </w:instrText>
        </w:r>
        <w:r>
          <w:fldChar w:fldCharType="separate"/>
        </w:r>
        <w:r>
          <w:t>6</w:t>
        </w:r>
        <w:r>
          <w:fldChar w:fldCharType="end"/>
        </w:r>
      </w:hyperlink>
    </w:p>
    <w:p>
      <w:pPr>
        <w:pStyle w:val="TOC2"/>
        <w:tabs>
          <w:tab w:val="right" w:leader="dot" w:pos="8306"/>
        </w:tabs>
      </w:pPr>
      <w:hyperlink w:anchor="_Toc26525" w:history="1">
        <w:r>
          <w:rPr>
            <w:rFonts w:ascii="仿宋" w:eastAsia="仿宋" w:hAnsi="仿宋" w:cs="仿宋" w:hint="eastAsia"/>
            <w:lang w:eastAsia="zh-CN"/>
          </w:rPr>
          <w:t>(二)、文档发布与分发</w:t>
        </w:r>
        <w:r>
          <w:tab/>
        </w:r>
        <w:r>
          <w:fldChar w:fldCharType="begin"/>
        </w:r>
        <w:r>
          <w:instrText xml:space="preserve"> PAGEREF _Toc26525 \h </w:instrText>
        </w:r>
        <w:r>
          <w:fldChar w:fldCharType="separate"/>
        </w:r>
        <w:r>
          <w:t>7</w:t>
        </w:r>
        <w:r>
          <w:fldChar w:fldCharType="end"/>
        </w:r>
      </w:hyperlink>
    </w:p>
    <w:p>
      <w:pPr>
        <w:pStyle w:val="TOC2"/>
        <w:tabs>
          <w:tab w:val="right" w:leader="dot" w:pos="8306"/>
        </w:tabs>
      </w:pPr>
      <w:hyperlink w:anchor="_Toc13309" w:history="1">
        <w:r>
          <w:rPr>
            <w:rFonts w:ascii="仿宋" w:eastAsia="仿宋" w:hAnsi="仿宋" w:cs="仿宋" w:hint="eastAsia"/>
            <w:lang w:eastAsia="zh-CN"/>
          </w:rPr>
          <w:t>(三)、文档存档与归档</w:t>
        </w:r>
        <w:r>
          <w:tab/>
        </w:r>
        <w:r>
          <w:fldChar w:fldCharType="begin"/>
        </w:r>
        <w:r>
          <w:instrText xml:space="preserve"> PAGEREF _Toc13309 \h </w:instrText>
        </w:r>
        <w:r>
          <w:fldChar w:fldCharType="separate"/>
        </w:r>
        <w:r>
          <w:t>8</w:t>
        </w:r>
        <w:r>
          <w:fldChar w:fldCharType="end"/>
        </w:r>
      </w:hyperlink>
    </w:p>
    <w:p>
      <w:pPr>
        <w:pStyle w:val="TOC1"/>
        <w:tabs>
          <w:tab w:val="right" w:leader="dot" w:pos="8306"/>
        </w:tabs>
      </w:pPr>
      <w:hyperlink w:anchor="_Toc27409" w:history="1">
        <w:r>
          <w:rPr>
            <w:rFonts w:ascii="仿宋" w:eastAsia="仿宋" w:hAnsi="仿宋" w:cs="仿宋" w:hint="eastAsia"/>
            <w:lang w:eastAsia="zh-CN"/>
          </w:rPr>
          <w:t>三、保健箱项目绩效评估</w:t>
        </w:r>
        <w:r>
          <w:tab/>
        </w:r>
        <w:r>
          <w:fldChar w:fldCharType="begin"/>
        </w:r>
        <w:r>
          <w:instrText xml:space="preserve"> PAGEREF _Toc27409 \h </w:instrText>
        </w:r>
        <w:r>
          <w:fldChar w:fldCharType="separate"/>
        </w:r>
        <w:r>
          <w:t>10</w:t>
        </w:r>
        <w:r>
          <w:fldChar w:fldCharType="end"/>
        </w:r>
      </w:hyperlink>
    </w:p>
    <w:p>
      <w:pPr>
        <w:pStyle w:val="TOC2"/>
        <w:tabs>
          <w:tab w:val="right" w:leader="dot" w:pos="8306"/>
        </w:tabs>
      </w:pPr>
      <w:hyperlink w:anchor="_Toc14696" w:history="1">
        <w:r>
          <w:rPr>
            <w:rFonts w:ascii="仿宋" w:eastAsia="仿宋" w:hAnsi="仿宋" w:cs="仿宋" w:hint="eastAsia"/>
            <w:lang w:eastAsia="zh-CN"/>
          </w:rPr>
          <w:t>(一)、绩效评估指标</w:t>
        </w:r>
        <w:r>
          <w:tab/>
        </w:r>
        <w:r>
          <w:fldChar w:fldCharType="begin"/>
        </w:r>
        <w:r>
          <w:instrText xml:space="preserve"> PAGEREF _Toc14696 \h </w:instrText>
        </w:r>
        <w:r>
          <w:fldChar w:fldCharType="separate"/>
        </w:r>
        <w:r>
          <w:t>10</w:t>
        </w:r>
        <w:r>
          <w:fldChar w:fldCharType="end"/>
        </w:r>
      </w:hyperlink>
    </w:p>
    <w:p>
      <w:pPr>
        <w:pStyle w:val="TOC2"/>
        <w:tabs>
          <w:tab w:val="right" w:leader="dot" w:pos="8306"/>
        </w:tabs>
      </w:pPr>
      <w:hyperlink w:anchor="_Toc23323" w:history="1">
        <w:r>
          <w:rPr>
            <w:rFonts w:ascii="仿宋" w:eastAsia="仿宋" w:hAnsi="仿宋" w:cs="仿宋" w:hint="eastAsia"/>
            <w:lang w:eastAsia="zh-CN"/>
          </w:rPr>
          <w:t>(二)、绩效评估方法</w:t>
        </w:r>
        <w:r>
          <w:tab/>
        </w:r>
        <w:r>
          <w:fldChar w:fldCharType="begin"/>
        </w:r>
        <w:r>
          <w:instrText xml:space="preserve"> PAGEREF _Toc23323 \h </w:instrText>
        </w:r>
        <w:r>
          <w:fldChar w:fldCharType="separate"/>
        </w:r>
        <w:r>
          <w:t>11</w:t>
        </w:r>
        <w:r>
          <w:fldChar w:fldCharType="end"/>
        </w:r>
      </w:hyperlink>
    </w:p>
    <w:p>
      <w:pPr>
        <w:pStyle w:val="TOC2"/>
        <w:tabs>
          <w:tab w:val="right" w:leader="dot" w:pos="8306"/>
        </w:tabs>
      </w:pPr>
      <w:hyperlink w:anchor="_Toc22926" w:history="1">
        <w:r>
          <w:rPr>
            <w:rFonts w:ascii="仿宋" w:eastAsia="仿宋" w:hAnsi="仿宋" w:cs="仿宋" w:hint="eastAsia"/>
            <w:lang w:eastAsia="zh-CN"/>
          </w:rPr>
          <w:t>(三)、绩效评估周期</w:t>
        </w:r>
        <w:r>
          <w:tab/>
        </w:r>
        <w:r>
          <w:fldChar w:fldCharType="begin"/>
        </w:r>
        <w:r>
          <w:instrText xml:space="preserve"> PAGEREF _Toc22926 \h </w:instrText>
        </w:r>
        <w:r>
          <w:fldChar w:fldCharType="separate"/>
        </w:r>
        <w:r>
          <w:t>12</w:t>
        </w:r>
        <w:r>
          <w:fldChar w:fldCharType="end"/>
        </w:r>
      </w:hyperlink>
    </w:p>
    <w:p>
      <w:pPr>
        <w:pStyle w:val="TOC1"/>
        <w:tabs>
          <w:tab w:val="right" w:leader="dot" w:pos="8306"/>
        </w:tabs>
      </w:pPr>
      <w:hyperlink w:anchor="_Toc22146" w:history="1">
        <w:r>
          <w:rPr>
            <w:rFonts w:ascii="仿宋" w:eastAsia="仿宋" w:hAnsi="仿宋" w:cs="仿宋" w:hint="eastAsia"/>
            <w:lang w:eastAsia="zh-CN"/>
          </w:rPr>
          <w:t>四、工艺说明</w:t>
        </w:r>
        <w:r>
          <w:tab/>
        </w:r>
        <w:r>
          <w:fldChar w:fldCharType="begin"/>
        </w:r>
        <w:r>
          <w:instrText xml:space="preserve"> PAGEREF _Toc22146 \h </w:instrText>
        </w:r>
        <w:r>
          <w:fldChar w:fldCharType="separate"/>
        </w:r>
        <w:r>
          <w:t>13</w:t>
        </w:r>
        <w:r>
          <w:fldChar w:fldCharType="end"/>
        </w:r>
      </w:hyperlink>
    </w:p>
    <w:p>
      <w:pPr>
        <w:pStyle w:val="TOC2"/>
        <w:tabs>
          <w:tab w:val="right" w:leader="dot" w:pos="8306"/>
        </w:tabs>
      </w:pPr>
      <w:hyperlink w:anchor="_Toc19953" w:history="1">
        <w:r>
          <w:rPr>
            <w:rFonts w:ascii="仿宋" w:eastAsia="仿宋" w:hAnsi="仿宋" w:cs="仿宋" w:hint="eastAsia"/>
            <w:lang w:eastAsia="zh-CN"/>
          </w:rPr>
          <w:t>(一)、技术管理特点</w:t>
        </w:r>
        <w:r>
          <w:tab/>
        </w:r>
        <w:r>
          <w:fldChar w:fldCharType="begin"/>
        </w:r>
        <w:r>
          <w:instrText xml:space="preserve"> PAGEREF _Toc19953 \h </w:instrText>
        </w:r>
        <w:r>
          <w:fldChar w:fldCharType="separate"/>
        </w:r>
        <w:r>
          <w:t>13</w:t>
        </w:r>
        <w:r>
          <w:fldChar w:fldCharType="end"/>
        </w:r>
      </w:hyperlink>
    </w:p>
    <w:p>
      <w:pPr>
        <w:pStyle w:val="TOC2"/>
        <w:tabs>
          <w:tab w:val="right" w:leader="dot" w:pos="8306"/>
        </w:tabs>
      </w:pPr>
      <w:hyperlink w:anchor="_Toc22319" w:history="1">
        <w:r>
          <w:rPr>
            <w:rFonts w:ascii="仿宋" w:eastAsia="仿宋" w:hAnsi="仿宋" w:cs="仿宋" w:hint="eastAsia"/>
            <w:lang w:eastAsia="zh-CN"/>
          </w:rPr>
          <w:t>(二)、保健箱项目工艺技术设计方案</w:t>
        </w:r>
        <w:r>
          <w:tab/>
        </w:r>
        <w:r>
          <w:fldChar w:fldCharType="begin"/>
        </w:r>
        <w:r>
          <w:instrText xml:space="preserve"> PAGEREF _Toc22319 \h </w:instrText>
        </w:r>
        <w:r>
          <w:fldChar w:fldCharType="separate"/>
        </w:r>
        <w:r>
          <w:t>14</w:t>
        </w:r>
        <w:r>
          <w:fldChar w:fldCharType="end"/>
        </w:r>
      </w:hyperlink>
    </w:p>
    <w:p>
      <w:pPr>
        <w:pStyle w:val="TOC2"/>
        <w:tabs>
          <w:tab w:val="right" w:leader="dot" w:pos="8306"/>
        </w:tabs>
      </w:pPr>
      <w:hyperlink w:anchor="_Toc32130" w:history="1">
        <w:r>
          <w:rPr>
            <w:rFonts w:ascii="仿宋" w:eastAsia="仿宋" w:hAnsi="仿宋" w:cs="仿宋" w:hint="eastAsia"/>
            <w:lang w:eastAsia="zh-CN"/>
          </w:rPr>
          <w:t>(三)、设备选型方案</w:t>
        </w:r>
        <w:r>
          <w:tab/>
        </w:r>
        <w:r>
          <w:fldChar w:fldCharType="begin"/>
        </w:r>
        <w:r>
          <w:instrText xml:space="preserve"> PAGEREF _Toc32130 \h </w:instrText>
        </w:r>
        <w:r>
          <w:fldChar w:fldCharType="separate"/>
        </w:r>
        <w:r>
          <w:t>15</w:t>
        </w:r>
        <w:r>
          <w:fldChar w:fldCharType="end"/>
        </w:r>
      </w:hyperlink>
    </w:p>
    <w:p>
      <w:pPr>
        <w:pStyle w:val="TOC1"/>
        <w:tabs>
          <w:tab w:val="right" w:leader="dot" w:pos="8306"/>
        </w:tabs>
      </w:pPr>
      <w:hyperlink w:anchor="_Toc21080" w:history="1">
        <w:r>
          <w:rPr>
            <w:rFonts w:ascii="仿宋" w:eastAsia="仿宋" w:hAnsi="仿宋" w:cs="仿宋" w:hint="eastAsia"/>
            <w:lang w:eastAsia="zh-CN"/>
          </w:rPr>
          <w:t>五、保健箱项目可持续发展</w:t>
        </w:r>
        <w:r>
          <w:tab/>
        </w:r>
        <w:r>
          <w:fldChar w:fldCharType="begin"/>
        </w:r>
        <w:r>
          <w:instrText xml:space="preserve"> PAGEREF _Toc21080 \h </w:instrText>
        </w:r>
        <w:r>
          <w:fldChar w:fldCharType="separate"/>
        </w:r>
        <w:r>
          <w:t>16</w:t>
        </w:r>
        <w:r>
          <w:fldChar w:fldCharType="end"/>
        </w:r>
      </w:hyperlink>
    </w:p>
    <w:p>
      <w:pPr>
        <w:pStyle w:val="TOC2"/>
        <w:tabs>
          <w:tab w:val="right" w:leader="dot" w:pos="8306"/>
        </w:tabs>
      </w:pPr>
      <w:hyperlink w:anchor="_Toc4758" w:history="1">
        <w:r>
          <w:rPr>
            <w:rFonts w:ascii="仿宋" w:eastAsia="仿宋" w:hAnsi="仿宋" w:cs="仿宋" w:hint="eastAsia"/>
            <w:lang w:eastAsia="zh-CN"/>
          </w:rPr>
          <w:t>(一)、可持续战略与实践</w:t>
        </w:r>
        <w:r>
          <w:tab/>
        </w:r>
        <w:r>
          <w:fldChar w:fldCharType="begin"/>
        </w:r>
        <w:r>
          <w:instrText xml:space="preserve"> PAGEREF _Toc4758 \h </w:instrText>
        </w:r>
        <w:r>
          <w:fldChar w:fldCharType="separate"/>
        </w:r>
        <w:r>
          <w:t>16</w:t>
        </w:r>
        <w:r>
          <w:fldChar w:fldCharType="end"/>
        </w:r>
      </w:hyperlink>
    </w:p>
    <w:p>
      <w:pPr>
        <w:pStyle w:val="TOC2"/>
        <w:tabs>
          <w:tab w:val="right" w:leader="dot" w:pos="8306"/>
        </w:tabs>
      </w:pPr>
      <w:hyperlink w:anchor="_Toc4874" w:history="1">
        <w:r>
          <w:rPr>
            <w:rFonts w:ascii="仿宋" w:eastAsia="仿宋" w:hAnsi="仿宋" w:cs="仿宋" w:hint="eastAsia"/>
            <w:lang w:eastAsia="zh-CN"/>
          </w:rPr>
          <w:t>(二)、环保与社会责任</w:t>
        </w:r>
        <w:r>
          <w:tab/>
        </w:r>
        <w:r>
          <w:fldChar w:fldCharType="begin"/>
        </w:r>
        <w:r>
          <w:instrText xml:space="preserve"> PAGEREF _Toc4874 \h </w:instrText>
        </w:r>
        <w:r>
          <w:fldChar w:fldCharType="separate"/>
        </w:r>
        <w:r>
          <w:t>17</w:t>
        </w:r>
        <w:r>
          <w:fldChar w:fldCharType="end"/>
        </w:r>
      </w:hyperlink>
    </w:p>
    <w:p>
      <w:pPr>
        <w:pStyle w:val="TOC1"/>
        <w:tabs>
          <w:tab w:val="right" w:leader="dot" w:pos="8306"/>
        </w:tabs>
      </w:pPr>
      <w:hyperlink w:anchor="_Toc5589" w:history="1">
        <w:r>
          <w:rPr>
            <w:rFonts w:ascii="仿宋" w:eastAsia="仿宋" w:hAnsi="仿宋" w:cs="仿宋" w:hint="eastAsia"/>
            <w:lang w:eastAsia="zh-CN"/>
          </w:rPr>
          <w:t>六、保健箱项目选址可行性分析</w:t>
        </w:r>
        <w:r>
          <w:tab/>
        </w:r>
        <w:r>
          <w:fldChar w:fldCharType="begin"/>
        </w:r>
        <w:r>
          <w:instrText xml:space="preserve"> PAGEREF _Toc5589 \h </w:instrText>
        </w:r>
        <w:r>
          <w:fldChar w:fldCharType="separate"/>
        </w:r>
        <w:r>
          <w:t>18</w:t>
        </w:r>
        <w:r>
          <w:fldChar w:fldCharType="end"/>
        </w:r>
      </w:hyperlink>
    </w:p>
    <w:p>
      <w:pPr>
        <w:pStyle w:val="TOC2"/>
        <w:tabs>
          <w:tab w:val="right" w:leader="dot" w:pos="8306"/>
        </w:tabs>
      </w:pPr>
      <w:hyperlink w:anchor="_Toc27123" w:history="1">
        <w:r>
          <w:rPr>
            <w:rFonts w:ascii="仿宋" w:eastAsia="仿宋" w:hAnsi="仿宋" w:cs="仿宋" w:hint="eastAsia"/>
            <w:lang w:eastAsia="zh-CN"/>
          </w:rPr>
          <w:t>(一)、保健箱项目选址</w:t>
        </w:r>
        <w:r>
          <w:tab/>
        </w:r>
        <w:r>
          <w:fldChar w:fldCharType="begin"/>
        </w:r>
        <w:r>
          <w:instrText xml:space="preserve"> PAGEREF _Toc27123 \h </w:instrText>
        </w:r>
        <w:r>
          <w:fldChar w:fldCharType="separate"/>
        </w:r>
        <w:r>
          <w:t>18</w:t>
        </w:r>
        <w:r>
          <w:fldChar w:fldCharType="end"/>
        </w:r>
      </w:hyperlink>
    </w:p>
    <w:p>
      <w:pPr>
        <w:pStyle w:val="TOC2"/>
        <w:tabs>
          <w:tab w:val="right" w:leader="dot" w:pos="8306"/>
        </w:tabs>
      </w:pPr>
      <w:hyperlink w:anchor="_Toc23882" w:history="1">
        <w:r>
          <w:rPr>
            <w:rFonts w:ascii="仿宋" w:eastAsia="仿宋" w:hAnsi="仿宋" w:cs="仿宋" w:hint="eastAsia"/>
            <w:lang w:eastAsia="zh-CN"/>
          </w:rPr>
          <w:t>(二)、用地控制指标</w:t>
        </w:r>
        <w:r>
          <w:tab/>
        </w:r>
        <w:r>
          <w:fldChar w:fldCharType="begin"/>
        </w:r>
        <w:r>
          <w:instrText xml:space="preserve"> PAGEREF _Toc23882 \h </w:instrText>
        </w:r>
        <w:r>
          <w:fldChar w:fldCharType="separate"/>
        </w:r>
        <w:r>
          <w:t>18</w:t>
        </w:r>
        <w:r>
          <w:fldChar w:fldCharType="end"/>
        </w:r>
      </w:hyperlink>
    </w:p>
    <w:p>
      <w:pPr>
        <w:pStyle w:val="TOC2"/>
        <w:tabs>
          <w:tab w:val="right" w:leader="dot" w:pos="8306"/>
        </w:tabs>
      </w:pPr>
      <w:hyperlink w:anchor="_Toc25761" w:history="1">
        <w:r>
          <w:rPr>
            <w:rFonts w:ascii="仿宋" w:eastAsia="仿宋" w:hAnsi="仿宋" w:cs="仿宋" w:hint="eastAsia"/>
            <w:lang w:eastAsia="zh-CN"/>
          </w:rPr>
          <w:t>(三)、节约用地措施</w:t>
        </w:r>
        <w:r>
          <w:tab/>
        </w:r>
        <w:r>
          <w:fldChar w:fldCharType="begin"/>
        </w:r>
        <w:r>
          <w:instrText xml:space="preserve"> PAGEREF _Toc25761 \h </w:instrText>
        </w:r>
        <w:r>
          <w:fldChar w:fldCharType="separate"/>
        </w:r>
        <w:r>
          <w:t>20</w:t>
        </w:r>
        <w:r>
          <w:fldChar w:fldCharType="end"/>
        </w:r>
      </w:hyperlink>
    </w:p>
    <w:p>
      <w:pPr>
        <w:pStyle w:val="TOC2"/>
        <w:tabs>
          <w:tab w:val="right" w:leader="dot" w:pos="8306"/>
        </w:tabs>
      </w:pPr>
      <w:hyperlink w:anchor="_Toc22840" w:history="1">
        <w:r>
          <w:rPr>
            <w:rFonts w:ascii="仿宋" w:eastAsia="仿宋" w:hAnsi="仿宋" w:cs="仿宋" w:hint="eastAsia"/>
            <w:lang w:eastAsia="zh-CN"/>
          </w:rPr>
          <w:t>(四)、总图布置方案</w:t>
        </w:r>
        <w:r>
          <w:tab/>
        </w:r>
        <w:r>
          <w:fldChar w:fldCharType="begin"/>
        </w:r>
        <w:r>
          <w:instrText xml:space="preserve"> PAGEREF _Toc22840 \h </w:instrText>
        </w:r>
        <w:r>
          <w:fldChar w:fldCharType="separate"/>
        </w:r>
        <w:r>
          <w:t>21</w:t>
        </w:r>
        <w:r>
          <w:fldChar w:fldCharType="end"/>
        </w:r>
      </w:hyperlink>
    </w:p>
    <w:p>
      <w:pPr>
        <w:pStyle w:val="TOC2"/>
        <w:tabs>
          <w:tab w:val="right" w:leader="dot" w:pos="8306"/>
        </w:tabs>
      </w:pPr>
      <w:hyperlink w:anchor="_Toc3983" w:history="1">
        <w:r>
          <w:rPr>
            <w:rFonts w:ascii="仿宋" w:eastAsia="仿宋" w:hAnsi="仿宋" w:cs="仿宋" w:hint="eastAsia"/>
            <w:lang w:eastAsia="zh-CN"/>
          </w:rPr>
          <w:t>(五)、选址综合评价</w:t>
        </w:r>
        <w:r>
          <w:tab/>
        </w:r>
        <w:r>
          <w:fldChar w:fldCharType="begin"/>
        </w:r>
        <w:r>
          <w:instrText xml:space="preserve"> PAGEREF _Toc3983 \h </w:instrText>
        </w:r>
        <w:r>
          <w:fldChar w:fldCharType="separate"/>
        </w:r>
        <w:r>
          <w:t>22</w:t>
        </w:r>
        <w:r>
          <w:fldChar w:fldCharType="end"/>
        </w:r>
      </w:hyperlink>
    </w:p>
    <w:p>
      <w:pPr>
        <w:pStyle w:val="TOC1"/>
        <w:tabs>
          <w:tab w:val="right" w:leader="dot" w:pos="8306"/>
        </w:tabs>
      </w:pPr>
      <w:hyperlink w:anchor="_Toc21608" w:history="1">
        <w:r>
          <w:rPr>
            <w:rFonts w:ascii="仿宋" w:eastAsia="仿宋" w:hAnsi="仿宋" w:cs="仿宋" w:hint="eastAsia"/>
            <w:lang w:eastAsia="zh-CN"/>
          </w:rPr>
          <w:t>七、保健箱项目社会影响</w:t>
        </w:r>
        <w:r>
          <w:tab/>
        </w:r>
        <w:r>
          <w:fldChar w:fldCharType="begin"/>
        </w:r>
        <w:r>
          <w:instrText xml:space="preserve"> PAGEREF _Toc21608 \h </w:instrText>
        </w:r>
        <w:r>
          <w:fldChar w:fldCharType="separate"/>
        </w:r>
        <w:r>
          <w:t>23</w:t>
        </w:r>
        <w:r>
          <w:fldChar w:fldCharType="end"/>
        </w:r>
      </w:hyperlink>
    </w:p>
    <w:p>
      <w:pPr>
        <w:pStyle w:val="TOC2"/>
        <w:tabs>
          <w:tab w:val="right" w:leader="dot" w:pos="8306"/>
        </w:tabs>
      </w:pPr>
      <w:hyperlink w:anchor="_Toc8625" w:history="1">
        <w:r>
          <w:rPr>
            <w:rFonts w:ascii="仿宋" w:eastAsia="仿宋" w:hAnsi="仿宋" w:cs="仿宋" w:hint="eastAsia"/>
            <w:lang w:eastAsia="zh-CN"/>
          </w:rPr>
          <w:t>(一)、社会责任与义务</w:t>
        </w:r>
        <w:r>
          <w:tab/>
        </w:r>
        <w:r>
          <w:fldChar w:fldCharType="begin"/>
        </w:r>
        <w:r>
          <w:instrText xml:space="preserve"> PAGEREF _Toc8625 \h </w:instrText>
        </w:r>
        <w:r>
          <w:fldChar w:fldCharType="separate"/>
        </w:r>
        <w:r>
          <w:t>23</w:t>
        </w:r>
        <w:r>
          <w:fldChar w:fldCharType="end"/>
        </w:r>
      </w:hyperlink>
    </w:p>
    <w:p>
      <w:pPr>
        <w:pStyle w:val="TOC2"/>
        <w:tabs>
          <w:tab w:val="right" w:leader="dot" w:pos="8306"/>
        </w:tabs>
      </w:pPr>
      <w:hyperlink w:anchor="_Toc11271" w:history="1">
        <w:r>
          <w:rPr>
            <w:rFonts w:ascii="仿宋" w:eastAsia="仿宋" w:hAnsi="仿宋" w:cs="仿宋" w:hint="eastAsia"/>
            <w:lang w:eastAsia="zh-CN"/>
          </w:rPr>
          <w:t>(二)、社会参与与沟通</w:t>
        </w:r>
        <w:r>
          <w:tab/>
        </w:r>
        <w:r>
          <w:fldChar w:fldCharType="begin"/>
        </w:r>
        <w:r>
          <w:instrText xml:space="preserve"> PAGEREF _Toc11271 \h </w:instrText>
        </w:r>
        <w:r>
          <w:fldChar w:fldCharType="separate"/>
        </w:r>
        <w:r>
          <w:t>24</w:t>
        </w:r>
        <w:r>
          <w:fldChar w:fldCharType="end"/>
        </w:r>
      </w:hyperlink>
    </w:p>
    <w:p>
      <w:pPr>
        <w:pStyle w:val="TOC1"/>
        <w:tabs>
          <w:tab w:val="right" w:leader="dot" w:pos="8306"/>
        </w:tabs>
      </w:pPr>
      <w:hyperlink w:anchor="_Toc9576" w:history="1">
        <w:r>
          <w:rPr>
            <w:rFonts w:ascii="仿宋" w:eastAsia="仿宋" w:hAnsi="仿宋" w:cs="仿宋" w:hint="eastAsia"/>
            <w:lang w:eastAsia="zh-CN"/>
          </w:rPr>
          <w:t>八、保健箱项目创新与研发</w:t>
        </w:r>
        <w:r>
          <w:tab/>
        </w:r>
        <w:r>
          <w:fldChar w:fldCharType="begin"/>
        </w:r>
        <w:r>
          <w:instrText xml:space="preserve"> PAGEREF _Toc9576 \h </w:instrText>
        </w:r>
        <w:r>
          <w:fldChar w:fldCharType="separate"/>
        </w:r>
        <w:r>
          <w:t>25</w:t>
        </w:r>
        <w:r>
          <w:fldChar w:fldCharType="end"/>
        </w:r>
      </w:hyperlink>
    </w:p>
    <w:p>
      <w:pPr>
        <w:pStyle w:val="TOC2"/>
        <w:tabs>
          <w:tab w:val="right" w:leader="dot" w:pos="8306"/>
        </w:tabs>
      </w:pPr>
      <w:hyperlink w:anchor="_Toc25418" w:history="1">
        <w:r>
          <w:rPr>
            <w:rFonts w:ascii="仿宋" w:eastAsia="仿宋" w:hAnsi="仿宋" w:cs="仿宋" w:hint="eastAsia"/>
            <w:lang w:eastAsia="zh-CN"/>
          </w:rPr>
          <w:t>(一)、创新策略与方向</w:t>
        </w:r>
        <w:r>
          <w:tab/>
        </w:r>
        <w:r>
          <w:fldChar w:fldCharType="begin"/>
        </w:r>
        <w:r>
          <w:instrText xml:space="preserve"> PAGEREF _Toc25418 \h </w:instrText>
        </w:r>
        <w:r>
          <w:fldChar w:fldCharType="separate"/>
        </w:r>
        <w:r>
          <w:t>25</w:t>
        </w:r>
        <w:r>
          <w:fldChar w:fldCharType="end"/>
        </w:r>
      </w:hyperlink>
    </w:p>
    <w:p>
      <w:pPr>
        <w:pStyle w:val="TOC2"/>
        <w:tabs>
          <w:tab w:val="right" w:leader="dot" w:pos="8306"/>
        </w:tabs>
      </w:pPr>
      <w:hyperlink w:anchor="_Toc4608" w:history="1">
        <w:r>
          <w:rPr>
            <w:rFonts w:ascii="仿宋" w:eastAsia="仿宋" w:hAnsi="仿宋" w:cs="仿宋" w:hint="eastAsia"/>
            <w:lang w:eastAsia="zh-CN"/>
          </w:rPr>
          <w:t>(二)、研发规划与投入</w:t>
        </w:r>
        <w:r>
          <w:tab/>
        </w:r>
        <w:r>
          <w:fldChar w:fldCharType="begin"/>
        </w:r>
        <w:r>
          <w:instrText xml:space="preserve"> PAGEREF _Toc4608 \h </w:instrText>
        </w:r>
        <w:r>
          <w:fldChar w:fldCharType="separate"/>
        </w:r>
        <w:r>
          <w:t>26</w:t>
        </w:r>
        <w:r>
          <w:fldChar w:fldCharType="end"/>
        </w:r>
      </w:hyperlink>
    </w:p>
    <w:p>
      <w:pPr>
        <w:pStyle w:val="TOC1"/>
        <w:tabs>
          <w:tab w:val="right" w:leader="dot" w:pos="8306"/>
        </w:tabs>
      </w:pPr>
      <w:hyperlink w:anchor="_Toc22907" w:history="1">
        <w:r>
          <w:rPr>
            <w:rFonts w:ascii="仿宋" w:eastAsia="仿宋" w:hAnsi="仿宋" w:cs="仿宋" w:hint="eastAsia"/>
            <w:lang w:eastAsia="zh-CN"/>
          </w:rPr>
          <w:t>九、保健箱项目人力资源培养与发展</w:t>
        </w:r>
        <w:r>
          <w:tab/>
        </w:r>
        <w:r>
          <w:fldChar w:fldCharType="begin"/>
        </w:r>
        <w:r>
          <w:instrText xml:space="preserve"> PAGEREF _Toc22907 \h </w:instrText>
        </w:r>
        <w:r>
          <w:fldChar w:fldCharType="separate"/>
        </w:r>
        <w:r>
          <w:t>28</w:t>
        </w:r>
        <w:r>
          <w:fldChar w:fldCharType="end"/>
        </w:r>
      </w:hyperlink>
    </w:p>
    <w:p>
      <w:pPr>
        <w:pStyle w:val="TOC2"/>
        <w:tabs>
          <w:tab w:val="right" w:leader="dot" w:pos="8306"/>
        </w:tabs>
      </w:pPr>
      <w:hyperlink w:anchor="_Toc8738" w:history="1">
        <w:r>
          <w:rPr>
            <w:rFonts w:ascii="仿宋" w:eastAsia="仿宋" w:hAnsi="仿宋" w:cs="仿宋" w:hint="eastAsia"/>
            <w:lang w:eastAsia="zh-CN"/>
          </w:rPr>
          <w:t>(一)、人才需求与规划</w:t>
        </w:r>
        <w:r>
          <w:tab/>
        </w:r>
        <w:r>
          <w:fldChar w:fldCharType="begin"/>
        </w:r>
        <w:r>
          <w:instrText xml:space="preserve"> PAGEREF _Toc8738 \h </w:instrText>
        </w:r>
        <w:r>
          <w:fldChar w:fldCharType="separate"/>
        </w:r>
        <w:r>
          <w:t>28</w:t>
        </w:r>
        <w:r>
          <w:fldChar w:fldCharType="end"/>
        </w:r>
      </w:hyperlink>
    </w:p>
    <w:p>
      <w:pPr>
        <w:pStyle w:val="TOC2"/>
        <w:tabs>
          <w:tab w:val="right" w:leader="dot" w:pos="8306"/>
        </w:tabs>
      </w:pPr>
      <w:hyperlink w:anchor="_Toc23831" w:history="1">
        <w:r>
          <w:rPr>
            <w:rFonts w:ascii="仿宋" w:eastAsia="仿宋" w:hAnsi="仿宋" w:cs="仿宋" w:hint="eastAsia"/>
            <w:lang w:eastAsia="zh-CN"/>
          </w:rPr>
          <w:t>(二)、培训与发展计划</w:t>
        </w:r>
        <w:r>
          <w:tab/>
        </w:r>
        <w:r>
          <w:fldChar w:fldCharType="begin"/>
        </w:r>
        <w:r>
          <w:instrText xml:space="preserve"> PAGEREF _Toc23831 \h </w:instrText>
        </w:r>
        <w:r>
          <w:fldChar w:fldCharType="separate"/>
        </w:r>
        <w:r>
          <w:t>28</w:t>
        </w:r>
        <w:r>
          <w:fldChar w:fldCharType="end"/>
        </w:r>
      </w:hyperlink>
    </w:p>
    <w:p>
      <w:pPr>
        <w:pStyle w:val="TOC1"/>
        <w:tabs>
          <w:tab w:val="right" w:leader="dot" w:pos="8306"/>
        </w:tabs>
      </w:pPr>
      <w:hyperlink w:anchor="_Toc22247" w:history="1">
        <w:r>
          <w:rPr>
            <w:rFonts w:ascii="仿宋" w:eastAsia="仿宋" w:hAnsi="仿宋" w:cs="仿宋" w:hint="eastAsia"/>
            <w:lang w:eastAsia="zh-CN"/>
          </w:rPr>
          <w:t>十、保健箱项目技术管理</w:t>
        </w:r>
        <w:r>
          <w:tab/>
        </w:r>
        <w:r>
          <w:fldChar w:fldCharType="begin"/>
        </w:r>
        <w:r>
          <w:instrText xml:space="preserve"> PAGEREF _Toc22247 \h </w:instrText>
        </w:r>
        <w:r>
          <w:fldChar w:fldCharType="separate"/>
        </w:r>
        <w:r>
          <w:t>29</w:t>
        </w:r>
        <w:r>
          <w:fldChar w:fldCharType="end"/>
        </w:r>
      </w:hyperlink>
    </w:p>
    <w:p>
      <w:pPr>
        <w:pStyle w:val="TOC2"/>
        <w:tabs>
          <w:tab w:val="right" w:leader="dot" w:pos="8306"/>
        </w:tabs>
      </w:pPr>
      <w:hyperlink w:anchor="_Toc27937" w:history="1">
        <w:r>
          <w:rPr>
            <w:rFonts w:ascii="仿宋" w:eastAsia="仿宋" w:hAnsi="仿宋" w:cs="仿宋" w:hint="eastAsia"/>
            <w:lang w:eastAsia="zh-CN"/>
          </w:rPr>
          <w:t>(一)、技术方案选用方向</w:t>
        </w:r>
        <w:r>
          <w:tab/>
        </w:r>
        <w:r>
          <w:fldChar w:fldCharType="begin"/>
        </w:r>
        <w:r>
          <w:instrText xml:space="preserve"> PAGEREF _Toc27937 \h </w:instrText>
        </w:r>
        <w:r>
          <w:fldChar w:fldCharType="separate"/>
        </w:r>
        <w:r>
          <w:t>29</w:t>
        </w:r>
        <w:r>
          <w:fldChar w:fldCharType="end"/>
        </w:r>
      </w:hyperlink>
    </w:p>
    <w:p>
      <w:pPr>
        <w:pStyle w:val="TOC2"/>
        <w:tabs>
          <w:tab w:val="right" w:leader="dot" w:pos="8306"/>
        </w:tabs>
      </w:pPr>
      <w:hyperlink w:anchor="_Toc21609" w:history="1">
        <w:r>
          <w:rPr>
            <w:rFonts w:ascii="仿宋" w:eastAsia="仿宋" w:hAnsi="仿宋" w:cs="仿宋" w:hint="eastAsia"/>
            <w:lang w:eastAsia="zh-CN"/>
          </w:rPr>
          <w:t>(二)、工艺技术方案选用原则</w:t>
        </w:r>
        <w:r>
          <w:tab/>
        </w:r>
        <w:r>
          <w:fldChar w:fldCharType="begin"/>
        </w:r>
        <w:r>
          <w:instrText xml:space="preserve"> PAGEREF _Toc21609 \h </w:instrText>
        </w:r>
        <w:r>
          <w:fldChar w:fldCharType="separate"/>
        </w:r>
        <w:r>
          <w:t>31</w:t>
        </w:r>
        <w:r>
          <w:fldChar w:fldCharType="end"/>
        </w:r>
      </w:hyperlink>
    </w:p>
    <w:p>
      <w:pPr>
        <w:pStyle w:val="TOC2"/>
        <w:tabs>
          <w:tab w:val="right" w:leader="dot" w:pos="8306"/>
        </w:tabs>
      </w:pPr>
      <w:hyperlink w:anchor="_Toc16860" w:history="1">
        <w:r>
          <w:rPr>
            <w:rFonts w:ascii="仿宋" w:eastAsia="仿宋" w:hAnsi="仿宋" w:cs="仿宋" w:hint="eastAsia"/>
            <w:lang w:eastAsia="zh-CN"/>
          </w:rPr>
          <w:t>(三)、工艺技术方案要求</w:t>
        </w:r>
        <w:r>
          <w:tab/>
        </w:r>
        <w:r>
          <w:fldChar w:fldCharType="begin"/>
        </w:r>
        <w:r>
          <w:instrText xml:space="preserve"> PAGEREF _Toc16860 \h </w:instrText>
        </w:r>
        <w:r>
          <w:fldChar w:fldCharType="separate"/>
        </w:r>
        <w:r>
          <w:t>33</w:t>
        </w:r>
        <w:r>
          <w:fldChar w:fldCharType="end"/>
        </w:r>
      </w:hyperlink>
    </w:p>
    <w:p>
      <w:pPr>
        <w:pStyle w:val="TOC1"/>
        <w:tabs>
          <w:tab w:val="right" w:leader="dot" w:pos="8306"/>
        </w:tabs>
      </w:pPr>
      <w:hyperlink w:anchor="_Toc27661" w:history="1">
        <w:r>
          <w:rPr>
            <w:rFonts w:ascii="仿宋" w:eastAsia="仿宋" w:hAnsi="仿宋" w:cs="仿宋" w:hint="eastAsia"/>
            <w:lang w:eastAsia="zh-CN"/>
          </w:rPr>
          <w:t>十一、保健箱项目环境影响分析</w:t>
        </w:r>
        <w:r>
          <w:tab/>
        </w:r>
        <w:r>
          <w:fldChar w:fldCharType="begin"/>
        </w:r>
        <w:r>
          <w:instrText xml:space="preserve"> PAGEREF _Toc27661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2" w:history="1">
        <w:r>
          <w:rPr>
            <w:rFonts w:ascii="仿宋" w:eastAsia="仿宋" w:hAnsi="仿宋" w:cs="仿宋" w:hint="eastAsia"/>
            <w:lang w:eastAsia="zh-CN"/>
          </w:rPr>
          <w:t>(一)、建设区域环境质量现状</w:t>
        </w:r>
        <w:r>
          <w:tab/>
        </w:r>
        <w:r>
          <w:fldChar w:fldCharType="begin"/>
        </w:r>
        <w:r>
          <w:instrText xml:space="preserve"> PAGEREF _Toc16522 \h </w:instrText>
        </w:r>
        <w:r>
          <w:fldChar w:fldCharType="separate"/>
        </w:r>
        <w:r>
          <w:t>35</w:t>
        </w:r>
        <w:r>
          <w:fldChar w:fldCharType="end"/>
        </w:r>
      </w:hyperlink>
    </w:p>
    <w:p>
      <w:pPr>
        <w:pStyle w:val="TOC2"/>
        <w:tabs>
          <w:tab w:val="right" w:leader="dot" w:pos="8306"/>
        </w:tabs>
      </w:pPr>
      <w:hyperlink w:anchor="_Toc2517" w:history="1">
        <w:r>
          <w:rPr>
            <w:rFonts w:ascii="仿宋" w:eastAsia="仿宋" w:hAnsi="仿宋" w:cs="仿宋" w:hint="eastAsia"/>
            <w:lang w:eastAsia="zh-CN"/>
          </w:rPr>
          <w:t>(二)、建设期环境保护</w:t>
        </w:r>
        <w:r>
          <w:tab/>
        </w:r>
        <w:r>
          <w:fldChar w:fldCharType="begin"/>
        </w:r>
        <w:r>
          <w:instrText xml:space="preserve"> PAGEREF _Toc2517 \h </w:instrText>
        </w:r>
        <w:r>
          <w:fldChar w:fldCharType="separate"/>
        </w:r>
        <w:r>
          <w:t>36</w:t>
        </w:r>
        <w:r>
          <w:fldChar w:fldCharType="end"/>
        </w:r>
      </w:hyperlink>
    </w:p>
    <w:p>
      <w:pPr>
        <w:pStyle w:val="TOC2"/>
        <w:tabs>
          <w:tab w:val="right" w:leader="dot" w:pos="8306"/>
        </w:tabs>
      </w:pPr>
      <w:hyperlink w:anchor="_Toc23007" w:history="1">
        <w:r>
          <w:rPr>
            <w:rFonts w:ascii="仿宋" w:eastAsia="仿宋" w:hAnsi="仿宋" w:cs="仿宋" w:hint="eastAsia"/>
            <w:lang w:eastAsia="zh-CN"/>
          </w:rPr>
          <w:t>(三)、运营期环境保护</w:t>
        </w:r>
        <w:r>
          <w:tab/>
        </w:r>
        <w:r>
          <w:fldChar w:fldCharType="begin"/>
        </w:r>
        <w:r>
          <w:instrText xml:space="preserve"> PAGEREF _Toc23007 \h </w:instrText>
        </w:r>
        <w:r>
          <w:fldChar w:fldCharType="separate"/>
        </w:r>
        <w:r>
          <w:t>38</w:t>
        </w:r>
        <w:r>
          <w:fldChar w:fldCharType="end"/>
        </w:r>
      </w:hyperlink>
    </w:p>
    <w:p>
      <w:pPr>
        <w:pStyle w:val="TOC2"/>
        <w:tabs>
          <w:tab w:val="right" w:leader="dot" w:pos="8306"/>
        </w:tabs>
      </w:pPr>
      <w:hyperlink w:anchor="_Toc9589" w:history="1">
        <w:r>
          <w:rPr>
            <w:rFonts w:ascii="仿宋" w:eastAsia="仿宋" w:hAnsi="仿宋" w:cs="仿宋" w:hint="eastAsia"/>
            <w:lang w:eastAsia="zh-CN"/>
          </w:rPr>
          <w:t>(四)、保健箱项目建设对区域经济的影响</w:t>
        </w:r>
        <w:r>
          <w:tab/>
        </w:r>
        <w:r>
          <w:fldChar w:fldCharType="begin"/>
        </w:r>
        <w:r>
          <w:instrText xml:space="preserve"> PAGEREF _Toc9589 \h </w:instrText>
        </w:r>
        <w:r>
          <w:fldChar w:fldCharType="separate"/>
        </w:r>
        <w:r>
          <w:t>39</w:t>
        </w:r>
        <w:r>
          <w:fldChar w:fldCharType="end"/>
        </w:r>
      </w:hyperlink>
    </w:p>
    <w:p>
      <w:pPr>
        <w:pStyle w:val="TOC2"/>
        <w:tabs>
          <w:tab w:val="right" w:leader="dot" w:pos="8306"/>
        </w:tabs>
      </w:pPr>
      <w:hyperlink w:anchor="_Toc4420" w:history="1">
        <w:r>
          <w:rPr>
            <w:rFonts w:ascii="仿宋" w:eastAsia="仿宋" w:hAnsi="仿宋" w:cs="仿宋" w:hint="eastAsia"/>
            <w:lang w:eastAsia="zh-CN"/>
          </w:rPr>
          <w:t>(五)、废弃物处理</w:t>
        </w:r>
        <w:r>
          <w:tab/>
        </w:r>
        <w:r>
          <w:fldChar w:fldCharType="begin"/>
        </w:r>
        <w:r>
          <w:instrText xml:space="preserve"> PAGEREF _Toc4420 \h </w:instrText>
        </w:r>
        <w:r>
          <w:fldChar w:fldCharType="separate"/>
        </w:r>
        <w:r>
          <w:t>41</w:t>
        </w:r>
        <w:r>
          <w:fldChar w:fldCharType="end"/>
        </w:r>
      </w:hyperlink>
    </w:p>
    <w:p>
      <w:pPr>
        <w:pStyle w:val="TOC2"/>
        <w:tabs>
          <w:tab w:val="right" w:leader="dot" w:pos="8306"/>
        </w:tabs>
      </w:pPr>
      <w:hyperlink w:anchor="_Toc7440" w:history="1">
        <w:r>
          <w:rPr>
            <w:rFonts w:ascii="仿宋" w:eastAsia="仿宋" w:hAnsi="仿宋" w:cs="仿宋" w:hint="eastAsia"/>
            <w:lang w:eastAsia="zh-CN"/>
          </w:rPr>
          <w:t>(六)、特殊环境影响分析</w:t>
        </w:r>
        <w:r>
          <w:tab/>
        </w:r>
        <w:r>
          <w:fldChar w:fldCharType="begin"/>
        </w:r>
        <w:r>
          <w:instrText xml:space="preserve"> PAGEREF _Toc7440 \h </w:instrText>
        </w:r>
        <w:r>
          <w:fldChar w:fldCharType="separate"/>
        </w:r>
        <w:r>
          <w:t>42</w:t>
        </w:r>
        <w:r>
          <w:fldChar w:fldCharType="end"/>
        </w:r>
      </w:hyperlink>
    </w:p>
    <w:p>
      <w:pPr>
        <w:pStyle w:val="TOC2"/>
        <w:tabs>
          <w:tab w:val="right" w:leader="dot" w:pos="8306"/>
        </w:tabs>
      </w:pPr>
      <w:hyperlink w:anchor="_Toc6960" w:history="1">
        <w:r>
          <w:rPr>
            <w:rFonts w:ascii="仿宋" w:eastAsia="仿宋" w:hAnsi="仿宋" w:cs="仿宋" w:hint="eastAsia"/>
            <w:lang w:eastAsia="zh-CN"/>
          </w:rPr>
          <w:t>(七)、清洁生产</w:t>
        </w:r>
        <w:r>
          <w:tab/>
        </w:r>
        <w:r>
          <w:fldChar w:fldCharType="begin"/>
        </w:r>
        <w:r>
          <w:instrText xml:space="preserve"> PAGEREF _Toc6960 \h </w:instrText>
        </w:r>
        <w:r>
          <w:fldChar w:fldCharType="separate"/>
        </w:r>
        <w:r>
          <w:t>43</w:t>
        </w:r>
        <w:r>
          <w:fldChar w:fldCharType="end"/>
        </w:r>
      </w:hyperlink>
    </w:p>
    <w:p>
      <w:pPr>
        <w:pStyle w:val="TOC2"/>
        <w:tabs>
          <w:tab w:val="right" w:leader="dot" w:pos="8306"/>
        </w:tabs>
      </w:pPr>
      <w:hyperlink w:anchor="_Toc20155" w:history="1">
        <w:r>
          <w:rPr>
            <w:rFonts w:ascii="仿宋" w:eastAsia="仿宋" w:hAnsi="仿宋" w:cs="仿宋" w:hint="eastAsia"/>
            <w:lang w:eastAsia="zh-CN"/>
          </w:rPr>
          <w:t>(八)、环境保护综合评价</w:t>
        </w:r>
        <w:r>
          <w:tab/>
        </w:r>
        <w:r>
          <w:fldChar w:fldCharType="begin"/>
        </w:r>
        <w:r>
          <w:instrText xml:space="preserve"> PAGEREF _Toc20155 \h </w:instrText>
        </w:r>
        <w:r>
          <w:fldChar w:fldCharType="separate"/>
        </w:r>
        <w:r>
          <w:t>44</w:t>
        </w:r>
        <w:r>
          <w:fldChar w:fldCharType="end"/>
        </w:r>
      </w:hyperlink>
    </w:p>
    <w:p>
      <w:pPr>
        <w:pStyle w:val="TOC1"/>
        <w:tabs>
          <w:tab w:val="right" w:leader="dot" w:pos="8306"/>
        </w:tabs>
      </w:pPr>
      <w:hyperlink w:anchor="_Toc13066" w:history="1">
        <w:r>
          <w:rPr>
            <w:rFonts w:ascii="仿宋" w:eastAsia="仿宋" w:hAnsi="仿宋" w:cs="仿宋" w:hint="eastAsia"/>
            <w:lang w:eastAsia="zh-CN"/>
          </w:rPr>
          <w:t>十二、保健箱项目人力资源管理</w:t>
        </w:r>
        <w:r>
          <w:tab/>
        </w:r>
        <w:r>
          <w:fldChar w:fldCharType="begin"/>
        </w:r>
        <w:r>
          <w:instrText xml:space="preserve"> PAGEREF _Toc13066 \h </w:instrText>
        </w:r>
        <w:r>
          <w:fldChar w:fldCharType="separate"/>
        </w:r>
        <w:r>
          <w:t>45</w:t>
        </w:r>
        <w:r>
          <w:fldChar w:fldCharType="end"/>
        </w:r>
      </w:hyperlink>
    </w:p>
    <w:p>
      <w:pPr>
        <w:pStyle w:val="TOC2"/>
        <w:tabs>
          <w:tab w:val="right" w:leader="dot" w:pos="8306"/>
        </w:tabs>
      </w:pPr>
      <w:hyperlink w:anchor="_Toc12090" w:history="1">
        <w:r>
          <w:rPr>
            <w:rFonts w:ascii="仿宋" w:eastAsia="仿宋" w:hAnsi="仿宋" w:cs="仿宋" w:hint="eastAsia"/>
            <w:lang w:eastAsia="zh-CN"/>
          </w:rPr>
          <w:t>(一)、建立健全的预算管理制度</w:t>
        </w:r>
        <w:r>
          <w:tab/>
        </w:r>
        <w:r>
          <w:fldChar w:fldCharType="begin"/>
        </w:r>
        <w:r>
          <w:instrText xml:space="preserve"> PAGEREF _Toc12090 \h </w:instrText>
        </w:r>
        <w:r>
          <w:fldChar w:fldCharType="separate"/>
        </w:r>
        <w:r>
          <w:t>45</w:t>
        </w:r>
        <w:r>
          <w:fldChar w:fldCharType="end"/>
        </w:r>
      </w:hyperlink>
    </w:p>
    <w:p>
      <w:pPr>
        <w:pStyle w:val="TOC2"/>
        <w:tabs>
          <w:tab w:val="right" w:leader="dot" w:pos="8306"/>
        </w:tabs>
      </w:pPr>
      <w:hyperlink w:anchor="_Toc3456" w:history="1">
        <w:r>
          <w:rPr>
            <w:rFonts w:ascii="仿宋" w:eastAsia="仿宋" w:hAnsi="仿宋" w:cs="仿宋" w:hint="eastAsia"/>
            <w:lang w:eastAsia="zh-CN"/>
          </w:rPr>
          <w:t>(二)、加强资金流动监控</w:t>
        </w:r>
        <w:r>
          <w:tab/>
        </w:r>
        <w:r>
          <w:fldChar w:fldCharType="begin"/>
        </w:r>
        <w:r>
          <w:instrText xml:space="preserve"> PAGEREF _Toc3456 \h </w:instrText>
        </w:r>
        <w:r>
          <w:fldChar w:fldCharType="separate"/>
        </w:r>
        <w:r>
          <w:t>47</w:t>
        </w:r>
        <w:r>
          <w:fldChar w:fldCharType="end"/>
        </w:r>
      </w:hyperlink>
    </w:p>
    <w:p>
      <w:pPr>
        <w:pStyle w:val="TOC2"/>
        <w:tabs>
          <w:tab w:val="right" w:leader="dot" w:pos="8306"/>
        </w:tabs>
      </w:pPr>
      <w:hyperlink w:anchor="_Toc20378" w:history="1">
        <w:r>
          <w:rPr>
            <w:rFonts w:ascii="仿宋" w:eastAsia="仿宋" w:hAnsi="仿宋" w:cs="仿宋" w:hint="eastAsia"/>
            <w:lang w:eastAsia="zh-CN"/>
          </w:rPr>
          <w:t>(三)、制定完善的风险控制机制</w:t>
        </w:r>
        <w:r>
          <w:tab/>
        </w:r>
        <w:r>
          <w:fldChar w:fldCharType="begin"/>
        </w:r>
        <w:r>
          <w:instrText xml:space="preserve"> PAGEREF _Toc20378 \h </w:instrText>
        </w:r>
        <w:r>
          <w:fldChar w:fldCharType="separate"/>
        </w:r>
        <w:r>
          <w:t>48</w:t>
        </w:r>
        <w:r>
          <w:fldChar w:fldCharType="end"/>
        </w:r>
      </w:hyperlink>
    </w:p>
    <w:p>
      <w:pPr>
        <w:pStyle w:val="TOC2"/>
        <w:tabs>
          <w:tab w:val="right" w:leader="dot" w:pos="8306"/>
        </w:tabs>
      </w:pPr>
      <w:hyperlink w:anchor="_Toc12856" w:history="1">
        <w:r>
          <w:rPr>
            <w:rFonts w:ascii="仿宋" w:eastAsia="仿宋" w:hAnsi="仿宋" w:cs="仿宋" w:hint="eastAsia"/>
            <w:lang w:eastAsia="zh-CN"/>
          </w:rPr>
          <w:t>(四)、优化成本管理</w:t>
        </w:r>
        <w:r>
          <w:tab/>
        </w:r>
        <w:r>
          <w:fldChar w:fldCharType="begin"/>
        </w:r>
        <w:r>
          <w:instrText xml:space="preserve"> PAGEREF _Toc12856 \h </w:instrText>
        </w:r>
        <w:r>
          <w:fldChar w:fldCharType="separate"/>
        </w:r>
        <w:r>
          <w:t>49</w:t>
        </w:r>
        <w:r>
          <w:fldChar w:fldCharType="end"/>
        </w:r>
      </w:hyperlink>
    </w:p>
    <w:p>
      <w:pPr>
        <w:pStyle w:val="TOC1"/>
        <w:tabs>
          <w:tab w:val="right" w:leader="dot" w:pos="8306"/>
        </w:tabs>
      </w:pPr>
      <w:hyperlink w:anchor="_Toc4236" w:history="1">
        <w:r>
          <w:rPr>
            <w:rFonts w:ascii="仿宋" w:eastAsia="仿宋" w:hAnsi="仿宋" w:cs="仿宋" w:hint="eastAsia"/>
            <w:lang w:eastAsia="zh-CN"/>
          </w:rPr>
          <w:t>十三、质量管理体系</w:t>
        </w:r>
        <w:r>
          <w:tab/>
        </w:r>
        <w:r>
          <w:fldChar w:fldCharType="begin"/>
        </w:r>
        <w:r>
          <w:instrText xml:space="preserve"> PAGEREF _Toc4236 \h </w:instrText>
        </w:r>
        <w:r>
          <w:fldChar w:fldCharType="separate"/>
        </w:r>
        <w:r>
          <w:t>51</w:t>
        </w:r>
        <w:r>
          <w:fldChar w:fldCharType="end"/>
        </w:r>
      </w:hyperlink>
    </w:p>
    <w:p>
      <w:pPr>
        <w:pStyle w:val="TOC2"/>
        <w:tabs>
          <w:tab w:val="right" w:leader="dot" w:pos="8306"/>
        </w:tabs>
      </w:pPr>
      <w:hyperlink w:anchor="_Toc8246" w:history="1">
        <w:r>
          <w:rPr>
            <w:rFonts w:ascii="仿宋" w:eastAsia="仿宋" w:hAnsi="仿宋" w:cs="仿宋" w:hint="eastAsia"/>
            <w:lang w:eastAsia="zh-CN"/>
          </w:rPr>
          <w:t>(一)、质量目标与方针</w:t>
        </w:r>
        <w:r>
          <w:tab/>
        </w:r>
        <w:r>
          <w:fldChar w:fldCharType="begin"/>
        </w:r>
        <w:r>
          <w:instrText xml:space="preserve"> PAGEREF _Toc8246 \h </w:instrText>
        </w:r>
        <w:r>
          <w:fldChar w:fldCharType="separate"/>
        </w:r>
        <w:r>
          <w:t>51</w:t>
        </w:r>
        <w:r>
          <w:fldChar w:fldCharType="end"/>
        </w:r>
      </w:hyperlink>
    </w:p>
    <w:p>
      <w:pPr>
        <w:pStyle w:val="TOC2"/>
        <w:tabs>
          <w:tab w:val="right" w:leader="dot" w:pos="8306"/>
        </w:tabs>
      </w:pPr>
      <w:hyperlink w:anchor="_Toc31154" w:history="1">
        <w:r>
          <w:rPr>
            <w:rFonts w:ascii="仿宋" w:eastAsia="仿宋" w:hAnsi="仿宋" w:cs="仿宋" w:hint="eastAsia"/>
            <w:lang w:eastAsia="zh-CN"/>
          </w:rPr>
          <w:t>(二)、质量管理责任</w:t>
        </w:r>
        <w:r>
          <w:tab/>
        </w:r>
        <w:r>
          <w:fldChar w:fldCharType="begin"/>
        </w:r>
        <w:r>
          <w:instrText xml:space="preserve"> PAGEREF _Toc31154 \h </w:instrText>
        </w:r>
        <w:r>
          <w:fldChar w:fldCharType="separate"/>
        </w:r>
        <w:r>
          <w:t>52</w:t>
        </w:r>
        <w:r>
          <w:fldChar w:fldCharType="end"/>
        </w:r>
      </w:hyperlink>
    </w:p>
    <w:p>
      <w:pPr>
        <w:pStyle w:val="TOC2"/>
        <w:tabs>
          <w:tab w:val="right" w:leader="dot" w:pos="8306"/>
        </w:tabs>
      </w:pPr>
      <w:hyperlink w:anchor="_Toc31362" w:history="1">
        <w:r>
          <w:rPr>
            <w:rFonts w:ascii="仿宋" w:eastAsia="仿宋" w:hAnsi="仿宋" w:cs="仿宋" w:hint="eastAsia"/>
            <w:lang w:eastAsia="zh-CN"/>
          </w:rPr>
          <w:t>(三)、质量管理体系文件</w:t>
        </w:r>
        <w:r>
          <w:tab/>
        </w:r>
        <w:r>
          <w:fldChar w:fldCharType="begin"/>
        </w:r>
        <w:r>
          <w:instrText xml:space="preserve"> PAGEREF _Toc31362 \h </w:instrText>
        </w:r>
        <w:r>
          <w:fldChar w:fldCharType="separate"/>
        </w:r>
        <w:r>
          <w:t>53</w:t>
        </w:r>
        <w:r>
          <w:fldChar w:fldCharType="end"/>
        </w:r>
      </w:hyperlink>
    </w:p>
    <w:p>
      <w:pPr>
        <w:pStyle w:val="TOC2"/>
        <w:tabs>
          <w:tab w:val="right" w:leader="dot" w:pos="8306"/>
        </w:tabs>
      </w:pPr>
      <w:hyperlink w:anchor="_Toc7228" w:history="1">
        <w:r>
          <w:rPr>
            <w:rFonts w:ascii="仿宋" w:eastAsia="仿宋" w:hAnsi="仿宋" w:cs="仿宋" w:hint="eastAsia"/>
            <w:lang w:eastAsia="zh-CN"/>
          </w:rPr>
          <w:t>(四)、质量培训与教育</w:t>
        </w:r>
        <w:r>
          <w:tab/>
        </w:r>
        <w:r>
          <w:fldChar w:fldCharType="begin"/>
        </w:r>
        <w:r>
          <w:instrText xml:space="preserve"> PAGEREF _Toc7228 \h </w:instrText>
        </w:r>
        <w:r>
          <w:fldChar w:fldCharType="separate"/>
        </w:r>
        <w:r>
          <w:t>55</w:t>
        </w:r>
        <w:r>
          <w:fldChar w:fldCharType="end"/>
        </w:r>
      </w:hyperlink>
    </w:p>
    <w:p>
      <w:pPr>
        <w:pStyle w:val="TOC2"/>
        <w:tabs>
          <w:tab w:val="right" w:leader="dot" w:pos="8306"/>
        </w:tabs>
      </w:pPr>
      <w:hyperlink w:anchor="_Toc9920" w:history="1">
        <w:r>
          <w:rPr>
            <w:rFonts w:ascii="仿宋" w:eastAsia="仿宋" w:hAnsi="仿宋" w:cs="仿宋" w:hint="eastAsia"/>
            <w:lang w:eastAsia="zh-CN"/>
          </w:rPr>
          <w:t>(五)、质量审核与评价</w:t>
        </w:r>
        <w:r>
          <w:tab/>
        </w:r>
        <w:r>
          <w:fldChar w:fldCharType="begin"/>
        </w:r>
        <w:r>
          <w:instrText xml:space="preserve"> PAGEREF _Toc9920 \h </w:instrText>
        </w:r>
        <w:r>
          <w:fldChar w:fldCharType="separate"/>
        </w:r>
        <w:r>
          <w:t>56</w:t>
        </w:r>
        <w:r>
          <w:fldChar w:fldCharType="end"/>
        </w:r>
      </w:hyperlink>
    </w:p>
    <w:p>
      <w:pPr>
        <w:pStyle w:val="TOC2"/>
        <w:tabs>
          <w:tab w:val="right" w:leader="dot" w:pos="8306"/>
        </w:tabs>
      </w:pPr>
      <w:hyperlink w:anchor="_Toc25480" w:history="1">
        <w:r>
          <w:rPr>
            <w:rFonts w:ascii="仿宋" w:eastAsia="仿宋" w:hAnsi="仿宋" w:cs="仿宋" w:hint="eastAsia"/>
            <w:lang w:eastAsia="zh-CN"/>
          </w:rPr>
          <w:t>(六)、不符合与纠正措施</w:t>
        </w:r>
        <w:r>
          <w:tab/>
        </w:r>
        <w:r>
          <w:fldChar w:fldCharType="begin"/>
        </w:r>
        <w:r>
          <w:instrText xml:space="preserve"> PAGEREF _Toc25480 \h </w:instrText>
        </w:r>
        <w:r>
          <w:fldChar w:fldCharType="separate"/>
        </w:r>
        <w:r>
          <w:t>57</w:t>
        </w:r>
        <w:r>
          <w:fldChar w:fldCharType="end"/>
        </w:r>
      </w:hyperlink>
    </w:p>
    <w:p>
      <w:pPr>
        <w:pStyle w:val="TOC1"/>
        <w:tabs>
          <w:tab w:val="right" w:leader="dot" w:pos="8306"/>
        </w:tabs>
      </w:pPr>
      <w:hyperlink w:anchor="_Toc21988" w:history="1">
        <w:r>
          <w:rPr>
            <w:rFonts w:ascii="仿宋" w:eastAsia="仿宋" w:hAnsi="仿宋" w:cs="仿宋" w:hint="eastAsia"/>
            <w:lang w:eastAsia="zh-CN"/>
          </w:rPr>
          <w:t>十四、保健箱项目实施时间节点</w:t>
        </w:r>
        <w:r>
          <w:tab/>
        </w:r>
        <w:r>
          <w:fldChar w:fldCharType="begin"/>
        </w:r>
        <w:r>
          <w:instrText xml:space="preserve"> PAGEREF _Toc21988 \h </w:instrText>
        </w:r>
        <w:r>
          <w:fldChar w:fldCharType="separate"/>
        </w:r>
        <w:r>
          <w:t>58</w:t>
        </w:r>
        <w:r>
          <w:fldChar w:fldCharType="end"/>
        </w:r>
      </w:hyperlink>
    </w:p>
    <w:p>
      <w:pPr>
        <w:pStyle w:val="TOC2"/>
        <w:tabs>
          <w:tab w:val="right" w:leader="dot" w:pos="8306"/>
        </w:tabs>
      </w:pPr>
      <w:hyperlink w:anchor="_Toc2977" w:history="1">
        <w:r>
          <w:rPr>
            <w:rFonts w:ascii="仿宋" w:eastAsia="仿宋" w:hAnsi="仿宋" w:cs="仿宋" w:hint="eastAsia"/>
            <w:lang w:eastAsia="zh-CN"/>
          </w:rPr>
          <w:t>(一)、保健箱项目启动阶段时间节点</w:t>
        </w:r>
        <w:r>
          <w:tab/>
        </w:r>
        <w:r>
          <w:fldChar w:fldCharType="begin"/>
        </w:r>
        <w:r>
          <w:instrText xml:space="preserve"> PAGEREF _Toc2977 \h </w:instrText>
        </w:r>
        <w:r>
          <w:fldChar w:fldCharType="separate"/>
        </w:r>
        <w:r>
          <w:t>58</w:t>
        </w:r>
        <w:r>
          <w:fldChar w:fldCharType="end"/>
        </w:r>
      </w:hyperlink>
    </w:p>
    <w:p>
      <w:pPr>
        <w:pStyle w:val="TOC2"/>
        <w:tabs>
          <w:tab w:val="right" w:leader="dot" w:pos="8306"/>
        </w:tabs>
      </w:pPr>
      <w:hyperlink w:anchor="_Toc28455" w:history="1">
        <w:r>
          <w:rPr>
            <w:rFonts w:ascii="仿宋" w:eastAsia="仿宋" w:hAnsi="仿宋" w:cs="仿宋" w:hint="eastAsia"/>
            <w:lang w:eastAsia="zh-CN"/>
          </w:rPr>
          <w:t>(二)、保健箱项目执行阶段时间节点</w:t>
        </w:r>
        <w:r>
          <w:tab/>
        </w:r>
        <w:r>
          <w:fldChar w:fldCharType="begin"/>
        </w:r>
        <w:r>
          <w:instrText xml:space="preserve"> PAGEREF _Toc28455 \h </w:instrText>
        </w:r>
        <w:r>
          <w:fldChar w:fldCharType="separate"/>
        </w:r>
        <w:r>
          <w:t>60</w:t>
        </w:r>
        <w:r>
          <w:fldChar w:fldCharType="end"/>
        </w:r>
      </w:hyperlink>
    </w:p>
    <w:p>
      <w:pPr>
        <w:pStyle w:val="TOC2"/>
        <w:tabs>
          <w:tab w:val="right" w:leader="dot" w:pos="8306"/>
        </w:tabs>
      </w:pPr>
      <w:hyperlink w:anchor="_Toc29903" w:history="1">
        <w:r>
          <w:rPr>
            <w:rFonts w:ascii="仿宋" w:eastAsia="仿宋" w:hAnsi="仿宋" w:cs="仿宋" w:hint="eastAsia"/>
            <w:lang w:eastAsia="zh-CN"/>
          </w:rPr>
          <w:t>(三)、保健箱项目完成阶段时间节点</w:t>
        </w:r>
        <w:r>
          <w:tab/>
        </w:r>
        <w:r>
          <w:fldChar w:fldCharType="begin"/>
        </w:r>
        <w:r>
          <w:instrText xml:space="preserve"> PAGEREF _Toc29903 \h </w:instrText>
        </w:r>
        <w:r>
          <w:fldChar w:fldCharType="separate"/>
        </w:r>
        <w:r>
          <w:t>60</w:t>
        </w:r>
        <w:r>
          <w:fldChar w:fldCharType="end"/>
        </w:r>
      </w:hyperlink>
    </w:p>
    <w:p>
      <w:pPr>
        <w:pStyle w:val="TOC1"/>
        <w:tabs>
          <w:tab w:val="right" w:leader="dot" w:pos="8306"/>
        </w:tabs>
      </w:pPr>
      <w:hyperlink w:anchor="_Toc22492" w:history="1">
        <w:r>
          <w:rPr>
            <w:rFonts w:ascii="仿宋" w:eastAsia="仿宋" w:hAnsi="仿宋" w:cs="仿宋" w:hint="eastAsia"/>
            <w:lang w:eastAsia="zh-CN"/>
          </w:rPr>
          <w:t>十五、供应链管理</w:t>
        </w:r>
        <w:r>
          <w:tab/>
        </w:r>
        <w:r>
          <w:fldChar w:fldCharType="begin"/>
        </w:r>
        <w:r>
          <w:instrText xml:space="preserve"> PAGEREF _Toc22492 \h </w:instrText>
        </w:r>
        <w:r>
          <w:fldChar w:fldCharType="separate"/>
        </w:r>
        <w:r>
          <w:t>61</w:t>
        </w:r>
        <w:r>
          <w:fldChar w:fldCharType="end"/>
        </w:r>
      </w:hyperlink>
    </w:p>
    <w:p>
      <w:pPr>
        <w:pStyle w:val="TOC2"/>
        <w:tabs>
          <w:tab w:val="right" w:leader="dot" w:pos="8306"/>
        </w:tabs>
      </w:pPr>
      <w:hyperlink w:anchor="_Toc1176" w:history="1">
        <w:r>
          <w:rPr>
            <w:rFonts w:ascii="仿宋" w:eastAsia="仿宋" w:hAnsi="仿宋" w:cs="仿宋" w:hint="eastAsia"/>
            <w:lang w:eastAsia="zh-CN"/>
          </w:rPr>
          <w:t>(一)、供应链战略规划</w:t>
        </w:r>
        <w:r>
          <w:tab/>
        </w:r>
        <w:r>
          <w:fldChar w:fldCharType="begin"/>
        </w:r>
        <w:r>
          <w:instrText xml:space="preserve"> PAGEREF _Toc1176 \h </w:instrText>
        </w:r>
        <w:r>
          <w:fldChar w:fldCharType="separate"/>
        </w:r>
        <w:r>
          <w:t>61</w:t>
        </w:r>
        <w:r>
          <w:fldChar w:fldCharType="end"/>
        </w:r>
      </w:hyperlink>
    </w:p>
    <w:p>
      <w:pPr>
        <w:pStyle w:val="TOC2"/>
        <w:tabs>
          <w:tab w:val="right" w:leader="dot" w:pos="8306"/>
        </w:tabs>
      </w:pPr>
      <w:hyperlink w:anchor="_Toc9959" w:history="1">
        <w:r>
          <w:rPr>
            <w:rFonts w:ascii="仿宋" w:eastAsia="仿宋" w:hAnsi="仿宋" w:cs="仿宋" w:hint="eastAsia"/>
            <w:lang w:eastAsia="zh-CN"/>
          </w:rPr>
          <w:t>(二)、供应商选择与合作</w:t>
        </w:r>
        <w:r>
          <w:tab/>
        </w:r>
        <w:r>
          <w:fldChar w:fldCharType="begin"/>
        </w:r>
        <w:r>
          <w:instrText xml:space="preserve"> PAGEREF _Toc9959 \h </w:instrText>
        </w:r>
        <w:r>
          <w:fldChar w:fldCharType="separate"/>
        </w:r>
        <w:r>
          <w:t>63</w:t>
        </w:r>
        <w:r>
          <w:fldChar w:fldCharType="end"/>
        </w:r>
      </w:hyperlink>
    </w:p>
    <w:p>
      <w:pPr>
        <w:pStyle w:val="TOC2"/>
        <w:tabs>
          <w:tab w:val="right" w:leader="dot" w:pos="8306"/>
        </w:tabs>
      </w:pPr>
      <w:hyperlink w:anchor="_Toc2022" w:history="1">
        <w:r>
          <w:rPr>
            <w:rFonts w:ascii="仿宋" w:eastAsia="仿宋" w:hAnsi="仿宋" w:cs="仿宋" w:hint="eastAsia"/>
            <w:lang w:eastAsia="zh-CN"/>
          </w:rPr>
          <w:t>(三)、物流与库存管理</w:t>
        </w:r>
        <w:r>
          <w:tab/>
        </w:r>
        <w:r>
          <w:fldChar w:fldCharType="begin"/>
        </w:r>
        <w:r>
          <w:instrText xml:space="preserve"> PAGEREF _Toc2022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42"/>
      <w:r>
        <w:rPr>
          <w:rFonts w:ascii="仿宋" w:eastAsia="仿宋" w:hAnsi="仿宋" w:cs="仿宋" w:hint="eastAsia"/>
          <w:sz w:val="28"/>
          <w:lang w:eastAsia="zh-CN"/>
        </w:rPr>
        <w:t>一、保健箱项目土建工程</w:t>
      </w:r>
      <w:bookmarkEnd w:id="2"/>
    </w:p>
    <w:p>
      <w:pPr>
        <w:pStyle w:val="Heading2"/>
        <w:rPr>
          <w:rFonts w:ascii="仿宋" w:eastAsia="仿宋" w:hAnsi="仿宋" w:cs="仿宋" w:hint="eastAsia"/>
          <w:lang w:eastAsia="zh-CN"/>
        </w:rPr>
      </w:pPr>
      <w:bookmarkStart w:id="3" w:name="_Toc169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在保健箱项目的建筑工程设计中，我们将秉承一系列重要的设计原则，以确保保健箱项目建筑在功能、美观、可持续性等方面达到最佳效果。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首要原则是确保建筑的功能性得到最大化的发挥。我们将充分理解保健箱项目的实际需求，合理布局各个功能区域，保证建筑在满足业务需求的同时，提供高效的工作环境。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在建筑设计中，我们将综合考虑建设和运营成本。通过精细的经济效益分析，确保设计方案在高效利用资源的同时，对保健箱项目的长期盈利能力有积极的贡献。</w:t>
      </w:r>
    </w:p>
    <w:p>
      <w:pPr>
        <w:pStyle w:val="Heading2"/>
        <w:ind w:firstLine="560" w:firstLineChars="200"/>
        <w:rPr>
          <w:rFonts w:ascii="仿宋" w:eastAsia="仿宋" w:hAnsi="仿宋" w:cs="仿宋" w:hint="eastAsia"/>
          <w:sz w:val="28"/>
          <w:lang w:eastAsia="zh-CN"/>
        </w:rPr>
      </w:pPr>
      <w:bookmarkStart w:id="4" w:name="_Toc8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箱项目的土建工程设计中，我们将精准设定设计年限，结合保健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健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8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保健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健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健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9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本期工程保健箱项目预计总建筑面积XXX平方米，其中：计容建筑面积XXX平方米，计划建筑工程投资XX万元，占保健箱项目总投资的XX%。</w:t>
      </w:r>
    </w:p>
    <w:p>
      <w:pPr>
        <w:pStyle w:val="Heading1"/>
        <w:ind w:firstLine="560" w:firstLineChars="200"/>
        <w:rPr>
          <w:rFonts w:ascii="仿宋" w:eastAsia="仿宋" w:hAnsi="仿宋" w:cs="仿宋" w:hint="eastAsia"/>
          <w:sz w:val="28"/>
          <w:lang w:eastAsia="zh-CN"/>
        </w:rPr>
      </w:pPr>
      <w:bookmarkStart w:id="7" w:name="_Toc14753"/>
      <w:r>
        <w:rPr>
          <w:rFonts w:ascii="仿宋" w:eastAsia="仿宋" w:hAnsi="仿宋" w:cs="仿宋" w:hint="eastAsia"/>
          <w:sz w:val="28"/>
          <w:lang w:eastAsia="zh-CN"/>
        </w:rPr>
        <w:t>二、保健箱项目文档管理</w:t>
      </w:r>
      <w:bookmarkEnd w:id="7"/>
    </w:p>
    <w:p>
      <w:pPr>
        <w:pStyle w:val="Heading2"/>
        <w:rPr>
          <w:rFonts w:ascii="仿宋" w:eastAsia="仿宋" w:hAnsi="仿宋" w:cs="仿宋" w:hint="eastAsia"/>
          <w:lang w:eastAsia="zh-CN"/>
        </w:rPr>
      </w:pPr>
      <w:bookmarkStart w:id="8" w:name="_Toc2178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保健箱项目高度重视文档的质量和准确性，以支持保健箱项目的各项活动和决策。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箱项目文档的编制始于保健箱项目计划的初期，我们制定了详细的文档编制计划，明确了每个文档的内容、格式和编写责任人。在保健箱项目启动阶段，我们首先编制了保健箱项目章程，明确定义了保健箱项目的目标、范围、风险等关键要素。随后，保健箱项目团队根据计划陆续编制了需求文档、设计文档、测试文档等各类文档，确保保健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健箱项目管理中的重要环节，旨在确保保健箱项目文档符合质量标准和保健箱项目需求。在保健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除了内部审查，我们还进行了外部审查，邀请保健箱项目相关利益方和专业领域的专家对文档进行独立审查。这有助于获取更全面、客观的反馈，确保保健箱项目文档不仅符合内部标准，也满足外部需求。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保健箱项目在文档编制与审查方面建立了严格的管理机制，通过规范的流程和多维度的审查，确保保健箱项目文档的质量、准确性和可靠性，为保健箱项目的顺利推进提供了有力支持。</w:t>
      </w:r>
    </w:p>
    <w:p>
      <w:pPr>
        <w:pStyle w:val="Heading2"/>
        <w:ind w:firstLine="560" w:firstLineChars="200"/>
        <w:rPr>
          <w:rFonts w:ascii="仿宋" w:eastAsia="仿宋" w:hAnsi="仿宋" w:cs="仿宋" w:hint="eastAsia"/>
          <w:sz w:val="28"/>
          <w:lang w:eastAsia="zh-CN"/>
        </w:rPr>
      </w:pPr>
      <w:bookmarkStart w:id="9" w:name="_Toc2652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我们通过多渠道发布文档，包括电子邮件、保健箱项目管理平台、内部网站等，以满足不同团队成员的偏好和需求。多渠道发布确保了信息的全面覆盖。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我们采用了精细的权限控制，确保只有授权人员可以访问敏感信息。这种安全措施保护了保健箱项目文档的机密性，防止了未经授权的信息泄露。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330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文档存档与归档是保健箱项目生命周期中一个至关重要的环节，直接关系到保健箱项目信息的长期保存和历史记录的完整性。在保健箱项目中，我们实施了一系列有效的文档存档与归档管理策略：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7409"/>
      <w:r>
        <w:rPr>
          <w:rFonts w:ascii="仿宋" w:eastAsia="仿宋" w:hAnsi="仿宋" w:cs="仿宋" w:hint="eastAsia"/>
          <w:sz w:val="28"/>
          <w:lang w:eastAsia="zh-CN"/>
        </w:rPr>
        <w:t>三、保健箱项目绩效评估</w:t>
      </w:r>
      <w:bookmarkEnd w:id="11"/>
    </w:p>
    <w:p>
      <w:pPr>
        <w:pStyle w:val="Heading2"/>
        <w:rPr>
          <w:rFonts w:ascii="仿宋" w:eastAsia="仿宋" w:hAnsi="仿宋" w:cs="仿宋" w:hint="eastAsia"/>
          <w:lang w:eastAsia="zh-CN"/>
        </w:rPr>
      </w:pPr>
      <w:bookmarkStart w:id="12" w:name="_Toc1469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在保健箱项目中，我们设计了一套全面的绩效评估指标，以确保保健箱项目的可控和成功交付。这些指标跨足保健箱项目目标、成本、进度和质量等多个维度，为我们提供了全面洞察保健箱项目的健康状况。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箱项目目标达成率是我们关注的首要指标。我们设定了明确的目标，并通过定期监测和评估，迅速发现并应对潜在的目标偏差。这为保健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成本绩效是另一个核心关注点。通过实际成本与预算成本的对比分析，我们深入了解成本差异的原因，及时调整资源分配，保持保健箱项目在经济效益方面的合理水平。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箱项目进度作为关键的绩效指标之一，得到了精心的关注。我们制定了详细的保健箱项目进度计划，并设立了进度符合度指标，确保实际进度与计划进度保持一致。这使我们能够快速发现和解决潜在的进度问题，保持保健箱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健箱项目绩效的不可或缺的一环。我们引入了一系列的质量标准和客户满意度指标，以确保保健箱项目交付的成果在质量上达到或超越预期水平。通过持续监测这些指标，我们努力提升保健箱项目整体质量水平，为保健箱项目的成功交付提供有力保障。通过这些科学且全面的绩效评估，我们能够更好地引导保健箱项目的持续改进，确保保健箱项目目标的顺利达成。</w:t>
      </w:r>
    </w:p>
    <w:p>
      <w:pPr>
        <w:pStyle w:val="Heading2"/>
        <w:ind w:firstLine="560" w:firstLineChars="200"/>
        <w:rPr>
          <w:rFonts w:ascii="仿宋" w:eastAsia="仿宋" w:hAnsi="仿宋" w:cs="仿宋" w:hint="eastAsia"/>
          <w:sz w:val="28"/>
          <w:lang w:eastAsia="zh-CN"/>
        </w:rPr>
      </w:pPr>
      <w:bookmarkStart w:id="13" w:name="_Toc2332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绩效评估是保健箱项目中的关键环节，为确保保健箱项目达到预期目标，我们采用了多层次、多维度的绩效评估方法。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健箱项目的战略目标对齐，确保每个决策和行动都与保健箱项目整体目标保持一致。团队会定期召开战略对齐会议，审视当前工作与保健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健箱项目进度、质量、成本和风险等方面。这些指标通过数据收集和分析，为保健箱项目管理团队提供了客观的评估依据。例如，我们通过保健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绩效评估不仅仅停留在保健箱项目内部，还考虑了保健箱项目对外部环境的影响。我们定期进行干系人满意度调查，以了解各利益相关方对保健箱项目的期望和满意度，并及时做出调整。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这种多层次、多角度的绩效评估方法，使得我们能够全面了解保健箱项目的运行状态，及时做出调整，确保保健箱项目在不断变化的环境中保持稳健前行。</w:t>
      </w:r>
    </w:p>
    <w:p>
      <w:pPr>
        <w:pStyle w:val="Heading2"/>
        <w:ind w:firstLine="560" w:firstLineChars="200"/>
        <w:rPr>
          <w:rFonts w:ascii="仿宋" w:eastAsia="仿宋" w:hAnsi="仿宋" w:cs="仿宋" w:hint="eastAsia"/>
          <w:sz w:val="28"/>
          <w:lang w:eastAsia="zh-CN"/>
        </w:rPr>
      </w:pPr>
      <w:bookmarkStart w:id="14" w:name="_Toc2292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为了确保保健箱项目的有效管理和不断优化，我们采用了精心设计的绩效评估周期。这个周期旨在实现灵活、实时和全面的评估，以适应保健箱项目执行中的各种挑战。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保健箱项目的不同需求，分为短期、中期和长期。短期评估关注每个迭代或工作周期，以及时发现和解决当前任务中的问题。中期评估涵盖几个迭代，深入了解整体保健箱项目的趋势和性能。长期评估则着眼于整个保健箱项目阶段，确保保健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健箱项目管理工具和协作平台，团队成员能够随时更新和分享保健箱项目数据。这种实时性的反馈机制使我们能够及时察觉潜在问题，快速调整，保持保健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保健箱项目的决策制定密不可分。每个周期的保健箱项目回顾会议成为集体总结经验、识别问题深层次原因并找到创新解决方案的平台。这种定期的反思与调整机制使保健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14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995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保健箱项目的技术管理特点体现在其创新导向。通过引入最先进的技术趋势和解决方案，保健箱项目致力于提升科技含量、提高质量和效率水平。这意味着我们将采用最新的工具和方法，确保保健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健箱项目技术管理的显著特征。通过整合不同领域的技术资源，我们实现了跨学科的协同工作。这有助于优化技术架构，提高整体效能。此外，整合性策略还促进了不同技术团队之间的紧密沟通和高效合作，确保保健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健箱项目所采用的技术。通过不断优化技术方案，保健箱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健箱项目团队将在保健箱项目初期识别可能的技术风险，并采取相应的预防和应对措施。通过建立健全的风险评估机制，保健箱项目能够在实施过程中及时发现并解决潜在的技术问题，保障保健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通过这些独特的技术管理特点，我们确信在保健箱项目中，技术将成为保健箱项目成功的有力支持。这一深度剖析揭示了技术管理在保健箱项目实施中的关键作用，为保健箱项目的技术基础奠定了坚实的基础。</w:t>
      </w:r>
    </w:p>
    <w:p>
      <w:pPr>
        <w:pStyle w:val="Heading2"/>
        <w:ind w:firstLine="560" w:firstLineChars="200"/>
        <w:rPr>
          <w:rFonts w:ascii="仿宋" w:eastAsia="仿宋" w:hAnsi="仿宋" w:cs="仿宋" w:hint="eastAsia"/>
          <w:sz w:val="28"/>
          <w:lang w:eastAsia="zh-CN"/>
        </w:rPr>
      </w:pPr>
      <w:bookmarkStart w:id="17" w:name="_Toc22319"/>
      <w:r>
        <w:rPr>
          <w:rFonts w:ascii="仿宋" w:eastAsia="仿宋" w:hAnsi="仿宋" w:cs="仿宋" w:hint="eastAsia"/>
          <w:sz w:val="28"/>
          <w:lang w:eastAsia="zh-CN"/>
        </w:rPr>
        <w:t>(二)、保健箱项目工艺技术设计方案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健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健箱项目将严格按照相关行业规范要求进行组织。通过有效控制产品质量，保健箱项目将致力于为顾客提供优质的保健箱项目产品和良好的服务。这体现了保健箱项目对于生产活动合规性和质量标准的高度重视，为保健箱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保健箱项目注重生态效益和清洁生产原则。保健箱项目建设将紧密结合地方特色经济发展，与社会经济发展规划和区域环境保护规划方案相协调一致。通过与当地区域自然生态系统的结合，保健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健箱项目产品具有多样化的客户需求和个性化的特点。因此，保健箱项目产品规格品种多样，且单批生产数量较小。为满足这一特点，保健箱项目承办单位将建设先进的柔性制造生产线。通过广泛应用柔性制造技术，保健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健箱项目采用的技术具有较高的技术含量和自动化水平，处于国内先进水平。这一技术选用不仅体现了对生产效率、质量和环境友好性的高标准要求，同时为保健箱项目的可持续发展奠定了坚实的基础。</w:t>
      </w:r>
    </w:p>
    <w:p>
      <w:pPr>
        <w:pStyle w:val="Heading2"/>
        <w:ind w:firstLine="560" w:firstLineChars="200"/>
        <w:rPr>
          <w:rFonts w:ascii="仿宋" w:eastAsia="仿宋" w:hAnsi="仿宋" w:cs="仿宋" w:hint="eastAsia"/>
          <w:sz w:val="28"/>
          <w:lang w:eastAsia="zh-CN"/>
        </w:rPr>
      </w:pPr>
      <w:bookmarkStart w:id="18" w:name="_Toc3213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为确保保健箱项目的高效生产和技术实施，我们制定了一套精心设计的设备选型方案，以满足保健箱项目生产、质量和环保的要求。该方案的主要特点如下：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健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针对保健箱项目产品的多样性和小批量生产的特点，我们将建设柔性制造生产线。通过在设备选型中考虑柔性制造技术，可以灵活应对不同产品规格和生产需求，实现生产线的高度灵活性和适应性。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1080"/>
      <w:r>
        <w:rPr>
          <w:rFonts w:ascii="仿宋" w:eastAsia="仿宋" w:hAnsi="仿宋" w:cs="仿宋" w:hint="eastAsia"/>
          <w:sz w:val="28"/>
          <w:lang w:eastAsia="zh-CN"/>
        </w:rPr>
        <w:t>五、保健箱项目可持续发展</w:t>
      </w:r>
      <w:bookmarkEnd w:id="19"/>
    </w:p>
    <w:p>
      <w:pPr>
        <w:pStyle w:val="Heading2"/>
        <w:rPr>
          <w:rFonts w:ascii="仿宋" w:eastAsia="仿宋" w:hAnsi="仿宋" w:cs="仿宋" w:hint="eastAsia"/>
          <w:lang w:eastAsia="zh-CN"/>
        </w:rPr>
      </w:pPr>
      <w:bookmarkStart w:id="20" w:name="_Toc475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https://d.book118.com/785134033242011121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301BD"/>
    <w:rsid w:val="6C430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1340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2024-03-01T09:46:00Z</dcterms:created>
  <dcterms:modified xsi:type="dcterms:W3CDTF">2024-03-01T09:46:56Z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40CFA11AA2A34B629D1FE15358B179F0_11</vt:lpwstr>
  </property>
  <property fmtid="{D5CDD505-2E9C-101B-9397-08002B2CF9AE}" pid="3" name="KSOProductBuildVer">
    <vt:lpwstr>2052-12.1.0.16388</vt:lpwstr>
  </property>
</Properties>
</file>