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21" w:history="1">
        <w:r>
          <w:rPr>
            <w:rFonts w:ascii="仿宋" w:eastAsia="仿宋" w:hAnsi="仿宋" w:cs="仿宋" w:hint="eastAsia"/>
            <w:lang w:eastAsia="zh-CN"/>
          </w:rPr>
          <w:t>序言</w:t>
        </w:r>
        <w:r>
          <w:tab/>
        </w:r>
        <w:r>
          <w:fldChar w:fldCharType="begin"/>
        </w:r>
        <w:r>
          <w:instrText xml:space="preserve"> PAGEREF _Toc31921 \h </w:instrText>
        </w:r>
        <w:r>
          <w:fldChar w:fldCharType="separate"/>
        </w:r>
        <w:r>
          <w:t>3</w:t>
        </w:r>
        <w:r>
          <w:fldChar w:fldCharType="end"/>
        </w:r>
      </w:hyperlink>
    </w:p>
    <w:p>
      <w:pPr>
        <w:pStyle w:val="TOC1"/>
        <w:tabs>
          <w:tab w:val="right" w:leader="dot" w:pos="8306"/>
        </w:tabs>
      </w:pPr>
      <w:hyperlink w:anchor="_Toc12379" w:history="1">
        <w:r>
          <w:rPr>
            <w:rFonts w:ascii="仿宋" w:eastAsia="仿宋" w:hAnsi="仿宋" w:cs="仿宋" w:hint="eastAsia"/>
            <w:lang w:eastAsia="zh-CN"/>
          </w:rPr>
          <w:t>一、项目选址研究</w:t>
        </w:r>
        <w:r>
          <w:tab/>
        </w:r>
        <w:r>
          <w:fldChar w:fldCharType="begin"/>
        </w:r>
        <w:r>
          <w:instrText xml:space="preserve"> PAGEREF _Toc12379 \h </w:instrText>
        </w:r>
        <w:r>
          <w:fldChar w:fldCharType="separate"/>
        </w:r>
        <w:r>
          <w:t>3</w:t>
        </w:r>
        <w:r>
          <w:fldChar w:fldCharType="end"/>
        </w:r>
      </w:hyperlink>
    </w:p>
    <w:p>
      <w:pPr>
        <w:pStyle w:val="TOC2"/>
        <w:tabs>
          <w:tab w:val="right" w:leader="dot" w:pos="8306"/>
        </w:tabs>
      </w:pPr>
      <w:hyperlink w:anchor="_Toc4336" w:history="1">
        <w:r>
          <w:rPr>
            <w:rFonts w:ascii="仿宋" w:eastAsia="仿宋" w:hAnsi="仿宋" w:cs="仿宋" w:hint="eastAsia"/>
            <w:lang w:eastAsia="zh-CN"/>
          </w:rPr>
          <w:t>(一)、项目选址原则</w:t>
        </w:r>
        <w:r>
          <w:tab/>
        </w:r>
        <w:r>
          <w:fldChar w:fldCharType="begin"/>
        </w:r>
        <w:r>
          <w:instrText xml:space="preserve"> PAGEREF _Toc4336 \h </w:instrText>
        </w:r>
        <w:r>
          <w:fldChar w:fldCharType="separate"/>
        </w:r>
        <w:r>
          <w:t>3</w:t>
        </w:r>
        <w:r>
          <w:fldChar w:fldCharType="end"/>
        </w:r>
      </w:hyperlink>
    </w:p>
    <w:p>
      <w:pPr>
        <w:pStyle w:val="TOC2"/>
        <w:tabs>
          <w:tab w:val="right" w:leader="dot" w:pos="8306"/>
        </w:tabs>
      </w:pPr>
      <w:hyperlink w:anchor="_Toc3497" w:history="1">
        <w:r>
          <w:rPr>
            <w:rFonts w:ascii="仿宋" w:eastAsia="仿宋" w:hAnsi="仿宋" w:cs="仿宋" w:hint="eastAsia"/>
            <w:lang w:eastAsia="zh-CN"/>
          </w:rPr>
          <w:t>(二)、项目选址</w:t>
        </w:r>
        <w:r>
          <w:tab/>
        </w:r>
        <w:r>
          <w:fldChar w:fldCharType="begin"/>
        </w:r>
        <w:r>
          <w:instrText xml:space="preserve"> PAGEREF _Toc3497 \h </w:instrText>
        </w:r>
        <w:r>
          <w:fldChar w:fldCharType="separate"/>
        </w:r>
        <w:r>
          <w:t>6</w:t>
        </w:r>
        <w:r>
          <w:fldChar w:fldCharType="end"/>
        </w:r>
      </w:hyperlink>
    </w:p>
    <w:p>
      <w:pPr>
        <w:pStyle w:val="TOC2"/>
        <w:tabs>
          <w:tab w:val="right" w:leader="dot" w:pos="8306"/>
        </w:tabs>
      </w:pPr>
      <w:hyperlink w:anchor="_Toc18565" w:history="1">
        <w:r>
          <w:rPr>
            <w:rFonts w:ascii="仿宋" w:eastAsia="仿宋" w:hAnsi="仿宋" w:cs="仿宋" w:hint="eastAsia"/>
            <w:lang w:eastAsia="zh-CN"/>
          </w:rPr>
          <w:t>(三)、建设条件分析</w:t>
        </w:r>
        <w:r>
          <w:tab/>
        </w:r>
        <w:r>
          <w:fldChar w:fldCharType="begin"/>
        </w:r>
        <w:r>
          <w:instrText xml:space="preserve"> PAGEREF _Toc18565 \h </w:instrText>
        </w:r>
        <w:r>
          <w:fldChar w:fldCharType="separate"/>
        </w:r>
        <w:r>
          <w:t>8</w:t>
        </w:r>
        <w:r>
          <w:fldChar w:fldCharType="end"/>
        </w:r>
      </w:hyperlink>
    </w:p>
    <w:p>
      <w:pPr>
        <w:pStyle w:val="TOC2"/>
        <w:tabs>
          <w:tab w:val="right" w:leader="dot" w:pos="8306"/>
        </w:tabs>
      </w:pPr>
      <w:hyperlink w:anchor="_Toc8075" w:history="1">
        <w:r>
          <w:rPr>
            <w:rFonts w:ascii="仿宋" w:eastAsia="仿宋" w:hAnsi="仿宋" w:cs="仿宋" w:hint="eastAsia"/>
            <w:lang w:eastAsia="zh-CN"/>
          </w:rPr>
          <w:t>(四)、用地控制指标</w:t>
        </w:r>
        <w:r>
          <w:tab/>
        </w:r>
        <w:r>
          <w:fldChar w:fldCharType="begin"/>
        </w:r>
        <w:r>
          <w:instrText xml:space="preserve"> PAGEREF _Toc8075 \h </w:instrText>
        </w:r>
        <w:r>
          <w:fldChar w:fldCharType="separate"/>
        </w:r>
        <w:r>
          <w:t>10</w:t>
        </w:r>
        <w:r>
          <w:fldChar w:fldCharType="end"/>
        </w:r>
      </w:hyperlink>
    </w:p>
    <w:p>
      <w:pPr>
        <w:pStyle w:val="TOC2"/>
        <w:tabs>
          <w:tab w:val="right" w:leader="dot" w:pos="8306"/>
        </w:tabs>
      </w:pPr>
      <w:hyperlink w:anchor="_Toc29591" w:history="1">
        <w:r>
          <w:rPr>
            <w:rFonts w:ascii="仿宋" w:eastAsia="仿宋" w:hAnsi="仿宋" w:cs="仿宋" w:hint="eastAsia"/>
            <w:lang w:eastAsia="zh-CN"/>
          </w:rPr>
          <w:t>(五)、地总体要求</w:t>
        </w:r>
        <w:r>
          <w:tab/>
        </w:r>
        <w:r>
          <w:fldChar w:fldCharType="begin"/>
        </w:r>
        <w:r>
          <w:instrText xml:space="preserve"> PAGEREF _Toc29591 \h </w:instrText>
        </w:r>
        <w:r>
          <w:fldChar w:fldCharType="separate"/>
        </w:r>
        <w:r>
          <w:t>11</w:t>
        </w:r>
        <w:r>
          <w:fldChar w:fldCharType="end"/>
        </w:r>
      </w:hyperlink>
    </w:p>
    <w:p>
      <w:pPr>
        <w:pStyle w:val="TOC2"/>
        <w:tabs>
          <w:tab w:val="right" w:leader="dot" w:pos="8306"/>
        </w:tabs>
      </w:pPr>
      <w:hyperlink w:anchor="_Toc23625" w:history="1">
        <w:r>
          <w:rPr>
            <w:rFonts w:ascii="仿宋" w:eastAsia="仿宋" w:hAnsi="仿宋" w:cs="仿宋" w:hint="eastAsia"/>
            <w:lang w:eastAsia="zh-CN"/>
          </w:rPr>
          <w:t>(六)、节约用地措施</w:t>
        </w:r>
        <w:r>
          <w:tab/>
        </w:r>
        <w:r>
          <w:fldChar w:fldCharType="begin"/>
        </w:r>
        <w:r>
          <w:instrText xml:space="preserve"> PAGEREF _Toc23625 \h </w:instrText>
        </w:r>
        <w:r>
          <w:fldChar w:fldCharType="separate"/>
        </w:r>
        <w:r>
          <w:t>12</w:t>
        </w:r>
        <w:r>
          <w:fldChar w:fldCharType="end"/>
        </w:r>
      </w:hyperlink>
    </w:p>
    <w:p>
      <w:pPr>
        <w:pStyle w:val="TOC2"/>
        <w:tabs>
          <w:tab w:val="right" w:leader="dot" w:pos="8306"/>
        </w:tabs>
      </w:pPr>
      <w:hyperlink w:anchor="_Toc25379" w:history="1">
        <w:r>
          <w:rPr>
            <w:rFonts w:ascii="仿宋" w:eastAsia="仿宋" w:hAnsi="仿宋" w:cs="仿宋" w:hint="eastAsia"/>
            <w:lang w:eastAsia="zh-CN"/>
          </w:rPr>
          <w:t>(七)、选址综合评价</w:t>
        </w:r>
        <w:r>
          <w:tab/>
        </w:r>
        <w:r>
          <w:fldChar w:fldCharType="begin"/>
        </w:r>
        <w:r>
          <w:instrText xml:space="preserve"> PAGEREF _Toc25379 \h </w:instrText>
        </w:r>
        <w:r>
          <w:fldChar w:fldCharType="separate"/>
        </w:r>
        <w:r>
          <w:t>14</w:t>
        </w:r>
        <w:r>
          <w:fldChar w:fldCharType="end"/>
        </w:r>
      </w:hyperlink>
    </w:p>
    <w:p>
      <w:pPr>
        <w:pStyle w:val="TOC1"/>
        <w:tabs>
          <w:tab w:val="right" w:leader="dot" w:pos="8306"/>
        </w:tabs>
      </w:pPr>
      <w:hyperlink w:anchor="_Toc32116" w:history="1">
        <w:r>
          <w:rPr>
            <w:rFonts w:ascii="仿宋" w:eastAsia="仿宋" w:hAnsi="仿宋" w:cs="仿宋" w:hint="eastAsia"/>
            <w:lang w:eastAsia="zh-CN"/>
          </w:rPr>
          <w:t>二、财务管理与成本控制</w:t>
        </w:r>
        <w:r>
          <w:tab/>
        </w:r>
        <w:r>
          <w:fldChar w:fldCharType="begin"/>
        </w:r>
        <w:r>
          <w:instrText xml:space="preserve"> PAGEREF _Toc32116 \h </w:instrText>
        </w:r>
        <w:r>
          <w:fldChar w:fldCharType="separate"/>
        </w:r>
        <w:r>
          <w:t>15</w:t>
        </w:r>
        <w:r>
          <w:fldChar w:fldCharType="end"/>
        </w:r>
      </w:hyperlink>
    </w:p>
    <w:p>
      <w:pPr>
        <w:pStyle w:val="TOC2"/>
        <w:tabs>
          <w:tab w:val="right" w:leader="dot" w:pos="8306"/>
        </w:tabs>
      </w:pPr>
      <w:hyperlink w:anchor="_Toc3288" w:history="1">
        <w:r>
          <w:rPr>
            <w:rFonts w:ascii="仿宋" w:eastAsia="仿宋" w:hAnsi="仿宋" w:cs="仿宋" w:hint="eastAsia"/>
            <w:lang w:eastAsia="zh-CN"/>
          </w:rPr>
          <w:t>(一)、财务管理体系建设</w:t>
        </w:r>
        <w:r>
          <w:tab/>
        </w:r>
        <w:r>
          <w:fldChar w:fldCharType="begin"/>
        </w:r>
        <w:r>
          <w:instrText xml:space="preserve"> PAGEREF _Toc3288 \h </w:instrText>
        </w:r>
        <w:r>
          <w:fldChar w:fldCharType="separate"/>
        </w:r>
        <w:r>
          <w:t>15</w:t>
        </w:r>
        <w:r>
          <w:fldChar w:fldCharType="end"/>
        </w:r>
      </w:hyperlink>
    </w:p>
    <w:p>
      <w:pPr>
        <w:pStyle w:val="TOC2"/>
        <w:tabs>
          <w:tab w:val="right" w:leader="dot" w:pos="8306"/>
        </w:tabs>
      </w:pPr>
      <w:hyperlink w:anchor="_Toc17113" w:history="1">
        <w:r>
          <w:rPr>
            <w:rFonts w:ascii="仿宋" w:eastAsia="仿宋" w:hAnsi="仿宋" w:cs="仿宋" w:hint="eastAsia"/>
            <w:lang w:eastAsia="zh-CN"/>
          </w:rPr>
          <w:t>(二)、成本控制措施</w:t>
        </w:r>
        <w:r>
          <w:tab/>
        </w:r>
        <w:r>
          <w:fldChar w:fldCharType="begin"/>
        </w:r>
        <w:r>
          <w:instrText xml:space="preserve"> PAGEREF _Toc17113 \h </w:instrText>
        </w:r>
        <w:r>
          <w:fldChar w:fldCharType="separate"/>
        </w:r>
        <w:r>
          <w:t>16</w:t>
        </w:r>
        <w:r>
          <w:fldChar w:fldCharType="end"/>
        </w:r>
      </w:hyperlink>
    </w:p>
    <w:p>
      <w:pPr>
        <w:pStyle w:val="TOC1"/>
        <w:tabs>
          <w:tab w:val="right" w:leader="dot" w:pos="8306"/>
        </w:tabs>
      </w:pPr>
      <w:hyperlink w:anchor="_Toc14011" w:history="1">
        <w:r>
          <w:rPr>
            <w:rFonts w:ascii="仿宋" w:eastAsia="仿宋" w:hAnsi="仿宋" w:cs="仿宋" w:hint="eastAsia"/>
            <w:lang w:eastAsia="zh-CN"/>
          </w:rPr>
          <w:t>三、项目监理与质量保证</w:t>
        </w:r>
        <w:r>
          <w:tab/>
        </w:r>
        <w:r>
          <w:fldChar w:fldCharType="begin"/>
        </w:r>
        <w:r>
          <w:instrText xml:space="preserve"> PAGEREF _Toc14011 \h </w:instrText>
        </w:r>
        <w:r>
          <w:fldChar w:fldCharType="separate"/>
        </w:r>
        <w:r>
          <w:t>17</w:t>
        </w:r>
        <w:r>
          <w:fldChar w:fldCharType="end"/>
        </w:r>
      </w:hyperlink>
    </w:p>
    <w:p>
      <w:pPr>
        <w:pStyle w:val="TOC2"/>
        <w:tabs>
          <w:tab w:val="right" w:leader="dot" w:pos="8306"/>
        </w:tabs>
      </w:pPr>
      <w:hyperlink w:anchor="_Toc4626" w:history="1">
        <w:r>
          <w:rPr>
            <w:rFonts w:ascii="仿宋" w:eastAsia="仿宋" w:hAnsi="仿宋" w:cs="仿宋" w:hint="eastAsia"/>
            <w:lang w:eastAsia="zh-CN"/>
          </w:rPr>
          <w:t>(一)、监理体系构建</w:t>
        </w:r>
        <w:r>
          <w:tab/>
        </w:r>
        <w:r>
          <w:fldChar w:fldCharType="begin"/>
        </w:r>
        <w:r>
          <w:instrText xml:space="preserve"> PAGEREF _Toc4626 \h </w:instrText>
        </w:r>
        <w:r>
          <w:fldChar w:fldCharType="separate"/>
        </w:r>
        <w:r>
          <w:t>17</w:t>
        </w:r>
        <w:r>
          <w:fldChar w:fldCharType="end"/>
        </w:r>
      </w:hyperlink>
    </w:p>
    <w:p>
      <w:pPr>
        <w:pStyle w:val="TOC2"/>
        <w:tabs>
          <w:tab w:val="right" w:leader="dot" w:pos="8306"/>
        </w:tabs>
      </w:pPr>
      <w:hyperlink w:anchor="_Toc12550" w:history="1">
        <w:r>
          <w:rPr>
            <w:rFonts w:ascii="仿宋" w:eastAsia="仿宋" w:hAnsi="仿宋" w:cs="仿宋" w:hint="eastAsia"/>
            <w:lang w:eastAsia="zh-CN"/>
          </w:rPr>
          <w:t>(二)、质量保证体系实施</w:t>
        </w:r>
        <w:r>
          <w:tab/>
        </w:r>
        <w:r>
          <w:fldChar w:fldCharType="begin"/>
        </w:r>
        <w:r>
          <w:instrText xml:space="preserve"> PAGEREF _Toc12550 \h </w:instrText>
        </w:r>
        <w:r>
          <w:fldChar w:fldCharType="separate"/>
        </w:r>
        <w:r>
          <w:t>18</w:t>
        </w:r>
        <w:r>
          <w:fldChar w:fldCharType="end"/>
        </w:r>
      </w:hyperlink>
    </w:p>
    <w:p>
      <w:pPr>
        <w:pStyle w:val="TOC2"/>
        <w:tabs>
          <w:tab w:val="right" w:leader="dot" w:pos="8306"/>
        </w:tabs>
      </w:pPr>
      <w:hyperlink w:anchor="_Toc32622" w:history="1">
        <w:r>
          <w:rPr>
            <w:rFonts w:ascii="仿宋" w:eastAsia="仿宋" w:hAnsi="仿宋" w:cs="仿宋" w:hint="eastAsia"/>
            <w:lang w:eastAsia="zh-CN"/>
          </w:rPr>
          <w:t>(三)、监理与质量控制流程</w:t>
        </w:r>
        <w:r>
          <w:tab/>
        </w:r>
        <w:r>
          <w:fldChar w:fldCharType="begin"/>
        </w:r>
        <w:r>
          <w:instrText xml:space="preserve"> PAGEREF _Toc32622 \h </w:instrText>
        </w:r>
        <w:r>
          <w:fldChar w:fldCharType="separate"/>
        </w:r>
        <w:r>
          <w:t>18</w:t>
        </w:r>
        <w:r>
          <w:fldChar w:fldCharType="end"/>
        </w:r>
      </w:hyperlink>
    </w:p>
    <w:p>
      <w:pPr>
        <w:pStyle w:val="TOC1"/>
        <w:tabs>
          <w:tab w:val="right" w:leader="dot" w:pos="8306"/>
        </w:tabs>
      </w:pPr>
      <w:hyperlink w:anchor="_Toc6109" w:history="1">
        <w:r>
          <w:rPr>
            <w:rFonts w:ascii="仿宋" w:eastAsia="仿宋" w:hAnsi="仿宋" w:cs="仿宋" w:hint="eastAsia"/>
            <w:lang w:eastAsia="zh-CN"/>
          </w:rPr>
          <w:t>四、电视台项目概论</w:t>
        </w:r>
        <w:r>
          <w:tab/>
        </w:r>
        <w:r>
          <w:fldChar w:fldCharType="begin"/>
        </w:r>
        <w:r>
          <w:instrText xml:space="preserve"> PAGEREF _Toc6109 \h </w:instrText>
        </w:r>
        <w:r>
          <w:fldChar w:fldCharType="separate"/>
        </w:r>
        <w:r>
          <w:t>19</w:t>
        </w:r>
        <w:r>
          <w:fldChar w:fldCharType="end"/>
        </w:r>
      </w:hyperlink>
    </w:p>
    <w:p>
      <w:pPr>
        <w:pStyle w:val="TOC2"/>
        <w:tabs>
          <w:tab w:val="right" w:leader="dot" w:pos="8306"/>
        </w:tabs>
      </w:pPr>
      <w:hyperlink w:anchor="_Toc29513" w:history="1">
        <w:r>
          <w:rPr>
            <w:rFonts w:ascii="仿宋" w:eastAsia="仿宋" w:hAnsi="仿宋" w:cs="仿宋" w:hint="eastAsia"/>
            <w:lang w:eastAsia="zh-CN"/>
          </w:rPr>
          <w:t>(一)、项目申报单位概况</w:t>
        </w:r>
        <w:r>
          <w:tab/>
        </w:r>
        <w:r>
          <w:fldChar w:fldCharType="begin"/>
        </w:r>
        <w:r>
          <w:instrText xml:space="preserve"> PAGEREF _Toc29513 \h </w:instrText>
        </w:r>
        <w:r>
          <w:fldChar w:fldCharType="separate"/>
        </w:r>
        <w:r>
          <w:t>19</w:t>
        </w:r>
        <w:r>
          <w:fldChar w:fldCharType="end"/>
        </w:r>
      </w:hyperlink>
    </w:p>
    <w:p>
      <w:pPr>
        <w:pStyle w:val="TOC2"/>
        <w:tabs>
          <w:tab w:val="right" w:leader="dot" w:pos="8306"/>
        </w:tabs>
      </w:pPr>
      <w:hyperlink w:anchor="_Toc9166" w:history="1">
        <w:r>
          <w:rPr>
            <w:rFonts w:ascii="仿宋" w:eastAsia="仿宋" w:hAnsi="仿宋" w:cs="仿宋" w:hint="eastAsia"/>
            <w:lang w:eastAsia="zh-CN"/>
          </w:rPr>
          <w:t>(二)、项目概况</w:t>
        </w:r>
        <w:r>
          <w:tab/>
        </w:r>
        <w:r>
          <w:fldChar w:fldCharType="begin"/>
        </w:r>
        <w:r>
          <w:instrText xml:space="preserve"> PAGEREF _Toc9166 \h </w:instrText>
        </w:r>
        <w:r>
          <w:fldChar w:fldCharType="separate"/>
        </w:r>
        <w:r>
          <w:t>20</w:t>
        </w:r>
        <w:r>
          <w:fldChar w:fldCharType="end"/>
        </w:r>
      </w:hyperlink>
    </w:p>
    <w:p>
      <w:pPr>
        <w:pStyle w:val="TOC1"/>
        <w:tabs>
          <w:tab w:val="right" w:leader="dot" w:pos="8306"/>
        </w:tabs>
      </w:pPr>
      <w:hyperlink w:anchor="_Toc30482" w:history="1">
        <w:r>
          <w:rPr>
            <w:rFonts w:ascii="仿宋" w:eastAsia="仿宋" w:hAnsi="仿宋" w:cs="仿宋" w:hint="eastAsia"/>
            <w:lang w:eastAsia="zh-CN"/>
          </w:rPr>
          <w:t>五、资源开发及综合利用分析</w:t>
        </w:r>
        <w:r>
          <w:tab/>
        </w:r>
        <w:r>
          <w:fldChar w:fldCharType="begin"/>
        </w:r>
        <w:r>
          <w:instrText xml:space="preserve"> PAGEREF _Toc30482 \h </w:instrText>
        </w:r>
        <w:r>
          <w:fldChar w:fldCharType="separate"/>
        </w:r>
        <w:r>
          <w:t>23</w:t>
        </w:r>
        <w:r>
          <w:fldChar w:fldCharType="end"/>
        </w:r>
      </w:hyperlink>
    </w:p>
    <w:p>
      <w:pPr>
        <w:pStyle w:val="TOC2"/>
        <w:tabs>
          <w:tab w:val="right" w:leader="dot" w:pos="8306"/>
        </w:tabs>
      </w:pPr>
      <w:hyperlink w:anchor="_Toc1851" w:history="1">
        <w:r>
          <w:rPr>
            <w:rFonts w:ascii="仿宋" w:eastAsia="仿宋" w:hAnsi="仿宋" w:cs="仿宋" w:hint="eastAsia"/>
            <w:lang w:eastAsia="zh-CN"/>
          </w:rPr>
          <w:t>(一)、资源开发方案</w:t>
        </w:r>
        <w:r>
          <w:tab/>
        </w:r>
        <w:r>
          <w:fldChar w:fldCharType="begin"/>
        </w:r>
        <w:r>
          <w:instrText xml:space="preserve"> PAGEREF _Toc1851 \h </w:instrText>
        </w:r>
        <w:r>
          <w:fldChar w:fldCharType="separate"/>
        </w:r>
        <w:r>
          <w:t>23</w:t>
        </w:r>
        <w:r>
          <w:fldChar w:fldCharType="end"/>
        </w:r>
      </w:hyperlink>
    </w:p>
    <w:p>
      <w:pPr>
        <w:pStyle w:val="TOC2"/>
        <w:tabs>
          <w:tab w:val="right" w:leader="dot" w:pos="8306"/>
        </w:tabs>
      </w:pPr>
      <w:hyperlink w:anchor="_Toc20366" w:history="1">
        <w:r>
          <w:rPr>
            <w:rFonts w:ascii="仿宋" w:eastAsia="仿宋" w:hAnsi="仿宋" w:cs="仿宋" w:hint="eastAsia"/>
            <w:lang w:eastAsia="zh-CN"/>
          </w:rPr>
          <w:t>(二)、资源利用方案</w:t>
        </w:r>
        <w:r>
          <w:tab/>
        </w:r>
        <w:r>
          <w:fldChar w:fldCharType="begin"/>
        </w:r>
        <w:r>
          <w:instrText xml:space="preserve"> PAGEREF _Toc20366 \h </w:instrText>
        </w:r>
        <w:r>
          <w:fldChar w:fldCharType="separate"/>
        </w:r>
        <w:r>
          <w:t>24</w:t>
        </w:r>
        <w:r>
          <w:fldChar w:fldCharType="end"/>
        </w:r>
      </w:hyperlink>
    </w:p>
    <w:p>
      <w:pPr>
        <w:pStyle w:val="TOC2"/>
        <w:tabs>
          <w:tab w:val="right" w:leader="dot" w:pos="8306"/>
        </w:tabs>
      </w:pPr>
      <w:hyperlink w:anchor="_Toc2074" w:history="1">
        <w:r>
          <w:rPr>
            <w:rFonts w:ascii="仿宋" w:eastAsia="仿宋" w:hAnsi="仿宋" w:cs="仿宋" w:hint="eastAsia"/>
            <w:lang w:eastAsia="zh-CN"/>
          </w:rPr>
          <w:t>(三)、资源节约措施</w:t>
        </w:r>
        <w:r>
          <w:tab/>
        </w:r>
        <w:r>
          <w:fldChar w:fldCharType="begin"/>
        </w:r>
        <w:r>
          <w:instrText xml:space="preserve"> PAGEREF _Toc2074 \h </w:instrText>
        </w:r>
        <w:r>
          <w:fldChar w:fldCharType="separate"/>
        </w:r>
        <w:r>
          <w:t>25</w:t>
        </w:r>
        <w:r>
          <w:fldChar w:fldCharType="end"/>
        </w:r>
      </w:hyperlink>
    </w:p>
    <w:p>
      <w:pPr>
        <w:pStyle w:val="TOC1"/>
        <w:tabs>
          <w:tab w:val="right" w:leader="dot" w:pos="8306"/>
        </w:tabs>
      </w:pPr>
      <w:hyperlink w:anchor="_Toc30231" w:history="1">
        <w:r>
          <w:rPr>
            <w:rFonts w:ascii="仿宋" w:eastAsia="仿宋" w:hAnsi="仿宋" w:cs="仿宋" w:hint="eastAsia"/>
            <w:lang w:eastAsia="zh-CN"/>
          </w:rPr>
          <w:t>六、社会影响分析</w:t>
        </w:r>
        <w:r>
          <w:tab/>
        </w:r>
        <w:r>
          <w:fldChar w:fldCharType="begin"/>
        </w:r>
        <w:r>
          <w:instrText xml:space="preserve"> PAGEREF _Toc30231 \h </w:instrText>
        </w:r>
        <w:r>
          <w:fldChar w:fldCharType="separate"/>
        </w:r>
        <w:r>
          <w:t>26</w:t>
        </w:r>
        <w:r>
          <w:fldChar w:fldCharType="end"/>
        </w:r>
      </w:hyperlink>
    </w:p>
    <w:p>
      <w:pPr>
        <w:pStyle w:val="TOC2"/>
        <w:tabs>
          <w:tab w:val="right" w:leader="dot" w:pos="8306"/>
        </w:tabs>
      </w:pPr>
      <w:hyperlink w:anchor="_Toc16561" w:history="1">
        <w:r>
          <w:rPr>
            <w:rFonts w:ascii="仿宋" w:eastAsia="仿宋" w:hAnsi="仿宋" w:cs="仿宋" w:hint="eastAsia"/>
            <w:lang w:eastAsia="zh-CN"/>
          </w:rPr>
          <w:t>(一)、社会影响效果分析</w:t>
        </w:r>
        <w:r>
          <w:tab/>
        </w:r>
        <w:r>
          <w:fldChar w:fldCharType="begin"/>
        </w:r>
        <w:r>
          <w:instrText xml:space="preserve"> PAGEREF _Toc16561 \h </w:instrText>
        </w:r>
        <w:r>
          <w:fldChar w:fldCharType="separate"/>
        </w:r>
        <w:r>
          <w:t>26</w:t>
        </w:r>
        <w:r>
          <w:fldChar w:fldCharType="end"/>
        </w:r>
      </w:hyperlink>
    </w:p>
    <w:p>
      <w:pPr>
        <w:pStyle w:val="TOC2"/>
        <w:tabs>
          <w:tab w:val="right" w:leader="dot" w:pos="8306"/>
        </w:tabs>
      </w:pPr>
      <w:hyperlink w:anchor="_Toc20709" w:history="1">
        <w:r>
          <w:rPr>
            <w:rFonts w:ascii="仿宋" w:eastAsia="仿宋" w:hAnsi="仿宋" w:cs="仿宋" w:hint="eastAsia"/>
            <w:lang w:eastAsia="zh-CN"/>
          </w:rPr>
          <w:t>(二)、社会适应性分析</w:t>
        </w:r>
        <w:r>
          <w:tab/>
        </w:r>
        <w:r>
          <w:fldChar w:fldCharType="begin"/>
        </w:r>
        <w:r>
          <w:instrText xml:space="preserve"> PAGEREF _Toc20709 \h </w:instrText>
        </w:r>
        <w:r>
          <w:fldChar w:fldCharType="separate"/>
        </w:r>
        <w:r>
          <w:t>29</w:t>
        </w:r>
        <w:r>
          <w:fldChar w:fldCharType="end"/>
        </w:r>
      </w:hyperlink>
    </w:p>
    <w:p>
      <w:pPr>
        <w:pStyle w:val="TOC2"/>
        <w:tabs>
          <w:tab w:val="right" w:leader="dot" w:pos="8306"/>
        </w:tabs>
      </w:pPr>
      <w:hyperlink w:anchor="_Toc1846" w:history="1">
        <w:r>
          <w:rPr>
            <w:rFonts w:ascii="仿宋" w:eastAsia="仿宋" w:hAnsi="仿宋" w:cs="仿宋" w:hint="eastAsia"/>
            <w:lang w:eastAsia="zh-CN"/>
          </w:rPr>
          <w:t>(三)、社会风险及对策分析</w:t>
        </w:r>
        <w:r>
          <w:tab/>
        </w:r>
        <w:r>
          <w:fldChar w:fldCharType="begin"/>
        </w:r>
        <w:r>
          <w:instrText xml:space="preserve"> PAGEREF _Toc1846 \h </w:instrText>
        </w:r>
        <w:r>
          <w:fldChar w:fldCharType="separate"/>
        </w:r>
        <w:r>
          <w:t>30</w:t>
        </w:r>
        <w:r>
          <w:fldChar w:fldCharType="end"/>
        </w:r>
      </w:hyperlink>
    </w:p>
    <w:p>
      <w:pPr>
        <w:pStyle w:val="TOC1"/>
        <w:tabs>
          <w:tab w:val="right" w:leader="dot" w:pos="8306"/>
        </w:tabs>
      </w:pPr>
      <w:hyperlink w:anchor="_Toc19115" w:history="1">
        <w:r>
          <w:rPr>
            <w:rFonts w:ascii="仿宋" w:eastAsia="仿宋" w:hAnsi="仿宋" w:cs="仿宋" w:hint="eastAsia"/>
            <w:lang w:eastAsia="zh-CN"/>
          </w:rPr>
          <w:t>七、环境保护与绿色发展</w:t>
        </w:r>
        <w:r>
          <w:tab/>
        </w:r>
        <w:r>
          <w:fldChar w:fldCharType="begin"/>
        </w:r>
        <w:r>
          <w:instrText xml:space="preserve"> PAGEREF _Toc19115 \h </w:instrText>
        </w:r>
        <w:r>
          <w:fldChar w:fldCharType="separate"/>
        </w:r>
        <w:r>
          <w:t>34</w:t>
        </w:r>
        <w:r>
          <w:fldChar w:fldCharType="end"/>
        </w:r>
      </w:hyperlink>
    </w:p>
    <w:p>
      <w:pPr>
        <w:pStyle w:val="TOC2"/>
        <w:tabs>
          <w:tab w:val="right" w:leader="dot" w:pos="8306"/>
        </w:tabs>
      </w:pPr>
      <w:hyperlink w:anchor="_Toc15234" w:history="1">
        <w:r>
          <w:rPr>
            <w:rFonts w:ascii="仿宋" w:eastAsia="仿宋" w:hAnsi="仿宋" w:cs="仿宋" w:hint="eastAsia"/>
            <w:lang w:eastAsia="zh-CN"/>
          </w:rPr>
          <w:t>(一)、环境保护措施</w:t>
        </w:r>
        <w:r>
          <w:tab/>
        </w:r>
        <w:r>
          <w:fldChar w:fldCharType="begin"/>
        </w:r>
        <w:r>
          <w:instrText xml:space="preserve"> PAGEREF _Toc15234 \h </w:instrText>
        </w:r>
        <w:r>
          <w:fldChar w:fldCharType="separate"/>
        </w:r>
        <w:r>
          <w:t>34</w:t>
        </w:r>
        <w:r>
          <w:fldChar w:fldCharType="end"/>
        </w:r>
      </w:hyperlink>
    </w:p>
    <w:p>
      <w:pPr>
        <w:pStyle w:val="TOC2"/>
        <w:tabs>
          <w:tab w:val="right" w:leader="dot" w:pos="8306"/>
        </w:tabs>
      </w:pPr>
      <w:hyperlink w:anchor="_Toc11275" w:history="1">
        <w:r>
          <w:rPr>
            <w:rFonts w:ascii="仿宋" w:eastAsia="仿宋" w:hAnsi="仿宋" w:cs="仿宋" w:hint="eastAsia"/>
            <w:lang w:eastAsia="zh-CN"/>
          </w:rPr>
          <w:t>(二)、绿色发展与可持续发展策略</w:t>
        </w:r>
        <w:r>
          <w:tab/>
        </w:r>
        <w:r>
          <w:fldChar w:fldCharType="begin"/>
        </w:r>
        <w:r>
          <w:instrText xml:space="preserve"> PAGEREF _Toc11275 \h </w:instrText>
        </w:r>
        <w:r>
          <w:fldChar w:fldCharType="separate"/>
        </w:r>
        <w:r>
          <w:t>36</w:t>
        </w:r>
        <w:r>
          <w:fldChar w:fldCharType="end"/>
        </w:r>
      </w:hyperlink>
    </w:p>
    <w:p>
      <w:pPr>
        <w:pStyle w:val="TOC1"/>
        <w:tabs>
          <w:tab w:val="right" w:leader="dot" w:pos="8306"/>
        </w:tabs>
      </w:pPr>
      <w:hyperlink w:anchor="_Toc29489" w:history="1">
        <w:r>
          <w:rPr>
            <w:rFonts w:ascii="仿宋" w:eastAsia="仿宋" w:hAnsi="仿宋" w:cs="仿宋" w:hint="eastAsia"/>
            <w:lang w:eastAsia="zh-CN"/>
          </w:rPr>
          <w:t>八、项目实施与管理方案</w:t>
        </w:r>
        <w:r>
          <w:tab/>
        </w:r>
        <w:r>
          <w:fldChar w:fldCharType="begin"/>
        </w:r>
        <w:r>
          <w:instrText xml:space="preserve"> PAGEREF _Toc29489 \h </w:instrText>
        </w:r>
        <w:r>
          <w:fldChar w:fldCharType="separate"/>
        </w:r>
        <w:r>
          <w:t>37</w:t>
        </w:r>
        <w:r>
          <w:fldChar w:fldCharType="end"/>
        </w:r>
      </w:hyperlink>
    </w:p>
    <w:p>
      <w:pPr>
        <w:pStyle w:val="TOC2"/>
        <w:tabs>
          <w:tab w:val="right" w:leader="dot" w:pos="8306"/>
        </w:tabs>
      </w:pPr>
      <w:hyperlink w:anchor="_Toc28076" w:history="1">
        <w:r>
          <w:rPr>
            <w:rFonts w:ascii="仿宋" w:eastAsia="仿宋" w:hAnsi="仿宋" w:cs="仿宋" w:hint="eastAsia"/>
            <w:lang w:eastAsia="zh-CN"/>
          </w:rPr>
          <w:t>(一)、项目实施计划</w:t>
        </w:r>
        <w:r>
          <w:tab/>
        </w:r>
        <w:r>
          <w:fldChar w:fldCharType="begin"/>
        </w:r>
        <w:r>
          <w:instrText xml:space="preserve"> PAGEREF _Toc28076 \h </w:instrText>
        </w:r>
        <w:r>
          <w:fldChar w:fldCharType="separate"/>
        </w:r>
        <w:r>
          <w:t>37</w:t>
        </w:r>
        <w:r>
          <w:fldChar w:fldCharType="end"/>
        </w:r>
      </w:hyperlink>
    </w:p>
    <w:p>
      <w:pPr>
        <w:pStyle w:val="TOC2"/>
        <w:tabs>
          <w:tab w:val="right" w:leader="dot" w:pos="8306"/>
        </w:tabs>
      </w:pPr>
      <w:hyperlink w:anchor="_Toc32741" w:history="1">
        <w:r>
          <w:rPr>
            <w:rFonts w:ascii="仿宋" w:eastAsia="仿宋" w:hAnsi="仿宋" w:cs="仿宋" w:hint="eastAsia"/>
            <w:lang w:eastAsia="zh-CN"/>
          </w:rPr>
          <w:t>(二)、项目组织机构与职责</w:t>
        </w:r>
        <w:r>
          <w:tab/>
        </w:r>
        <w:r>
          <w:fldChar w:fldCharType="begin"/>
        </w:r>
        <w:r>
          <w:instrText xml:space="preserve"> PAGEREF _Toc32741 \h </w:instrText>
        </w:r>
        <w:r>
          <w:fldChar w:fldCharType="separate"/>
        </w:r>
        <w:r>
          <w:t>38</w:t>
        </w:r>
        <w:r>
          <w:fldChar w:fldCharType="end"/>
        </w:r>
      </w:hyperlink>
    </w:p>
    <w:p>
      <w:pPr>
        <w:pStyle w:val="TOC2"/>
        <w:tabs>
          <w:tab w:val="right" w:leader="dot" w:pos="8306"/>
        </w:tabs>
      </w:pPr>
      <w:hyperlink w:anchor="_Toc12276" w:history="1">
        <w:r>
          <w:rPr>
            <w:rFonts w:ascii="仿宋" w:eastAsia="仿宋" w:hAnsi="仿宋" w:cs="仿宋" w:hint="eastAsia"/>
            <w:lang w:eastAsia="zh-CN"/>
          </w:rPr>
          <w:t>(三)、项目管理与监控体系</w:t>
        </w:r>
        <w:r>
          <w:tab/>
        </w:r>
        <w:r>
          <w:fldChar w:fldCharType="begin"/>
        </w:r>
        <w:r>
          <w:instrText xml:space="preserve"> PAGEREF _Toc12276 \h </w:instrText>
        </w:r>
        <w:r>
          <w:fldChar w:fldCharType="separate"/>
        </w:r>
        <w:r>
          <w:t>41</w:t>
        </w:r>
        <w:r>
          <w:fldChar w:fldCharType="end"/>
        </w:r>
      </w:hyperlink>
    </w:p>
    <w:p>
      <w:pPr>
        <w:pStyle w:val="TOC1"/>
        <w:tabs>
          <w:tab w:val="right" w:leader="dot" w:pos="8306"/>
        </w:tabs>
      </w:pPr>
      <w:hyperlink w:anchor="_Toc26759" w:history="1">
        <w:r>
          <w:rPr>
            <w:rFonts w:ascii="仿宋" w:eastAsia="仿宋" w:hAnsi="仿宋" w:cs="仿宋" w:hint="eastAsia"/>
            <w:lang w:eastAsia="zh-CN"/>
          </w:rPr>
          <w:t>九、环境保护与治理方案</w:t>
        </w:r>
        <w:r>
          <w:tab/>
        </w:r>
        <w:r>
          <w:fldChar w:fldCharType="begin"/>
        </w:r>
        <w:r>
          <w:instrText xml:space="preserve"> PAGEREF _Toc26759 \h </w:instrText>
        </w:r>
        <w:r>
          <w:fldChar w:fldCharType="separate"/>
        </w:r>
        <w:r>
          <w:t>43</w:t>
        </w:r>
        <w:r>
          <w:fldChar w:fldCharType="end"/>
        </w:r>
      </w:hyperlink>
    </w:p>
    <w:p>
      <w:pPr>
        <w:pStyle w:val="TOC2"/>
        <w:tabs>
          <w:tab w:val="right" w:leader="dot" w:pos="8306"/>
        </w:tabs>
      </w:pPr>
      <w:hyperlink w:anchor="_Toc11709" w:history="1">
        <w:r>
          <w:rPr>
            <w:rFonts w:ascii="仿宋" w:eastAsia="仿宋" w:hAnsi="仿宋" w:cs="仿宋" w:hint="eastAsia"/>
            <w:lang w:eastAsia="zh-CN"/>
          </w:rPr>
          <w:t>(一)、项目环境影响评估</w:t>
        </w:r>
        <w:r>
          <w:tab/>
        </w:r>
        <w:r>
          <w:fldChar w:fldCharType="begin"/>
        </w:r>
        <w:r>
          <w:instrText xml:space="preserve"> PAGEREF _Toc11709 \h </w:instrText>
        </w:r>
        <w:r>
          <w:fldChar w:fldCharType="separate"/>
        </w:r>
        <w:r>
          <w:t>43</w:t>
        </w:r>
        <w:r>
          <w:fldChar w:fldCharType="end"/>
        </w:r>
      </w:hyperlink>
    </w:p>
    <w:p>
      <w:pPr>
        <w:pStyle w:val="TOC2"/>
        <w:tabs>
          <w:tab w:val="right" w:leader="dot" w:pos="8306"/>
        </w:tabs>
      </w:pPr>
      <w:hyperlink w:anchor="_Toc30144" w:history="1">
        <w:r>
          <w:rPr>
            <w:rFonts w:ascii="仿宋" w:eastAsia="仿宋" w:hAnsi="仿宋" w:cs="仿宋" w:hint="eastAsia"/>
            <w:lang w:eastAsia="zh-CN"/>
          </w:rPr>
          <w:t>(二)、环境保护措施与治理方案</w:t>
        </w:r>
        <w:r>
          <w:tab/>
        </w:r>
        <w:r>
          <w:fldChar w:fldCharType="begin"/>
        </w:r>
        <w:r>
          <w:instrText xml:space="preserve"> PAGEREF _Toc30144 \h </w:instrText>
        </w:r>
        <w:r>
          <w:fldChar w:fldCharType="separate"/>
        </w:r>
        <w:r>
          <w:t>43</w:t>
        </w:r>
        <w:r>
          <w:fldChar w:fldCharType="end"/>
        </w:r>
      </w:hyperlink>
    </w:p>
    <w:p>
      <w:pPr>
        <w:pStyle w:val="TOC1"/>
        <w:tabs>
          <w:tab w:val="right" w:leader="dot" w:pos="8306"/>
        </w:tabs>
      </w:pPr>
      <w:hyperlink w:anchor="_Toc27000" w:history="1">
        <w:r>
          <w:rPr>
            <w:rFonts w:ascii="仿宋" w:eastAsia="仿宋" w:hAnsi="仿宋" w:cs="仿宋" w:hint="eastAsia"/>
            <w:lang w:eastAsia="zh-CN"/>
          </w:rPr>
          <w:t>十、客户关系管理与市场拓展</w:t>
        </w:r>
        <w:r>
          <w:tab/>
        </w:r>
        <w:r>
          <w:fldChar w:fldCharType="begin"/>
        </w:r>
        <w:r>
          <w:instrText xml:space="preserve"> PAGEREF _Toc27000 \h </w:instrText>
        </w:r>
        <w:r>
          <w:fldChar w:fldCharType="separate"/>
        </w:r>
        <w:r>
          <w:t>44</w:t>
        </w:r>
        <w:r>
          <w:fldChar w:fldCharType="end"/>
        </w:r>
      </w:hyperlink>
    </w:p>
    <w:p>
      <w:pPr>
        <w:pStyle w:val="TOC2"/>
        <w:tabs>
          <w:tab w:val="right" w:leader="dot" w:pos="8306"/>
        </w:tabs>
      </w:pPr>
      <w:hyperlink w:anchor="_Toc13052" w:history="1">
        <w:r>
          <w:rPr>
            <w:rFonts w:ascii="仿宋" w:eastAsia="仿宋" w:hAnsi="仿宋" w:cs="仿宋" w:hint="eastAsia"/>
            <w:lang w:eastAsia="zh-CN"/>
          </w:rPr>
          <w:t>(一)、客户关系管理策略</w:t>
        </w:r>
        <w:r>
          <w:tab/>
        </w:r>
        <w:r>
          <w:fldChar w:fldCharType="begin"/>
        </w:r>
        <w:r>
          <w:instrText xml:space="preserve"> PAGEREF _Toc13052 \h </w:instrText>
        </w:r>
        <w:r>
          <w:fldChar w:fldCharType="separate"/>
        </w:r>
        <w:r>
          <w:t>44</w:t>
        </w:r>
        <w:r>
          <w:fldChar w:fldCharType="end"/>
        </w:r>
      </w:hyperlink>
    </w:p>
    <w:p>
      <w:pPr>
        <w:pStyle w:val="TOC2"/>
        <w:tabs>
          <w:tab w:val="right" w:leader="dot" w:pos="8306"/>
        </w:tabs>
      </w:pPr>
      <w:hyperlink w:anchor="_Toc4249" w:history="1">
        <w:r>
          <w:rPr>
            <w:rFonts w:ascii="仿宋" w:eastAsia="仿宋" w:hAnsi="仿宋" w:cs="仿宋" w:hint="eastAsia"/>
            <w:lang w:eastAsia="zh-CN"/>
          </w:rPr>
          <w:t>(二)、市场拓展方案</w:t>
        </w:r>
        <w:r>
          <w:tab/>
        </w:r>
        <w:r>
          <w:fldChar w:fldCharType="begin"/>
        </w:r>
        <w:r>
          <w:instrText xml:space="preserve"> PAGEREF _Toc4249 \h </w:instrText>
        </w:r>
        <w:r>
          <w:fldChar w:fldCharType="separate"/>
        </w:r>
        <w:r>
          <w:t>45</w:t>
        </w:r>
        <w:r>
          <w:fldChar w:fldCharType="end"/>
        </w:r>
      </w:hyperlink>
    </w:p>
    <w:p>
      <w:pPr>
        <w:pStyle w:val="TOC1"/>
        <w:tabs>
          <w:tab w:val="right" w:leader="dot" w:pos="8306"/>
        </w:tabs>
      </w:pPr>
      <w:hyperlink w:anchor="_Toc4275" w:history="1">
        <w:r>
          <w:rPr>
            <w:rFonts w:ascii="仿宋" w:eastAsia="仿宋" w:hAnsi="仿宋" w:cs="仿宋" w:hint="eastAsia"/>
            <w:lang w:eastAsia="zh-CN"/>
          </w:rPr>
          <w:t>十一、经济效益与社会效益优化</w:t>
        </w:r>
        <w:r>
          <w:tab/>
        </w:r>
        <w:r>
          <w:fldChar w:fldCharType="begin"/>
        </w:r>
        <w:r>
          <w:instrText xml:space="preserve"> PAGEREF _Toc4275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5" w:history="1">
        <w:r>
          <w:rPr>
            <w:rFonts w:ascii="仿宋" w:eastAsia="仿宋" w:hAnsi="仿宋" w:cs="仿宋" w:hint="eastAsia"/>
            <w:lang w:eastAsia="zh-CN"/>
          </w:rPr>
          <w:t>(一)、经济效益提升策略</w:t>
        </w:r>
        <w:r>
          <w:tab/>
        </w:r>
        <w:r>
          <w:fldChar w:fldCharType="begin"/>
        </w:r>
        <w:r>
          <w:instrText xml:space="preserve"> PAGEREF _Toc12105 \h </w:instrText>
        </w:r>
        <w:r>
          <w:fldChar w:fldCharType="separate"/>
        </w:r>
        <w:r>
          <w:t>46</w:t>
        </w:r>
        <w:r>
          <w:fldChar w:fldCharType="end"/>
        </w:r>
      </w:hyperlink>
    </w:p>
    <w:p>
      <w:pPr>
        <w:pStyle w:val="TOC2"/>
        <w:tabs>
          <w:tab w:val="right" w:leader="dot" w:pos="8306"/>
        </w:tabs>
      </w:pPr>
      <w:hyperlink w:anchor="_Toc31179" w:history="1">
        <w:r>
          <w:rPr>
            <w:rFonts w:ascii="仿宋" w:eastAsia="仿宋" w:hAnsi="仿宋" w:cs="仿宋" w:hint="eastAsia"/>
            <w:lang w:eastAsia="zh-CN"/>
          </w:rPr>
          <w:t>(二)、社会效益增强方案</w:t>
        </w:r>
        <w:r>
          <w:tab/>
        </w:r>
        <w:r>
          <w:fldChar w:fldCharType="begin"/>
        </w:r>
        <w:r>
          <w:instrText xml:space="preserve"> PAGEREF _Toc31179 \h </w:instrText>
        </w:r>
        <w:r>
          <w:fldChar w:fldCharType="separate"/>
        </w:r>
        <w:r>
          <w:t>47</w:t>
        </w:r>
        <w:r>
          <w:fldChar w:fldCharType="end"/>
        </w:r>
      </w:hyperlink>
    </w:p>
    <w:p>
      <w:pPr>
        <w:pStyle w:val="TOC1"/>
        <w:tabs>
          <w:tab w:val="right" w:leader="dot" w:pos="8306"/>
        </w:tabs>
      </w:pPr>
      <w:hyperlink w:anchor="_Toc24231" w:history="1">
        <w:r>
          <w:rPr>
            <w:rFonts w:ascii="仿宋" w:eastAsia="仿宋" w:hAnsi="仿宋" w:cs="仿宋" w:hint="eastAsia"/>
            <w:lang w:eastAsia="zh-CN"/>
          </w:rPr>
          <w:t>十二、安全与应急管理</w:t>
        </w:r>
        <w:r>
          <w:tab/>
        </w:r>
        <w:r>
          <w:fldChar w:fldCharType="begin"/>
        </w:r>
        <w:r>
          <w:instrText xml:space="preserve"> PAGEREF _Toc24231 \h </w:instrText>
        </w:r>
        <w:r>
          <w:fldChar w:fldCharType="separate"/>
        </w:r>
        <w:r>
          <w:t>48</w:t>
        </w:r>
        <w:r>
          <w:fldChar w:fldCharType="end"/>
        </w:r>
      </w:hyperlink>
    </w:p>
    <w:p>
      <w:pPr>
        <w:pStyle w:val="TOC2"/>
        <w:tabs>
          <w:tab w:val="right" w:leader="dot" w:pos="8306"/>
        </w:tabs>
      </w:pPr>
      <w:hyperlink w:anchor="_Toc32088" w:history="1">
        <w:r>
          <w:rPr>
            <w:rFonts w:ascii="仿宋" w:eastAsia="仿宋" w:hAnsi="仿宋" w:cs="仿宋" w:hint="eastAsia"/>
            <w:lang w:eastAsia="zh-CN"/>
          </w:rPr>
          <w:t>(一)、安全生产管理</w:t>
        </w:r>
        <w:r>
          <w:tab/>
        </w:r>
        <w:r>
          <w:fldChar w:fldCharType="begin"/>
        </w:r>
        <w:r>
          <w:instrText xml:space="preserve"> PAGEREF _Toc32088 \h </w:instrText>
        </w:r>
        <w:r>
          <w:fldChar w:fldCharType="separate"/>
        </w:r>
        <w:r>
          <w:t>48</w:t>
        </w:r>
        <w:r>
          <w:fldChar w:fldCharType="end"/>
        </w:r>
      </w:hyperlink>
    </w:p>
    <w:p>
      <w:pPr>
        <w:pStyle w:val="TOC2"/>
        <w:tabs>
          <w:tab w:val="right" w:leader="dot" w:pos="8306"/>
        </w:tabs>
      </w:pPr>
      <w:hyperlink w:anchor="_Toc10792" w:history="1">
        <w:r>
          <w:rPr>
            <w:rFonts w:ascii="仿宋" w:eastAsia="仿宋" w:hAnsi="仿宋" w:cs="仿宋" w:hint="eastAsia"/>
            <w:lang w:eastAsia="zh-CN"/>
          </w:rPr>
          <w:t>(二)、应急预案与响应</w:t>
        </w:r>
        <w:r>
          <w:tab/>
        </w:r>
        <w:r>
          <w:fldChar w:fldCharType="begin"/>
        </w:r>
        <w:r>
          <w:instrText xml:space="preserve"> PAGEREF _Toc10792 \h </w:instrText>
        </w:r>
        <w:r>
          <w:fldChar w:fldCharType="separate"/>
        </w:r>
        <w:r>
          <w:t>50</w:t>
        </w:r>
        <w:r>
          <w:fldChar w:fldCharType="end"/>
        </w:r>
      </w:hyperlink>
    </w:p>
    <w:p>
      <w:pPr>
        <w:pStyle w:val="TOC1"/>
        <w:tabs>
          <w:tab w:val="right" w:leader="dot" w:pos="8306"/>
        </w:tabs>
      </w:pPr>
      <w:hyperlink w:anchor="_Toc30464" w:history="1">
        <w:r>
          <w:rPr>
            <w:rFonts w:ascii="仿宋" w:eastAsia="仿宋" w:hAnsi="仿宋" w:cs="仿宋" w:hint="eastAsia"/>
            <w:lang w:eastAsia="zh-CN"/>
          </w:rPr>
          <w:t>十三、知识产权管理与保护</w:t>
        </w:r>
        <w:r>
          <w:tab/>
        </w:r>
        <w:r>
          <w:fldChar w:fldCharType="begin"/>
        </w:r>
        <w:r>
          <w:instrText xml:space="preserve"> PAGEREF _Toc30464 \h </w:instrText>
        </w:r>
        <w:r>
          <w:fldChar w:fldCharType="separate"/>
        </w:r>
        <w:r>
          <w:t>51</w:t>
        </w:r>
        <w:r>
          <w:fldChar w:fldCharType="end"/>
        </w:r>
      </w:hyperlink>
    </w:p>
    <w:p>
      <w:pPr>
        <w:pStyle w:val="TOC2"/>
        <w:tabs>
          <w:tab w:val="right" w:leader="dot" w:pos="8306"/>
        </w:tabs>
      </w:pPr>
      <w:hyperlink w:anchor="_Toc3279" w:history="1">
        <w:r>
          <w:rPr>
            <w:rFonts w:ascii="仿宋" w:eastAsia="仿宋" w:hAnsi="仿宋" w:cs="仿宋" w:hint="eastAsia"/>
            <w:lang w:eastAsia="zh-CN"/>
          </w:rPr>
          <w:t>(一)、知识产权管理体系建设</w:t>
        </w:r>
        <w:r>
          <w:tab/>
        </w:r>
        <w:r>
          <w:fldChar w:fldCharType="begin"/>
        </w:r>
        <w:r>
          <w:instrText xml:space="preserve"> PAGEREF _Toc3279 \h </w:instrText>
        </w:r>
        <w:r>
          <w:fldChar w:fldCharType="separate"/>
        </w:r>
        <w:r>
          <w:t>51</w:t>
        </w:r>
        <w:r>
          <w:fldChar w:fldCharType="end"/>
        </w:r>
      </w:hyperlink>
    </w:p>
    <w:p>
      <w:pPr>
        <w:pStyle w:val="TOC2"/>
        <w:tabs>
          <w:tab w:val="right" w:leader="dot" w:pos="8306"/>
        </w:tabs>
      </w:pPr>
      <w:hyperlink w:anchor="_Toc13257" w:history="1">
        <w:r>
          <w:rPr>
            <w:rFonts w:ascii="仿宋" w:eastAsia="仿宋" w:hAnsi="仿宋" w:cs="仿宋" w:hint="eastAsia"/>
            <w:lang w:eastAsia="zh-CN"/>
          </w:rPr>
          <w:t>(二)、知识产权保护措施</w:t>
        </w:r>
        <w:r>
          <w:tab/>
        </w:r>
        <w:r>
          <w:fldChar w:fldCharType="begin"/>
        </w:r>
        <w:r>
          <w:instrText xml:space="preserve"> PAGEREF _Toc13257 \h </w:instrText>
        </w:r>
        <w:r>
          <w:fldChar w:fldCharType="separate"/>
        </w:r>
        <w:r>
          <w:t>52</w:t>
        </w:r>
        <w:r>
          <w:fldChar w:fldCharType="end"/>
        </w:r>
      </w:hyperlink>
    </w:p>
    <w:p>
      <w:pPr>
        <w:pStyle w:val="TOC1"/>
        <w:tabs>
          <w:tab w:val="right" w:leader="dot" w:pos="8306"/>
        </w:tabs>
      </w:pPr>
      <w:hyperlink w:anchor="_Toc11608" w:history="1">
        <w:r>
          <w:rPr>
            <w:rFonts w:ascii="仿宋" w:eastAsia="仿宋" w:hAnsi="仿宋" w:cs="仿宋" w:hint="eastAsia"/>
            <w:lang w:eastAsia="zh-CN"/>
          </w:rPr>
          <w:t>十四、法律法规与政策遵循</w:t>
        </w:r>
        <w:r>
          <w:tab/>
        </w:r>
        <w:r>
          <w:fldChar w:fldCharType="begin"/>
        </w:r>
        <w:r>
          <w:instrText xml:space="preserve"> PAGEREF _Toc11608 \h </w:instrText>
        </w:r>
        <w:r>
          <w:fldChar w:fldCharType="separate"/>
        </w:r>
        <w:r>
          <w:t>54</w:t>
        </w:r>
        <w:r>
          <w:fldChar w:fldCharType="end"/>
        </w:r>
      </w:hyperlink>
    </w:p>
    <w:p>
      <w:pPr>
        <w:pStyle w:val="TOC2"/>
        <w:tabs>
          <w:tab w:val="right" w:leader="dot" w:pos="8306"/>
        </w:tabs>
      </w:pPr>
      <w:hyperlink w:anchor="_Toc15907" w:history="1">
        <w:r>
          <w:rPr>
            <w:rFonts w:ascii="仿宋" w:eastAsia="仿宋" w:hAnsi="仿宋" w:cs="仿宋" w:hint="eastAsia"/>
            <w:lang w:eastAsia="zh-CN"/>
          </w:rPr>
          <w:t>(一)、法律法规遵守</w:t>
        </w:r>
        <w:r>
          <w:tab/>
        </w:r>
        <w:r>
          <w:fldChar w:fldCharType="begin"/>
        </w:r>
        <w:r>
          <w:instrText xml:space="preserve"> PAGEREF _Toc15907 \h </w:instrText>
        </w:r>
        <w:r>
          <w:fldChar w:fldCharType="separate"/>
        </w:r>
        <w:r>
          <w:t>54</w:t>
        </w:r>
        <w:r>
          <w:fldChar w:fldCharType="end"/>
        </w:r>
      </w:hyperlink>
    </w:p>
    <w:p>
      <w:pPr>
        <w:pStyle w:val="TOC2"/>
        <w:tabs>
          <w:tab w:val="right" w:leader="dot" w:pos="8306"/>
        </w:tabs>
      </w:pPr>
      <w:hyperlink w:anchor="_Toc30861" w:history="1">
        <w:r>
          <w:rPr>
            <w:rFonts w:ascii="仿宋" w:eastAsia="仿宋" w:hAnsi="仿宋" w:cs="仿宋" w:hint="eastAsia"/>
            <w:lang w:eastAsia="zh-CN"/>
          </w:rPr>
          <w:t>(二)、政策导向与利用</w:t>
        </w:r>
        <w:r>
          <w:tab/>
        </w:r>
        <w:r>
          <w:fldChar w:fldCharType="begin"/>
        </w:r>
        <w:r>
          <w:instrText xml:space="preserve"> PAGEREF _Toc30861 \h </w:instrText>
        </w:r>
        <w:r>
          <w:fldChar w:fldCharType="separate"/>
        </w:r>
        <w:r>
          <w:t>55</w:t>
        </w:r>
        <w:r>
          <w:fldChar w:fldCharType="end"/>
        </w:r>
      </w:hyperlink>
    </w:p>
    <w:p>
      <w:pPr>
        <w:pStyle w:val="TOC1"/>
        <w:tabs>
          <w:tab w:val="right" w:leader="dot" w:pos="8306"/>
        </w:tabs>
      </w:pPr>
      <w:hyperlink w:anchor="_Toc4963" w:history="1">
        <w:r>
          <w:rPr>
            <w:rFonts w:ascii="仿宋" w:eastAsia="仿宋" w:hAnsi="仿宋" w:cs="仿宋" w:hint="eastAsia"/>
            <w:lang w:eastAsia="zh-CN"/>
          </w:rPr>
          <w:t>十五、企业合规与伦理</w:t>
        </w:r>
        <w:r>
          <w:tab/>
        </w:r>
        <w:r>
          <w:fldChar w:fldCharType="begin"/>
        </w:r>
        <w:r>
          <w:instrText xml:space="preserve"> PAGEREF _Toc4963 \h </w:instrText>
        </w:r>
        <w:r>
          <w:fldChar w:fldCharType="separate"/>
        </w:r>
        <w:r>
          <w:t>56</w:t>
        </w:r>
        <w:r>
          <w:fldChar w:fldCharType="end"/>
        </w:r>
      </w:hyperlink>
    </w:p>
    <w:p>
      <w:pPr>
        <w:pStyle w:val="TOC2"/>
        <w:tabs>
          <w:tab w:val="right" w:leader="dot" w:pos="8306"/>
        </w:tabs>
      </w:pPr>
      <w:hyperlink w:anchor="_Toc29523" w:history="1">
        <w:r>
          <w:rPr>
            <w:rFonts w:ascii="仿宋" w:eastAsia="仿宋" w:hAnsi="仿宋" w:cs="仿宋" w:hint="eastAsia"/>
            <w:lang w:eastAsia="zh-CN"/>
          </w:rPr>
          <w:t>(一)、合规政策与程序</w:t>
        </w:r>
        <w:r>
          <w:tab/>
        </w:r>
        <w:r>
          <w:fldChar w:fldCharType="begin"/>
        </w:r>
        <w:r>
          <w:instrText xml:space="preserve"> PAGEREF _Toc29523 \h </w:instrText>
        </w:r>
        <w:r>
          <w:fldChar w:fldCharType="separate"/>
        </w:r>
        <w:r>
          <w:t>56</w:t>
        </w:r>
        <w:r>
          <w:fldChar w:fldCharType="end"/>
        </w:r>
      </w:hyperlink>
    </w:p>
    <w:p>
      <w:pPr>
        <w:pStyle w:val="TOC2"/>
        <w:tabs>
          <w:tab w:val="right" w:leader="dot" w:pos="8306"/>
        </w:tabs>
      </w:pPr>
      <w:hyperlink w:anchor="_Toc22038" w:history="1">
        <w:r>
          <w:rPr>
            <w:rFonts w:ascii="仿宋" w:eastAsia="仿宋" w:hAnsi="仿宋" w:cs="仿宋" w:hint="eastAsia"/>
            <w:lang w:eastAsia="zh-CN"/>
          </w:rPr>
          <w:t>(二)、伦理规范与培训</w:t>
        </w:r>
        <w:r>
          <w:tab/>
        </w:r>
        <w:r>
          <w:fldChar w:fldCharType="begin"/>
        </w:r>
        <w:r>
          <w:instrText xml:space="preserve"> PAGEREF _Toc22038 \h </w:instrText>
        </w:r>
        <w:r>
          <w:fldChar w:fldCharType="separate"/>
        </w:r>
        <w:r>
          <w:t>57</w:t>
        </w:r>
        <w:r>
          <w:fldChar w:fldCharType="end"/>
        </w:r>
      </w:hyperlink>
    </w:p>
    <w:p>
      <w:pPr>
        <w:pStyle w:val="TOC2"/>
        <w:tabs>
          <w:tab w:val="right" w:leader="dot" w:pos="8306"/>
        </w:tabs>
      </w:pPr>
      <w:hyperlink w:anchor="_Toc10819" w:history="1">
        <w:r>
          <w:rPr>
            <w:rFonts w:ascii="仿宋" w:eastAsia="仿宋" w:hAnsi="仿宋" w:cs="仿宋" w:hint="eastAsia"/>
            <w:lang w:eastAsia="zh-CN"/>
          </w:rPr>
          <w:t>(三)、合规风险评估</w:t>
        </w:r>
        <w:r>
          <w:tab/>
        </w:r>
        <w:r>
          <w:fldChar w:fldCharType="begin"/>
        </w:r>
        <w:r>
          <w:instrText xml:space="preserve"> PAGEREF _Toc10819 \h </w:instrText>
        </w:r>
        <w:r>
          <w:fldChar w:fldCharType="separate"/>
        </w:r>
        <w:r>
          <w:t>58</w:t>
        </w:r>
        <w:r>
          <w:fldChar w:fldCharType="end"/>
        </w:r>
      </w:hyperlink>
    </w:p>
    <w:p>
      <w:pPr>
        <w:pStyle w:val="TOC2"/>
        <w:tabs>
          <w:tab w:val="right" w:leader="dot" w:pos="8306"/>
        </w:tabs>
      </w:pPr>
      <w:hyperlink w:anchor="_Toc27594" w:history="1">
        <w:r>
          <w:rPr>
            <w:rFonts w:ascii="仿宋" w:eastAsia="仿宋" w:hAnsi="仿宋" w:cs="仿宋" w:hint="eastAsia"/>
            <w:lang w:eastAsia="zh-CN"/>
          </w:rPr>
          <w:t>(四)、合规监督与执行</w:t>
        </w:r>
        <w:r>
          <w:tab/>
        </w:r>
        <w:r>
          <w:fldChar w:fldCharType="begin"/>
        </w:r>
        <w:r>
          <w:instrText xml:space="preserve"> PAGEREF _Toc27594 \h </w:instrText>
        </w:r>
        <w:r>
          <w:fldChar w:fldCharType="separate"/>
        </w:r>
        <w:r>
          <w:t>59</w:t>
        </w:r>
        <w:r>
          <w:fldChar w:fldCharType="end"/>
        </w:r>
      </w:hyperlink>
    </w:p>
    <w:p>
      <w:pPr>
        <w:pStyle w:val="TOC1"/>
        <w:tabs>
          <w:tab w:val="right" w:leader="dot" w:pos="8306"/>
        </w:tabs>
      </w:pPr>
      <w:hyperlink w:anchor="_Toc4797" w:history="1">
        <w:r>
          <w:rPr>
            <w:rFonts w:ascii="仿宋" w:eastAsia="仿宋" w:hAnsi="仿宋" w:cs="仿宋" w:hint="eastAsia"/>
            <w:lang w:eastAsia="zh-CN"/>
          </w:rPr>
          <w:t>十六、人力资源管理与开发</w:t>
        </w:r>
        <w:r>
          <w:tab/>
        </w:r>
        <w:r>
          <w:fldChar w:fldCharType="begin"/>
        </w:r>
        <w:r>
          <w:instrText xml:space="preserve"> PAGEREF _Toc4797 \h </w:instrText>
        </w:r>
        <w:r>
          <w:fldChar w:fldCharType="separate"/>
        </w:r>
        <w:r>
          <w:t>60</w:t>
        </w:r>
        <w:r>
          <w:fldChar w:fldCharType="end"/>
        </w:r>
      </w:hyperlink>
    </w:p>
    <w:p>
      <w:pPr>
        <w:pStyle w:val="TOC2"/>
        <w:tabs>
          <w:tab w:val="right" w:leader="dot" w:pos="8306"/>
        </w:tabs>
      </w:pPr>
      <w:hyperlink w:anchor="_Toc10816" w:history="1">
        <w:r>
          <w:rPr>
            <w:rFonts w:ascii="仿宋" w:eastAsia="仿宋" w:hAnsi="仿宋" w:cs="仿宋" w:hint="eastAsia"/>
            <w:lang w:eastAsia="zh-CN"/>
          </w:rPr>
          <w:t>(一)、人力资源规划</w:t>
        </w:r>
        <w:r>
          <w:tab/>
        </w:r>
        <w:r>
          <w:fldChar w:fldCharType="begin"/>
        </w:r>
        <w:r>
          <w:instrText xml:space="preserve"> PAGEREF _Toc10816 \h </w:instrText>
        </w:r>
        <w:r>
          <w:fldChar w:fldCharType="separate"/>
        </w:r>
        <w:r>
          <w:t>60</w:t>
        </w:r>
        <w:r>
          <w:fldChar w:fldCharType="end"/>
        </w:r>
      </w:hyperlink>
    </w:p>
    <w:p>
      <w:pPr>
        <w:pStyle w:val="TOC2"/>
        <w:tabs>
          <w:tab w:val="right" w:leader="dot" w:pos="8306"/>
        </w:tabs>
      </w:pPr>
      <w:hyperlink w:anchor="_Toc4564" w:history="1">
        <w:r>
          <w:rPr>
            <w:rFonts w:ascii="仿宋" w:eastAsia="仿宋" w:hAnsi="仿宋" w:cs="仿宋" w:hint="eastAsia"/>
            <w:lang w:eastAsia="zh-CN"/>
          </w:rPr>
          <w:t>(二)、人力资源开发与培训</w:t>
        </w:r>
        <w:r>
          <w:tab/>
        </w:r>
        <w:r>
          <w:fldChar w:fldCharType="begin"/>
        </w:r>
        <w:r>
          <w:instrText xml:space="preserve"> PAGEREF _Toc4564 \h </w:instrText>
        </w:r>
        <w:r>
          <w:fldChar w:fldCharType="separate"/>
        </w:r>
        <w:r>
          <w:t>62</w:t>
        </w:r>
        <w:r>
          <w:fldChar w:fldCharType="end"/>
        </w:r>
      </w:hyperlink>
    </w:p>
    <w:p>
      <w:pPr>
        <w:pStyle w:val="TOC1"/>
        <w:tabs>
          <w:tab w:val="right" w:leader="dot" w:pos="8306"/>
        </w:tabs>
      </w:pPr>
      <w:hyperlink w:anchor="_Toc5933" w:history="1">
        <w:r>
          <w:rPr>
            <w:rFonts w:ascii="仿宋" w:eastAsia="仿宋" w:hAnsi="仿宋" w:cs="仿宋" w:hint="eastAsia"/>
            <w:lang w:eastAsia="zh-CN"/>
          </w:rPr>
          <w:t>十七、设施与设备管理</w:t>
        </w:r>
        <w:r>
          <w:tab/>
        </w:r>
        <w:r>
          <w:fldChar w:fldCharType="begin"/>
        </w:r>
        <w:r>
          <w:instrText xml:space="preserve"> PAGEREF _Toc5933 \h </w:instrText>
        </w:r>
        <w:r>
          <w:fldChar w:fldCharType="separate"/>
        </w:r>
        <w:r>
          <w:t>64</w:t>
        </w:r>
        <w:r>
          <w:fldChar w:fldCharType="end"/>
        </w:r>
      </w:hyperlink>
    </w:p>
    <w:p>
      <w:pPr>
        <w:pStyle w:val="TOC2"/>
        <w:tabs>
          <w:tab w:val="right" w:leader="dot" w:pos="8306"/>
        </w:tabs>
      </w:pPr>
      <w:hyperlink w:anchor="_Toc16278" w:history="1">
        <w:r>
          <w:rPr>
            <w:rFonts w:ascii="仿宋" w:eastAsia="仿宋" w:hAnsi="仿宋" w:cs="仿宋" w:hint="eastAsia"/>
            <w:lang w:eastAsia="zh-CN"/>
          </w:rPr>
          <w:t>(一)、设施规划与配置</w:t>
        </w:r>
        <w:r>
          <w:tab/>
        </w:r>
        <w:r>
          <w:fldChar w:fldCharType="begin"/>
        </w:r>
        <w:r>
          <w:instrText xml:space="preserve"> PAGEREF _Toc16278 \h </w:instrText>
        </w:r>
        <w:r>
          <w:fldChar w:fldCharType="separate"/>
        </w:r>
        <w:r>
          <w:t>64</w:t>
        </w:r>
        <w:r>
          <w:fldChar w:fldCharType="end"/>
        </w:r>
      </w:hyperlink>
    </w:p>
    <w:p>
      <w:pPr>
        <w:pStyle w:val="TOC2"/>
        <w:tabs>
          <w:tab w:val="right" w:leader="dot" w:pos="8306"/>
        </w:tabs>
      </w:pPr>
      <w:hyperlink w:anchor="_Toc5868" w:history="1">
        <w:r>
          <w:rPr>
            <w:rFonts w:ascii="仿宋" w:eastAsia="仿宋" w:hAnsi="仿宋" w:cs="仿宋" w:hint="eastAsia"/>
            <w:lang w:eastAsia="zh-CN"/>
          </w:rPr>
          <w:t>(二)、设备采购与维护管理</w:t>
        </w:r>
        <w:r>
          <w:tab/>
        </w:r>
        <w:r>
          <w:fldChar w:fldCharType="begin"/>
        </w:r>
        <w:r>
          <w:instrText xml:space="preserve"> PAGEREF _Toc5868 \h </w:instrText>
        </w:r>
        <w:r>
          <w:fldChar w:fldCharType="separate"/>
        </w:r>
        <w:r>
          <w:t>65</w:t>
        </w:r>
        <w:r>
          <w:fldChar w:fldCharType="end"/>
        </w:r>
      </w:hyperlink>
    </w:p>
    <w:p>
      <w:pPr>
        <w:pStyle w:val="TOC2"/>
        <w:tabs>
          <w:tab w:val="right" w:leader="dot" w:pos="8306"/>
        </w:tabs>
      </w:pPr>
      <w:hyperlink w:anchor="_Toc29038" w:history="1">
        <w:r>
          <w:rPr>
            <w:rFonts w:ascii="仿宋" w:eastAsia="仿宋" w:hAnsi="仿宋" w:cs="仿宋" w:hint="eastAsia"/>
            <w:lang w:eastAsia="zh-CN"/>
          </w:rPr>
          <w:t>(三)、设施设备升级策略</w:t>
        </w:r>
        <w:r>
          <w:tab/>
        </w:r>
        <w:r>
          <w:fldChar w:fldCharType="begin"/>
        </w:r>
        <w:r>
          <w:instrText xml:space="preserve"> PAGEREF _Toc29038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33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4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5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07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电视台项目与土地用途规划：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电视台项目的容积率和建筑密度：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用地控制指标通常规定了容积率和建筑密度的要求。对于电视台项目来说，这将影响建筑物的规模和高度。必须确保项目的设计符合容积率和建筑密度的限制，以遵守用地控制法规。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电视台项目的建筑线限制：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用地控制指标还可能规定了建筑物与街道或相邻土地的距离，这被称为建筑线限制。电视台项目必须遵守这些规定，以确保建筑的位置符合法规。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电视台项目的环境影响和可持续性：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用地控制指标可能包括环境保护要求，例如绿地比例和污染防控措施。对于电视台项目，这意味着必须考虑如何保护当地生态系统、水资源和空气质量，以确保项目的可持续性。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在整个项目规划和实施过程中，与用地控制指标的合作和遵守是至关重要的。这有助于确保电视台项目是一个合法、可持续且与城市规划一致的发展项目。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59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每个城市都有自己的规划目标和愿景，包括住宅区、商业区和工业区的平衡发展。电视台项目需要与城市规划目标保持一致，以确保项目不会破坏城市的整体规划。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https://d.book118.com/785142120024011104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E0531"/>
    <w:rsid w:val="65BE05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142120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2024-02-07T06:06:00Z</dcterms:created>
  <dcterms:modified xsi:type="dcterms:W3CDTF">2024-02-07T06:07:12Z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FEF7C7CB79204178AB4ECC6E17B0C562_11</vt:lpwstr>
  </property>
  <property fmtid="{D5CDD505-2E9C-101B-9397-08002B2CF9AE}" pid="3" name="KSOProductBuildVer">
    <vt:lpwstr>2052-12.1.0.16250</vt:lpwstr>
  </property>
</Properties>
</file>