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2781" w14:paraId="19D7127B" w14:textId="77777777">
      <w:pPr>
        <w:rPr>
          <w:rFonts w:ascii="仿宋" w:eastAsia="仿宋" w:hAnsi="仿宋" w:cs="仿宋"/>
          <w:b/>
          <w:sz w:val="40"/>
        </w:rPr>
      </w:pPr>
    </w:p>
    <w:p w:rsidR="00682781" w14:paraId="6AECAC28" w14:textId="77777777">
      <w:pPr>
        <w:rPr>
          <w:rFonts w:ascii="仿宋" w:eastAsia="仿宋" w:hAnsi="仿宋" w:cs="仿宋"/>
          <w:b/>
          <w:sz w:val="40"/>
        </w:rPr>
      </w:pPr>
    </w:p>
    <w:p w:rsidR="00682781" w14:paraId="14957292" w14:textId="77777777">
      <w:pPr>
        <w:rPr>
          <w:rFonts w:ascii="仿宋" w:eastAsia="仿宋" w:hAnsi="仿宋" w:cs="仿宋"/>
          <w:b/>
          <w:sz w:val="40"/>
        </w:rPr>
      </w:pPr>
    </w:p>
    <w:p w:rsidR="00682781" w14:paraId="4458FE3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己酸相关行业投资规划报告</w:t>
      </w:r>
    </w:p>
    <w:p w:rsidR="00682781" w14:paraId="251D6025" w14:textId="77777777">
      <w:pPr>
        <w:jc w:val="center"/>
        <w:rPr>
          <w:rFonts w:ascii="仿宋" w:eastAsia="仿宋" w:hAnsi="仿宋" w:cs="仿宋"/>
          <w:b/>
          <w:sz w:val="40"/>
        </w:rPr>
      </w:pPr>
      <w:r>
        <w:rPr>
          <w:rFonts w:ascii="仿宋" w:eastAsia="仿宋" w:hAnsi="仿宋" w:cs="仿宋" w:hint="eastAsia"/>
          <w:b/>
          <w:sz w:val="40"/>
        </w:rPr>
        <w:t>目录</w:t>
      </w:r>
    </w:p>
    <w:p w:rsidR="00682781" w14:paraId="72FE2EF3" w14:textId="77777777">
      <w:pPr>
        <w:pStyle w:val="TOC1"/>
        <w:tabs>
          <w:tab w:val="right" w:leader="dot" w:pos="8306"/>
        </w:tabs>
      </w:pPr>
      <w:r>
        <w:fldChar w:fldCharType="begin"/>
      </w:r>
      <w:r>
        <w:instrText>TOC \h \z</w:instrText>
      </w:r>
      <w:r>
        <w:fldChar w:fldCharType="separate"/>
      </w:r>
      <w:hyperlink w:anchor="_Toc32671" w:history="1">
        <w:r>
          <w:rPr>
            <w:rFonts w:ascii="仿宋" w:eastAsia="仿宋" w:hAnsi="仿宋" w:cs="仿宋" w:hint="eastAsia"/>
          </w:rPr>
          <w:t>前言</w:t>
        </w:r>
        <w:r>
          <w:tab/>
        </w:r>
        <w:r>
          <w:fldChar w:fldCharType="begin"/>
        </w:r>
        <w:r>
          <w:instrText xml:space="preserve"> PAGEREF _Toc32671 \h </w:instrText>
        </w:r>
        <w:r>
          <w:fldChar w:fldCharType="separate"/>
        </w:r>
        <w:r>
          <w:t>3</w:t>
        </w:r>
        <w:r>
          <w:fldChar w:fldCharType="end"/>
        </w:r>
      </w:hyperlink>
    </w:p>
    <w:p w:rsidR="00682781" w14:paraId="1C5C135F" w14:textId="77777777">
      <w:pPr>
        <w:pStyle w:val="TOC1"/>
        <w:tabs>
          <w:tab w:val="right" w:leader="dot" w:pos="8306"/>
        </w:tabs>
      </w:pPr>
      <w:hyperlink w:anchor="_Toc11714" w:history="1">
        <w:r>
          <w:rPr>
            <w:rFonts w:ascii="仿宋" w:eastAsia="仿宋" w:hAnsi="仿宋" w:cs="仿宋" w:hint="eastAsia"/>
          </w:rPr>
          <w:t>一、行业前景及市场预测</w:t>
        </w:r>
        <w:r>
          <w:tab/>
        </w:r>
        <w:r>
          <w:fldChar w:fldCharType="begin"/>
        </w:r>
        <w:r>
          <w:instrText xml:space="preserve"> PAGEREF _Toc11714 \h </w:instrText>
        </w:r>
        <w:r>
          <w:fldChar w:fldCharType="separate"/>
        </w:r>
        <w:r>
          <w:t>3</w:t>
        </w:r>
        <w:r>
          <w:fldChar w:fldCharType="end"/>
        </w:r>
      </w:hyperlink>
    </w:p>
    <w:p w:rsidR="00682781" w14:paraId="135FD6FE" w14:textId="77777777">
      <w:pPr>
        <w:pStyle w:val="TOC2"/>
        <w:tabs>
          <w:tab w:val="right" w:leader="dot" w:pos="8306"/>
        </w:tabs>
      </w:pPr>
      <w:hyperlink w:anchor="_Toc22702" w:history="1">
        <w:r>
          <w:rPr>
            <w:rFonts w:ascii="仿宋" w:eastAsia="仿宋" w:hAnsi="仿宋" w:cs="仿宋" w:hint="eastAsia"/>
          </w:rPr>
          <w:t>（一）行业基本情况</w:t>
        </w:r>
        <w:r>
          <w:tab/>
        </w:r>
        <w:r>
          <w:fldChar w:fldCharType="begin"/>
        </w:r>
        <w:r>
          <w:instrText xml:space="preserve"> PAGEREF _Toc22702 \h </w:instrText>
        </w:r>
        <w:r>
          <w:fldChar w:fldCharType="separate"/>
        </w:r>
        <w:r>
          <w:t>3</w:t>
        </w:r>
        <w:r>
          <w:fldChar w:fldCharType="end"/>
        </w:r>
      </w:hyperlink>
    </w:p>
    <w:p w:rsidR="00682781" w14:paraId="5EC77995" w14:textId="77777777">
      <w:pPr>
        <w:pStyle w:val="TOC2"/>
        <w:tabs>
          <w:tab w:val="right" w:leader="dot" w:pos="8306"/>
        </w:tabs>
      </w:pPr>
      <w:hyperlink w:anchor="_Toc16091" w:history="1">
        <w:r>
          <w:rPr>
            <w:rFonts w:ascii="仿宋" w:eastAsia="仿宋" w:hAnsi="仿宋" w:cs="仿宋" w:hint="eastAsia"/>
          </w:rPr>
          <w:t>（二）市场分析</w:t>
        </w:r>
        <w:r>
          <w:tab/>
        </w:r>
        <w:r>
          <w:fldChar w:fldCharType="begin"/>
        </w:r>
        <w:r>
          <w:instrText xml:space="preserve"> PAGEREF _Toc16091 \h </w:instrText>
        </w:r>
        <w:r>
          <w:fldChar w:fldCharType="separate"/>
        </w:r>
        <w:r>
          <w:t>4</w:t>
        </w:r>
        <w:r>
          <w:fldChar w:fldCharType="end"/>
        </w:r>
      </w:hyperlink>
    </w:p>
    <w:p w:rsidR="00682781" w14:paraId="25902285" w14:textId="77777777">
      <w:pPr>
        <w:pStyle w:val="TOC1"/>
        <w:tabs>
          <w:tab w:val="right" w:leader="dot" w:pos="8306"/>
        </w:tabs>
      </w:pPr>
      <w:hyperlink w:anchor="_Toc690" w:history="1">
        <w:r>
          <w:rPr>
            <w:rFonts w:ascii="仿宋" w:eastAsia="仿宋" w:hAnsi="仿宋" w:cs="仿宋" w:hint="eastAsia"/>
          </w:rPr>
          <w:t>二、己酸项目投资背景分析</w:t>
        </w:r>
        <w:r>
          <w:tab/>
        </w:r>
        <w:r>
          <w:fldChar w:fldCharType="begin"/>
        </w:r>
        <w:r>
          <w:instrText xml:space="preserve"> PAGEREF _Toc690 \h </w:instrText>
        </w:r>
        <w:r>
          <w:fldChar w:fldCharType="separate"/>
        </w:r>
        <w:r>
          <w:t>6</w:t>
        </w:r>
        <w:r>
          <w:fldChar w:fldCharType="end"/>
        </w:r>
      </w:hyperlink>
    </w:p>
    <w:p w:rsidR="00682781" w14:paraId="2589168B" w14:textId="77777777">
      <w:pPr>
        <w:pStyle w:val="TOC2"/>
        <w:tabs>
          <w:tab w:val="right" w:leader="dot" w:pos="8306"/>
        </w:tabs>
      </w:pPr>
      <w:hyperlink w:anchor="_Toc4744" w:history="1">
        <w:r>
          <w:rPr>
            <w:rFonts w:ascii="仿宋" w:eastAsia="仿宋" w:hAnsi="仿宋" w:cs="仿宋" w:hint="eastAsia"/>
          </w:rPr>
          <w:t>（一）行业背景分析</w:t>
        </w:r>
        <w:r>
          <w:tab/>
        </w:r>
        <w:r>
          <w:fldChar w:fldCharType="begin"/>
        </w:r>
        <w:r>
          <w:instrText xml:space="preserve"> PAGEREF _Toc4744 \h </w:instrText>
        </w:r>
        <w:r>
          <w:fldChar w:fldCharType="separate"/>
        </w:r>
        <w:r>
          <w:t>6</w:t>
        </w:r>
        <w:r>
          <w:fldChar w:fldCharType="end"/>
        </w:r>
      </w:hyperlink>
    </w:p>
    <w:p w:rsidR="00682781" w14:paraId="17329E40" w14:textId="77777777">
      <w:pPr>
        <w:pStyle w:val="TOC2"/>
        <w:tabs>
          <w:tab w:val="right" w:leader="dot" w:pos="8306"/>
        </w:tabs>
      </w:pPr>
      <w:hyperlink w:anchor="_Toc21928" w:history="1">
        <w:r>
          <w:rPr>
            <w:rFonts w:ascii="仿宋" w:eastAsia="仿宋" w:hAnsi="仿宋" w:cs="仿宋" w:hint="eastAsia"/>
          </w:rPr>
          <w:t>（二）产业发展分析</w:t>
        </w:r>
        <w:r>
          <w:tab/>
        </w:r>
        <w:r>
          <w:fldChar w:fldCharType="begin"/>
        </w:r>
        <w:r>
          <w:instrText xml:space="preserve"> PAGEREF _Toc21928 \h </w:instrText>
        </w:r>
        <w:r>
          <w:fldChar w:fldCharType="separate"/>
        </w:r>
        <w:r>
          <w:t>7</w:t>
        </w:r>
        <w:r>
          <w:fldChar w:fldCharType="end"/>
        </w:r>
      </w:hyperlink>
    </w:p>
    <w:p w:rsidR="00682781" w14:paraId="0BEDC93B" w14:textId="77777777">
      <w:pPr>
        <w:pStyle w:val="TOC1"/>
        <w:tabs>
          <w:tab w:val="right" w:leader="dot" w:pos="8306"/>
        </w:tabs>
      </w:pPr>
      <w:hyperlink w:anchor="_Toc26188" w:history="1">
        <w:r>
          <w:rPr>
            <w:rFonts w:ascii="仿宋" w:eastAsia="仿宋" w:hAnsi="仿宋" w:cs="仿宋" w:hint="eastAsia"/>
          </w:rPr>
          <w:t>三、技术方案</w:t>
        </w:r>
        <w:r>
          <w:tab/>
        </w:r>
        <w:r>
          <w:fldChar w:fldCharType="begin"/>
        </w:r>
        <w:r>
          <w:instrText xml:space="preserve"> PAGEREF _Toc26188 \h </w:instrText>
        </w:r>
        <w:r>
          <w:fldChar w:fldCharType="separate"/>
        </w:r>
        <w:r>
          <w:t>8</w:t>
        </w:r>
        <w:r>
          <w:fldChar w:fldCharType="end"/>
        </w:r>
      </w:hyperlink>
    </w:p>
    <w:p w:rsidR="00682781" w14:paraId="3C4D96F4" w14:textId="77777777">
      <w:pPr>
        <w:pStyle w:val="TOC2"/>
        <w:tabs>
          <w:tab w:val="right" w:leader="dot" w:pos="8306"/>
        </w:tabs>
      </w:pPr>
      <w:hyperlink w:anchor="_Toc20610" w:history="1">
        <w:r>
          <w:rPr>
            <w:rFonts w:ascii="仿宋" w:eastAsia="仿宋" w:hAnsi="仿宋" w:cs="仿宋" w:hint="eastAsia"/>
          </w:rPr>
          <w:t>（一）企业技术研发分析</w:t>
        </w:r>
        <w:r>
          <w:tab/>
        </w:r>
        <w:r>
          <w:fldChar w:fldCharType="begin"/>
        </w:r>
        <w:r>
          <w:instrText xml:space="preserve"> PAGEREF _Toc20610 \h </w:instrText>
        </w:r>
        <w:r>
          <w:fldChar w:fldCharType="separate"/>
        </w:r>
        <w:r>
          <w:t>8</w:t>
        </w:r>
        <w:r>
          <w:fldChar w:fldCharType="end"/>
        </w:r>
      </w:hyperlink>
    </w:p>
    <w:p w:rsidR="00682781" w14:paraId="07A4E32A" w14:textId="77777777">
      <w:pPr>
        <w:pStyle w:val="TOC2"/>
        <w:tabs>
          <w:tab w:val="right" w:leader="dot" w:pos="8306"/>
        </w:tabs>
      </w:pPr>
      <w:hyperlink w:anchor="_Toc32492" w:history="1">
        <w:r>
          <w:rPr>
            <w:rFonts w:ascii="仿宋" w:eastAsia="仿宋" w:hAnsi="仿宋" w:cs="仿宋" w:hint="eastAsia"/>
          </w:rPr>
          <w:t>（二）己酸项目技术工艺</w:t>
        </w:r>
        <w:r>
          <w:rPr>
            <w:rFonts w:ascii="仿宋" w:eastAsia="仿宋" w:hAnsi="仿宋" w:cs="仿宋" w:hint="eastAsia"/>
          </w:rPr>
          <w:t>分析</w:t>
        </w:r>
        <w:r>
          <w:tab/>
        </w:r>
        <w:r>
          <w:fldChar w:fldCharType="begin"/>
        </w:r>
        <w:r>
          <w:instrText xml:space="preserve"> PAGEREF _Toc32492 \h </w:instrText>
        </w:r>
        <w:r>
          <w:fldChar w:fldCharType="separate"/>
        </w:r>
        <w:r>
          <w:t>9</w:t>
        </w:r>
        <w:r>
          <w:fldChar w:fldCharType="end"/>
        </w:r>
      </w:hyperlink>
    </w:p>
    <w:p w:rsidR="00682781" w14:paraId="5BAB7189" w14:textId="77777777">
      <w:pPr>
        <w:pStyle w:val="TOC2"/>
        <w:tabs>
          <w:tab w:val="right" w:leader="dot" w:pos="8306"/>
        </w:tabs>
      </w:pPr>
      <w:hyperlink w:anchor="_Toc10299" w:history="1">
        <w:r>
          <w:rPr>
            <w:rFonts w:ascii="仿宋" w:eastAsia="仿宋" w:hAnsi="仿宋" w:cs="仿宋" w:hint="eastAsia"/>
          </w:rPr>
          <w:t>（三）己酸项目技术流程</w:t>
        </w:r>
        <w:r>
          <w:tab/>
        </w:r>
        <w:r>
          <w:fldChar w:fldCharType="begin"/>
        </w:r>
        <w:r>
          <w:instrText xml:space="preserve"> PAGEREF _Toc10299 \h </w:instrText>
        </w:r>
        <w:r>
          <w:fldChar w:fldCharType="separate"/>
        </w:r>
        <w:r>
          <w:t>11</w:t>
        </w:r>
        <w:r>
          <w:fldChar w:fldCharType="end"/>
        </w:r>
      </w:hyperlink>
    </w:p>
    <w:p w:rsidR="00682781" w14:paraId="5B2F8636" w14:textId="77777777">
      <w:pPr>
        <w:pStyle w:val="TOC2"/>
        <w:tabs>
          <w:tab w:val="right" w:leader="dot" w:pos="8306"/>
        </w:tabs>
      </w:pPr>
      <w:hyperlink w:anchor="_Toc23443" w:history="1">
        <w:r>
          <w:rPr>
            <w:rFonts w:ascii="仿宋" w:eastAsia="仿宋" w:hAnsi="仿宋" w:cs="仿宋" w:hint="eastAsia"/>
          </w:rPr>
          <w:t>（四）设备选型方案</w:t>
        </w:r>
        <w:r>
          <w:tab/>
        </w:r>
        <w:r>
          <w:fldChar w:fldCharType="begin"/>
        </w:r>
        <w:r>
          <w:instrText xml:space="preserve"> PAGEREF _Toc23443 \h </w:instrText>
        </w:r>
        <w:r>
          <w:fldChar w:fldCharType="separate"/>
        </w:r>
        <w:r>
          <w:t>13</w:t>
        </w:r>
        <w:r>
          <w:fldChar w:fldCharType="end"/>
        </w:r>
      </w:hyperlink>
    </w:p>
    <w:p w:rsidR="00682781" w14:paraId="493C9F9B" w14:textId="77777777">
      <w:pPr>
        <w:pStyle w:val="TOC1"/>
        <w:tabs>
          <w:tab w:val="right" w:leader="dot" w:pos="8306"/>
        </w:tabs>
      </w:pPr>
      <w:hyperlink w:anchor="_Toc3311" w:history="1">
        <w:r>
          <w:rPr>
            <w:rFonts w:ascii="仿宋" w:eastAsia="仿宋" w:hAnsi="仿宋" w:cs="仿宋" w:hint="eastAsia"/>
          </w:rPr>
          <w:t>四、建筑工程方案</w:t>
        </w:r>
        <w:r>
          <w:tab/>
        </w:r>
        <w:r>
          <w:fldChar w:fldCharType="begin"/>
        </w:r>
        <w:r>
          <w:instrText xml:space="preserve"> PAGEREF _Toc3311 \h </w:instrText>
        </w:r>
        <w:r>
          <w:fldChar w:fldCharType="separate"/>
        </w:r>
        <w:r>
          <w:t>14</w:t>
        </w:r>
        <w:r>
          <w:fldChar w:fldCharType="end"/>
        </w:r>
      </w:hyperlink>
    </w:p>
    <w:p w:rsidR="00682781" w14:paraId="35C3DCEB" w14:textId="77777777">
      <w:pPr>
        <w:pStyle w:val="TOC2"/>
        <w:tabs>
          <w:tab w:val="right" w:leader="dot" w:pos="8306"/>
        </w:tabs>
      </w:pPr>
      <w:hyperlink w:anchor="_Toc19235" w:history="1">
        <w:r>
          <w:rPr>
            <w:rFonts w:ascii="仿宋" w:eastAsia="仿宋" w:hAnsi="仿宋" w:cs="仿宋" w:hint="eastAsia"/>
          </w:rPr>
          <w:t>（一）己酸项目工程设计总体要求</w:t>
        </w:r>
        <w:r>
          <w:tab/>
        </w:r>
        <w:r>
          <w:fldChar w:fldCharType="begin"/>
        </w:r>
        <w:r>
          <w:instrText xml:space="preserve"> PAGEREF _Toc19235 \h </w:instrText>
        </w:r>
        <w:r>
          <w:fldChar w:fldCharType="separate"/>
        </w:r>
        <w:r>
          <w:t>14</w:t>
        </w:r>
        <w:r>
          <w:fldChar w:fldCharType="end"/>
        </w:r>
      </w:hyperlink>
    </w:p>
    <w:p w:rsidR="00682781" w14:paraId="35FEF485" w14:textId="77777777">
      <w:pPr>
        <w:pStyle w:val="TOC2"/>
        <w:tabs>
          <w:tab w:val="right" w:leader="dot" w:pos="8306"/>
        </w:tabs>
      </w:pPr>
      <w:hyperlink w:anchor="_Toc15452" w:history="1">
        <w:r>
          <w:rPr>
            <w:rFonts w:ascii="仿宋" w:eastAsia="仿宋" w:hAnsi="仿宋" w:cs="仿宋" w:hint="eastAsia"/>
          </w:rPr>
          <w:t>（二）建设方案</w:t>
        </w:r>
        <w:r>
          <w:tab/>
        </w:r>
        <w:r>
          <w:fldChar w:fldCharType="begin"/>
        </w:r>
        <w:r>
          <w:instrText xml:space="preserve"> PAGEREF _Toc15452 \h </w:instrText>
        </w:r>
        <w:r>
          <w:fldChar w:fldCharType="separate"/>
        </w:r>
        <w:r>
          <w:t>17</w:t>
        </w:r>
        <w:r>
          <w:fldChar w:fldCharType="end"/>
        </w:r>
      </w:hyperlink>
    </w:p>
    <w:p w:rsidR="00682781" w14:paraId="10F7614B" w14:textId="77777777">
      <w:pPr>
        <w:pStyle w:val="TOC2"/>
        <w:tabs>
          <w:tab w:val="right" w:leader="dot" w:pos="8306"/>
        </w:tabs>
      </w:pPr>
      <w:hyperlink w:anchor="_Toc15650" w:history="1">
        <w:r>
          <w:rPr>
            <w:rFonts w:ascii="仿宋" w:eastAsia="仿宋" w:hAnsi="仿宋" w:cs="仿宋" w:hint="eastAsia"/>
          </w:rPr>
          <w:t>（三）</w:t>
        </w:r>
        <w:r>
          <w:rPr>
            <w:rFonts w:ascii="仿宋" w:eastAsia="仿宋" w:hAnsi="仿宋" w:cs="仿宋" w:hint="eastAsia"/>
          </w:rPr>
          <w:t>建筑工程建设指标</w:t>
        </w:r>
        <w:r>
          <w:tab/>
        </w:r>
        <w:r>
          <w:fldChar w:fldCharType="begin"/>
        </w:r>
        <w:r>
          <w:instrText xml:space="preserve"> PAGEREF _Toc15650 \h </w:instrText>
        </w:r>
        <w:r>
          <w:fldChar w:fldCharType="separate"/>
        </w:r>
        <w:r>
          <w:t>20</w:t>
        </w:r>
        <w:r>
          <w:fldChar w:fldCharType="end"/>
        </w:r>
      </w:hyperlink>
    </w:p>
    <w:p w:rsidR="00682781" w14:paraId="7D5C3EF4" w14:textId="77777777">
      <w:pPr>
        <w:pStyle w:val="TOC1"/>
        <w:tabs>
          <w:tab w:val="right" w:leader="dot" w:pos="8306"/>
        </w:tabs>
      </w:pPr>
      <w:hyperlink w:anchor="_Toc30128" w:history="1">
        <w:r>
          <w:rPr>
            <w:rFonts w:ascii="仿宋" w:eastAsia="仿宋" w:hAnsi="仿宋" w:cs="仿宋" w:hint="eastAsia"/>
          </w:rPr>
          <w:t>五、产品方案与建设规划</w:t>
        </w:r>
        <w:r>
          <w:tab/>
        </w:r>
        <w:r>
          <w:fldChar w:fldCharType="begin"/>
        </w:r>
        <w:r>
          <w:instrText xml:space="preserve"> PAGEREF _Toc30128 \h </w:instrText>
        </w:r>
        <w:r>
          <w:fldChar w:fldCharType="separate"/>
        </w:r>
        <w:r>
          <w:t>20</w:t>
        </w:r>
        <w:r>
          <w:fldChar w:fldCharType="end"/>
        </w:r>
      </w:hyperlink>
    </w:p>
    <w:p w:rsidR="00682781" w14:paraId="56E80622" w14:textId="77777777">
      <w:pPr>
        <w:pStyle w:val="TOC2"/>
        <w:tabs>
          <w:tab w:val="right" w:leader="dot" w:pos="8306"/>
        </w:tabs>
      </w:pPr>
      <w:hyperlink w:anchor="_Toc13016" w:history="1">
        <w:r>
          <w:rPr>
            <w:rFonts w:ascii="仿宋" w:eastAsia="仿宋" w:hAnsi="仿宋" w:cs="仿宋" w:hint="eastAsia"/>
          </w:rPr>
          <w:t>（一）己酸项目场地规模</w:t>
        </w:r>
        <w:r>
          <w:tab/>
        </w:r>
        <w:r>
          <w:fldChar w:fldCharType="begin"/>
        </w:r>
        <w:r>
          <w:instrText xml:space="preserve"> PAGEREF _Toc13016 \h </w:instrText>
        </w:r>
        <w:r>
          <w:fldChar w:fldCharType="separate"/>
        </w:r>
        <w:r>
          <w:t>20</w:t>
        </w:r>
        <w:r>
          <w:fldChar w:fldCharType="end"/>
        </w:r>
      </w:hyperlink>
    </w:p>
    <w:p w:rsidR="00682781" w14:paraId="1E402AFC" w14:textId="77777777">
      <w:pPr>
        <w:pStyle w:val="TOC2"/>
        <w:tabs>
          <w:tab w:val="right" w:leader="dot" w:pos="8306"/>
        </w:tabs>
      </w:pPr>
      <w:hyperlink w:anchor="_Toc16537" w:history="1">
        <w:r>
          <w:rPr>
            <w:rFonts w:ascii="仿宋" w:eastAsia="仿宋" w:hAnsi="仿宋" w:cs="仿宋" w:hint="eastAsia"/>
          </w:rPr>
          <w:t>（二）产能规模</w:t>
        </w:r>
        <w:r>
          <w:tab/>
        </w:r>
        <w:r>
          <w:fldChar w:fldCharType="begin"/>
        </w:r>
        <w:r>
          <w:instrText xml:space="preserve"> PAGEREF _Toc16537 \h </w:instrText>
        </w:r>
        <w:r>
          <w:fldChar w:fldCharType="separate"/>
        </w:r>
        <w:r>
          <w:t>20</w:t>
        </w:r>
        <w:r>
          <w:fldChar w:fldCharType="end"/>
        </w:r>
      </w:hyperlink>
    </w:p>
    <w:p w:rsidR="00682781" w14:paraId="1EBDB6DA" w14:textId="77777777">
      <w:pPr>
        <w:pStyle w:val="TOC2"/>
        <w:tabs>
          <w:tab w:val="right" w:leader="dot" w:pos="8306"/>
        </w:tabs>
      </w:pPr>
      <w:hyperlink w:anchor="_Toc6813" w:history="1">
        <w:r>
          <w:rPr>
            <w:rFonts w:ascii="仿宋" w:eastAsia="仿宋" w:hAnsi="仿宋" w:cs="仿宋" w:hint="eastAsia"/>
          </w:rPr>
          <w:t>（三）产品规划方案及生产纲领</w:t>
        </w:r>
        <w:r>
          <w:tab/>
        </w:r>
        <w:r>
          <w:fldChar w:fldCharType="begin"/>
        </w:r>
        <w:r>
          <w:instrText xml:space="preserve"> PAGEREF _Toc6813 \h </w:instrText>
        </w:r>
        <w:r>
          <w:fldChar w:fldCharType="separate"/>
        </w:r>
        <w:r>
          <w:t>21</w:t>
        </w:r>
        <w:r>
          <w:fldChar w:fldCharType="end"/>
        </w:r>
      </w:hyperlink>
    </w:p>
    <w:p w:rsidR="00682781" w14:paraId="6F1C9099" w14:textId="77777777">
      <w:pPr>
        <w:pStyle w:val="TOC1"/>
        <w:tabs>
          <w:tab w:val="right" w:leader="dot" w:pos="8306"/>
        </w:tabs>
      </w:pPr>
      <w:hyperlink w:anchor="_Toc18920" w:history="1">
        <w:r>
          <w:rPr>
            <w:rFonts w:ascii="仿宋" w:eastAsia="仿宋" w:hAnsi="仿宋" w:cs="仿宋" w:hint="eastAsia"/>
          </w:rPr>
          <w:t>六、招标方案</w:t>
        </w:r>
        <w:r>
          <w:tab/>
        </w:r>
        <w:r>
          <w:fldChar w:fldCharType="begin"/>
        </w:r>
        <w:r>
          <w:instrText xml:space="preserve"> PAGEREF _Toc18920 \h </w:instrText>
        </w:r>
        <w:r>
          <w:fldChar w:fldCharType="separate"/>
        </w:r>
        <w:r>
          <w:t>21</w:t>
        </w:r>
        <w:r>
          <w:fldChar w:fldCharType="end"/>
        </w:r>
      </w:hyperlink>
    </w:p>
    <w:p w:rsidR="00682781" w14:paraId="35E441C2" w14:textId="77777777">
      <w:pPr>
        <w:pStyle w:val="TOC2"/>
        <w:tabs>
          <w:tab w:val="right" w:leader="dot" w:pos="8306"/>
        </w:tabs>
      </w:pPr>
      <w:hyperlink w:anchor="_Toc28272" w:history="1">
        <w:r>
          <w:rPr>
            <w:rFonts w:ascii="仿宋" w:eastAsia="仿宋" w:hAnsi="仿宋" w:cs="仿宋" w:hint="eastAsia"/>
          </w:rPr>
          <w:t>（一）</w:t>
        </w:r>
        <w:r>
          <w:rPr>
            <w:rFonts w:ascii="仿宋" w:eastAsia="仿宋" w:hAnsi="仿宋" w:cs="仿宋" w:hint="eastAsia"/>
          </w:rPr>
          <w:t>己酸项目招标依据</w:t>
        </w:r>
        <w:r>
          <w:tab/>
        </w:r>
        <w:r>
          <w:fldChar w:fldCharType="begin"/>
        </w:r>
        <w:r>
          <w:instrText xml:space="preserve"> PAGEREF _Toc28272 \h </w:instrText>
        </w:r>
        <w:r>
          <w:fldChar w:fldCharType="separate"/>
        </w:r>
        <w:r>
          <w:t>21</w:t>
        </w:r>
        <w:r>
          <w:fldChar w:fldCharType="end"/>
        </w:r>
      </w:hyperlink>
    </w:p>
    <w:p w:rsidR="00682781" w14:paraId="10BB72D7" w14:textId="77777777">
      <w:pPr>
        <w:pStyle w:val="TOC2"/>
        <w:tabs>
          <w:tab w:val="right" w:leader="dot" w:pos="8306"/>
        </w:tabs>
      </w:pPr>
      <w:hyperlink w:anchor="_Toc27215" w:history="1">
        <w:r>
          <w:rPr>
            <w:rFonts w:ascii="仿宋" w:eastAsia="仿宋" w:hAnsi="仿宋" w:cs="仿宋" w:hint="eastAsia"/>
          </w:rPr>
          <w:t>（二）己酸项目招标范围</w:t>
        </w:r>
        <w:r>
          <w:tab/>
        </w:r>
        <w:r>
          <w:fldChar w:fldCharType="begin"/>
        </w:r>
        <w:r>
          <w:instrText xml:space="preserve"> PAGEREF _Toc27215 \h </w:instrText>
        </w:r>
        <w:r>
          <w:fldChar w:fldCharType="separate"/>
        </w:r>
        <w:r>
          <w:t>21</w:t>
        </w:r>
        <w:r>
          <w:fldChar w:fldCharType="end"/>
        </w:r>
      </w:hyperlink>
    </w:p>
    <w:p w:rsidR="00682781" w14:paraId="023160E6" w14:textId="77777777">
      <w:pPr>
        <w:pStyle w:val="TOC2"/>
        <w:tabs>
          <w:tab w:val="right" w:leader="dot" w:pos="8306"/>
        </w:tabs>
      </w:pPr>
      <w:hyperlink w:anchor="_Toc30783" w:history="1">
        <w:r>
          <w:rPr>
            <w:rFonts w:ascii="仿宋" w:eastAsia="仿宋" w:hAnsi="仿宋" w:cs="仿宋" w:hint="eastAsia"/>
          </w:rPr>
          <w:t>（三）招标要求</w:t>
        </w:r>
        <w:r>
          <w:tab/>
        </w:r>
        <w:r>
          <w:fldChar w:fldCharType="begin"/>
        </w:r>
        <w:r>
          <w:instrText xml:space="preserve"> PAGEREF _Toc30783 \h </w:instrText>
        </w:r>
        <w:r>
          <w:fldChar w:fldCharType="separate"/>
        </w:r>
        <w:r>
          <w:t>22</w:t>
        </w:r>
        <w:r>
          <w:fldChar w:fldCharType="end"/>
        </w:r>
      </w:hyperlink>
    </w:p>
    <w:p w:rsidR="00682781" w14:paraId="3B5F1346" w14:textId="77777777">
      <w:pPr>
        <w:pStyle w:val="TOC2"/>
        <w:tabs>
          <w:tab w:val="right" w:leader="dot" w:pos="8306"/>
        </w:tabs>
      </w:pPr>
      <w:hyperlink w:anchor="_Toc20474" w:history="1">
        <w:r>
          <w:rPr>
            <w:rFonts w:ascii="仿宋" w:eastAsia="仿宋" w:hAnsi="仿宋" w:cs="仿宋" w:hint="eastAsia"/>
          </w:rPr>
          <w:t>（四）招标组织方式</w:t>
        </w:r>
        <w:r>
          <w:tab/>
        </w:r>
        <w:r>
          <w:fldChar w:fldCharType="begin"/>
        </w:r>
        <w:r>
          <w:instrText xml:space="preserve"> PAGEREF _Toc20474 \h </w:instrText>
        </w:r>
        <w:r>
          <w:fldChar w:fldCharType="separate"/>
        </w:r>
        <w:r>
          <w:t>23</w:t>
        </w:r>
        <w:r>
          <w:fldChar w:fldCharType="end"/>
        </w:r>
      </w:hyperlink>
    </w:p>
    <w:p w:rsidR="00682781" w14:paraId="4973355B" w14:textId="77777777">
      <w:pPr>
        <w:pStyle w:val="TOC2"/>
        <w:tabs>
          <w:tab w:val="right" w:leader="dot" w:pos="8306"/>
        </w:tabs>
      </w:pPr>
      <w:hyperlink w:anchor="_Toc29074" w:history="1">
        <w:r>
          <w:rPr>
            <w:rFonts w:ascii="仿宋" w:eastAsia="仿宋" w:hAnsi="仿宋" w:cs="仿宋" w:hint="eastAsia"/>
          </w:rPr>
          <w:t>（五）招标信息发布</w:t>
        </w:r>
        <w:r>
          <w:tab/>
        </w:r>
        <w:r>
          <w:fldChar w:fldCharType="begin"/>
        </w:r>
        <w:r>
          <w:instrText xml:space="preserve"> PAGEREF _Toc29074 \h </w:instrText>
        </w:r>
        <w:r>
          <w:fldChar w:fldCharType="separate"/>
        </w:r>
        <w:r>
          <w:t>26</w:t>
        </w:r>
        <w:r>
          <w:fldChar w:fldCharType="end"/>
        </w:r>
      </w:hyperlink>
    </w:p>
    <w:p w:rsidR="00682781" w14:paraId="63D2B521" w14:textId="77777777">
      <w:pPr>
        <w:pStyle w:val="TOC1"/>
        <w:tabs>
          <w:tab w:val="right" w:leader="dot" w:pos="8306"/>
        </w:tabs>
      </w:pPr>
      <w:hyperlink w:anchor="_Toc18972" w:history="1">
        <w:r>
          <w:rPr>
            <w:rFonts w:ascii="仿宋" w:eastAsia="仿宋" w:hAnsi="仿宋" w:cs="仿宋" w:hint="eastAsia"/>
          </w:rPr>
          <w:t>七、投资估算</w:t>
        </w:r>
        <w:r>
          <w:tab/>
        </w:r>
        <w:r>
          <w:fldChar w:fldCharType="begin"/>
        </w:r>
        <w:r>
          <w:instrText xml:space="preserve"> PAGEREF _Toc18972 \h </w:instrText>
        </w:r>
        <w:r>
          <w:fldChar w:fldCharType="separate"/>
        </w:r>
        <w:r>
          <w:t>26</w:t>
        </w:r>
        <w:r>
          <w:fldChar w:fldCharType="end"/>
        </w:r>
      </w:hyperlink>
    </w:p>
    <w:p w:rsidR="00682781" w14:paraId="257BA15C" w14:textId="77777777">
      <w:pPr>
        <w:pStyle w:val="TOC2"/>
        <w:tabs>
          <w:tab w:val="right" w:leader="dot" w:pos="8306"/>
        </w:tabs>
      </w:pPr>
      <w:hyperlink w:anchor="_Toc8570" w:history="1">
        <w:r>
          <w:rPr>
            <w:rFonts w:ascii="仿宋" w:eastAsia="仿宋" w:hAnsi="仿宋" w:cs="仿宋" w:hint="eastAsia"/>
          </w:rPr>
          <w:t>（一）投资估算的编制</w:t>
        </w:r>
        <w:r>
          <w:rPr>
            <w:rFonts w:ascii="仿宋" w:eastAsia="仿宋" w:hAnsi="仿宋" w:cs="仿宋" w:hint="eastAsia"/>
          </w:rPr>
          <w:t>说明</w:t>
        </w:r>
        <w:r>
          <w:tab/>
        </w:r>
        <w:r>
          <w:fldChar w:fldCharType="begin"/>
        </w:r>
        <w:r>
          <w:instrText xml:space="preserve"> PAGEREF _Toc8570 \h </w:instrText>
        </w:r>
        <w:r>
          <w:fldChar w:fldCharType="separate"/>
        </w:r>
        <w:r>
          <w:t>26</w:t>
        </w:r>
        <w:r>
          <w:fldChar w:fldCharType="end"/>
        </w:r>
      </w:hyperlink>
    </w:p>
    <w:p w:rsidR="00682781" w14:paraId="12EA0F41" w14:textId="77777777">
      <w:pPr>
        <w:pStyle w:val="TOC2"/>
        <w:tabs>
          <w:tab w:val="right" w:leader="dot" w:pos="8306"/>
        </w:tabs>
      </w:pPr>
      <w:hyperlink w:anchor="_Toc28063" w:history="1">
        <w:r>
          <w:rPr>
            <w:rFonts w:ascii="仿宋" w:eastAsia="仿宋" w:hAnsi="仿宋" w:cs="仿宋" w:hint="eastAsia"/>
          </w:rPr>
          <w:t>（二）建设投资估算</w:t>
        </w:r>
        <w:r>
          <w:tab/>
        </w:r>
        <w:r>
          <w:fldChar w:fldCharType="begin"/>
        </w:r>
        <w:r>
          <w:instrText xml:space="preserve"> PAGEREF _Toc28063 \h </w:instrText>
        </w:r>
        <w:r>
          <w:fldChar w:fldCharType="separate"/>
        </w:r>
        <w:r>
          <w:t>27</w:t>
        </w:r>
        <w:r>
          <w:fldChar w:fldCharType="end"/>
        </w:r>
      </w:hyperlink>
    </w:p>
    <w:p w:rsidR="00682781" w14:paraId="3857F95F" w14:textId="77777777">
      <w:pPr>
        <w:pStyle w:val="TOC2"/>
        <w:tabs>
          <w:tab w:val="right" w:leader="dot" w:pos="8306"/>
        </w:tabs>
      </w:pPr>
      <w:hyperlink w:anchor="_Toc29415" w:history="1">
        <w:r>
          <w:rPr>
            <w:rFonts w:ascii="仿宋" w:eastAsia="仿宋" w:hAnsi="仿宋" w:cs="仿宋" w:hint="eastAsia"/>
          </w:rPr>
          <w:t>（三）建设期利息</w:t>
        </w:r>
        <w:r>
          <w:tab/>
        </w:r>
        <w:r>
          <w:fldChar w:fldCharType="begin"/>
        </w:r>
        <w:r>
          <w:instrText xml:space="preserve"> PAGEREF _Toc29415 \h </w:instrText>
        </w:r>
        <w:r>
          <w:fldChar w:fldCharType="separate"/>
        </w:r>
        <w:r>
          <w:t>28</w:t>
        </w:r>
        <w:r>
          <w:fldChar w:fldCharType="end"/>
        </w:r>
      </w:hyperlink>
    </w:p>
    <w:p w:rsidR="00682781" w14:paraId="2206734D" w14:textId="77777777">
      <w:pPr>
        <w:pStyle w:val="TOC2"/>
        <w:tabs>
          <w:tab w:val="right" w:leader="dot" w:pos="8306"/>
        </w:tabs>
      </w:pPr>
      <w:hyperlink w:anchor="_Toc17559" w:history="1">
        <w:r>
          <w:rPr>
            <w:rFonts w:ascii="仿宋" w:eastAsia="仿宋" w:hAnsi="仿宋" w:cs="仿宋" w:hint="eastAsia"/>
          </w:rPr>
          <w:t>（四）流动资金</w:t>
        </w:r>
        <w:r>
          <w:tab/>
        </w:r>
        <w:r>
          <w:fldChar w:fldCharType="begin"/>
        </w:r>
        <w:r>
          <w:instrText xml:space="preserve"> PAGEREF _Toc17559 \h </w:instrText>
        </w:r>
        <w:r>
          <w:fldChar w:fldCharType="separate"/>
        </w:r>
        <w:r>
          <w:t>29</w:t>
        </w:r>
        <w:r>
          <w:fldChar w:fldCharType="end"/>
        </w:r>
      </w:hyperlink>
    </w:p>
    <w:p w:rsidR="00682781" w14:paraId="6C8216E1" w14:textId="77777777">
      <w:pPr>
        <w:pStyle w:val="TOC2"/>
        <w:tabs>
          <w:tab w:val="right" w:leader="dot" w:pos="8306"/>
        </w:tabs>
      </w:pPr>
      <w:hyperlink w:anchor="_Toc3805" w:history="1">
        <w:r>
          <w:rPr>
            <w:rFonts w:ascii="仿宋" w:eastAsia="仿宋" w:hAnsi="仿宋" w:cs="仿宋" w:hint="eastAsia"/>
          </w:rPr>
          <w:t>（五）己酸项目总投资</w:t>
        </w:r>
        <w:r>
          <w:tab/>
        </w:r>
        <w:r>
          <w:fldChar w:fldCharType="begin"/>
        </w:r>
        <w:r>
          <w:instrText xml:space="preserve"> PAGEREF _Toc3805 \h </w:instrText>
        </w:r>
        <w:r>
          <w:fldChar w:fldCharType="separate"/>
        </w:r>
        <w:r>
          <w:t>30</w:t>
        </w:r>
        <w:r>
          <w:fldChar w:fldCharType="end"/>
        </w:r>
      </w:hyperlink>
    </w:p>
    <w:p w:rsidR="00682781" w14:paraId="55B4A1A2" w14:textId="77777777">
      <w:pPr>
        <w:pStyle w:val="TOC2"/>
        <w:tabs>
          <w:tab w:val="right" w:leader="dot" w:pos="8306"/>
        </w:tabs>
      </w:pPr>
      <w:hyperlink w:anchor="_Toc1590" w:history="1">
        <w:r>
          <w:rPr>
            <w:rFonts w:ascii="仿宋" w:eastAsia="仿宋" w:hAnsi="仿宋" w:cs="仿宋" w:hint="eastAsia"/>
          </w:rPr>
          <w:t>（六）资金筹措与投资计划</w:t>
        </w:r>
        <w:r>
          <w:tab/>
        </w:r>
        <w:r>
          <w:fldChar w:fldCharType="begin"/>
        </w:r>
        <w:r>
          <w:instrText xml:space="preserve"> PAGEREF _Toc1590 \h </w:instrText>
        </w:r>
        <w:r>
          <w:fldChar w:fldCharType="separate"/>
        </w:r>
        <w:r>
          <w:t>30</w:t>
        </w:r>
        <w:r>
          <w:fldChar w:fldCharType="end"/>
        </w:r>
      </w:hyperlink>
    </w:p>
    <w:p w:rsidR="00682781" w14:paraId="0DA9B346" w14:textId="77777777">
      <w:pPr>
        <w:pStyle w:val="TOC1"/>
        <w:tabs>
          <w:tab w:val="right" w:leader="dot" w:pos="8306"/>
        </w:tabs>
      </w:pPr>
      <w:hyperlink w:anchor="_Toc8478" w:history="1">
        <w:r>
          <w:rPr>
            <w:rFonts w:ascii="仿宋" w:eastAsia="仿宋" w:hAnsi="仿宋" w:cs="仿宋" w:hint="eastAsia"/>
          </w:rPr>
          <w:t>八、环境保护</w:t>
        </w:r>
        <w:r>
          <w:rPr>
            <w:rFonts w:ascii="仿宋" w:eastAsia="仿宋" w:hAnsi="仿宋" w:cs="仿宋" w:hint="eastAsia"/>
          </w:rPr>
          <w:t>分析</w:t>
        </w:r>
        <w:r>
          <w:tab/>
        </w:r>
        <w:r>
          <w:fldChar w:fldCharType="begin"/>
        </w:r>
        <w:r>
          <w:instrText xml:space="preserve"> PAGEREF _Toc8478 \h </w:instrText>
        </w:r>
        <w:r>
          <w:fldChar w:fldCharType="separate"/>
        </w:r>
        <w:r>
          <w:t>31</w:t>
        </w:r>
        <w:r>
          <w:fldChar w:fldCharType="end"/>
        </w:r>
      </w:hyperlink>
    </w:p>
    <w:p w:rsidR="00682781" w14:paraId="424F3BBA" w14:textId="77777777">
      <w:pPr>
        <w:pStyle w:val="TOC2"/>
        <w:tabs>
          <w:tab w:val="right" w:leader="dot" w:pos="8306"/>
        </w:tabs>
      </w:pPr>
      <w:hyperlink w:anchor="_Toc831" w:history="1">
        <w:r>
          <w:rPr>
            <w:rFonts w:ascii="仿宋" w:eastAsia="仿宋" w:hAnsi="仿宋" w:cs="仿宋" w:hint="eastAsia"/>
          </w:rPr>
          <w:t>（一）环境保护综述</w:t>
        </w:r>
        <w:r>
          <w:tab/>
        </w:r>
        <w:r>
          <w:fldChar w:fldCharType="begin"/>
        </w:r>
        <w:r>
          <w:instrText xml:space="preserve"> PAGEREF _Toc831 \h </w:instrText>
        </w:r>
        <w:r>
          <w:fldChar w:fldCharType="separate"/>
        </w:r>
        <w:r>
          <w:t>31</w:t>
        </w:r>
        <w:r>
          <w:fldChar w:fldCharType="end"/>
        </w:r>
      </w:hyperlink>
    </w:p>
    <w:p w:rsidR="00682781" w14:paraId="74B32A5B" w14:textId="77777777">
      <w:pPr>
        <w:pStyle w:val="TOC2"/>
        <w:tabs>
          <w:tab w:val="right" w:leader="dot" w:pos="8306"/>
        </w:tabs>
      </w:pPr>
      <w:hyperlink w:anchor="_Toc25403" w:history="1">
        <w:r>
          <w:rPr>
            <w:rFonts w:ascii="仿宋" w:eastAsia="仿宋" w:hAnsi="仿宋" w:cs="仿宋" w:hint="eastAsia"/>
          </w:rPr>
          <w:t>（二）施工期环境影响分析</w:t>
        </w:r>
        <w:r>
          <w:tab/>
        </w:r>
        <w:r>
          <w:fldChar w:fldCharType="begin"/>
        </w:r>
        <w:r>
          <w:instrText xml:space="preserve"> PAGEREF _Toc25403 \h </w:instrText>
        </w:r>
        <w:r>
          <w:fldChar w:fldCharType="separate"/>
        </w:r>
        <w:r>
          <w:t>31</w:t>
        </w:r>
        <w:r>
          <w:fldChar w:fldCharType="end"/>
        </w:r>
      </w:hyperlink>
    </w:p>
    <w:p w:rsidR="00682781" w14:paraId="186CD275" w14:textId="77777777">
      <w:pPr>
        <w:pStyle w:val="TOC2"/>
        <w:tabs>
          <w:tab w:val="right" w:leader="dot" w:pos="8306"/>
        </w:tabs>
      </w:pPr>
      <w:hyperlink w:anchor="_Toc4955" w:history="1">
        <w:r>
          <w:rPr>
            <w:rFonts w:ascii="仿宋" w:eastAsia="仿宋" w:hAnsi="仿宋" w:cs="仿宋" w:hint="eastAsia"/>
          </w:rPr>
          <w:t>（三）营运期环境影响分析</w:t>
        </w:r>
        <w:r>
          <w:tab/>
        </w:r>
        <w:r>
          <w:fldChar w:fldCharType="begin"/>
        </w:r>
        <w:r>
          <w:instrText xml:space="preserve"> PAGEREF _Toc4955 \h </w:instrText>
        </w:r>
        <w:r>
          <w:fldChar w:fldCharType="separate"/>
        </w:r>
        <w:r>
          <w:t>34</w:t>
        </w:r>
        <w:r>
          <w:fldChar w:fldCharType="end"/>
        </w:r>
      </w:hyperlink>
    </w:p>
    <w:p w:rsidR="00682781" w14:paraId="21D28D7A" w14:textId="77777777">
      <w:pPr>
        <w:pStyle w:val="TOC2"/>
        <w:tabs>
          <w:tab w:val="right" w:leader="dot" w:pos="8306"/>
        </w:tabs>
      </w:pPr>
      <w:hyperlink w:anchor="_Toc10548" w:history="1">
        <w:r>
          <w:rPr>
            <w:rFonts w:ascii="仿宋" w:eastAsia="仿宋" w:hAnsi="仿宋" w:cs="仿宋" w:hint="eastAsia"/>
          </w:rPr>
          <w:t>（四）综合评价</w:t>
        </w:r>
        <w:r>
          <w:tab/>
        </w:r>
        <w:r>
          <w:fldChar w:fldCharType="begin"/>
        </w:r>
        <w:r>
          <w:instrText xml:space="preserve"> PAGEREF _Toc10548 \h </w:instrText>
        </w:r>
        <w:r>
          <w:fldChar w:fldCharType="separate"/>
        </w:r>
        <w:r>
          <w:t>35</w:t>
        </w:r>
        <w:r>
          <w:fldChar w:fldCharType="end"/>
        </w:r>
      </w:hyperlink>
    </w:p>
    <w:p w:rsidR="00682781" w14:paraId="258A32ED" w14:textId="77777777">
      <w:pPr>
        <w:pStyle w:val="TOC1"/>
        <w:tabs>
          <w:tab w:val="right" w:leader="dot" w:pos="8306"/>
        </w:tabs>
      </w:pPr>
      <w:hyperlink w:anchor="_Toc29106" w:history="1">
        <w:r>
          <w:rPr>
            <w:rFonts w:ascii="仿宋" w:eastAsia="仿宋" w:hAnsi="仿宋" w:cs="仿宋" w:hint="eastAsia"/>
          </w:rPr>
          <w:t>九、节能方案</w:t>
        </w:r>
        <w:r>
          <w:tab/>
        </w:r>
        <w:r>
          <w:fldChar w:fldCharType="begin"/>
        </w:r>
        <w:r>
          <w:instrText xml:space="preserve"> PAGEREF _Toc29106 \h </w:instrText>
        </w:r>
        <w:r>
          <w:fldChar w:fldCharType="separate"/>
        </w:r>
        <w:r>
          <w:t>36</w:t>
        </w:r>
        <w:r>
          <w:fldChar w:fldCharType="end"/>
        </w:r>
      </w:hyperlink>
    </w:p>
    <w:p w:rsidR="00682781" w14:paraId="41D06B04" w14:textId="77777777">
      <w:pPr>
        <w:pStyle w:val="TOC2"/>
        <w:tabs>
          <w:tab w:val="right" w:leader="dot" w:pos="8306"/>
        </w:tabs>
      </w:pPr>
      <w:hyperlink w:anchor="_Toc17418" w:history="1">
        <w:r>
          <w:rPr>
            <w:rFonts w:ascii="仿宋" w:eastAsia="仿宋" w:hAnsi="仿宋" w:cs="仿宋" w:hint="eastAsia"/>
          </w:rPr>
          <w:t>（一）己酸</w:t>
        </w:r>
        <w:r>
          <w:rPr>
            <w:rFonts w:ascii="仿宋" w:eastAsia="仿宋" w:hAnsi="仿宋" w:cs="仿宋" w:hint="eastAsia"/>
          </w:rPr>
          <w:t>项目节能概述</w:t>
        </w:r>
        <w:r>
          <w:tab/>
        </w:r>
        <w:r>
          <w:fldChar w:fldCharType="begin"/>
        </w:r>
        <w:r>
          <w:instrText xml:space="preserve"> PAGEREF _Toc17418 \h </w:instrText>
        </w:r>
        <w:r>
          <w:fldChar w:fldCharType="separate"/>
        </w:r>
        <w:r>
          <w:t>36</w:t>
        </w:r>
        <w:r>
          <w:fldChar w:fldCharType="end"/>
        </w:r>
      </w:hyperlink>
    </w:p>
    <w:p w:rsidR="00682781" w14:paraId="73A645C7" w14:textId="77777777">
      <w:pPr>
        <w:pStyle w:val="TOC2"/>
        <w:tabs>
          <w:tab w:val="right" w:leader="dot" w:pos="8306"/>
        </w:tabs>
      </w:pPr>
      <w:hyperlink w:anchor="_Toc11194" w:history="1">
        <w:r>
          <w:rPr>
            <w:rFonts w:ascii="仿宋" w:eastAsia="仿宋" w:hAnsi="仿宋" w:cs="仿宋" w:hint="eastAsia"/>
          </w:rPr>
          <w:t>（二）能源消费种类和数量分析</w:t>
        </w:r>
        <w:r>
          <w:tab/>
        </w:r>
        <w:r>
          <w:fldChar w:fldCharType="begin"/>
        </w:r>
        <w:r>
          <w:instrText xml:space="preserve"> PAGEREF _Toc11194 \h </w:instrText>
        </w:r>
        <w:r>
          <w:fldChar w:fldCharType="separate"/>
        </w:r>
        <w:r>
          <w:t>37</w:t>
        </w:r>
        <w:r>
          <w:fldChar w:fldCharType="end"/>
        </w:r>
      </w:hyperlink>
    </w:p>
    <w:p w:rsidR="00682781" w14:paraId="4CCFCE8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170" w:history="1">
        <w:r>
          <w:rPr>
            <w:rFonts w:ascii="仿宋" w:eastAsia="仿宋" w:hAnsi="仿宋" w:cs="仿宋" w:hint="eastAsia"/>
          </w:rPr>
          <w:t>（三）己酸项目节能措施</w:t>
        </w:r>
        <w:r>
          <w:tab/>
        </w:r>
        <w:r>
          <w:fldChar w:fldCharType="begin"/>
        </w:r>
        <w:r>
          <w:instrText xml:space="preserve"> PAGEREF _Toc29170 \h </w:instrText>
        </w:r>
        <w:r>
          <w:fldChar w:fldCharType="separate"/>
        </w:r>
        <w:r>
          <w:t>38</w:t>
        </w:r>
        <w:r>
          <w:fldChar w:fldCharType="end"/>
        </w:r>
      </w:hyperlink>
    </w:p>
    <w:p w:rsidR="00682781" w14:paraId="5B327518" w14:textId="77777777">
      <w:pPr>
        <w:pStyle w:val="TOC2"/>
        <w:tabs>
          <w:tab w:val="right" w:leader="dot" w:pos="8306"/>
        </w:tabs>
      </w:pPr>
      <w:hyperlink w:anchor="_Toc6944" w:history="1">
        <w:r>
          <w:rPr>
            <w:rFonts w:ascii="仿宋" w:eastAsia="仿宋" w:hAnsi="仿宋" w:cs="仿宋" w:hint="eastAsia"/>
          </w:rPr>
          <w:t>（四）节能综合评价</w:t>
        </w:r>
        <w:r>
          <w:tab/>
        </w:r>
        <w:r>
          <w:fldChar w:fldCharType="begin"/>
        </w:r>
        <w:r>
          <w:instrText xml:space="preserve"> PAGEREF _Toc6944 \h </w:instrText>
        </w:r>
        <w:r>
          <w:fldChar w:fldCharType="separate"/>
        </w:r>
        <w:r>
          <w:t>41</w:t>
        </w:r>
        <w:r>
          <w:fldChar w:fldCharType="end"/>
        </w:r>
      </w:hyperlink>
    </w:p>
    <w:p w:rsidR="00682781" w14:paraId="39C2FD13" w14:textId="77777777">
      <w:pPr>
        <w:pStyle w:val="TOC1"/>
        <w:tabs>
          <w:tab w:val="right" w:leader="dot" w:pos="8306"/>
        </w:tabs>
      </w:pPr>
      <w:hyperlink w:anchor="_Toc4361" w:history="1">
        <w:r>
          <w:rPr>
            <w:rFonts w:ascii="仿宋" w:eastAsia="仿宋" w:hAnsi="仿宋" w:cs="仿宋" w:hint="eastAsia"/>
          </w:rPr>
          <w:t>十、劳动安全评价</w:t>
        </w:r>
        <w:r>
          <w:tab/>
        </w:r>
        <w:r>
          <w:fldChar w:fldCharType="begin"/>
        </w:r>
        <w:r>
          <w:instrText xml:space="preserve"> PAGEREF _Toc4361 \h </w:instrText>
        </w:r>
        <w:r>
          <w:fldChar w:fldCharType="separate"/>
        </w:r>
        <w:r>
          <w:t>41</w:t>
        </w:r>
        <w:r>
          <w:fldChar w:fldCharType="end"/>
        </w:r>
      </w:hyperlink>
    </w:p>
    <w:p w:rsidR="00682781" w14:paraId="08739633" w14:textId="77777777">
      <w:pPr>
        <w:pStyle w:val="TOC2"/>
        <w:tabs>
          <w:tab w:val="right" w:leader="dot" w:pos="8306"/>
        </w:tabs>
      </w:pPr>
      <w:hyperlink w:anchor="_Toc27685" w:history="1">
        <w:r>
          <w:rPr>
            <w:rFonts w:ascii="仿宋" w:eastAsia="仿宋" w:hAnsi="仿宋" w:cs="仿宋" w:hint="eastAsia"/>
          </w:rPr>
          <w:t>（一）设计依据</w:t>
        </w:r>
        <w:r>
          <w:tab/>
        </w:r>
        <w:r>
          <w:fldChar w:fldCharType="begin"/>
        </w:r>
        <w:r>
          <w:instrText xml:space="preserve"> PAGEREF _Toc27685 \h </w:instrText>
        </w:r>
        <w:r>
          <w:fldChar w:fldCharType="separate"/>
        </w:r>
        <w:r>
          <w:t>41</w:t>
        </w:r>
        <w:r>
          <w:fldChar w:fldCharType="end"/>
        </w:r>
      </w:hyperlink>
    </w:p>
    <w:p w:rsidR="00682781" w14:paraId="5555E344" w14:textId="77777777">
      <w:pPr>
        <w:pStyle w:val="TOC2"/>
        <w:tabs>
          <w:tab w:val="right" w:leader="dot" w:pos="8306"/>
        </w:tabs>
      </w:pPr>
      <w:hyperlink w:anchor="_Toc12471" w:history="1">
        <w:r>
          <w:rPr>
            <w:rFonts w:ascii="仿宋" w:eastAsia="仿宋" w:hAnsi="仿宋" w:cs="仿宋" w:hint="eastAsia"/>
          </w:rPr>
          <w:t>（二）主要防范措施</w:t>
        </w:r>
        <w:r>
          <w:tab/>
        </w:r>
        <w:r>
          <w:fldChar w:fldCharType="begin"/>
        </w:r>
        <w:r>
          <w:instrText xml:space="preserve"> PAGEREF _Toc12471 \h </w:instrText>
        </w:r>
        <w:r>
          <w:fldChar w:fldCharType="separate"/>
        </w:r>
        <w:r>
          <w:t>43</w:t>
        </w:r>
        <w:r>
          <w:fldChar w:fldCharType="end"/>
        </w:r>
      </w:hyperlink>
    </w:p>
    <w:p w:rsidR="00682781" w14:paraId="5AFC7F25" w14:textId="77777777">
      <w:pPr>
        <w:pStyle w:val="TOC2"/>
        <w:tabs>
          <w:tab w:val="right" w:leader="dot" w:pos="8306"/>
        </w:tabs>
      </w:pPr>
      <w:hyperlink w:anchor="_Toc31742" w:history="1">
        <w:r>
          <w:rPr>
            <w:rFonts w:ascii="仿宋" w:eastAsia="仿宋" w:hAnsi="仿宋" w:cs="仿宋" w:hint="eastAsia"/>
          </w:rPr>
          <w:t>（三）劳动安全预期效果评价</w:t>
        </w:r>
        <w:r>
          <w:tab/>
        </w:r>
        <w:r>
          <w:fldChar w:fldCharType="begin"/>
        </w:r>
        <w:r>
          <w:instrText xml:space="preserve"> PAGEREF _Toc31742 \h </w:instrText>
        </w:r>
        <w:r>
          <w:fldChar w:fldCharType="separate"/>
        </w:r>
        <w:r>
          <w:t>45</w:t>
        </w:r>
        <w:r>
          <w:fldChar w:fldCharType="end"/>
        </w:r>
      </w:hyperlink>
    </w:p>
    <w:p w:rsidR="00682781" w14:paraId="23A6874F" w14:textId="77777777">
      <w:pPr>
        <w:pStyle w:val="TOC1"/>
        <w:tabs>
          <w:tab w:val="right" w:leader="dot" w:pos="8306"/>
        </w:tabs>
      </w:pPr>
      <w:hyperlink w:anchor="_Toc16166" w:history="1">
        <w:r>
          <w:rPr>
            <w:rFonts w:ascii="仿宋" w:eastAsia="仿宋" w:hAnsi="仿宋" w:cs="仿宋" w:hint="eastAsia"/>
          </w:rPr>
          <w:t>十一、己酸项目工程方案</w:t>
        </w:r>
        <w:r>
          <w:tab/>
        </w:r>
        <w:r>
          <w:fldChar w:fldCharType="begin"/>
        </w:r>
        <w:r>
          <w:instrText xml:space="preserve"> PAGEREF _Toc16166 \h </w:instrText>
        </w:r>
        <w:r>
          <w:fldChar w:fldCharType="separate"/>
        </w:r>
        <w:r>
          <w:t>46</w:t>
        </w:r>
        <w:r>
          <w:fldChar w:fldCharType="end"/>
        </w:r>
      </w:hyperlink>
    </w:p>
    <w:p w:rsidR="00682781" w14:paraId="46A1A582" w14:textId="77777777">
      <w:pPr>
        <w:pStyle w:val="TOC2"/>
        <w:tabs>
          <w:tab w:val="right" w:leader="dot" w:pos="8306"/>
        </w:tabs>
      </w:pPr>
      <w:hyperlink w:anchor="_Toc30437" w:history="1">
        <w:r>
          <w:rPr>
            <w:rFonts w:ascii="仿宋" w:eastAsia="仿宋" w:hAnsi="仿宋" w:cs="仿宋" w:hint="eastAsia"/>
          </w:rPr>
          <w:t>（一）建筑工程设计原则</w:t>
        </w:r>
        <w:r>
          <w:tab/>
        </w:r>
        <w:r>
          <w:fldChar w:fldCharType="begin"/>
        </w:r>
        <w:r>
          <w:instrText xml:space="preserve"> PAGEREF _Toc30437 \h </w:instrText>
        </w:r>
        <w:r>
          <w:fldChar w:fldCharType="separate"/>
        </w:r>
        <w:r>
          <w:t>46</w:t>
        </w:r>
        <w:r>
          <w:fldChar w:fldCharType="end"/>
        </w:r>
      </w:hyperlink>
    </w:p>
    <w:p w:rsidR="00682781" w14:paraId="425754D4" w14:textId="77777777">
      <w:pPr>
        <w:pStyle w:val="TOC2"/>
        <w:tabs>
          <w:tab w:val="right" w:leader="dot" w:pos="8306"/>
        </w:tabs>
      </w:pPr>
      <w:hyperlink w:anchor="_Toc15223" w:history="1">
        <w:r>
          <w:rPr>
            <w:rFonts w:ascii="仿宋" w:eastAsia="仿宋" w:hAnsi="仿宋" w:cs="仿宋" w:hint="eastAsia"/>
          </w:rPr>
          <w:t>（二）土建工程设计年限及安全等级</w:t>
        </w:r>
        <w:r>
          <w:tab/>
        </w:r>
        <w:r>
          <w:fldChar w:fldCharType="begin"/>
        </w:r>
        <w:r>
          <w:instrText xml:space="preserve"> PAGEREF _Toc15223 \h </w:instrText>
        </w:r>
        <w:r>
          <w:fldChar w:fldCharType="separate"/>
        </w:r>
        <w:r>
          <w:t>46</w:t>
        </w:r>
        <w:r>
          <w:fldChar w:fldCharType="end"/>
        </w:r>
      </w:hyperlink>
    </w:p>
    <w:p w:rsidR="00682781" w14:paraId="2B5E125F" w14:textId="77777777">
      <w:pPr>
        <w:pStyle w:val="TOC2"/>
        <w:tabs>
          <w:tab w:val="right" w:leader="dot" w:pos="8306"/>
        </w:tabs>
      </w:pPr>
      <w:hyperlink w:anchor="_Toc7167" w:history="1">
        <w:r>
          <w:rPr>
            <w:rFonts w:ascii="仿宋" w:eastAsia="仿宋" w:hAnsi="仿宋" w:cs="仿宋" w:hint="eastAsia"/>
          </w:rPr>
          <w:t>（三）建筑工程设计总体要求</w:t>
        </w:r>
        <w:r>
          <w:tab/>
        </w:r>
        <w:r>
          <w:fldChar w:fldCharType="begin"/>
        </w:r>
        <w:r>
          <w:instrText xml:space="preserve"> PAGEREF _Toc7167 \h </w:instrText>
        </w:r>
        <w:r>
          <w:fldChar w:fldCharType="separate"/>
        </w:r>
        <w:r>
          <w:t>47</w:t>
        </w:r>
        <w:r>
          <w:fldChar w:fldCharType="end"/>
        </w:r>
      </w:hyperlink>
    </w:p>
    <w:p w:rsidR="00682781" w14:paraId="52F399AE" w14:textId="77777777">
      <w:pPr>
        <w:pStyle w:val="TOC2"/>
        <w:tabs>
          <w:tab w:val="right" w:leader="dot" w:pos="8306"/>
        </w:tabs>
      </w:pPr>
      <w:hyperlink w:anchor="_Toc23198" w:history="1">
        <w:r>
          <w:rPr>
            <w:rFonts w:ascii="仿宋" w:eastAsia="仿宋" w:hAnsi="仿宋" w:cs="仿宋" w:hint="eastAsia"/>
          </w:rPr>
          <w:t>（四）土建工程建设指标</w:t>
        </w:r>
        <w:r>
          <w:tab/>
        </w:r>
        <w:r>
          <w:fldChar w:fldCharType="begin"/>
        </w:r>
        <w:r>
          <w:instrText xml:space="preserve"> PAGEREF _Toc23198 \h </w:instrText>
        </w:r>
        <w:r>
          <w:fldChar w:fldCharType="separate"/>
        </w:r>
        <w:r>
          <w:t>48</w:t>
        </w:r>
        <w:r>
          <w:fldChar w:fldCharType="end"/>
        </w:r>
      </w:hyperlink>
    </w:p>
    <w:p w:rsidR="00682781" w14:paraId="665B99E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82781" w14:paraId="06DBCB51" w14:textId="77777777">
      <w:pPr>
        <w:pStyle w:val="Heading1"/>
        <w:jc w:val="center"/>
        <w:rPr>
          <w:rFonts w:ascii="仿宋" w:eastAsia="仿宋" w:hAnsi="仿宋" w:cs="仿宋"/>
        </w:rPr>
      </w:pPr>
      <w:bookmarkStart w:id="0" w:name="_Toc32671"/>
      <w:r>
        <w:rPr>
          <w:rFonts w:ascii="仿宋" w:eastAsia="仿宋" w:hAnsi="仿宋" w:cs="仿宋" w:hint="eastAsia"/>
        </w:rPr>
        <w:t>前言</w:t>
      </w:r>
      <w:bookmarkEnd w:id="0"/>
    </w:p>
    <w:p w:rsidR="00682781" w14:paraId="39138E56"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82781" w14:paraId="3E483DA7" w14:textId="77777777">
      <w:pPr>
        <w:pStyle w:val="Heading1"/>
        <w:ind w:firstLine="560" w:firstLineChars="200"/>
        <w:rPr>
          <w:rFonts w:ascii="仿宋" w:eastAsia="仿宋" w:hAnsi="仿宋" w:cs="仿宋"/>
          <w:sz w:val="28"/>
        </w:rPr>
      </w:pPr>
      <w:bookmarkStart w:id="1" w:name="_Toc11714"/>
      <w:r>
        <w:rPr>
          <w:rFonts w:ascii="仿宋" w:eastAsia="仿宋" w:hAnsi="仿宋" w:cs="仿宋" w:hint="eastAsia"/>
          <w:sz w:val="28"/>
        </w:rPr>
        <w:t>一、行业前景及市场预测</w:t>
      </w:r>
      <w:bookmarkEnd w:id="1"/>
    </w:p>
    <w:p w:rsidR="00682781" w14:paraId="74720349" w14:textId="77777777">
      <w:pPr>
        <w:pStyle w:val="Heading2"/>
        <w:rPr>
          <w:rFonts w:ascii="仿宋" w:eastAsia="仿宋" w:hAnsi="仿宋" w:cs="仿宋"/>
        </w:rPr>
      </w:pPr>
      <w:bookmarkStart w:id="2" w:name="_Toc22702"/>
      <w:r>
        <w:rPr>
          <w:rFonts w:ascii="仿宋" w:eastAsia="仿宋" w:hAnsi="仿宋" w:cs="仿宋" w:hint="eastAsia"/>
        </w:rPr>
        <w:t>（一）行业基本情况</w:t>
      </w:r>
      <w:bookmarkEnd w:id="2"/>
    </w:p>
    <w:p w:rsidR="00682781" w14:paraId="54F4FCA2" w14:textId="2CAA51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行业定义：己酸行业是一个关键的产业领域，专注于生产、分离和供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82781" w14:paraId="558CA918" w14:textId="1CFE57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市场规模：己酸行业的市场规模庞大。全球范围内，该行业的市场价值数以百亿美元计。在国内市场，该行业也呈现出强劲增长势头。</w:t>
      </w:r>
    </w:p>
    <w:p w:rsidR="00682781" w14:paraId="103FDA2F" w14:textId="646E04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行业分类：己酸行业通常可以分为以下几个子领域，包括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82781" w14:paraId="7CA1F617" w14:textId="6BBC5DB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82781" w14:paraId="6C6AD952" w14:textId="3463CC0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82781" w14:paraId="5A20207D" w14:textId="739742A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w:t>
      </w:r>
      <w:r>
        <w:rPr>
          <w:rFonts w:ascii="仿宋" w:eastAsia="仿宋" w:hAnsi="仿宋" w:cs="仿宋" w:hint="eastAsia"/>
          <w:sz w:val="28"/>
        </w:rPr>
        <w:t>、环保意识的提高、国际市场拓展、供应链优化等。这些趋势影响着行业的未来发展方向。</w:t>
      </w:r>
    </w:p>
    <w:p w:rsidR="00682781" w14:paraId="1D8B4570" w14:textId="0CE58C5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竞争格局：全球己酸行业竞争激烈，存在一些大型国际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682781" w14:paraId="02F38DFE" w14:textId="5D44AC0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政策和法规：环保法规、安全标准和质量管理要求对己酸行业产生重大影响。政府制定的法规和政策对行业的合规性和可持续性产生关键作用。</w:t>
      </w:r>
    </w:p>
    <w:p w:rsidR="00682781" w14:paraId="549AF482" w14:textId="2E87A57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国际市场：国际市场对己酸行业至关重要，特别是出口市场。国际市场的稳定性和竞争格局影响着行业内企业的国际化战略。</w:t>
      </w:r>
    </w:p>
    <w:p w:rsidR="00682781" w14:paraId="57A2F1A6" w14:textId="24E4814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w:t>
      </w:r>
      <w:r>
        <w:rPr>
          <w:rFonts w:ascii="仿宋" w:eastAsia="仿宋" w:hAnsi="仿宋" w:cs="仿宋" w:hint="eastAsia"/>
          <w:sz w:val="28"/>
        </w:rPr>
        <w:t>兴产业的快速发展和技术不断进步，己酸行业有望继续保持增长。国内外市场都将提供丰富的机会，但同时也伴随着激烈的竞争和各种挑战。因此，企业需要不断创新和适应市场变化，以确保行业的可持续发展。</w:t>
      </w:r>
    </w:p>
    <w:p w:rsidR="00682781" w14:paraId="211D56A8" w14:textId="77777777">
      <w:pPr>
        <w:pStyle w:val="Heading2"/>
        <w:ind w:firstLine="560" w:firstLineChars="200"/>
        <w:rPr>
          <w:rFonts w:ascii="仿宋" w:eastAsia="仿宋" w:hAnsi="仿宋" w:cs="仿宋"/>
          <w:sz w:val="28"/>
        </w:rPr>
      </w:pPr>
      <w:bookmarkStart w:id="3" w:name="_Toc16091"/>
      <w:r>
        <w:rPr>
          <w:rFonts w:ascii="仿宋" w:eastAsia="仿宋" w:hAnsi="仿宋" w:cs="仿宋" w:hint="eastAsia"/>
          <w:sz w:val="28"/>
        </w:rPr>
        <w:t>（二）市场分析</w:t>
      </w:r>
      <w:bookmarkEnd w:id="3"/>
    </w:p>
    <w:p w:rsidR="00682781" w14:paraId="7D922D5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682781" w14:paraId="6BE2594A" w14:textId="77777777">
      <w:pPr>
        <w:ind w:firstLine="560" w:firstLineChars="200"/>
        <w:rPr>
          <w:rFonts w:ascii="仿宋" w:eastAsia="仿宋" w:hAnsi="仿宋" w:cs="仿宋"/>
          <w:sz w:val="28"/>
        </w:rPr>
      </w:pPr>
      <w:r>
        <w:rPr>
          <w:rFonts w:ascii="仿宋" w:eastAsia="仿宋" w:hAnsi="仿宋" w:cs="仿宋" w:hint="eastAsia"/>
          <w:sz w:val="28"/>
        </w:rPr>
        <w:t>己酸行业是一个多元化的领域，包括多种不同产品和服务的提供。</w:t>
      </w:r>
    </w:p>
    <w:p w:rsidR="00682781" w14:paraId="6588614B"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682781" w14:paraId="3C096C5D"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82781" w14:paraId="508EF7C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己酸行业的市场规模巨大，全球市值数以百亿美元计。</w:t>
      </w:r>
    </w:p>
    <w:p w:rsidR="00682781" w14:paraId="17C3D4BA" w14:textId="77777777">
      <w:pPr>
        <w:ind w:firstLine="560" w:firstLineChars="200"/>
        <w:rPr>
          <w:rFonts w:ascii="仿宋" w:eastAsia="仿宋" w:hAnsi="仿宋" w:cs="仿宋"/>
          <w:sz w:val="28"/>
        </w:rPr>
      </w:pPr>
      <w:r>
        <w:rPr>
          <w:rFonts w:ascii="仿宋" w:eastAsia="仿宋" w:hAnsi="仿宋" w:cs="仿宋" w:hint="eastAsia"/>
          <w:sz w:val="28"/>
        </w:rPr>
        <w:t>在国内市场，己酸行业也呈现强劲增长趋势，为国内经济做出了重要贡献。</w:t>
      </w:r>
    </w:p>
    <w:p w:rsidR="00682781" w14:paraId="4EC491B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82781" w14:paraId="66176236" w14:textId="77777777">
      <w:pPr>
        <w:ind w:firstLine="560" w:firstLineChars="200"/>
        <w:rPr>
          <w:rFonts w:ascii="仿宋" w:eastAsia="仿宋" w:hAnsi="仿宋" w:cs="仿宋"/>
          <w:sz w:val="28"/>
        </w:rPr>
      </w:pPr>
      <w:r>
        <w:rPr>
          <w:rFonts w:ascii="仿宋" w:eastAsia="仿宋" w:hAnsi="仿宋" w:cs="仿宋" w:hint="eastAsia"/>
          <w:sz w:val="28"/>
        </w:rPr>
        <w:t>己酸行业可分为多个子领域，每个领域提供不同的产品和服务。</w:t>
      </w:r>
    </w:p>
    <w:p w:rsidR="00682781" w14:paraId="2A1FA30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82781" w14:paraId="1ABF5071"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82781" w14:paraId="387DB84C" w14:textId="77777777">
      <w:pPr>
        <w:ind w:firstLine="560" w:firstLineChars="200"/>
        <w:rPr>
          <w:rFonts w:ascii="仿宋" w:eastAsia="仿宋" w:hAnsi="仿宋" w:cs="仿宋"/>
          <w:sz w:val="28"/>
        </w:rPr>
      </w:pPr>
      <w:r>
        <w:rPr>
          <w:rFonts w:ascii="仿宋" w:eastAsia="仿宋" w:hAnsi="仿宋" w:cs="仿宋" w:hint="eastAsia"/>
          <w:sz w:val="28"/>
        </w:rPr>
        <w:t>己酸行业的全球供应商包括国际公司和本土企业。</w:t>
      </w:r>
    </w:p>
    <w:p w:rsidR="00682781" w14:paraId="4A140CC2"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82781" w14:paraId="7E3A3D7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82781" w14:paraId="1B544FDA" w14:textId="77777777">
      <w:pPr>
        <w:ind w:firstLine="560" w:firstLineChars="200"/>
        <w:rPr>
          <w:rFonts w:ascii="仿宋" w:eastAsia="仿宋" w:hAnsi="仿宋" w:cs="仿宋"/>
          <w:sz w:val="28"/>
        </w:rPr>
      </w:pPr>
      <w:r>
        <w:rPr>
          <w:rFonts w:ascii="仿宋" w:eastAsia="仿宋" w:hAnsi="仿宋" w:cs="仿宋" w:hint="eastAsia"/>
          <w:sz w:val="28"/>
        </w:rPr>
        <w:t>己酸行业的产品和服务广泛应用于下游行业，包括制造业、医疗保健、食品和饮料、交通、能源等多个领域。</w:t>
      </w:r>
    </w:p>
    <w:p w:rsidR="00682781" w14:paraId="0C882767"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82781" w14:paraId="5E5C5FA6" w14:textId="77777777">
      <w:pPr>
        <w:ind w:firstLine="560" w:firstLineChars="200"/>
        <w:rPr>
          <w:rFonts w:ascii="仿宋" w:eastAsia="仿宋" w:hAnsi="仿宋" w:cs="仿宋"/>
          <w:sz w:val="28"/>
        </w:rPr>
      </w:pPr>
      <w:r>
        <w:rPr>
          <w:rFonts w:ascii="仿宋" w:eastAsia="仿宋" w:hAnsi="仿宋" w:cs="仿宋" w:hint="eastAsia"/>
          <w:sz w:val="28"/>
        </w:rPr>
        <w:t>国际影响</w:t>
      </w:r>
      <w:r>
        <w:rPr>
          <w:rFonts w:ascii="仿宋" w:eastAsia="仿宋" w:hAnsi="仿宋" w:cs="仿宋" w:hint="eastAsia"/>
          <w:sz w:val="28"/>
        </w:rPr>
        <w:t>：</w:t>
      </w:r>
    </w:p>
    <w:p w:rsidR="00682781" w14:paraId="18CE5D37" w14:textId="77777777">
      <w:pPr>
        <w:ind w:firstLine="560" w:firstLineChars="200"/>
        <w:rPr>
          <w:rFonts w:ascii="仿宋" w:eastAsia="仿宋" w:hAnsi="仿宋" w:cs="仿宋"/>
          <w:sz w:val="28"/>
        </w:rPr>
      </w:pPr>
      <w:r>
        <w:rPr>
          <w:rFonts w:ascii="仿宋" w:eastAsia="仿宋" w:hAnsi="仿宋" w:cs="仿宋" w:hint="eastAsia"/>
          <w:sz w:val="28"/>
        </w:rPr>
        <w:t>己酸行业具有全球性影响，因为它为多个国家和地区的经济和产业提供了关键支持。</w:t>
      </w:r>
    </w:p>
    <w:p w:rsidR="00682781" w14:paraId="3FDACEC3"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82781" w14:paraId="483AE921"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682781" w14:paraId="170E6C1C" w14:textId="77777777">
      <w:pPr>
        <w:pStyle w:val="Heading1"/>
        <w:ind w:firstLine="560" w:firstLineChars="200"/>
        <w:rPr>
          <w:rFonts w:ascii="仿宋" w:eastAsia="仿宋" w:hAnsi="仿宋" w:cs="仿宋"/>
          <w:sz w:val="28"/>
        </w:rPr>
      </w:pPr>
      <w:bookmarkStart w:id="4" w:name="_Toc690"/>
      <w:r>
        <w:rPr>
          <w:rFonts w:ascii="仿宋" w:eastAsia="仿宋" w:hAnsi="仿宋" w:cs="仿宋" w:hint="eastAsia"/>
          <w:sz w:val="28"/>
        </w:rPr>
        <w:t>二、己酸项目投资背景分析</w:t>
      </w:r>
      <w:bookmarkEnd w:id="4"/>
    </w:p>
    <w:p w:rsidR="00682781" w14:paraId="1F562ED6" w14:textId="77777777">
      <w:pPr>
        <w:pStyle w:val="Heading2"/>
        <w:rPr>
          <w:rFonts w:ascii="仿宋" w:eastAsia="仿宋" w:hAnsi="仿宋" w:cs="仿宋"/>
        </w:rPr>
      </w:pPr>
      <w:bookmarkStart w:id="5" w:name="_Toc4744"/>
      <w:r>
        <w:rPr>
          <w:rFonts w:ascii="仿宋" w:eastAsia="仿宋" w:hAnsi="仿宋" w:cs="仿宋" w:hint="eastAsia"/>
        </w:rPr>
        <w:t>（一）行业背景分析</w:t>
      </w:r>
      <w:bookmarkEnd w:id="5"/>
    </w:p>
    <w:p w:rsidR="00682781" w14:paraId="484F9837" w14:textId="6D415F74">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己酸供需状况</w:t>
      </w:r>
    </w:p>
    <w:p w:rsidR="00682781" w14:paraId="308F52F8" w14:textId="7FF7E856">
      <w:pPr>
        <w:ind w:firstLine="560" w:firstLineChars="200"/>
        <w:rPr>
          <w:rFonts w:ascii="仿宋" w:eastAsia="仿宋" w:hAnsi="仿宋" w:cs="仿宋"/>
          <w:sz w:val="28"/>
        </w:rPr>
      </w:pPr>
      <w:r>
        <w:rPr>
          <w:rFonts w:ascii="仿宋" w:eastAsia="仿宋" w:hAnsi="仿宋" w:cs="仿宋" w:hint="eastAsia"/>
          <w:sz w:val="28"/>
        </w:rPr>
        <w:t>在考察己酸行业的供需状况时，我们可以看到几个重要趋势。首先，全球对己酸的需求稳步增长。这主要受到全球经济一体化的推动以及不断增长的人口和城市化趋势的影响。</w:t>
      </w:r>
      <w:r>
        <w:rPr>
          <w:rFonts w:ascii="仿宋" w:eastAsia="仿宋" w:hAnsi="仿宋" w:cs="仿宋" w:hint="eastAsia"/>
          <w:sz w:val="28"/>
        </w:rPr>
        <w:t>己酸的广泛应用范围，包括工业、医疗、科学研究和电子制造等领域，使其成为各行各业的不可或缺的要素。</w:t>
      </w:r>
    </w:p>
    <w:p w:rsidR="00682781" w14:paraId="056EB788"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其次，供应端也经历了显著的演变。全球己酸市场已经形成了几家大型跨国己酸生产企业，这些企业在市场中占据主导地位。</w:t>
      </w:r>
    </w:p>
    <w:p w:rsidR="00682781" w14:paraId="0383A22B" w14:textId="64992D8A">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己酸主要供应商</w:t>
      </w:r>
    </w:p>
    <w:p w:rsidR="00682781" w14:paraId="6BF10337" w14:textId="77777777">
      <w:pPr>
        <w:ind w:firstLine="560" w:firstLineChars="200"/>
        <w:rPr>
          <w:rFonts w:ascii="仿宋" w:eastAsia="仿宋" w:hAnsi="仿宋" w:cs="仿宋"/>
          <w:sz w:val="28"/>
        </w:rPr>
      </w:pPr>
      <w:r>
        <w:rPr>
          <w:rFonts w:ascii="仿宋" w:eastAsia="仿宋" w:hAnsi="仿宋" w:cs="仿宋" w:hint="eastAsia"/>
          <w:sz w:val="28"/>
        </w:rPr>
        <w:t>XXXX</w:t>
      </w:r>
    </w:p>
    <w:p w:rsidR="00682781" w14:paraId="18154CA5" w14:textId="6375028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己酸下游应用市场</w:t>
      </w:r>
    </w:p>
    <w:p w:rsidR="00682781" w14:paraId="042A0C91" w14:textId="77777777">
      <w:pPr>
        <w:ind w:firstLine="560" w:firstLineChars="200"/>
        <w:rPr>
          <w:rFonts w:ascii="仿宋" w:eastAsia="仿宋" w:hAnsi="仿宋" w:cs="仿宋"/>
          <w:sz w:val="28"/>
        </w:rPr>
      </w:pPr>
      <w:r>
        <w:rPr>
          <w:rFonts w:ascii="仿宋" w:eastAsia="仿宋" w:hAnsi="仿宋" w:cs="仿宋" w:hint="eastAsia"/>
          <w:sz w:val="28"/>
        </w:rPr>
        <w:t>己酸的广泛应用使其成为多个领域的重要组成部分。</w:t>
      </w:r>
    </w:p>
    <w:p w:rsidR="00682781" w14:paraId="5C30DA1C" w14:textId="1AEF4832">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己酸国际影响</w:t>
      </w:r>
    </w:p>
    <w:p w:rsidR="00682781" w14:paraId="592C504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国际因素对己酸市场产生重大影响。国际己酸价格波动、贸易政策和地缘政治事件都可能对供应和价格带来波动。随着全球市场的不断扩大，我国的己酸市场受到了国际因素的更多影响。因此，政府和企业必须密切关注国际市场动态，以确保供应的稳定性和价格的可控性。</w:t>
      </w:r>
    </w:p>
    <w:p w:rsidR="00682781" w14:paraId="14112B36" w14:textId="77777777">
      <w:pPr>
        <w:pStyle w:val="Heading2"/>
        <w:ind w:firstLine="560" w:firstLineChars="200"/>
        <w:rPr>
          <w:rFonts w:ascii="仿宋" w:eastAsia="仿宋" w:hAnsi="仿宋" w:cs="仿宋"/>
          <w:sz w:val="28"/>
        </w:rPr>
      </w:pPr>
      <w:bookmarkStart w:id="6" w:name="_Toc21928"/>
      <w:r>
        <w:rPr>
          <w:rFonts w:ascii="仿宋" w:eastAsia="仿宋" w:hAnsi="仿宋" w:cs="仿宋" w:hint="eastAsia"/>
          <w:sz w:val="28"/>
        </w:rPr>
        <w:t>（二）产业发展分析</w:t>
      </w:r>
      <w:bookmarkEnd w:id="6"/>
    </w:p>
    <w:p w:rsidR="00682781" w14:paraId="71B3618C" w14:textId="68B1546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己酸行业面临的机遇</w:t>
      </w:r>
    </w:p>
    <w:p w:rsidR="00682781" w14:paraId="09B23B23" w14:textId="665D0E4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己酸行业受益于不断增长的需求，这主要得益于全球各个领域的发展。随着科技的不断进步和新兴产业的崛起，对己酸的需求持续扩大。特别是在电子、医疗、能源、半导体和新材料等领域，对高纯度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的需求快速增长。这为己酸行业提供了巨大的市场机会。</w:t>
      </w:r>
    </w:p>
    <w:p w:rsidR="00682781" w14:paraId="15936A2F" w14:textId="0AB775A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随着技术的不断进步，己酸行业正经历着技术创新的浪潮。新的生产和分离技术不断涌现，使得生产过程更加高效和环保。同时，对不同品种和纯度的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w:t>
      </w:r>
      <w:r>
        <w:rPr>
          <w:rFonts w:ascii="仿宋" w:eastAsia="仿宋" w:hAnsi="仿宋" w:cs="仿宋" w:hint="eastAsia"/>
          <w:sz w:val="28"/>
        </w:rPr>
        <w:t>场需求。</w:t>
      </w:r>
    </w:p>
    <w:p w:rsidR="00682781" w14:paraId="535D56F4" w14:textId="1BCDCEA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国际市场对己酸行业的重要性不断增加。我国的己酸企业正在积极寻求国际合作和市场拓展，出口额逐渐增加。国际市场的开放为企业提供了更大的发展机会，特别是在新兴市场。</w:t>
      </w:r>
    </w:p>
    <w:p w:rsidR="00682781" w14:paraId="3EDDAC3A" w14:textId="417DB2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己酸行业面临的挑战</w:t>
      </w:r>
    </w:p>
    <w:p w:rsidR="00682781" w14:paraId="592501E3" w14:textId="5FF750A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随着国内外己酸企业的不断涌现，市场竞争变得更加激烈。企业需要不断提高自身的技术水平、降低生产成本以及改进产品质量，以在市场中保持竞争力。</w:t>
      </w:r>
    </w:p>
    <w:p w:rsidR="00682781" w14:paraId="7BC652FA" w14:textId="14F8DDA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己酸行业的生产依赖于复杂的供应链，包括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w:t>
      </w:r>
      <w:r>
        <w:rPr>
          <w:rFonts w:ascii="仿宋" w:eastAsia="仿宋" w:hAnsi="仿宋" w:cs="仿宋" w:hint="eastAsia"/>
          <w:sz w:val="28"/>
        </w:rPr>
        <w:t>应不稳定，这对企业的经营和客户服务带来挑战。</w:t>
      </w:r>
    </w:p>
    <w:p w:rsidR="00682781" w14:paraId="026A4825" w14:textId="1EB672E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p>
    <w:p w:rsidR="00682781" w14:textId="1EB672E9">
      <w:pPr>
        <w:ind w:firstLine="560" w:firstLineChars="200"/>
        <w:rPr>
          <w:rFonts w:ascii="仿宋" w:eastAsia="仿宋" w:hAnsi="仿宋" w:cs="仿宋"/>
          <w:sz w:val="28"/>
        </w:rPr>
      </w:pPr>
      <w:r>
        <w:rPr>
          <w:rFonts w:ascii="仿宋" w:eastAsia="仿宋" w:hAnsi="仿宋" w:cs="仿宋" w:hint="eastAsia"/>
          <w:sz w:val="28"/>
        </w:rPr>
        <w:t>政府和社会对环境保护的要求不断提高，这对己酸行业的生产和运营提出了更高的要求。企业需要不断适应和遵守新的环境法规和安全标准，这可能增加生产成本。</w:t>
      </w:r>
    </w:p>
    <w:p w:rsidR="00682781" w14:paraId="425E68B7" w14:textId="5863241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国际市场的不确定性和地缘政治风险可能对己酸行业产生负面影响。国际贸易争端、汇率波动和政治不稳定性都可能影响国际市场的供应和需求。</w:t>
      </w:r>
    </w:p>
    <w:p w:rsidR="00682781" w14:paraId="3AE413F1" w14:textId="77777777">
      <w:pPr>
        <w:pStyle w:val="Heading1"/>
        <w:ind w:firstLine="560" w:firstLineChars="200"/>
        <w:rPr>
          <w:rFonts w:ascii="仿宋" w:eastAsia="仿宋" w:hAnsi="仿宋" w:cs="仿宋"/>
          <w:sz w:val="28"/>
        </w:rPr>
      </w:pPr>
      <w:bookmarkStart w:id="7" w:name="_Toc26188"/>
      <w:r>
        <w:rPr>
          <w:rFonts w:ascii="仿宋" w:eastAsia="仿宋" w:hAnsi="仿宋" w:cs="仿宋" w:hint="eastAsia"/>
          <w:sz w:val="28"/>
        </w:rPr>
        <w:t>三、技术方案</w:t>
      </w:r>
      <w:bookmarkEnd w:id="7"/>
    </w:p>
    <w:p w:rsidR="00682781" w14:paraId="5ADDDEC3" w14:textId="77777777">
      <w:pPr>
        <w:pStyle w:val="Heading2"/>
        <w:rPr>
          <w:rFonts w:ascii="仿宋" w:eastAsia="仿宋" w:hAnsi="仿宋" w:cs="仿宋"/>
        </w:rPr>
      </w:pPr>
      <w:bookmarkStart w:id="8" w:name="_Toc20610"/>
      <w:r>
        <w:rPr>
          <w:rFonts w:ascii="仿宋" w:eastAsia="仿宋" w:hAnsi="仿宋" w:cs="仿宋" w:hint="eastAsia"/>
        </w:rPr>
        <w:t>（一）企业技术研发分析</w:t>
      </w:r>
      <w:bookmarkEnd w:id="8"/>
    </w:p>
    <w:p w:rsidR="00682781" w14:paraId="0CB7D35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82781" w14:paraId="03340ED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w:t>
      </w:r>
      <w:r>
        <w:rPr>
          <w:rFonts w:ascii="仿宋" w:eastAsia="仿宋" w:hAnsi="仿宋" w:cs="仿宋" w:hint="eastAsia"/>
          <w:sz w:val="28"/>
        </w:rPr>
        <w:t>用。为了成功实施这一企业发展战略，我们将重点关注以下几个关键领域的技术创新和管理实践：技术创新战略、市场营销战略、人才战略和品牌战略。</w:t>
      </w:r>
    </w:p>
    <w:p w:rsidR="00682781" w14:paraId="7F2A4490" w14:textId="2F4E19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682781" w14:paraId="13954F30" w14:textId="4531F56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w:t>
      </w:r>
    </w:p>
    <w:p w:rsidR="00682781" w14:textId="4531F562">
      <w:pPr>
        <w:ind w:firstLine="560" w:firstLineChars="200"/>
        <w:rPr>
          <w:rFonts w:ascii="仿宋" w:eastAsia="仿宋" w:hAnsi="仿宋" w:cs="仿宋"/>
          <w:sz w:val="28"/>
        </w:rPr>
      </w:pPr>
      <w:r>
        <w:rPr>
          <w:rFonts w:ascii="仿宋" w:eastAsia="仿宋" w:hAnsi="仿宋" w:cs="仿宋" w:hint="eastAsia"/>
          <w:sz w:val="28"/>
        </w:rPr>
        <w:t>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682781" w14:paraId="620BAD31" w14:textId="0C079D4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82781" w14:paraId="750018F3" w14:textId="371B60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w:t>
      </w:r>
      <w:r>
        <w:rPr>
          <w:rFonts w:ascii="仿宋" w:eastAsia="仿宋" w:hAnsi="仿宋" w:cs="仿宋" w:hint="eastAsia"/>
          <w:sz w:val="28"/>
        </w:rPr>
        <w:t>定位。品牌战略应该贯穿整个研发过程，以提高产品的市场认可度和竞争力。</w:t>
      </w:r>
    </w:p>
    <w:p w:rsidR="00682781" w14:paraId="1FCA0E8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682781" w14:paraId="259CFCD5" w14:textId="77777777">
      <w:pPr>
        <w:ind w:firstLine="560" w:firstLineChars="200"/>
        <w:rPr>
          <w:rFonts w:ascii="仿宋" w:eastAsia="仿宋" w:hAnsi="仿宋" w:cs="仿宋"/>
          <w:sz w:val="28"/>
        </w:rPr>
      </w:pPr>
    </w:p>
    <w:p w:rsidR="00682781" w14:paraId="129C4768" w14:textId="77777777">
      <w:pPr>
        <w:pStyle w:val="Heading2"/>
        <w:ind w:firstLine="560" w:firstLineChars="200"/>
        <w:rPr>
          <w:rFonts w:ascii="仿宋" w:eastAsia="仿宋" w:hAnsi="仿宋" w:cs="仿宋"/>
          <w:sz w:val="28"/>
        </w:rPr>
      </w:pPr>
      <w:bookmarkStart w:id="9" w:name="_Toc32492"/>
      <w:r>
        <w:rPr>
          <w:rFonts w:ascii="仿宋" w:eastAsia="仿宋" w:hAnsi="仿宋" w:cs="仿宋" w:hint="eastAsia"/>
          <w:sz w:val="28"/>
        </w:rPr>
        <w:t>（二）己酸项目技术工艺分析</w:t>
      </w:r>
      <w:bookmarkEnd w:id="9"/>
    </w:p>
    <w:p w:rsidR="00682781" w14:paraId="106C13F6" w14:textId="304B217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82781" w14:paraId="1D467A2B"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82781" w14:paraId="33C98722" w14:textId="6DFFE3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w:t>
      </w:r>
      <w:r>
        <w:rPr>
          <w:rFonts w:ascii="仿宋" w:eastAsia="仿宋" w:hAnsi="仿宋" w:cs="仿宋" w:hint="eastAsia"/>
          <w:sz w:val="28"/>
        </w:rPr>
        <w:t>争力，满足市场需求。</w:t>
      </w:r>
    </w:p>
    <w:p w:rsidR="00682781" w14:paraId="5551F014" w14:textId="66B6E12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682781" w14:textId="66B6E126">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82781" w14:paraId="4374091B" w14:textId="3B8DC43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82781" w14:paraId="558E227B" w14:textId="47EFD6F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682781" w14:paraId="48CDA213" w14:textId="57161D5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82781" w14:paraId="13CF812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82781" w14:paraId="1A999ABE" w14:textId="7DE682B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82781" w14:paraId="11D23701" w14:textId="1CF77E3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82781" w14:paraId="4894DBE2" w14:textId="04FA7F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82781" w14:paraId="11C441A0"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682781" w14:paraId="31164668" w14:textId="18EC1F2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682781" w14:paraId="3E97CED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682781" w14:paraId="60E7A7E9" w14:textId="41FA60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682781" w14:paraId="32217541" w14:textId="3DC836C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82781" w14:paraId="489C0FC3" w14:textId="6C55BE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82781" w14:paraId="26157AD1" w14:textId="41B1D3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682781" w14:paraId="211568A3"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682781" w14:paraId="4D5BFE58" w14:textId="77777777">
      <w:pPr>
        <w:pStyle w:val="Heading2"/>
        <w:ind w:firstLine="560" w:firstLineChars="200"/>
        <w:rPr>
          <w:rFonts w:ascii="仿宋" w:eastAsia="仿宋" w:hAnsi="仿宋" w:cs="仿宋"/>
          <w:sz w:val="28"/>
        </w:rPr>
      </w:pPr>
      <w:bookmarkStart w:id="10" w:name="_Toc10299"/>
      <w:r>
        <w:rPr>
          <w:rFonts w:ascii="仿宋" w:eastAsia="仿宋" w:hAnsi="仿宋" w:cs="仿宋" w:hint="eastAsia"/>
          <w:sz w:val="28"/>
        </w:rPr>
        <w:t>（三）己酸项目技术流程</w:t>
      </w:r>
      <w:bookmarkEnd w:id="10"/>
    </w:p>
    <w:p w:rsidR="00682781" w14:paraId="5D395A99" w14:textId="77777777">
      <w:pPr>
        <w:ind w:firstLine="560" w:firstLineChars="200"/>
        <w:rPr>
          <w:rFonts w:ascii="仿宋" w:eastAsia="仿宋" w:hAnsi="仿宋" w:cs="仿宋"/>
          <w:sz w:val="28"/>
        </w:rPr>
      </w:pPr>
      <w:r>
        <w:rPr>
          <w:rFonts w:ascii="仿宋" w:eastAsia="仿宋" w:hAnsi="仿宋" w:cs="仿宋" w:hint="eastAsia"/>
          <w:sz w:val="28"/>
        </w:rPr>
        <w:t>己酸项目技术流程</w:t>
      </w:r>
    </w:p>
    <w:p w:rsidR="00682781" w14:paraId="7C55773F" w14:textId="77777777">
      <w:pPr>
        <w:ind w:firstLine="560" w:firstLineChars="200"/>
        <w:rPr>
          <w:rFonts w:ascii="仿宋" w:eastAsia="仿宋" w:hAnsi="仿宋" w:cs="仿宋"/>
          <w:sz w:val="28"/>
        </w:rPr>
      </w:pPr>
      <w:r>
        <w:rPr>
          <w:rFonts w:ascii="仿宋" w:eastAsia="仿宋" w:hAnsi="仿宋" w:cs="仿宋" w:hint="eastAsia"/>
          <w:sz w:val="28"/>
        </w:rPr>
        <w:t>己酸项目的技术流程是确保产品质量和生产效率的核心部分。以下是己酸项目技术流程的主要步骤：</w:t>
      </w:r>
    </w:p>
    <w:p w:rsidR="00682781" w14:paraId="75CC99A7" w14:textId="15A126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己酸项目开始于原辅材料的采购和检验。我们将与可靠的供应商合作，确保原材料的质量符合</w:t>
      </w:r>
      <w:r>
        <w:rPr>
          <w:rFonts w:ascii="仿宋" w:eastAsia="仿宋" w:hAnsi="仿宋" w:cs="仿宋" w:hint="eastAsia"/>
          <w:sz w:val="28"/>
        </w:rPr>
        <w:t>标准。在接收原辅材料后，将进行详细的检验，包括外观、性能和化学成分，以确保其合格。</w:t>
      </w:r>
    </w:p>
    <w:p w:rsidR="00682781" w14:paraId="452F9FEB" w14:textId="5607D79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https://d.book118.com/785201100331011110</w:t>
        </w:r>
      </w:hyperlink>
    </w:p>
    <w:p w:rsidR="0068278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paraId="77881CAE"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781" w14:textId="77777777">
    <w:pPr>
      <w:pStyle w:val="Header"/>
      <w:jc w:val="center"/>
      <w:rPr>
        <w:rFonts w:ascii="仿宋" w:eastAsia="仿宋" w:hAnsi="仿宋" w:cs="仿宋"/>
      </w:rPr>
    </w:pPr>
    <w:r>
      <w:rPr>
        <w:rFonts w:ascii="仿宋" w:eastAsia="仿宋" w:hAnsi="仿宋" w:cs="仿宋" w:hint="eastAsia"/>
      </w:rPr>
      <w:t>己酸相关行业投资规划报告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D226C8"/>
    <w:rsid w:val="00682781"/>
    <w:rsid w:val="00F9038B"/>
    <w:rsid w:val="3CD226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A767D3"/>
  <w15:docId w15:val="{81FD4D5D-4D21-43D4-A512-456B5502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85201100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3797</Words>
  <Characters>21647</Characters>
  <Application>Microsoft Office Word</Application>
  <DocSecurity>0</DocSecurity>
  <Lines>180</Lines>
  <Paragraphs>50</Paragraphs>
  <ScaleCrop>false</ScaleCrop>
  <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2023-11-30T16:53:00Z</dcterms:created>
  <dcterms:modified xsi:type="dcterms:W3CDTF">2024-01-01T15:15:00Z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779E01E41A2D4283A31488DA38F41818_11</vt:lpwstr>
  </property>
  <property fmtid="{D5CDD505-2E9C-101B-9397-08002B2CF9AE}" pid="3" name="KSOProductBuildVer">
    <vt:lpwstr>2052-12.1.0.15712</vt:lpwstr>
  </property>
</Properties>
</file>