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环卫装备项目建设总纲及方案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24" w:history="1">
        <w:r>
          <w:rPr>
            <w:rFonts w:ascii="仿宋" w:eastAsia="仿宋" w:hAnsi="仿宋" w:cs="仿宋" w:hint="eastAsia"/>
            <w:lang w:eastAsia="zh-CN"/>
          </w:rPr>
          <w:t>序言</w:t>
        </w:r>
        <w:r>
          <w:tab/>
        </w:r>
        <w:r>
          <w:fldChar w:fldCharType="begin"/>
        </w:r>
        <w:r>
          <w:instrText xml:space="preserve"> PAGEREF _Toc5024 \h </w:instrText>
        </w:r>
        <w:r>
          <w:fldChar w:fldCharType="separate"/>
        </w:r>
        <w:r>
          <w:t>3</w:t>
        </w:r>
        <w:r>
          <w:fldChar w:fldCharType="end"/>
        </w:r>
      </w:hyperlink>
    </w:p>
    <w:p>
      <w:pPr>
        <w:pStyle w:val="TOC1"/>
        <w:tabs>
          <w:tab w:val="right" w:leader="dot" w:pos="8306"/>
        </w:tabs>
      </w:pPr>
      <w:hyperlink w:anchor="_Toc3318" w:history="1">
        <w:r>
          <w:rPr>
            <w:rFonts w:ascii="仿宋" w:eastAsia="仿宋" w:hAnsi="仿宋" w:cs="仿宋" w:hint="eastAsia"/>
            <w:lang w:eastAsia="zh-CN"/>
          </w:rPr>
          <w:t>一、资源开发及综合利用分析</w:t>
        </w:r>
        <w:r>
          <w:tab/>
        </w:r>
        <w:r>
          <w:fldChar w:fldCharType="begin"/>
        </w:r>
        <w:r>
          <w:instrText xml:space="preserve"> PAGEREF _Toc3318 \h </w:instrText>
        </w:r>
        <w:r>
          <w:fldChar w:fldCharType="separate"/>
        </w:r>
        <w:r>
          <w:t>3</w:t>
        </w:r>
        <w:r>
          <w:fldChar w:fldCharType="end"/>
        </w:r>
      </w:hyperlink>
    </w:p>
    <w:p>
      <w:pPr>
        <w:pStyle w:val="TOC2"/>
        <w:tabs>
          <w:tab w:val="right" w:leader="dot" w:pos="8306"/>
        </w:tabs>
      </w:pPr>
      <w:hyperlink w:anchor="_Toc10064" w:history="1">
        <w:r>
          <w:rPr>
            <w:rFonts w:ascii="仿宋" w:eastAsia="仿宋" w:hAnsi="仿宋" w:cs="仿宋" w:hint="eastAsia"/>
            <w:lang w:eastAsia="zh-CN"/>
          </w:rPr>
          <w:t>(一)、资源开发方案</w:t>
        </w:r>
        <w:r>
          <w:tab/>
        </w:r>
        <w:r>
          <w:fldChar w:fldCharType="begin"/>
        </w:r>
        <w:r>
          <w:instrText xml:space="preserve"> PAGEREF _Toc10064 \h </w:instrText>
        </w:r>
        <w:r>
          <w:fldChar w:fldCharType="separate"/>
        </w:r>
        <w:r>
          <w:t>3</w:t>
        </w:r>
        <w:r>
          <w:fldChar w:fldCharType="end"/>
        </w:r>
      </w:hyperlink>
    </w:p>
    <w:p>
      <w:pPr>
        <w:pStyle w:val="TOC2"/>
        <w:tabs>
          <w:tab w:val="right" w:leader="dot" w:pos="8306"/>
        </w:tabs>
      </w:pPr>
      <w:hyperlink w:anchor="_Toc21659" w:history="1">
        <w:r>
          <w:rPr>
            <w:rFonts w:ascii="仿宋" w:eastAsia="仿宋" w:hAnsi="仿宋" w:cs="仿宋" w:hint="eastAsia"/>
            <w:lang w:eastAsia="zh-CN"/>
          </w:rPr>
          <w:t>(二)、资源利用方案</w:t>
        </w:r>
        <w:r>
          <w:tab/>
        </w:r>
        <w:r>
          <w:fldChar w:fldCharType="begin"/>
        </w:r>
        <w:r>
          <w:instrText xml:space="preserve"> PAGEREF _Toc21659 \h </w:instrText>
        </w:r>
        <w:r>
          <w:fldChar w:fldCharType="separate"/>
        </w:r>
        <w:r>
          <w:t>4</w:t>
        </w:r>
        <w:r>
          <w:fldChar w:fldCharType="end"/>
        </w:r>
      </w:hyperlink>
    </w:p>
    <w:p>
      <w:pPr>
        <w:pStyle w:val="TOC2"/>
        <w:tabs>
          <w:tab w:val="right" w:leader="dot" w:pos="8306"/>
        </w:tabs>
      </w:pPr>
      <w:hyperlink w:anchor="_Toc26977" w:history="1">
        <w:r>
          <w:rPr>
            <w:rFonts w:ascii="仿宋" w:eastAsia="仿宋" w:hAnsi="仿宋" w:cs="仿宋" w:hint="eastAsia"/>
            <w:lang w:eastAsia="zh-CN"/>
          </w:rPr>
          <w:t>(三)、资源节约措施</w:t>
        </w:r>
        <w:r>
          <w:tab/>
        </w:r>
        <w:r>
          <w:fldChar w:fldCharType="begin"/>
        </w:r>
        <w:r>
          <w:instrText xml:space="preserve"> PAGEREF _Toc26977 \h </w:instrText>
        </w:r>
        <w:r>
          <w:fldChar w:fldCharType="separate"/>
        </w:r>
        <w:r>
          <w:t>5</w:t>
        </w:r>
        <w:r>
          <w:fldChar w:fldCharType="end"/>
        </w:r>
      </w:hyperlink>
    </w:p>
    <w:p>
      <w:pPr>
        <w:pStyle w:val="TOC1"/>
        <w:tabs>
          <w:tab w:val="right" w:leader="dot" w:pos="8306"/>
        </w:tabs>
      </w:pPr>
      <w:hyperlink w:anchor="_Toc24589" w:history="1">
        <w:r>
          <w:rPr>
            <w:rFonts w:ascii="仿宋" w:eastAsia="仿宋" w:hAnsi="仿宋" w:cs="仿宋" w:hint="eastAsia"/>
            <w:lang w:eastAsia="zh-CN"/>
          </w:rPr>
          <w:t>二、环卫装备项目概论</w:t>
        </w:r>
        <w:r>
          <w:tab/>
        </w:r>
        <w:r>
          <w:fldChar w:fldCharType="begin"/>
        </w:r>
        <w:r>
          <w:instrText xml:space="preserve"> PAGEREF _Toc24589 \h </w:instrText>
        </w:r>
        <w:r>
          <w:fldChar w:fldCharType="separate"/>
        </w:r>
        <w:r>
          <w:t>6</w:t>
        </w:r>
        <w:r>
          <w:fldChar w:fldCharType="end"/>
        </w:r>
      </w:hyperlink>
    </w:p>
    <w:p>
      <w:pPr>
        <w:pStyle w:val="TOC2"/>
        <w:tabs>
          <w:tab w:val="right" w:leader="dot" w:pos="8306"/>
        </w:tabs>
      </w:pPr>
      <w:hyperlink w:anchor="_Toc31808" w:history="1">
        <w:r>
          <w:rPr>
            <w:rFonts w:ascii="仿宋" w:eastAsia="仿宋" w:hAnsi="仿宋" w:cs="仿宋" w:hint="eastAsia"/>
            <w:lang w:eastAsia="zh-CN"/>
          </w:rPr>
          <w:t>(一)、项目申报单位概况</w:t>
        </w:r>
        <w:r>
          <w:tab/>
        </w:r>
        <w:r>
          <w:fldChar w:fldCharType="begin"/>
        </w:r>
        <w:r>
          <w:instrText xml:space="preserve"> PAGEREF _Toc31808 \h </w:instrText>
        </w:r>
        <w:r>
          <w:fldChar w:fldCharType="separate"/>
        </w:r>
        <w:r>
          <w:t>6</w:t>
        </w:r>
        <w:r>
          <w:fldChar w:fldCharType="end"/>
        </w:r>
      </w:hyperlink>
    </w:p>
    <w:p>
      <w:pPr>
        <w:pStyle w:val="TOC2"/>
        <w:tabs>
          <w:tab w:val="right" w:leader="dot" w:pos="8306"/>
        </w:tabs>
      </w:pPr>
      <w:hyperlink w:anchor="_Toc2420" w:history="1">
        <w:r>
          <w:rPr>
            <w:rFonts w:ascii="仿宋" w:eastAsia="仿宋" w:hAnsi="仿宋" w:cs="仿宋" w:hint="eastAsia"/>
            <w:lang w:eastAsia="zh-CN"/>
          </w:rPr>
          <w:t>(二)、项目概况</w:t>
        </w:r>
        <w:r>
          <w:tab/>
        </w:r>
        <w:r>
          <w:fldChar w:fldCharType="begin"/>
        </w:r>
        <w:r>
          <w:instrText xml:space="preserve"> PAGEREF _Toc2420 \h </w:instrText>
        </w:r>
        <w:r>
          <w:fldChar w:fldCharType="separate"/>
        </w:r>
        <w:r>
          <w:t>7</w:t>
        </w:r>
        <w:r>
          <w:fldChar w:fldCharType="end"/>
        </w:r>
      </w:hyperlink>
    </w:p>
    <w:p>
      <w:pPr>
        <w:pStyle w:val="TOC1"/>
        <w:tabs>
          <w:tab w:val="right" w:leader="dot" w:pos="8306"/>
        </w:tabs>
      </w:pPr>
      <w:hyperlink w:anchor="_Toc21788" w:history="1">
        <w:r>
          <w:rPr>
            <w:rFonts w:ascii="仿宋" w:eastAsia="仿宋" w:hAnsi="仿宋" w:cs="仿宋" w:hint="eastAsia"/>
            <w:lang w:eastAsia="zh-CN"/>
          </w:rPr>
          <w:t>三、项目监理与质量保证</w:t>
        </w:r>
        <w:r>
          <w:tab/>
        </w:r>
        <w:r>
          <w:fldChar w:fldCharType="begin"/>
        </w:r>
        <w:r>
          <w:instrText xml:space="preserve"> PAGEREF _Toc21788 \h </w:instrText>
        </w:r>
        <w:r>
          <w:fldChar w:fldCharType="separate"/>
        </w:r>
        <w:r>
          <w:t>10</w:t>
        </w:r>
        <w:r>
          <w:fldChar w:fldCharType="end"/>
        </w:r>
      </w:hyperlink>
    </w:p>
    <w:p>
      <w:pPr>
        <w:pStyle w:val="TOC2"/>
        <w:tabs>
          <w:tab w:val="right" w:leader="dot" w:pos="8306"/>
        </w:tabs>
      </w:pPr>
      <w:hyperlink w:anchor="_Toc3654" w:history="1">
        <w:r>
          <w:rPr>
            <w:rFonts w:ascii="仿宋" w:eastAsia="仿宋" w:hAnsi="仿宋" w:cs="仿宋" w:hint="eastAsia"/>
            <w:lang w:eastAsia="zh-CN"/>
          </w:rPr>
          <w:t>(一)、监理体系构建</w:t>
        </w:r>
        <w:r>
          <w:tab/>
        </w:r>
        <w:r>
          <w:fldChar w:fldCharType="begin"/>
        </w:r>
        <w:r>
          <w:instrText xml:space="preserve"> PAGEREF _Toc3654 \h </w:instrText>
        </w:r>
        <w:r>
          <w:fldChar w:fldCharType="separate"/>
        </w:r>
        <w:r>
          <w:t>10</w:t>
        </w:r>
        <w:r>
          <w:fldChar w:fldCharType="end"/>
        </w:r>
      </w:hyperlink>
    </w:p>
    <w:p>
      <w:pPr>
        <w:pStyle w:val="TOC2"/>
        <w:tabs>
          <w:tab w:val="right" w:leader="dot" w:pos="8306"/>
        </w:tabs>
      </w:pPr>
      <w:hyperlink w:anchor="_Toc27796" w:history="1">
        <w:r>
          <w:rPr>
            <w:rFonts w:ascii="仿宋" w:eastAsia="仿宋" w:hAnsi="仿宋" w:cs="仿宋" w:hint="eastAsia"/>
            <w:lang w:eastAsia="zh-CN"/>
          </w:rPr>
          <w:t>(二)、质量保证体系实施</w:t>
        </w:r>
        <w:r>
          <w:tab/>
        </w:r>
        <w:r>
          <w:fldChar w:fldCharType="begin"/>
        </w:r>
        <w:r>
          <w:instrText xml:space="preserve"> PAGEREF _Toc27796 \h </w:instrText>
        </w:r>
        <w:r>
          <w:fldChar w:fldCharType="separate"/>
        </w:r>
        <w:r>
          <w:t>11</w:t>
        </w:r>
        <w:r>
          <w:fldChar w:fldCharType="end"/>
        </w:r>
      </w:hyperlink>
    </w:p>
    <w:p>
      <w:pPr>
        <w:pStyle w:val="TOC2"/>
        <w:tabs>
          <w:tab w:val="right" w:leader="dot" w:pos="8306"/>
        </w:tabs>
      </w:pPr>
      <w:hyperlink w:anchor="_Toc22969" w:history="1">
        <w:r>
          <w:rPr>
            <w:rFonts w:ascii="仿宋" w:eastAsia="仿宋" w:hAnsi="仿宋" w:cs="仿宋" w:hint="eastAsia"/>
            <w:lang w:eastAsia="zh-CN"/>
          </w:rPr>
          <w:t>(三)、监理与质量控制流程</w:t>
        </w:r>
        <w:r>
          <w:tab/>
        </w:r>
        <w:r>
          <w:fldChar w:fldCharType="begin"/>
        </w:r>
        <w:r>
          <w:instrText xml:space="preserve"> PAGEREF _Toc22969 \h </w:instrText>
        </w:r>
        <w:r>
          <w:fldChar w:fldCharType="separate"/>
        </w:r>
        <w:r>
          <w:t>12</w:t>
        </w:r>
        <w:r>
          <w:fldChar w:fldCharType="end"/>
        </w:r>
      </w:hyperlink>
    </w:p>
    <w:p>
      <w:pPr>
        <w:pStyle w:val="TOC1"/>
        <w:tabs>
          <w:tab w:val="right" w:leader="dot" w:pos="8306"/>
        </w:tabs>
      </w:pPr>
      <w:hyperlink w:anchor="_Toc18891" w:history="1">
        <w:r>
          <w:rPr>
            <w:rFonts w:ascii="仿宋" w:eastAsia="仿宋" w:hAnsi="仿宋" w:cs="仿宋" w:hint="eastAsia"/>
            <w:lang w:eastAsia="zh-CN"/>
          </w:rPr>
          <w:t>四、发展规划、产业政策和行业准入分析</w:t>
        </w:r>
        <w:r>
          <w:tab/>
        </w:r>
        <w:r>
          <w:fldChar w:fldCharType="begin"/>
        </w:r>
        <w:r>
          <w:instrText xml:space="preserve"> PAGEREF _Toc18891 \h </w:instrText>
        </w:r>
        <w:r>
          <w:fldChar w:fldCharType="separate"/>
        </w:r>
        <w:r>
          <w:t>12</w:t>
        </w:r>
        <w:r>
          <w:fldChar w:fldCharType="end"/>
        </w:r>
      </w:hyperlink>
    </w:p>
    <w:p>
      <w:pPr>
        <w:pStyle w:val="TOC2"/>
        <w:tabs>
          <w:tab w:val="right" w:leader="dot" w:pos="8306"/>
        </w:tabs>
      </w:pPr>
      <w:hyperlink w:anchor="_Toc9222" w:history="1">
        <w:r>
          <w:rPr>
            <w:rFonts w:ascii="仿宋" w:eastAsia="仿宋" w:hAnsi="仿宋" w:cs="仿宋" w:hint="eastAsia"/>
            <w:lang w:eastAsia="zh-CN"/>
          </w:rPr>
          <w:t>(一)、发展规划分析</w:t>
        </w:r>
        <w:r>
          <w:tab/>
        </w:r>
        <w:r>
          <w:fldChar w:fldCharType="begin"/>
        </w:r>
        <w:r>
          <w:instrText xml:space="preserve"> PAGEREF _Toc9222 \h </w:instrText>
        </w:r>
        <w:r>
          <w:fldChar w:fldCharType="separate"/>
        </w:r>
        <w:r>
          <w:t>12</w:t>
        </w:r>
        <w:r>
          <w:fldChar w:fldCharType="end"/>
        </w:r>
      </w:hyperlink>
    </w:p>
    <w:p>
      <w:pPr>
        <w:pStyle w:val="TOC2"/>
        <w:tabs>
          <w:tab w:val="right" w:leader="dot" w:pos="8306"/>
        </w:tabs>
      </w:pPr>
      <w:hyperlink w:anchor="_Toc25391" w:history="1">
        <w:r>
          <w:rPr>
            <w:rFonts w:ascii="仿宋" w:eastAsia="仿宋" w:hAnsi="仿宋" w:cs="仿宋" w:hint="eastAsia"/>
            <w:lang w:eastAsia="zh-CN"/>
          </w:rPr>
          <w:t>(二)、产业政策分析</w:t>
        </w:r>
        <w:r>
          <w:tab/>
        </w:r>
        <w:r>
          <w:fldChar w:fldCharType="begin"/>
        </w:r>
        <w:r>
          <w:instrText xml:space="preserve"> PAGEREF _Toc25391 \h </w:instrText>
        </w:r>
        <w:r>
          <w:fldChar w:fldCharType="separate"/>
        </w:r>
        <w:r>
          <w:t>14</w:t>
        </w:r>
        <w:r>
          <w:fldChar w:fldCharType="end"/>
        </w:r>
      </w:hyperlink>
    </w:p>
    <w:p>
      <w:pPr>
        <w:pStyle w:val="TOC2"/>
        <w:tabs>
          <w:tab w:val="right" w:leader="dot" w:pos="8306"/>
        </w:tabs>
      </w:pPr>
      <w:hyperlink w:anchor="_Toc5268" w:history="1">
        <w:r>
          <w:rPr>
            <w:rFonts w:ascii="仿宋" w:eastAsia="仿宋" w:hAnsi="仿宋" w:cs="仿宋" w:hint="eastAsia"/>
            <w:lang w:eastAsia="zh-CN"/>
          </w:rPr>
          <w:t>(三)、行业准入分析</w:t>
        </w:r>
        <w:r>
          <w:tab/>
        </w:r>
        <w:r>
          <w:fldChar w:fldCharType="begin"/>
        </w:r>
        <w:r>
          <w:instrText xml:space="preserve"> PAGEREF _Toc5268 \h </w:instrText>
        </w:r>
        <w:r>
          <w:fldChar w:fldCharType="separate"/>
        </w:r>
        <w:r>
          <w:t>16</w:t>
        </w:r>
        <w:r>
          <w:fldChar w:fldCharType="end"/>
        </w:r>
      </w:hyperlink>
    </w:p>
    <w:p>
      <w:pPr>
        <w:pStyle w:val="TOC1"/>
        <w:tabs>
          <w:tab w:val="right" w:leader="dot" w:pos="8306"/>
        </w:tabs>
      </w:pPr>
      <w:hyperlink w:anchor="_Toc27260" w:history="1">
        <w:r>
          <w:rPr>
            <w:rFonts w:ascii="仿宋" w:eastAsia="仿宋" w:hAnsi="仿宋" w:cs="仿宋" w:hint="eastAsia"/>
            <w:lang w:eastAsia="zh-CN"/>
          </w:rPr>
          <w:t>五、财务管理与成本控制</w:t>
        </w:r>
        <w:r>
          <w:tab/>
        </w:r>
        <w:r>
          <w:fldChar w:fldCharType="begin"/>
        </w:r>
        <w:r>
          <w:instrText xml:space="preserve"> PAGEREF _Toc27260 \h </w:instrText>
        </w:r>
        <w:r>
          <w:fldChar w:fldCharType="separate"/>
        </w:r>
        <w:r>
          <w:t>17</w:t>
        </w:r>
        <w:r>
          <w:fldChar w:fldCharType="end"/>
        </w:r>
      </w:hyperlink>
    </w:p>
    <w:p>
      <w:pPr>
        <w:pStyle w:val="TOC2"/>
        <w:tabs>
          <w:tab w:val="right" w:leader="dot" w:pos="8306"/>
        </w:tabs>
      </w:pPr>
      <w:hyperlink w:anchor="_Toc18033" w:history="1">
        <w:r>
          <w:rPr>
            <w:rFonts w:ascii="仿宋" w:eastAsia="仿宋" w:hAnsi="仿宋" w:cs="仿宋" w:hint="eastAsia"/>
            <w:lang w:eastAsia="zh-CN"/>
          </w:rPr>
          <w:t>(一)、财务管理体系建设</w:t>
        </w:r>
        <w:r>
          <w:tab/>
        </w:r>
        <w:r>
          <w:fldChar w:fldCharType="begin"/>
        </w:r>
        <w:r>
          <w:instrText xml:space="preserve"> PAGEREF _Toc18033 \h </w:instrText>
        </w:r>
        <w:r>
          <w:fldChar w:fldCharType="separate"/>
        </w:r>
        <w:r>
          <w:t>17</w:t>
        </w:r>
        <w:r>
          <w:fldChar w:fldCharType="end"/>
        </w:r>
      </w:hyperlink>
    </w:p>
    <w:p>
      <w:pPr>
        <w:pStyle w:val="TOC2"/>
        <w:tabs>
          <w:tab w:val="right" w:leader="dot" w:pos="8306"/>
        </w:tabs>
      </w:pPr>
      <w:hyperlink w:anchor="_Toc1466" w:history="1">
        <w:r>
          <w:rPr>
            <w:rFonts w:ascii="仿宋" w:eastAsia="仿宋" w:hAnsi="仿宋" w:cs="仿宋" w:hint="eastAsia"/>
            <w:lang w:eastAsia="zh-CN"/>
          </w:rPr>
          <w:t>(二)、成本控制措施</w:t>
        </w:r>
        <w:r>
          <w:tab/>
        </w:r>
        <w:r>
          <w:fldChar w:fldCharType="begin"/>
        </w:r>
        <w:r>
          <w:instrText xml:space="preserve"> PAGEREF _Toc1466 \h </w:instrText>
        </w:r>
        <w:r>
          <w:fldChar w:fldCharType="separate"/>
        </w:r>
        <w:r>
          <w:t>18</w:t>
        </w:r>
        <w:r>
          <w:fldChar w:fldCharType="end"/>
        </w:r>
      </w:hyperlink>
    </w:p>
    <w:p>
      <w:pPr>
        <w:pStyle w:val="TOC1"/>
        <w:tabs>
          <w:tab w:val="right" w:leader="dot" w:pos="8306"/>
        </w:tabs>
      </w:pPr>
      <w:hyperlink w:anchor="_Toc18903" w:history="1">
        <w:r>
          <w:rPr>
            <w:rFonts w:ascii="仿宋" w:eastAsia="仿宋" w:hAnsi="仿宋" w:cs="仿宋" w:hint="eastAsia"/>
            <w:lang w:eastAsia="zh-CN"/>
          </w:rPr>
          <w:t>六、社会影响分析</w:t>
        </w:r>
        <w:r>
          <w:tab/>
        </w:r>
        <w:r>
          <w:fldChar w:fldCharType="begin"/>
        </w:r>
        <w:r>
          <w:instrText xml:space="preserve"> PAGEREF _Toc18903 \h </w:instrText>
        </w:r>
        <w:r>
          <w:fldChar w:fldCharType="separate"/>
        </w:r>
        <w:r>
          <w:t>19</w:t>
        </w:r>
        <w:r>
          <w:fldChar w:fldCharType="end"/>
        </w:r>
      </w:hyperlink>
    </w:p>
    <w:p>
      <w:pPr>
        <w:pStyle w:val="TOC2"/>
        <w:tabs>
          <w:tab w:val="right" w:leader="dot" w:pos="8306"/>
        </w:tabs>
      </w:pPr>
      <w:hyperlink w:anchor="_Toc17737" w:history="1">
        <w:r>
          <w:rPr>
            <w:rFonts w:ascii="仿宋" w:eastAsia="仿宋" w:hAnsi="仿宋" w:cs="仿宋" w:hint="eastAsia"/>
            <w:lang w:eastAsia="zh-CN"/>
          </w:rPr>
          <w:t>(一)、社会影响效果分析</w:t>
        </w:r>
        <w:r>
          <w:tab/>
        </w:r>
        <w:r>
          <w:fldChar w:fldCharType="begin"/>
        </w:r>
        <w:r>
          <w:instrText xml:space="preserve"> PAGEREF _Toc17737 \h </w:instrText>
        </w:r>
        <w:r>
          <w:fldChar w:fldCharType="separate"/>
        </w:r>
        <w:r>
          <w:t>19</w:t>
        </w:r>
        <w:r>
          <w:fldChar w:fldCharType="end"/>
        </w:r>
      </w:hyperlink>
    </w:p>
    <w:p>
      <w:pPr>
        <w:pStyle w:val="TOC2"/>
        <w:tabs>
          <w:tab w:val="right" w:leader="dot" w:pos="8306"/>
        </w:tabs>
      </w:pPr>
      <w:hyperlink w:anchor="_Toc21128" w:history="1">
        <w:r>
          <w:rPr>
            <w:rFonts w:ascii="仿宋" w:eastAsia="仿宋" w:hAnsi="仿宋" w:cs="仿宋" w:hint="eastAsia"/>
            <w:lang w:eastAsia="zh-CN"/>
          </w:rPr>
          <w:t>(二)、社会适应性分析</w:t>
        </w:r>
        <w:r>
          <w:tab/>
        </w:r>
        <w:r>
          <w:fldChar w:fldCharType="begin"/>
        </w:r>
        <w:r>
          <w:instrText xml:space="preserve"> PAGEREF _Toc21128 \h </w:instrText>
        </w:r>
        <w:r>
          <w:fldChar w:fldCharType="separate"/>
        </w:r>
        <w:r>
          <w:t>22</w:t>
        </w:r>
        <w:r>
          <w:fldChar w:fldCharType="end"/>
        </w:r>
      </w:hyperlink>
    </w:p>
    <w:p>
      <w:pPr>
        <w:pStyle w:val="TOC2"/>
        <w:tabs>
          <w:tab w:val="right" w:leader="dot" w:pos="8306"/>
        </w:tabs>
      </w:pPr>
      <w:hyperlink w:anchor="_Toc26427" w:history="1">
        <w:r>
          <w:rPr>
            <w:rFonts w:ascii="仿宋" w:eastAsia="仿宋" w:hAnsi="仿宋" w:cs="仿宋" w:hint="eastAsia"/>
            <w:lang w:eastAsia="zh-CN"/>
          </w:rPr>
          <w:t>(三)、社会风险及对策分析</w:t>
        </w:r>
        <w:r>
          <w:tab/>
        </w:r>
        <w:r>
          <w:fldChar w:fldCharType="begin"/>
        </w:r>
        <w:r>
          <w:instrText xml:space="preserve"> PAGEREF _Toc26427 \h </w:instrText>
        </w:r>
        <w:r>
          <w:fldChar w:fldCharType="separate"/>
        </w:r>
        <w:r>
          <w:t>23</w:t>
        </w:r>
        <w:r>
          <w:fldChar w:fldCharType="end"/>
        </w:r>
      </w:hyperlink>
    </w:p>
    <w:p>
      <w:pPr>
        <w:pStyle w:val="TOC1"/>
        <w:tabs>
          <w:tab w:val="right" w:leader="dot" w:pos="8306"/>
        </w:tabs>
      </w:pPr>
      <w:hyperlink w:anchor="_Toc575" w:history="1">
        <w:r>
          <w:rPr>
            <w:rFonts w:ascii="仿宋" w:eastAsia="仿宋" w:hAnsi="仿宋" w:cs="仿宋" w:hint="eastAsia"/>
            <w:lang w:eastAsia="zh-CN"/>
          </w:rPr>
          <w:t>七、土地利用与规划方案</w:t>
        </w:r>
        <w:r>
          <w:tab/>
        </w:r>
        <w:r>
          <w:fldChar w:fldCharType="begin"/>
        </w:r>
        <w:r>
          <w:instrText xml:space="preserve"> PAGEREF _Toc575 \h </w:instrText>
        </w:r>
        <w:r>
          <w:fldChar w:fldCharType="separate"/>
        </w:r>
        <w:r>
          <w:t>27</w:t>
        </w:r>
        <w:r>
          <w:fldChar w:fldCharType="end"/>
        </w:r>
      </w:hyperlink>
    </w:p>
    <w:p>
      <w:pPr>
        <w:pStyle w:val="TOC2"/>
        <w:tabs>
          <w:tab w:val="right" w:leader="dot" w:pos="8306"/>
        </w:tabs>
      </w:pPr>
      <w:hyperlink w:anchor="_Toc14985" w:history="1">
        <w:r>
          <w:rPr>
            <w:rFonts w:ascii="仿宋" w:eastAsia="仿宋" w:hAnsi="仿宋" w:cs="仿宋" w:hint="eastAsia"/>
            <w:lang w:eastAsia="zh-CN"/>
          </w:rPr>
          <w:t>(一)、项目用地情况分析</w:t>
        </w:r>
        <w:r>
          <w:tab/>
        </w:r>
        <w:r>
          <w:fldChar w:fldCharType="begin"/>
        </w:r>
        <w:r>
          <w:instrText xml:space="preserve"> PAGEREF _Toc14985 \h </w:instrText>
        </w:r>
        <w:r>
          <w:fldChar w:fldCharType="separate"/>
        </w:r>
        <w:r>
          <w:t>27</w:t>
        </w:r>
        <w:r>
          <w:fldChar w:fldCharType="end"/>
        </w:r>
      </w:hyperlink>
    </w:p>
    <w:p>
      <w:pPr>
        <w:pStyle w:val="TOC2"/>
        <w:tabs>
          <w:tab w:val="right" w:leader="dot" w:pos="8306"/>
        </w:tabs>
      </w:pPr>
      <w:hyperlink w:anchor="_Toc30612" w:history="1">
        <w:r>
          <w:rPr>
            <w:rFonts w:ascii="仿宋" w:eastAsia="仿宋" w:hAnsi="仿宋" w:cs="仿宋" w:hint="eastAsia"/>
            <w:lang w:eastAsia="zh-CN"/>
          </w:rPr>
          <w:t>(二)、土地利用规划方案</w:t>
        </w:r>
        <w:r>
          <w:tab/>
        </w:r>
        <w:r>
          <w:fldChar w:fldCharType="begin"/>
        </w:r>
        <w:r>
          <w:instrText xml:space="preserve"> PAGEREF _Toc30612 \h </w:instrText>
        </w:r>
        <w:r>
          <w:fldChar w:fldCharType="separate"/>
        </w:r>
        <w:r>
          <w:t>28</w:t>
        </w:r>
        <w:r>
          <w:fldChar w:fldCharType="end"/>
        </w:r>
      </w:hyperlink>
    </w:p>
    <w:p>
      <w:pPr>
        <w:pStyle w:val="TOC1"/>
        <w:tabs>
          <w:tab w:val="right" w:leader="dot" w:pos="8306"/>
        </w:tabs>
      </w:pPr>
      <w:hyperlink w:anchor="_Toc18665" w:history="1">
        <w:r>
          <w:rPr>
            <w:rFonts w:ascii="仿宋" w:eastAsia="仿宋" w:hAnsi="仿宋" w:cs="仿宋" w:hint="eastAsia"/>
            <w:lang w:eastAsia="zh-CN"/>
          </w:rPr>
          <w:t>八、环境保护与绿色发展</w:t>
        </w:r>
        <w:r>
          <w:tab/>
        </w:r>
        <w:r>
          <w:fldChar w:fldCharType="begin"/>
        </w:r>
        <w:r>
          <w:instrText xml:space="preserve"> PAGEREF _Toc18665 \h </w:instrText>
        </w:r>
        <w:r>
          <w:fldChar w:fldCharType="separate"/>
        </w:r>
        <w:r>
          <w:t>29</w:t>
        </w:r>
        <w:r>
          <w:fldChar w:fldCharType="end"/>
        </w:r>
      </w:hyperlink>
    </w:p>
    <w:p>
      <w:pPr>
        <w:pStyle w:val="TOC2"/>
        <w:tabs>
          <w:tab w:val="right" w:leader="dot" w:pos="8306"/>
        </w:tabs>
      </w:pPr>
      <w:hyperlink w:anchor="_Toc19707" w:history="1">
        <w:r>
          <w:rPr>
            <w:rFonts w:ascii="仿宋" w:eastAsia="仿宋" w:hAnsi="仿宋" w:cs="仿宋" w:hint="eastAsia"/>
            <w:lang w:eastAsia="zh-CN"/>
          </w:rPr>
          <w:t>(一)、环境保护措施</w:t>
        </w:r>
        <w:r>
          <w:tab/>
        </w:r>
        <w:r>
          <w:fldChar w:fldCharType="begin"/>
        </w:r>
        <w:r>
          <w:instrText xml:space="preserve"> PAGEREF _Toc19707 \h </w:instrText>
        </w:r>
        <w:r>
          <w:fldChar w:fldCharType="separate"/>
        </w:r>
        <w:r>
          <w:t>29</w:t>
        </w:r>
        <w:r>
          <w:fldChar w:fldCharType="end"/>
        </w:r>
      </w:hyperlink>
    </w:p>
    <w:p>
      <w:pPr>
        <w:pStyle w:val="TOC2"/>
        <w:tabs>
          <w:tab w:val="right" w:leader="dot" w:pos="8306"/>
        </w:tabs>
      </w:pPr>
      <w:hyperlink w:anchor="_Toc25672" w:history="1">
        <w:r>
          <w:rPr>
            <w:rFonts w:ascii="仿宋" w:eastAsia="仿宋" w:hAnsi="仿宋" w:cs="仿宋" w:hint="eastAsia"/>
            <w:lang w:eastAsia="zh-CN"/>
          </w:rPr>
          <w:t>(二)、绿色发展与可持续发展策略</w:t>
        </w:r>
        <w:r>
          <w:tab/>
        </w:r>
        <w:r>
          <w:fldChar w:fldCharType="begin"/>
        </w:r>
        <w:r>
          <w:instrText xml:space="preserve"> PAGEREF _Toc25672 \h </w:instrText>
        </w:r>
        <w:r>
          <w:fldChar w:fldCharType="separate"/>
        </w:r>
        <w:r>
          <w:t>31</w:t>
        </w:r>
        <w:r>
          <w:fldChar w:fldCharType="end"/>
        </w:r>
      </w:hyperlink>
    </w:p>
    <w:p>
      <w:pPr>
        <w:pStyle w:val="TOC1"/>
        <w:tabs>
          <w:tab w:val="right" w:leader="dot" w:pos="8306"/>
        </w:tabs>
      </w:pPr>
      <w:hyperlink w:anchor="_Toc20680" w:history="1">
        <w:r>
          <w:rPr>
            <w:rFonts w:ascii="仿宋" w:eastAsia="仿宋" w:hAnsi="仿宋" w:cs="仿宋" w:hint="eastAsia"/>
            <w:lang w:eastAsia="zh-CN"/>
          </w:rPr>
          <w:t>九、安全与应急管理</w:t>
        </w:r>
        <w:r>
          <w:tab/>
        </w:r>
        <w:r>
          <w:fldChar w:fldCharType="begin"/>
        </w:r>
        <w:r>
          <w:instrText xml:space="preserve"> PAGEREF _Toc20680 \h </w:instrText>
        </w:r>
        <w:r>
          <w:fldChar w:fldCharType="separate"/>
        </w:r>
        <w:r>
          <w:t>32</w:t>
        </w:r>
        <w:r>
          <w:fldChar w:fldCharType="end"/>
        </w:r>
      </w:hyperlink>
    </w:p>
    <w:p>
      <w:pPr>
        <w:pStyle w:val="TOC2"/>
        <w:tabs>
          <w:tab w:val="right" w:leader="dot" w:pos="8306"/>
        </w:tabs>
      </w:pPr>
      <w:hyperlink w:anchor="_Toc23871" w:history="1">
        <w:r>
          <w:rPr>
            <w:rFonts w:ascii="仿宋" w:eastAsia="仿宋" w:hAnsi="仿宋" w:cs="仿宋" w:hint="eastAsia"/>
            <w:lang w:eastAsia="zh-CN"/>
          </w:rPr>
          <w:t>(一)、安全生产管理</w:t>
        </w:r>
        <w:r>
          <w:tab/>
        </w:r>
        <w:r>
          <w:fldChar w:fldCharType="begin"/>
        </w:r>
        <w:r>
          <w:instrText xml:space="preserve"> PAGEREF _Toc23871 \h </w:instrText>
        </w:r>
        <w:r>
          <w:fldChar w:fldCharType="separate"/>
        </w:r>
        <w:r>
          <w:t>32</w:t>
        </w:r>
        <w:r>
          <w:fldChar w:fldCharType="end"/>
        </w:r>
      </w:hyperlink>
    </w:p>
    <w:p>
      <w:pPr>
        <w:pStyle w:val="TOC2"/>
        <w:tabs>
          <w:tab w:val="right" w:leader="dot" w:pos="8306"/>
        </w:tabs>
      </w:pPr>
      <w:hyperlink w:anchor="_Toc18024" w:history="1">
        <w:r>
          <w:rPr>
            <w:rFonts w:ascii="仿宋" w:eastAsia="仿宋" w:hAnsi="仿宋" w:cs="仿宋" w:hint="eastAsia"/>
            <w:lang w:eastAsia="zh-CN"/>
          </w:rPr>
          <w:t>(二)、应急预案与响应</w:t>
        </w:r>
        <w:r>
          <w:tab/>
        </w:r>
        <w:r>
          <w:fldChar w:fldCharType="begin"/>
        </w:r>
        <w:r>
          <w:instrText xml:space="preserve"> PAGEREF _Toc18024 \h </w:instrText>
        </w:r>
        <w:r>
          <w:fldChar w:fldCharType="separate"/>
        </w:r>
        <w:r>
          <w:t>33</w:t>
        </w:r>
        <w:r>
          <w:fldChar w:fldCharType="end"/>
        </w:r>
      </w:hyperlink>
    </w:p>
    <w:p>
      <w:pPr>
        <w:pStyle w:val="TOC1"/>
        <w:tabs>
          <w:tab w:val="right" w:leader="dot" w:pos="8306"/>
        </w:tabs>
      </w:pPr>
      <w:hyperlink w:anchor="_Toc4597" w:history="1">
        <w:r>
          <w:rPr>
            <w:rFonts w:ascii="仿宋" w:eastAsia="仿宋" w:hAnsi="仿宋" w:cs="仿宋" w:hint="eastAsia"/>
            <w:lang w:eastAsia="zh-CN"/>
          </w:rPr>
          <w:t>十、项目实施与管理方案</w:t>
        </w:r>
        <w:r>
          <w:tab/>
        </w:r>
        <w:r>
          <w:fldChar w:fldCharType="begin"/>
        </w:r>
        <w:r>
          <w:instrText xml:space="preserve"> PAGEREF _Toc4597 \h </w:instrText>
        </w:r>
        <w:r>
          <w:fldChar w:fldCharType="separate"/>
        </w:r>
        <w:r>
          <w:t>35</w:t>
        </w:r>
        <w:r>
          <w:fldChar w:fldCharType="end"/>
        </w:r>
      </w:hyperlink>
    </w:p>
    <w:p>
      <w:pPr>
        <w:pStyle w:val="TOC2"/>
        <w:tabs>
          <w:tab w:val="right" w:leader="dot" w:pos="8306"/>
        </w:tabs>
      </w:pPr>
      <w:hyperlink w:anchor="_Toc16930" w:history="1">
        <w:r>
          <w:rPr>
            <w:rFonts w:ascii="仿宋" w:eastAsia="仿宋" w:hAnsi="仿宋" w:cs="仿宋" w:hint="eastAsia"/>
            <w:lang w:eastAsia="zh-CN"/>
          </w:rPr>
          <w:t>(一)、项目实施计划</w:t>
        </w:r>
        <w:r>
          <w:tab/>
        </w:r>
        <w:r>
          <w:fldChar w:fldCharType="begin"/>
        </w:r>
        <w:r>
          <w:instrText xml:space="preserve"> PAGEREF _Toc16930 \h </w:instrText>
        </w:r>
        <w:r>
          <w:fldChar w:fldCharType="separate"/>
        </w:r>
        <w:r>
          <w:t>35</w:t>
        </w:r>
        <w:r>
          <w:fldChar w:fldCharType="end"/>
        </w:r>
      </w:hyperlink>
    </w:p>
    <w:p>
      <w:pPr>
        <w:pStyle w:val="TOC2"/>
        <w:tabs>
          <w:tab w:val="right" w:leader="dot" w:pos="8306"/>
        </w:tabs>
      </w:pPr>
      <w:hyperlink w:anchor="_Toc16719" w:history="1">
        <w:r>
          <w:rPr>
            <w:rFonts w:ascii="仿宋" w:eastAsia="仿宋" w:hAnsi="仿宋" w:cs="仿宋" w:hint="eastAsia"/>
            <w:lang w:eastAsia="zh-CN"/>
          </w:rPr>
          <w:t>(二)、项目组织机构与职责</w:t>
        </w:r>
        <w:r>
          <w:tab/>
        </w:r>
        <w:r>
          <w:fldChar w:fldCharType="begin"/>
        </w:r>
        <w:r>
          <w:instrText xml:space="preserve"> PAGEREF _Toc16719 \h </w:instrText>
        </w:r>
        <w:r>
          <w:fldChar w:fldCharType="separate"/>
        </w:r>
        <w:r>
          <w:t>37</w:t>
        </w:r>
        <w:r>
          <w:fldChar w:fldCharType="end"/>
        </w:r>
      </w:hyperlink>
    </w:p>
    <w:p>
      <w:pPr>
        <w:pStyle w:val="TOC2"/>
        <w:tabs>
          <w:tab w:val="right" w:leader="dot" w:pos="8306"/>
        </w:tabs>
      </w:pPr>
      <w:hyperlink w:anchor="_Toc31775" w:history="1">
        <w:r>
          <w:rPr>
            <w:rFonts w:ascii="仿宋" w:eastAsia="仿宋" w:hAnsi="仿宋" w:cs="仿宋" w:hint="eastAsia"/>
            <w:lang w:eastAsia="zh-CN"/>
          </w:rPr>
          <w:t>(三)、项目管理与监控体系</w:t>
        </w:r>
        <w:r>
          <w:tab/>
        </w:r>
        <w:r>
          <w:fldChar w:fldCharType="begin"/>
        </w:r>
        <w:r>
          <w:instrText xml:space="preserve"> PAGEREF _Toc31775 \h </w:instrText>
        </w:r>
        <w:r>
          <w:fldChar w:fldCharType="separate"/>
        </w:r>
        <w:r>
          <w:t>39</w:t>
        </w:r>
        <w:r>
          <w:fldChar w:fldCharType="end"/>
        </w:r>
      </w:hyperlink>
    </w:p>
    <w:p>
      <w:pPr>
        <w:pStyle w:val="TOC1"/>
        <w:tabs>
          <w:tab w:val="right" w:leader="dot" w:pos="8306"/>
        </w:tabs>
      </w:pPr>
      <w:hyperlink w:anchor="_Toc11355" w:history="1">
        <w:r>
          <w:rPr>
            <w:rFonts w:ascii="仿宋" w:eastAsia="仿宋" w:hAnsi="仿宋" w:cs="仿宋" w:hint="eastAsia"/>
            <w:lang w:eastAsia="zh-CN"/>
          </w:rPr>
          <w:t>十一、经济效益与社会效益优化</w:t>
        </w:r>
        <w:r>
          <w:tab/>
        </w:r>
        <w:r>
          <w:fldChar w:fldCharType="begin"/>
        </w:r>
        <w:r>
          <w:instrText xml:space="preserve"> PAGEREF _Toc11355 \h </w:instrText>
        </w:r>
        <w:r>
          <w:fldChar w:fldCharType="separate"/>
        </w:r>
        <w:r>
          <w:t>41</w:t>
        </w:r>
        <w:r>
          <w:fldChar w:fldCharType="end"/>
        </w:r>
      </w:hyperlink>
    </w:p>
    <w:p>
      <w:pPr>
        <w:pStyle w:val="TOC2"/>
        <w:tabs>
          <w:tab w:val="right" w:leader="dot" w:pos="8306"/>
        </w:tabs>
      </w:pPr>
      <w:hyperlink w:anchor="_Toc7314" w:history="1">
        <w:r>
          <w:rPr>
            <w:rFonts w:ascii="仿宋" w:eastAsia="仿宋" w:hAnsi="仿宋" w:cs="仿宋" w:hint="eastAsia"/>
            <w:lang w:eastAsia="zh-CN"/>
          </w:rPr>
          <w:t>(一)、经济效益提升策略</w:t>
        </w:r>
        <w:r>
          <w:tab/>
        </w:r>
        <w:r>
          <w:fldChar w:fldCharType="begin"/>
        </w:r>
        <w:r>
          <w:instrText xml:space="preserve"> PAGEREF _Toc7314 \h </w:instrText>
        </w:r>
        <w:r>
          <w:fldChar w:fldCharType="separate"/>
        </w:r>
        <w:r>
          <w:t>41</w:t>
        </w:r>
        <w:r>
          <w:fldChar w:fldCharType="end"/>
        </w:r>
      </w:hyperlink>
    </w:p>
    <w:p>
      <w:pPr>
        <w:pStyle w:val="TOC2"/>
        <w:tabs>
          <w:tab w:val="right" w:leader="dot" w:pos="8306"/>
        </w:tabs>
      </w:pPr>
      <w:hyperlink w:anchor="_Toc8281" w:history="1">
        <w:r>
          <w:rPr>
            <w:rFonts w:ascii="仿宋" w:eastAsia="仿宋" w:hAnsi="仿宋" w:cs="仿宋" w:hint="eastAsia"/>
            <w:lang w:eastAsia="zh-CN"/>
          </w:rPr>
          <w:t>(二)、社会效益增强方案</w:t>
        </w:r>
        <w:r>
          <w:tab/>
        </w:r>
        <w:r>
          <w:fldChar w:fldCharType="begin"/>
        </w:r>
        <w:r>
          <w:instrText xml:space="preserve"> PAGEREF _Toc8281 \h </w:instrText>
        </w:r>
        <w:r>
          <w:fldChar w:fldCharType="separate"/>
        </w:r>
        <w:r>
          <w:t>42</w:t>
        </w:r>
        <w:r>
          <w:fldChar w:fldCharType="end"/>
        </w:r>
      </w:hyperlink>
    </w:p>
    <w:p>
      <w:pPr>
        <w:pStyle w:val="TOC1"/>
        <w:tabs>
          <w:tab w:val="right" w:leader="dot" w:pos="8306"/>
        </w:tabs>
      </w:pPr>
      <w:hyperlink w:anchor="_Toc21041" w:history="1">
        <w:r>
          <w:rPr>
            <w:rFonts w:ascii="仿宋" w:eastAsia="仿宋" w:hAnsi="仿宋" w:cs="仿宋" w:hint="eastAsia"/>
            <w:lang w:eastAsia="zh-CN"/>
          </w:rPr>
          <w:t>十二、客户关系管理与市场拓展</w:t>
        </w:r>
        <w:r>
          <w:tab/>
        </w:r>
        <w:r>
          <w:fldChar w:fldCharType="begin"/>
        </w:r>
        <w:r>
          <w:instrText xml:space="preserve"> PAGEREF _Toc21041 \h </w:instrText>
        </w:r>
        <w:r>
          <w:fldChar w:fldCharType="separate"/>
        </w:r>
        <w:r>
          <w:t>43</w:t>
        </w:r>
        <w:r>
          <w:fldChar w:fldCharType="end"/>
        </w:r>
      </w:hyperlink>
    </w:p>
    <w:p>
      <w:pPr>
        <w:pStyle w:val="TOC2"/>
        <w:tabs>
          <w:tab w:val="right" w:leader="dot" w:pos="8306"/>
        </w:tabs>
      </w:pPr>
      <w:hyperlink w:anchor="_Toc5587" w:history="1">
        <w:r>
          <w:rPr>
            <w:rFonts w:ascii="仿宋" w:eastAsia="仿宋" w:hAnsi="仿宋" w:cs="仿宋" w:hint="eastAsia"/>
            <w:lang w:eastAsia="zh-CN"/>
          </w:rPr>
          <w:t>(一)、客户关系管理策略</w:t>
        </w:r>
        <w:r>
          <w:tab/>
        </w:r>
        <w:r>
          <w:fldChar w:fldCharType="begin"/>
        </w:r>
        <w:r>
          <w:instrText xml:space="preserve"> PAGEREF _Toc5587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06" w:history="1">
        <w:r>
          <w:rPr>
            <w:rFonts w:ascii="仿宋" w:eastAsia="仿宋" w:hAnsi="仿宋" w:cs="仿宋" w:hint="eastAsia"/>
            <w:lang w:eastAsia="zh-CN"/>
          </w:rPr>
          <w:t>(二)、市场拓展方案</w:t>
        </w:r>
        <w:r>
          <w:tab/>
        </w:r>
        <w:r>
          <w:fldChar w:fldCharType="begin"/>
        </w:r>
        <w:r>
          <w:instrText xml:space="preserve"> PAGEREF _Toc19806 \h </w:instrText>
        </w:r>
        <w:r>
          <w:fldChar w:fldCharType="separate"/>
        </w:r>
        <w:r>
          <w:t>44</w:t>
        </w:r>
        <w:r>
          <w:fldChar w:fldCharType="end"/>
        </w:r>
      </w:hyperlink>
    </w:p>
    <w:p>
      <w:pPr>
        <w:pStyle w:val="TOC1"/>
        <w:tabs>
          <w:tab w:val="right" w:leader="dot" w:pos="8306"/>
        </w:tabs>
      </w:pPr>
      <w:hyperlink w:anchor="_Toc13724" w:history="1">
        <w:r>
          <w:rPr>
            <w:rFonts w:ascii="仿宋" w:eastAsia="仿宋" w:hAnsi="仿宋" w:cs="仿宋" w:hint="eastAsia"/>
            <w:lang w:eastAsia="zh-CN"/>
          </w:rPr>
          <w:t>十三、企业合规与伦理</w:t>
        </w:r>
        <w:r>
          <w:tab/>
        </w:r>
        <w:r>
          <w:fldChar w:fldCharType="begin"/>
        </w:r>
        <w:r>
          <w:instrText xml:space="preserve"> PAGEREF _Toc13724 \h </w:instrText>
        </w:r>
        <w:r>
          <w:fldChar w:fldCharType="separate"/>
        </w:r>
        <w:r>
          <w:t>45</w:t>
        </w:r>
        <w:r>
          <w:fldChar w:fldCharType="end"/>
        </w:r>
      </w:hyperlink>
    </w:p>
    <w:p>
      <w:pPr>
        <w:pStyle w:val="TOC2"/>
        <w:tabs>
          <w:tab w:val="right" w:leader="dot" w:pos="8306"/>
        </w:tabs>
      </w:pPr>
      <w:hyperlink w:anchor="_Toc19889" w:history="1">
        <w:r>
          <w:rPr>
            <w:rFonts w:ascii="仿宋" w:eastAsia="仿宋" w:hAnsi="仿宋" w:cs="仿宋" w:hint="eastAsia"/>
            <w:lang w:eastAsia="zh-CN"/>
          </w:rPr>
          <w:t>(一)、合规政策与程序</w:t>
        </w:r>
        <w:r>
          <w:tab/>
        </w:r>
        <w:r>
          <w:fldChar w:fldCharType="begin"/>
        </w:r>
        <w:r>
          <w:instrText xml:space="preserve"> PAGEREF _Toc19889 \h </w:instrText>
        </w:r>
        <w:r>
          <w:fldChar w:fldCharType="separate"/>
        </w:r>
        <w:r>
          <w:t>45</w:t>
        </w:r>
        <w:r>
          <w:fldChar w:fldCharType="end"/>
        </w:r>
      </w:hyperlink>
    </w:p>
    <w:p>
      <w:pPr>
        <w:pStyle w:val="TOC2"/>
        <w:tabs>
          <w:tab w:val="right" w:leader="dot" w:pos="8306"/>
        </w:tabs>
      </w:pPr>
      <w:hyperlink w:anchor="_Toc23223" w:history="1">
        <w:r>
          <w:rPr>
            <w:rFonts w:ascii="仿宋" w:eastAsia="仿宋" w:hAnsi="仿宋" w:cs="仿宋" w:hint="eastAsia"/>
            <w:lang w:eastAsia="zh-CN"/>
          </w:rPr>
          <w:t>(二)、伦理规范与培训</w:t>
        </w:r>
        <w:r>
          <w:tab/>
        </w:r>
        <w:r>
          <w:fldChar w:fldCharType="begin"/>
        </w:r>
        <w:r>
          <w:instrText xml:space="preserve"> PAGEREF _Toc23223 \h </w:instrText>
        </w:r>
        <w:r>
          <w:fldChar w:fldCharType="separate"/>
        </w:r>
        <w:r>
          <w:t>47</w:t>
        </w:r>
        <w:r>
          <w:fldChar w:fldCharType="end"/>
        </w:r>
      </w:hyperlink>
    </w:p>
    <w:p>
      <w:pPr>
        <w:pStyle w:val="TOC2"/>
        <w:tabs>
          <w:tab w:val="right" w:leader="dot" w:pos="8306"/>
        </w:tabs>
      </w:pPr>
      <w:hyperlink w:anchor="_Toc7365" w:history="1">
        <w:r>
          <w:rPr>
            <w:rFonts w:ascii="仿宋" w:eastAsia="仿宋" w:hAnsi="仿宋" w:cs="仿宋" w:hint="eastAsia"/>
            <w:lang w:eastAsia="zh-CN"/>
          </w:rPr>
          <w:t>(三)、合规风险评估</w:t>
        </w:r>
        <w:r>
          <w:tab/>
        </w:r>
        <w:r>
          <w:fldChar w:fldCharType="begin"/>
        </w:r>
        <w:r>
          <w:instrText xml:space="preserve"> PAGEREF _Toc7365 \h </w:instrText>
        </w:r>
        <w:r>
          <w:fldChar w:fldCharType="separate"/>
        </w:r>
        <w:r>
          <w:t>47</w:t>
        </w:r>
        <w:r>
          <w:fldChar w:fldCharType="end"/>
        </w:r>
      </w:hyperlink>
    </w:p>
    <w:p>
      <w:pPr>
        <w:pStyle w:val="TOC2"/>
        <w:tabs>
          <w:tab w:val="right" w:leader="dot" w:pos="8306"/>
        </w:tabs>
      </w:pPr>
      <w:hyperlink w:anchor="_Toc8300" w:history="1">
        <w:r>
          <w:rPr>
            <w:rFonts w:ascii="仿宋" w:eastAsia="仿宋" w:hAnsi="仿宋" w:cs="仿宋" w:hint="eastAsia"/>
            <w:lang w:eastAsia="zh-CN"/>
          </w:rPr>
          <w:t>(四)、合规监督与执行</w:t>
        </w:r>
        <w:r>
          <w:tab/>
        </w:r>
        <w:r>
          <w:fldChar w:fldCharType="begin"/>
        </w:r>
        <w:r>
          <w:instrText xml:space="preserve"> PAGEREF _Toc8300 \h </w:instrText>
        </w:r>
        <w:r>
          <w:fldChar w:fldCharType="separate"/>
        </w:r>
        <w:r>
          <w:t>49</w:t>
        </w:r>
        <w:r>
          <w:fldChar w:fldCharType="end"/>
        </w:r>
      </w:hyperlink>
    </w:p>
    <w:p>
      <w:pPr>
        <w:pStyle w:val="TOC1"/>
        <w:tabs>
          <w:tab w:val="right" w:leader="dot" w:pos="8306"/>
        </w:tabs>
      </w:pPr>
      <w:hyperlink w:anchor="_Toc26739" w:history="1">
        <w:r>
          <w:rPr>
            <w:rFonts w:ascii="仿宋" w:eastAsia="仿宋" w:hAnsi="仿宋" w:cs="仿宋" w:hint="eastAsia"/>
            <w:lang w:eastAsia="zh-CN"/>
          </w:rPr>
          <w:t>十四、成果转化与推广应用</w:t>
        </w:r>
        <w:r>
          <w:tab/>
        </w:r>
        <w:r>
          <w:fldChar w:fldCharType="begin"/>
        </w:r>
        <w:r>
          <w:instrText xml:space="preserve"> PAGEREF _Toc26739 \h </w:instrText>
        </w:r>
        <w:r>
          <w:fldChar w:fldCharType="separate"/>
        </w:r>
        <w:r>
          <w:t>49</w:t>
        </w:r>
        <w:r>
          <w:fldChar w:fldCharType="end"/>
        </w:r>
      </w:hyperlink>
    </w:p>
    <w:p>
      <w:pPr>
        <w:pStyle w:val="TOC2"/>
        <w:tabs>
          <w:tab w:val="right" w:leader="dot" w:pos="8306"/>
        </w:tabs>
      </w:pPr>
      <w:hyperlink w:anchor="_Toc17945" w:history="1">
        <w:r>
          <w:rPr>
            <w:rFonts w:ascii="仿宋" w:eastAsia="仿宋" w:hAnsi="仿宋" w:cs="仿宋" w:hint="eastAsia"/>
            <w:lang w:eastAsia="zh-CN"/>
          </w:rPr>
          <w:t>(一)、成果转化策略制定</w:t>
        </w:r>
        <w:r>
          <w:tab/>
        </w:r>
        <w:r>
          <w:fldChar w:fldCharType="begin"/>
        </w:r>
        <w:r>
          <w:instrText xml:space="preserve"> PAGEREF _Toc17945 \h </w:instrText>
        </w:r>
        <w:r>
          <w:fldChar w:fldCharType="separate"/>
        </w:r>
        <w:r>
          <w:t>49</w:t>
        </w:r>
        <w:r>
          <w:fldChar w:fldCharType="end"/>
        </w:r>
      </w:hyperlink>
    </w:p>
    <w:p>
      <w:pPr>
        <w:pStyle w:val="TOC2"/>
        <w:tabs>
          <w:tab w:val="right" w:leader="dot" w:pos="8306"/>
        </w:tabs>
      </w:pPr>
      <w:hyperlink w:anchor="_Toc16355" w:history="1">
        <w:r>
          <w:rPr>
            <w:rFonts w:ascii="仿宋" w:eastAsia="仿宋" w:hAnsi="仿宋" w:cs="仿宋" w:hint="eastAsia"/>
            <w:lang w:eastAsia="zh-CN"/>
          </w:rPr>
          <w:t>(二)、成果推广应用方案</w:t>
        </w:r>
        <w:r>
          <w:tab/>
        </w:r>
        <w:r>
          <w:fldChar w:fldCharType="begin"/>
        </w:r>
        <w:r>
          <w:instrText xml:space="preserve"> PAGEREF _Toc16355 \h </w:instrText>
        </w:r>
        <w:r>
          <w:fldChar w:fldCharType="separate"/>
        </w:r>
        <w:r>
          <w:t>51</w:t>
        </w:r>
        <w:r>
          <w:fldChar w:fldCharType="end"/>
        </w:r>
      </w:hyperlink>
    </w:p>
    <w:p>
      <w:pPr>
        <w:pStyle w:val="TOC1"/>
        <w:tabs>
          <w:tab w:val="right" w:leader="dot" w:pos="8306"/>
        </w:tabs>
      </w:pPr>
      <w:hyperlink w:anchor="_Toc16005" w:history="1">
        <w:r>
          <w:rPr>
            <w:rFonts w:ascii="仿宋" w:eastAsia="仿宋" w:hAnsi="仿宋" w:cs="仿宋" w:hint="eastAsia"/>
            <w:lang w:eastAsia="zh-CN"/>
          </w:rPr>
          <w:t>十五、项目施工方案</w:t>
        </w:r>
        <w:r>
          <w:tab/>
        </w:r>
        <w:r>
          <w:fldChar w:fldCharType="begin"/>
        </w:r>
        <w:r>
          <w:instrText xml:space="preserve"> PAGEREF _Toc16005 \h </w:instrText>
        </w:r>
        <w:r>
          <w:fldChar w:fldCharType="separate"/>
        </w:r>
        <w:r>
          <w:t>52</w:t>
        </w:r>
        <w:r>
          <w:fldChar w:fldCharType="end"/>
        </w:r>
      </w:hyperlink>
    </w:p>
    <w:p>
      <w:pPr>
        <w:pStyle w:val="TOC2"/>
        <w:tabs>
          <w:tab w:val="right" w:leader="dot" w:pos="8306"/>
        </w:tabs>
      </w:pPr>
      <w:hyperlink w:anchor="_Toc21012" w:history="1">
        <w:r>
          <w:rPr>
            <w:rFonts w:ascii="仿宋" w:eastAsia="仿宋" w:hAnsi="仿宋" w:cs="仿宋" w:hint="eastAsia"/>
            <w:lang w:eastAsia="zh-CN"/>
          </w:rPr>
          <w:t>(一)、施工组织设计</w:t>
        </w:r>
        <w:r>
          <w:tab/>
        </w:r>
        <w:r>
          <w:fldChar w:fldCharType="begin"/>
        </w:r>
        <w:r>
          <w:instrText xml:space="preserve"> PAGEREF _Toc21012 \h </w:instrText>
        </w:r>
        <w:r>
          <w:fldChar w:fldCharType="separate"/>
        </w:r>
        <w:r>
          <w:t>52</w:t>
        </w:r>
        <w:r>
          <w:fldChar w:fldCharType="end"/>
        </w:r>
      </w:hyperlink>
    </w:p>
    <w:p>
      <w:pPr>
        <w:pStyle w:val="TOC2"/>
        <w:tabs>
          <w:tab w:val="right" w:leader="dot" w:pos="8306"/>
        </w:tabs>
      </w:pPr>
      <w:hyperlink w:anchor="_Toc11957" w:history="1">
        <w:r>
          <w:rPr>
            <w:rFonts w:ascii="仿宋" w:eastAsia="仿宋" w:hAnsi="仿宋" w:cs="仿宋" w:hint="eastAsia"/>
            <w:lang w:eastAsia="zh-CN"/>
          </w:rPr>
          <w:t>(二)、施工工艺与技术路线</w:t>
        </w:r>
        <w:r>
          <w:tab/>
        </w:r>
        <w:r>
          <w:fldChar w:fldCharType="begin"/>
        </w:r>
        <w:r>
          <w:instrText xml:space="preserve"> PAGEREF _Toc11957 \h </w:instrText>
        </w:r>
        <w:r>
          <w:fldChar w:fldCharType="separate"/>
        </w:r>
        <w:r>
          <w:t>54</w:t>
        </w:r>
        <w:r>
          <w:fldChar w:fldCharType="end"/>
        </w:r>
      </w:hyperlink>
    </w:p>
    <w:p>
      <w:pPr>
        <w:pStyle w:val="TOC2"/>
        <w:tabs>
          <w:tab w:val="right" w:leader="dot" w:pos="8306"/>
        </w:tabs>
      </w:pPr>
      <w:hyperlink w:anchor="_Toc16852" w:history="1">
        <w:r>
          <w:rPr>
            <w:rFonts w:ascii="仿宋" w:eastAsia="仿宋" w:hAnsi="仿宋" w:cs="仿宋" w:hint="eastAsia"/>
            <w:lang w:eastAsia="zh-CN"/>
          </w:rPr>
          <w:t>(三)、关键节点施工计划</w:t>
        </w:r>
        <w:r>
          <w:tab/>
        </w:r>
        <w:r>
          <w:fldChar w:fldCharType="begin"/>
        </w:r>
        <w:r>
          <w:instrText xml:space="preserve"> PAGEREF _Toc16852 \h </w:instrText>
        </w:r>
        <w:r>
          <w:fldChar w:fldCharType="separate"/>
        </w:r>
        <w:r>
          <w:t>55</w:t>
        </w:r>
        <w:r>
          <w:fldChar w:fldCharType="end"/>
        </w:r>
      </w:hyperlink>
    </w:p>
    <w:p>
      <w:pPr>
        <w:pStyle w:val="TOC2"/>
        <w:tabs>
          <w:tab w:val="right" w:leader="dot" w:pos="8306"/>
        </w:tabs>
      </w:pPr>
      <w:hyperlink w:anchor="_Toc159" w:history="1">
        <w:r>
          <w:rPr>
            <w:rFonts w:ascii="仿宋" w:eastAsia="仿宋" w:hAnsi="仿宋" w:cs="仿宋" w:hint="eastAsia"/>
            <w:lang w:eastAsia="zh-CN"/>
          </w:rPr>
          <w:t>(四)、施工现场管理</w:t>
        </w:r>
        <w:r>
          <w:tab/>
        </w:r>
        <w:r>
          <w:fldChar w:fldCharType="begin"/>
        </w:r>
        <w:r>
          <w:instrText xml:space="preserve"> PAGEREF _Toc159 \h </w:instrText>
        </w:r>
        <w:r>
          <w:fldChar w:fldCharType="separate"/>
        </w:r>
        <w:r>
          <w:t>57</w:t>
        </w:r>
        <w:r>
          <w:fldChar w:fldCharType="end"/>
        </w:r>
      </w:hyperlink>
    </w:p>
    <w:p>
      <w:pPr>
        <w:pStyle w:val="TOC1"/>
        <w:tabs>
          <w:tab w:val="right" w:leader="dot" w:pos="8306"/>
        </w:tabs>
      </w:pPr>
      <w:hyperlink w:anchor="_Toc16954" w:history="1">
        <w:r>
          <w:rPr>
            <w:rFonts w:ascii="仿宋" w:eastAsia="仿宋" w:hAnsi="仿宋" w:cs="仿宋" w:hint="eastAsia"/>
            <w:lang w:eastAsia="zh-CN"/>
          </w:rPr>
          <w:t>十六、设施与设备管理</w:t>
        </w:r>
        <w:r>
          <w:tab/>
        </w:r>
        <w:r>
          <w:fldChar w:fldCharType="begin"/>
        </w:r>
        <w:r>
          <w:instrText xml:space="preserve"> PAGEREF _Toc16954 \h </w:instrText>
        </w:r>
        <w:r>
          <w:fldChar w:fldCharType="separate"/>
        </w:r>
        <w:r>
          <w:t>59</w:t>
        </w:r>
        <w:r>
          <w:fldChar w:fldCharType="end"/>
        </w:r>
      </w:hyperlink>
    </w:p>
    <w:p>
      <w:pPr>
        <w:pStyle w:val="TOC2"/>
        <w:tabs>
          <w:tab w:val="right" w:leader="dot" w:pos="8306"/>
        </w:tabs>
      </w:pPr>
      <w:hyperlink w:anchor="_Toc4133" w:history="1">
        <w:r>
          <w:rPr>
            <w:rFonts w:ascii="仿宋" w:eastAsia="仿宋" w:hAnsi="仿宋" w:cs="仿宋" w:hint="eastAsia"/>
            <w:lang w:eastAsia="zh-CN"/>
          </w:rPr>
          <w:t>(一)、设施规划与配置</w:t>
        </w:r>
        <w:r>
          <w:tab/>
        </w:r>
        <w:r>
          <w:fldChar w:fldCharType="begin"/>
        </w:r>
        <w:r>
          <w:instrText xml:space="preserve"> PAGEREF _Toc4133 \h </w:instrText>
        </w:r>
        <w:r>
          <w:fldChar w:fldCharType="separate"/>
        </w:r>
        <w:r>
          <w:t>59</w:t>
        </w:r>
        <w:r>
          <w:fldChar w:fldCharType="end"/>
        </w:r>
      </w:hyperlink>
    </w:p>
    <w:p>
      <w:pPr>
        <w:pStyle w:val="TOC2"/>
        <w:tabs>
          <w:tab w:val="right" w:leader="dot" w:pos="8306"/>
        </w:tabs>
      </w:pPr>
      <w:hyperlink w:anchor="_Toc2076" w:history="1">
        <w:r>
          <w:rPr>
            <w:rFonts w:ascii="仿宋" w:eastAsia="仿宋" w:hAnsi="仿宋" w:cs="仿宋" w:hint="eastAsia"/>
            <w:lang w:eastAsia="zh-CN"/>
          </w:rPr>
          <w:t>(二)、设备采购与维护管理</w:t>
        </w:r>
        <w:r>
          <w:tab/>
        </w:r>
        <w:r>
          <w:fldChar w:fldCharType="begin"/>
        </w:r>
        <w:r>
          <w:instrText xml:space="preserve"> PAGEREF _Toc2076 \h </w:instrText>
        </w:r>
        <w:r>
          <w:fldChar w:fldCharType="separate"/>
        </w:r>
        <w:r>
          <w:t>59</w:t>
        </w:r>
        <w:r>
          <w:fldChar w:fldCharType="end"/>
        </w:r>
      </w:hyperlink>
    </w:p>
    <w:p>
      <w:pPr>
        <w:pStyle w:val="TOC2"/>
        <w:tabs>
          <w:tab w:val="right" w:leader="dot" w:pos="8306"/>
        </w:tabs>
      </w:pPr>
      <w:hyperlink w:anchor="_Toc27970" w:history="1">
        <w:r>
          <w:rPr>
            <w:rFonts w:ascii="仿宋" w:eastAsia="仿宋" w:hAnsi="仿宋" w:cs="仿宋" w:hint="eastAsia"/>
            <w:lang w:eastAsia="zh-CN"/>
          </w:rPr>
          <w:t>(三)、设施设备升级策略</w:t>
        </w:r>
        <w:r>
          <w:tab/>
        </w:r>
        <w:r>
          <w:fldChar w:fldCharType="begin"/>
        </w:r>
        <w:r>
          <w:instrText xml:space="preserve"> PAGEREF _Toc27970 \h </w:instrText>
        </w:r>
        <w:r>
          <w:fldChar w:fldCharType="separate"/>
        </w:r>
        <w:r>
          <w:t>60</w:t>
        </w:r>
        <w:r>
          <w:fldChar w:fldCharType="end"/>
        </w:r>
      </w:hyperlink>
    </w:p>
    <w:p>
      <w:pPr>
        <w:pStyle w:val="TOC1"/>
        <w:tabs>
          <w:tab w:val="right" w:leader="dot" w:pos="8306"/>
        </w:tabs>
      </w:pPr>
      <w:hyperlink w:anchor="_Toc16413" w:history="1">
        <w:r>
          <w:rPr>
            <w:rFonts w:ascii="仿宋" w:eastAsia="仿宋" w:hAnsi="仿宋" w:cs="仿宋" w:hint="eastAsia"/>
            <w:lang w:eastAsia="zh-CN"/>
          </w:rPr>
          <w:t>十七、质量管理与控制</w:t>
        </w:r>
        <w:r>
          <w:tab/>
        </w:r>
        <w:r>
          <w:fldChar w:fldCharType="begin"/>
        </w:r>
        <w:r>
          <w:instrText xml:space="preserve"> PAGEREF _Toc16413 \h </w:instrText>
        </w:r>
        <w:r>
          <w:fldChar w:fldCharType="separate"/>
        </w:r>
        <w:r>
          <w:t>61</w:t>
        </w:r>
        <w:r>
          <w:fldChar w:fldCharType="end"/>
        </w:r>
      </w:hyperlink>
    </w:p>
    <w:p>
      <w:pPr>
        <w:pStyle w:val="TOC2"/>
        <w:tabs>
          <w:tab w:val="right" w:leader="dot" w:pos="8306"/>
        </w:tabs>
      </w:pPr>
      <w:hyperlink w:anchor="_Toc17492" w:history="1">
        <w:r>
          <w:rPr>
            <w:rFonts w:ascii="仿宋" w:eastAsia="仿宋" w:hAnsi="仿宋" w:cs="仿宋" w:hint="eastAsia"/>
            <w:lang w:eastAsia="zh-CN"/>
          </w:rPr>
          <w:t>(一)、质量管理体系建设</w:t>
        </w:r>
        <w:r>
          <w:tab/>
        </w:r>
        <w:r>
          <w:fldChar w:fldCharType="begin"/>
        </w:r>
        <w:r>
          <w:instrText xml:space="preserve"> PAGEREF _Toc17492 \h </w:instrText>
        </w:r>
        <w:r>
          <w:fldChar w:fldCharType="separate"/>
        </w:r>
        <w:r>
          <w:t>61</w:t>
        </w:r>
        <w:r>
          <w:fldChar w:fldCharType="end"/>
        </w:r>
      </w:hyperlink>
    </w:p>
    <w:p>
      <w:pPr>
        <w:pStyle w:val="TOC2"/>
        <w:tabs>
          <w:tab w:val="right" w:leader="dot" w:pos="8306"/>
        </w:tabs>
      </w:pPr>
      <w:hyperlink w:anchor="_Toc30278" w:history="1">
        <w:r>
          <w:rPr>
            <w:rFonts w:ascii="仿宋" w:eastAsia="仿宋" w:hAnsi="仿宋" w:cs="仿宋" w:hint="eastAsia"/>
            <w:lang w:eastAsia="zh-CN"/>
          </w:rPr>
          <w:t>(二)、质量控制措施</w:t>
        </w:r>
        <w:r>
          <w:tab/>
        </w:r>
        <w:r>
          <w:fldChar w:fldCharType="begin"/>
        </w:r>
        <w:r>
          <w:instrText xml:space="preserve"> PAGEREF _Toc30278 \h </w:instrText>
        </w:r>
        <w:r>
          <w:fldChar w:fldCharType="separate"/>
        </w:r>
        <w:r>
          <w:t>62</w:t>
        </w:r>
        <w:r>
          <w:fldChar w:fldCharType="end"/>
        </w:r>
      </w:hyperlink>
    </w:p>
    <w:p>
      <w:pPr>
        <w:pStyle w:val="TOC1"/>
        <w:tabs>
          <w:tab w:val="right" w:leader="dot" w:pos="8306"/>
        </w:tabs>
      </w:pPr>
      <w:hyperlink w:anchor="_Toc17884" w:history="1">
        <w:r>
          <w:rPr>
            <w:rFonts w:ascii="仿宋" w:eastAsia="仿宋" w:hAnsi="仿宋" w:cs="仿宋" w:hint="eastAsia"/>
            <w:lang w:eastAsia="zh-CN"/>
          </w:rPr>
          <w:t>十八、人力资源管理与开发</w:t>
        </w:r>
        <w:r>
          <w:tab/>
        </w:r>
        <w:r>
          <w:fldChar w:fldCharType="begin"/>
        </w:r>
        <w:r>
          <w:instrText xml:space="preserve"> PAGEREF _Toc17884 \h </w:instrText>
        </w:r>
        <w:r>
          <w:fldChar w:fldCharType="separate"/>
        </w:r>
        <w:r>
          <w:t>63</w:t>
        </w:r>
        <w:r>
          <w:fldChar w:fldCharType="end"/>
        </w:r>
      </w:hyperlink>
    </w:p>
    <w:p>
      <w:pPr>
        <w:pStyle w:val="TOC2"/>
        <w:tabs>
          <w:tab w:val="right" w:leader="dot" w:pos="8306"/>
        </w:tabs>
      </w:pPr>
      <w:hyperlink w:anchor="_Toc839" w:history="1">
        <w:r>
          <w:rPr>
            <w:rFonts w:ascii="仿宋" w:eastAsia="仿宋" w:hAnsi="仿宋" w:cs="仿宋" w:hint="eastAsia"/>
            <w:lang w:eastAsia="zh-CN"/>
          </w:rPr>
          <w:t>(一)、人力资源规划</w:t>
        </w:r>
        <w:r>
          <w:tab/>
        </w:r>
        <w:r>
          <w:fldChar w:fldCharType="begin"/>
        </w:r>
        <w:r>
          <w:instrText xml:space="preserve"> PAGEREF _Toc839 \h </w:instrText>
        </w:r>
        <w:r>
          <w:fldChar w:fldCharType="separate"/>
        </w:r>
        <w:r>
          <w:t>63</w:t>
        </w:r>
        <w:r>
          <w:fldChar w:fldCharType="end"/>
        </w:r>
      </w:hyperlink>
    </w:p>
    <w:p>
      <w:pPr>
        <w:pStyle w:val="TOC2"/>
        <w:tabs>
          <w:tab w:val="right" w:leader="dot" w:pos="8306"/>
        </w:tabs>
      </w:pPr>
      <w:hyperlink w:anchor="_Toc28981" w:history="1">
        <w:r>
          <w:rPr>
            <w:rFonts w:ascii="仿宋" w:eastAsia="仿宋" w:hAnsi="仿宋" w:cs="仿宋" w:hint="eastAsia"/>
            <w:lang w:eastAsia="zh-CN"/>
          </w:rPr>
          <w:t>(二)、人力资源开发与培训</w:t>
        </w:r>
        <w:r>
          <w:tab/>
        </w:r>
        <w:r>
          <w:fldChar w:fldCharType="begin"/>
        </w:r>
        <w:r>
          <w:instrText xml:space="preserve"> PAGEREF _Toc28981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1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06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一、环卫装备项目的技术资源开发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二、环卫装备项目的人力资源管理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环卫装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三、环卫装备项目的资金资源筹措与优化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环卫装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65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环卫装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环卫装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环卫装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697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环卫装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环卫装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智能技术的应用：环卫装备项目将利用智能技术，如物联网（IoT）和大数据分析，来监控和优化资源使用。通过实时数据分析，项目可以更有效地管理能源消耗、减少原材料浪费，并提高生产过程的整体效率。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4589"/>
      <w:r>
        <w:rPr>
          <w:rFonts w:ascii="仿宋" w:eastAsia="仿宋" w:hAnsi="仿宋" w:cs="仿宋" w:hint="eastAsia"/>
          <w:sz w:val="28"/>
          <w:lang w:eastAsia="zh-CN"/>
        </w:rPr>
        <w:t>二、环卫装备项目概论</w:t>
      </w:r>
      <w:bookmarkEnd w:id="6"/>
    </w:p>
    <w:p>
      <w:pPr>
        <w:pStyle w:val="Heading2"/>
        <w:rPr>
          <w:rFonts w:ascii="仿宋" w:eastAsia="仿宋" w:hAnsi="仿宋" w:cs="仿宋" w:hint="eastAsia"/>
          <w:lang w:eastAsia="zh-CN"/>
        </w:rPr>
      </w:pPr>
      <w:bookmarkStart w:id="7" w:name="_Toc3180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环卫装备项目的申报单位是“XXX实业发展公司”，这是一家在其所处行业内备受尊敬的企业。公司自成立以来，通过其在环卫装备项目中表现出的创新精神和卓越执行力，在市场上赢得了显著的地位。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该公司的法定代表人秦XX，在环卫装备项目及其他多个行业领域中都有着显著的贡献。秦XX以其出色的领导才能和敏锐的商业洞察力，带领公司在环卫装备项目等多个领域实现了持续的成长和成功。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环卫装备项目的重要合作伙伴。公司专注于[行业名称]领域，以创新作为驱动力，不断推动技术进步和市场扩张。在环卫装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环卫装备项目中展现了强劲的增长和稳定的财务表现。公司通过有效的策略，在环卫装备项目中扩大了其市场份额并增强了盈利能力。同时，公司积极承担社会责任，参与各类社会公益项目，增强了其在环卫装备项目中的品牌形象和社会影响力。</w:t>
      </w:r>
    </w:p>
    <w:p>
      <w:pPr>
        <w:pStyle w:val="Heading2"/>
        <w:ind w:firstLine="560" w:firstLineChars="200"/>
        <w:rPr>
          <w:rFonts w:ascii="仿宋" w:eastAsia="仿宋" w:hAnsi="仿宋" w:cs="仿宋" w:hint="eastAsia"/>
          <w:sz w:val="28"/>
          <w:lang w:eastAsia="zh-CN"/>
        </w:rPr>
      </w:pPr>
      <w:bookmarkStart w:id="8" w:name="_Toc242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卫装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环卫装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788"/>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3654"/>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7796"/>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https://d.book118.com/785220240211011044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环卫装备项目建设总纲及方案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0846D7"/>
    <w:rsid w:val="200846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52202402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2024-01-16T02:14:00Z</dcterms:created>
  <dcterms:modified xsi:type="dcterms:W3CDTF">2024-01-16T02:14:27Z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6543DD2D8FA84AD3BB84A287E5C2A809_11</vt:lpwstr>
  </property>
  <property fmtid="{D5CDD505-2E9C-101B-9397-08002B2CF9AE}" pid="3" name="KSOProductBuildVer">
    <vt:lpwstr>2052-12.1.0.16120</vt:lpwstr>
  </property>
</Properties>
</file>