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11887200</wp:posOffset>
            </wp:positionH>
            <wp:positionV relativeFrom="topMargin">
              <wp:posOffset>12039600</wp:posOffset>
            </wp:positionV>
            <wp:extent cx="317500" cy="444500"/>
            <wp:wrapNone/>
            <wp:docPr id="10009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2023-2024学年江西省九江市永修县虬津片区九年级（上）期末物理试卷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一、填空题（本大题共8小题，每空1分，共16分）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1．（2分）我国家庭电路电压是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V，用电器的开关要安装在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火线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零线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地线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）上。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2．（2分）在城市的规划建设中我们常看到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湿地公园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 xml:space="preserve">的身影。这是因为水的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比较大，在质量和吸热相同的情况下，温度变化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大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），能够较好地调节气温的变化。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3．（2分）小越参加一次长跑，身体消耗的能量为6.6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 w:val="21"/>
          <w:szCs w:val="21"/>
        </w:rPr>
        <w:t xml:space="preserve">J，这些能量相当于完全燃烧0.55kg的干木柴才能得到，则干木柴的热值为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J/kg，如果用掉一半后，干木柴的热值将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变大</w:t>
      </w:r>
      <w:r>
        <w:rPr>
          <w:rFonts w:ascii="Times New Roman" w:eastAsia="新宋体" w:hAnsi="Times New Roman" w:hint="eastAsia"/>
          <w:sz w:val="21"/>
          <w:szCs w:val="21"/>
        </w:rPr>
        <w:t>”“</w:t>
      </w:r>
      <w:r>
        <w:rPr>
          <w:rFonts w:ascii="Times New Roman" w:eastAsia="新宋体" w:hAnsi="Times New Roman" w:hint="eastAsia"/>
          <w:sz w:val="21"/>
          <w:szCs w:val="21"/>
        </w:rPr>
        <w:t>变小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不变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4．（2分）如图甲所示的电路，当闭合开关后两只电压表的指针偏转均如图乙所示，则R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两端的电压是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V，R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与R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的电阻之比为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24" o:spid="_x0000_i1025" type="#_x0000_t75" alt="菁优网：http://www.jyeoo.com" style="width:289.55pt;height:118.5pt;mso-position-horizontal-relative:page;mso-position-vertical-relative:page;mso-wrap-style:square" filled="f" stroked="f">
            <v:stroke linestyle="single"/>
            <v:imagedata r:id="rId5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5．（2分）如图甲所示电路中，电源电压保持不变，闭合开关S后，小灯泡的I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 xml:space="preserve">U关系图象如图乙所示，则电源电压为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V，变阻器的最大阻值为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Cambria Math" w:eastAsia="Cambria Math" w:hAnsi="Cambria Math"/>
          <w:sz w:val="21"/>
          <w:szCs w:val="21"/>
        </w:rPr>
        <w:t>Ω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26" type="#_x0000_t75" alt="菁优网：http://www.jyeoo.com" style="width:229.55pt;height:111pt;mso-position-horizontal-relative:page;mso-position-vertical-relative:page;mso-wrap-style:square" filled="f" stroked="f">
            <v:stroke linestyle="single"/>
            <v:imagedata r:id="rId6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sectPr>
          <w:pgSz w:w="11906" w:h="16838"/>
          <w:pgMar w:top="1440" w:right="1800" w:bottom="1440" w:left="1800" w:header="851" w:footer="992" w:gutter="0"/>
          <w:pgNumType w:chapStyle="5" w:chapSep="colon"/>
          <w:cols w:space="708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 xml:space="preserve">6．（2分）郝齐家的电能表如图所示，已知电源电压为220V，他关闭家里的其它所有用电器，观察到电能表转盘3min刚好转了150转，则该电热水壶的额定功率为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W。经较长时间使用后，电热水壶的电阻丝会变细，则电热水壶的实际功率会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27" type="#_x0000_t75" alt="菁优网：http://www.jyeoo.com" style="width:111.35pt;height:90.7pt;mso-position-horizontal-relative:page;mso-position-vertical-relative:page;mso-wrap-style:square" filled="f" stroked="f">
            <v:stroke linestyle="single"/>
            <v:imagedata r:id="rId7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7．（2分）丹麦科学家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首次通过实验发现电流周围存在着磁场。现有一小磁针在通电螺线管附近处于静止状态，如图所示，由此可判断通电螺线管所接电源的D端是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极。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28" type="#_x0000_t75" alt="菁优网：http://www.jyeoo.com" style="width:130.5pt;height:78pt;mso-position-horizontal-relative:page;mso-position-vertical-relative:page;mso-wrap-style:square" filled="f" stroked="f">
            <v:stroke linestyle="single"/>
            <v:imagedata r:id="rId8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8．（2分）2022年北京冬奥会上，中国小将谷爱凌勇夺两金一银，成为了历史上第一位能拿到三个自由式滑雪项目奖牌的运动员，在此过程中重力势能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增大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减小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 xml:space="preserve">），重力势能转化为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。（不计空气阻力）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29" type="#_x0000_t75" alt="菁优网：http://www.jyeoo.com" style="width:126.75pt;height:99pt;mso-position-horizontal-relative:page;mso-position-vertical-relative:page;mso-wrap-style:square" filled="f" stroked="f">
            <v:stroke linestyle="single"/>
            <v:imagedata r:id="rId9" o:title=""/>
            <v:path o:extrusionok="f"/>
            <o:lock v:ext="edit" aspectratio="t"/>
          </v:shape>
        </w:pic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、选择题（本大题共6小题，共14分）第9～12小题，每小题只有一个选项是最符合题目要求的，每小题2分；第13、14小题为多项选择，每小题至少有两个选项是符合题目要求的，每小题2分，全部选择正确得3分，选择正确但不全得1分，不选、多选或错选得0分。请将选项代码填涂在答题卡相应位置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9．（2分）下列说法符合实际情况的是（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A．教室里日光灯的额定功率为1kW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B．我国家用电冰箱工作电压为220V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C．一节干电池的电压为2V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D．家用测电笔内电阻约为20</w:t>
      </w:r>
      <w:r>
        <w:rPr>
          <w:rFonts w:ascii="Cambria Math" w:eastAsia="Cambria Math" w:hAnsi="Cambria Math"/>
          <w:sz w:val="21"/>
          <w:szCs w:val="21"/>
        </w:rPr>
        <w:t>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10．（2分）下列关于内能和能量守恒定律的说法中，正确的是（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A．物体的温度越高，含有的热量越多</w:t>
      </w:r>
      <w:r>
        <w:tab/>
      </w:r>
    </w:p>
    <w:p>
      <w:pPr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B．能量既可以凭空消失，也可以凭空产生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C．0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的冰熔化成0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的水，它的内能没有变化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D．能量在转化和转移过程中，能量的总量保持不变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11．（2分）标有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6V 1.5W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的小灯泡，通过它的电流随两端电压变化的关系如图所示。若把这样的三只灯泡串联起来，接在12V的电源两端（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0" type="#_x0000_t75" alt="菁优网：http://www.jyeoo.com" style="width:116.25pt;height:95.25pt;mso-position-horizontal-relative:page;mso-position-vertical-relative:page;mso-wrap-style:square" filled="f" stroked="f">
            <v:stroke linestyle="single"/>
            <v:imagedata r:id="rId10" o:title=""/>
            <v:path o:extrusionok="f"/>
            <o:lock v:ext="edit" aspectratio="t"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A．24</w:t>
      </w:r>
      <w:r>
        <w:rPr>
          <w:rFonts w:ascii="Cambria Math" w:eastAsia="Cambria Math" w:hAnsi="Cambria Math"/>
          <w:sz w:val="21"/>
          <w:szCs w:val="21"/>
        </w:rPr>
        <w:t>Ω</w:t>
      </w:r>
      <w:r>
        <w:rPr>
          <w:rFonts w:ascii="Times New Roman" w:eastAsia="新宋体" w:hAnsi="Times New Roman" w:hint="eastAsia"/>
          <w:sz w:val="21"/>
          <w:szCs w:val="21"/>
        </w:rPr>
        <w:t xml:space="preserve">  0.67W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B．20</w:t>
      </w:r>
      <w:r>
        <w:rPr>
          <w:rFonts w:ascii="Cambria Math" w:eastAsia="Cambria Math" w:hAnsi="Cambria Math"/>
          <w:sz w:val="21"/>
          <w:szCs w:val="21"/>
        </w:rPr>
        <w:t>Ω</w:t>
      </w:r>
      <w:r>
        <w:rPr>
          <w:rFonts w:ascii="Times New Roman" w:eastAsia="新宋体" w:hAnsi="Times New Roman" w:hint="eastAsia"/>
          <w:sz w:val="21"/>
          <w:szCs w:val="21"/>
        </w:rPr>
        <w:t xml:space="preserve">  0.96W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C．24</w:t>
      </w:r>
      <w:r>
        <w:rPr>
          <w:rFonts w:ascii="Cambria Math" w:eastAsia="Cambria Math" w:hAnsi="Cambria Math"/>
          <w:sz w:val="21"/>
          <w:szCs w:val="21"/>
        </w:rPr>
        <w:t>Ω</w:t>
      </w:r>
      <w:r>
        <w:rPr>
          <w:rFonts w:ascii="Times New Roman" w:eastAsia="新宋体" w:hAnsi="Times New Roman" w:hint="eastAsia"/>
          <w:sz w:val="21"/>
          <w:szCs w:val="21"/>
        </w:rPr>
        <w:t xml:space="preserve">  0.96W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D．20</w:t>
      </w:r>
      <w:r>
        <w:rPr>
          <w:rFonts w:ascii="Cambria Math" w:eastAsia="Cambria Math" w:hAnsi="Cambria Math"/>
          <w:sz w:val="21"/>
          <w:szCs w:val="21"/>
        </w:rPr>
        <w:t>Ω</w:t>
      </w:r>
      <w:r>
        <w:rPr>
          <w:rFonts w:ascii="Times New Roman" w:eastAsia="新宋体" w:hAnsi="Times New Roman" w:hint="eastAsia"/>
          <w:sz w:val="21"/>
          <w:szCs w:val="21"/>
        </w:rPr>
        <w:t xml:space="preserve">  0.8W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12．（2分）如图所示，是巨磁电阻特性原理的示意图，其中GMR是一个巨磁电阻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，下列说法正确的是（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1" type="#_x0000_t75" alt="菁优网：http://www.jyeoo.com" style="width:168.05pt;height:72.82pt;mso-position-horizontal-relative:page;mso-position-vertical-relative:page;mso-wrap-style:square" filled="f" stroked="f">
            <v:stroke linestyle="single"/>
            <v:imagedata r:id="rId11" o:title=""/>
            <v:path o:extrusionok="f"/>
            <o:lock v:ext="edit" aspectratio="t"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A．电磁铁的右端为N极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B．当滑片P向右滑动时，电磁铁磁性增强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C．当滑片P向左滑动时，巨磁电阻的阻值增大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D．当滑片P向左滑动时，指示灯变亮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（多选）13．（3分）如图所示，重600N的物体在大小为100N的水平拉力作用下，以0.1m/s的速度沿水平地面向左匀速直线运动了10s（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2" type="#_x0000_t75" alt="菁优网：http://www.jyeoo.com" style="width:165pt;height:56.25pt;mso-position-horizontal-relative:page;mso-position-vertical-relative:page;mso-wrap-style:square" filled="f" stroked="f">
            <v:stroke linestyle="single"/>
            <v:imagedata r:id="rId12" o:title=""/>
            <v:path o:extrusionok="f"/>
            <o:lock v:ext="edit" aspectratio="t"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A．物体与地面间的滑动摩擦力为100N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B．拉力F做的功为200J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C．额外功的功率是8W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D．绳子自由端移动的速度为0.3m/s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（多选）14．（3分）如图所示，电源电压保持不变，闭合开关S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，断开开关S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，当滑片P向左滑动时（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3" type="#_x0000_t75" alt="菁优网：http://www.jyeoo.com" style="width:120.75pt;height:75.75pt;mso-position-horizontal-relative:page;mso-position-vertical-relative:page;mso-wrap-style:square" filled="f" stroked="f">
            <v:stroke linestyle="single"/>
            <v:imagedata r:id="rId13" o:title=""/>
            <v:path o:extrusionok="f"/>
            <o:lock v:ext="edit" aspectratio="t"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A．灯泡L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亮度变亮，电流表示数减小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B．灯泡L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亮度不变，电压表示数增大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C．电流表示数不变，电压表示数增大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D．电流表示数不变，电压表示数不变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三、计算题（本大题共3小题，第15小题6分，第16、17小题各8分，共22分）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15．（6分）周末，小惠一家人驾车出门旅行，已知该汽油小汽车以20m/s的速度匀速行驶时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W，发动机的效率为30%。若汽车以此速度行驶2.7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m，求：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（1）行驶时间是多少？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（2）牵引力做的功是多少？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（3）消耗汽油的质量是多少？（汽油的热值q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汽</w:t>
      </w:r>
      <w:r>
        <w:rPr>
          <w:rFonts w:ascii="Times New Roman" w:eastAsia="新宋体" w:hAnsi="Times New Roman" w:hint="eastAsia"/>
          <w:sz w:val="21"/>
          <w:szCs w:val="21"/>
        </w:rPr>
        <w:t>＝4.5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7</w:t>
      </w:r>
      <w:r>
        <w:rPr>
          <w:rFonts w:ascii="Times New Roman" w:eastAsia="新宋体" w:hAnsi="Times New Roman" w:hint="eastAsia"/>
          <w:sz w:val="21"/>
          <w:szCs w:val="21"/>
        </w:rPr>
        <w:t>J/kg）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16．（8分）在如图所示的电路中，R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为两个阻值相等的电阻。闭合电键S前，电流表A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的示数为0.3安，R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消耗的功率为0.9瓦。求：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（1）电阻R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两端的电压。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（2）电阻R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的阻值。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（3）电源电压。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（4）闭合电键S后，电流表A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的示数。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4" type="#_x0000_t75" alt="菁优网：http://www.jyeoo.com" style="width:102.25pt;height:76.1pt;mso-position-horizontal-relative:page;mso-position-vertical-relative:page;mso-wrap-style:square" filled="f" stroked="f">
            <v:stroke linestyle="single"/>
            <v:imagedata r:id="rId14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17．（8分）学习了电学知识之后，小亮研究家中具有保温功能的电饭锅，画出电饭锅的电路原理图如图所示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190"/>
        <w:gridCol w:w="219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19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额定电压</w:t>
            </w:r>
          </w:p>
        </w:tc>
        <w:tc>
          <w:tcPr>
            <w:tcW w:w="219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220V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19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加热功率</w:t>
            </w:r>
          </w:p>
        </w:tc>
        <w:tc>
          <w:tcPr>
            <w:tcW w:w="219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1100W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19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保温功率</w:t>
            </w:r>
          </w:p>
        </w:tc>
        <w:tc>
          <w:tcPr>
            <w:tcW w:w="219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44W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708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190"/>
        <w:gridCol w:w="219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19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最大容积</w:t>
            </w:r>
          </w:p>
        </w:tc>
        <w:tc>
          <w:tcPr>
            <w:tcW w:w="219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3L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中哪个是加热电阻？要使电饭锅加热，开关S闭合还是断开？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（2）电饭锅正常加热时，电路的电流是多大？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（3）电路中电阻R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的阻值各是多大？保温时，R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产生的电热之比是多少？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5" type="#_x0000_t75" alt="菁优网：http://www.jyeoo.com" style="width:150pt;height:112.5pt;mso-position-horizontal-relative:page;mso-position-vertical-relative:page;mso-wrap-style:square" filled="f" stroked="f">
            <v:stroke linestyle="single"/>
            <v:imagedata r:id="rId15" o:title=""/>
            <v:path o:extrusionok="f"/>
            <o:lock v:ext="edit" aspectratio="t"/>
          </v:shape>
        </w:pic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四、实验与探究题（本大题共4小题，每小题7分，共28分）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18．（7分）亲爱的同学，你会正确使用下列仪器吗？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（1）如图所示，这是某地区的一种仪表表盘，它是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表，尝试将表盘度数填入横线上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。此表能否在我国家庭电路中直接使用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6" type="#_x0000_t75" alt="菁优网：http://www.jyeoo.com" style="width:425.4pt;height:118.54pt;mso-position-horizontal-relative:page;mso-position-vertical-relative:page;mso-wrap-style:square" filled="f" stroked="f">
            <v:stroke linestyle="single"/>
            <v:imagedata r:id="rId16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（2）荣荣同学利用电压表探究水果电池电压的大小，如图所示在水果中插入两片不同金属制成的极板，就组成了一个水果电池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的装置。闭合开关前，电压表的指针如图所示，这是因为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，调整后再闭合开关，电压表的指针如图所示，则这个柠檬电池的正极是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片（选填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 xml:space="preserve">），电压是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V。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19．（7分）小明用如图甲所示的电路测量定值电阻R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的阻值。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7" type="#_x0000_t75" alt="菁优网：http://www.jyeoo.com" style="width:329.3pt;height:97.2pt;mso-position-horizontal-relative:page;mso-position-vertical-relative:page;mso-wrap-style:square" filled="f" stroked="f">
            <v:stroke linestyle="single"/>
            <v:imagedata r:id="rId17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 xml:space="preserve">（1）连接电路时开关S应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，滑动变阻器的滑片应移动到最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左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右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）端。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（2）闭合开关S，移动滑动变阻器的滑片，使电压表示数为2.4V，其读数为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 w:val="21"/>
          <w:szCs w:val="21"/>
        </w:rPr>
        <w:t>A，待测电阻R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 xml:space="preserve">的阻值为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Cambria Math" w:eastAsia="Cambria Math" w:hAnsi="Cambria Math"/>
          <w:sz w:val="21"/>
          <w:szCs w:val="21"/>
        </w:rPr>
        <w:t>Ω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（3）同组的小诺在测额定电压为3.8V的小灯泡L正常发光时的电阻，设计了如图丙所示的电路图并选用相关的器材连接实物图，其中电源电压恒为U（大于3.8V）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闭合开关S和S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，断开S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 xml:space="preserve">，调节滑动变阻器的滑片，使电流表示数为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 w:val="21"/>
          <w:szCs w:val="21"/>
        </w:rPr>
        <w:t>A；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闭合开关S和S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，断开S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　</w:t>
      </w:r>
      <w:r>
        <w:rPr>
          <w:rFonts w:ascii="Times New Roman" w:eastAsia="新宋体" w:hAnsi="Times New Roman" w:hint="eastAsia"/>
          <w:sz w:val="21"/>
          <w:szCs w:val="21"/>
        </w:rPr>
        <w:t>，记录电流表示数为0.58A；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小诺测出小灯泡正常发光时的电阻R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 xml:space="preserve">＝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Cambria Math" w:eastAsia="Cambria Math" w:hAnsi="Cambria Math"/>
          <w:sz w:val="21"/>
          <w:szCs w:val="21"/>
        </w:rPr>
        <w:t>Ω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20．（7分）郝齐为了探究不同液体饮料的吸热能力，在两个相同的烧杯中分别装入质量相同的饮料A、B，用相同的酒精灯和相同的温度计同时进行了如图所示的实验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600"/>
        <w:gridCol w:w="1600"/>
        <w:gridCol w:w="1600"/>
        <w:gridCol w:w="1600"/>
        <w:gridCol w:w="160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饮料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质量/g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温度升高10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℃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加热时间/s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温度升高20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℃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加热时间/s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温度升高30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℃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加热时间/s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A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300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220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420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680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B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300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180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290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510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（1）该实验需要的测量工具有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和秒表；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（2）在实验中，郝齐采用的实验方法是使饮料A、B都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相同的温度，通过比较加热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的多少来反映物质吸收热量的多少；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（3）分析表中的数据可知，当温度都升高30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，两种饮料吸收的热量Q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A吸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Q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B吸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＜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 xml:space="preserve">），这表明饮料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的吸热能力强。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8" type="#_x0000_t75" alt="菁优网：http://www.jyeoo.com" style="width:144.7pt;height:135.85pt;mso-position-horizontal-relative:page;mso-position-vertical-relative:page;mso-wrap-style:square" filled="f" stroked="f">
            <v:stroke linestyle="single"/>
            <v:imagedata r:id="rId18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21．（7分）小惠在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测定小灯泡的功率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的实验如图甲，恒压电源为4.5V，小灯泡额定电压为2.5V、电阻约为10</w:t>
      </w:r>
      <w:r>
        <w:rPr>
          <w:rFonts w:ascii="Cambria Math" w:eastAsia="Cambria Math" w:hAnsi="Cambria Math"/>
          <w:sz w:val="21"/>
          <w:szCs w:val="21"/>
        </w:rPr>
        <w:t>Ω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9" type="#_x0000_t75" alt="菁优网：http://www.jyeoo.com" style="width:417.15pt;height:229.6pt;mso-position-horizontal-relative:page;mso-position-vertical-relative:page;mso-wrap-style:square" filled="f" stroked="f">
            <v:stroke linestyle="single"/>
            <v:imagedata r:id="rId19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（1）连接电路时开关应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，电流表应该选择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0～0.6A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0～3A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）量程；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（2）小惠移动滑片P，当电压表示数如图乙时，则此时灯泡消耗的实际功率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额定功率（选填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sz w:val="21"/>
          <w:szCs w:val="21"/>
        </w:rPr>
        <w:t>”“</w:t>
      </w:r>
      <w:r>
        <w:rPr>
          <w:rFonts w:ascii="Times New Roman" w:eastAsia="新宋体" w:hAnsi="Times New Roman" w:hint="eastAsia"/>
          <w:sz w:val="21"/>
          <w:szCs w:val="21"/>
        </w:rPr>
        <w:t>＜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 xml:space="preserve">），小惠继续移动滑动变阻器的滑片P，记下多组数据（丙），根据图象，可计算出小灯泡的额定功率是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W；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（3）进一步分析图丙可知，随着灯泡两端电压的增大，灯丝电阻逐渐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增大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减小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不变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 xml:space="preserve">），灯丝电阻变化的主要原因是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（4）小城同学设计了另一种方案：不用电流表，但增加了一只阻值已知的定值电阻R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，用图丁所示的电路进行实验，也测量出了该小灯泡的额定功率。具体步骤如下：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闭合开关，调节滑动变阻器滑片，使电压表的示数为小灯泡的额定电压U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额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保持滑片位置不变，将电压表接在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处的导线换接到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处，电压表示数为U；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利用此方法测量出小灯泡的额定功率表达式P＝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  　</w:t>
      </w:r>
      <w:r>
        <w:rPr>
          <w:rFonts w:ascii="Times New Roman" w:eastAsia="新宋体" w:hAnsi="Times New Roman" w:hint="eastAsia"/>
          <w:sz w:val="21"/>
          <w:szCs w:val="21"/>
        </w:rPr>
        <w:t>（用已知和所测量的物理量符号表示）。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708"/>
          <w:titlePg w:val="0"/>
          <w:docGrid w:type="lines" w:linePitch="312"/>
        </w:sectPr>
      </w:pPr>
    </w:p>
    <w:p>
      <w:pPr>
        <w:spacing w:line="360" w:lineRule="auto"/>
        <w:ind w:right="0"/>
      </w:pPr>
      <w:r>
        <w:rPr>
          <w:rFonts w:ascii="Times New Roman" w:eastAsia="新宋体" w:hAnsi="Times New Roman" w:hint="eastAsia"/>
          <w:b/>
          <w:sz w:val="30"/>
          <w:szCs w:val="30"/>
        </w:rPr>
        <w:t>2023-2024学年江西省九江市永修县虬津片区九年级（上）期末物理试卷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一、填空题（本大题共8小题，每空1分，共16分）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1．（2分）我国家庭电路电压是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220　</w:t>
      </w:r>
      <w:r>
        <w:rPr>
          <w:rFonts w:ascii="Times New Roman" w:eastAsia="新宋体" w:hAnsi="Times New Roman" w:hint="eastAsia"/>
          <w:sz w:val="21"/>
          <w:szCs w:val="21"/>
        </w:rPr>
        <w:t xml:space="preserve">V，用电器的开关要安装在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火线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火线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零线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地线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）上。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sz w:val="21"/>
          <w:szCs w:val="21"/>
        </w:rPr>
        <w:t>见试题解答内容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解：（1）家庭电路的电压是220V。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（2）家庭电路中，开关控制电灯时，另一端和火线相连，又能在更换灯泡时，切断火线。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故答案为：220；火线。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2．（2分）在城市的规划建设中我们常看到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湿地公园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 xml:space="preserve">的身影。这是因为水的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比热容　</w:t>
      </w:r>
      <w:r>
        <w:rPr>
          <w:rFonts w:ascii="Times New Roman" w:eastAsia="新宋体" w:hAnsi="Times New Roman" w:hint="eastAsia"/>
          <w:sz w:val="21"/>
          <w:szCs w:val="21"/>
        </w:rPr>
        <w:t xml:space="preserve">比较大，在质量和吸热相同的情况下，温度变化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小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大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），能够较好地调节气温的变化。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sz w:val="21"/>
          <w:szCs w:val="21"/>
        </w:rPr>
        <w:t>见试题解答内容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解：水的比热容较大，水和其它物质相比，水的温度变化小。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故答案为：比热容；小。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3．（2分）小越参加一次长跑，身体消耗的能量为6.6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 w:val="21"/>
          <w:szCs w:val="21"/>
        </w:rPr>
        <w:t xml:space="preserve">J，这些能量相当于完全燃烧0.55kg的干木柴才能得到，则干木柴的热值为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1.2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×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10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7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 xml:space="preserve">J/kg，如果用掉一半后，干木柴的热值将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不变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变大</w:t>
      </w:r>
      <w:r>
        <w:rPr>
          <w:rFonts w:ascii="Times New Roman" w:eastAsia="新宋体" w:hAnsi="Times New Roman" w:hint="eastAsia"/>
          <w:sz w:val="21"/>
          <w:szCs w:val="21"/>
        </w:rPr>
        <w:t>”“</w:t>
      </w:r>
      <w:r>
        <w:rPr>
          <w:rFonts w:ascii="Times New Roman" w:eastAsia="新宋体" w:hAnsi="Times New Roman" w:hint="eastAsia"/>
          <w:sz w:val="21"/>
          <w:szCs w:val="21"/>
        </w:rPr>
        <w:t>变小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不变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sz w:val="21"/>
          <w:szCs w:val="21"/>
        </w:rPr>
        <w:t>见试题解答内容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解：（1）由Q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放</w:t>
      </w:r>
      <w:r>
        <w:rPr>
          <w:rFonts w:ascii="Times New Roman" w:eastAsia="新宋体" w:hAnsi="Times New Roman" w:hint="eastAsia"/>
          <w:sz w:val="21"/>
          <w:szCs w:val="21"/>
        </w:rPr>
        <w:t>＝mq可得，q＝</w:t>
      </w:r>
      <w:r>
        <w:rPr>
          <w:position w:val="-22"/>
        </w:rPr>
        <w:pict>
          <v:shape id="图片 17" o:spid="_x0000_i1040" type="#_x0000_t75" style="width:20.98pt;height:30.67pt;mso-position-horizontal-relative:page;mso-position-vertical-relative:page;mso-wrap-style:square" filled="f" stroked="f">
            <v:stroke linestyle="single"/>
            <v:imagedata r:id="rId2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4"/>
        </w:rPr>
        <w:pict>
          <v:shape id="图片 18" o:spid="_x0000_i1041" type="#_x0000_t75" style="width:61.45pt;height:31.45pt;mso-position-horizontal-relative:page;mso-position-vertical-relative:page;mso-wrap-style:square" filled="f" stroked="f">
            <v:stroke linestyle="single"/>
            <v:imagedata r:id="rId21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7</w:t>
      </w:r>
      <w:r>
        <w:rPr>
          <w:rFonts w:ascii="Times New Roman" w:eastAsia="新宋体" w:hAnsi="Times New Roman" w:hint="eastAsia"/>
          <w:sz w:val="21"/>
          <w:szCs w:val="21"/>
        </w:rPr>
        <w:t>J/kg；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（2）热值是燃料的特性，其大小与燃料的质量无关，干木柴的热值仍为1.4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7</w:t>
      </w:r>
      <w:r>
        <w:rPr>
          <w:rFonts w:ascii="Times New Roman" w:eastAsia="新宋体" w:hAnsi="Times New Roman" w:hint="eastAsia"/>
          <w:sz w:val="21"/>
          <w:szCs w:val="21"/>
        </w:rPr>
        <w:t>J/kg。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故答案为：1.4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7</w:t>
      </w:r>
      <w:r>
        <w:rPr>
          <w:rFonts w:ascii="Times New Roman" w:eastAsia="新宋体" w:hAnsi="Times New Roman" w:hint="eastAsia"/>
          <w:sz w:val="21"/>
          <w:szCs w:val="21"/>
        </w:rPr>
        <w:t>；不变。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4．（2分）如图甲所示的电路，当闭合开关后两只电压表的指针偏转均如图乙所示，则R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两端的电压是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6　</w:t>
      </w:r>
      <w:r>
        <w:rPr>
          <w:rFonts w:ascii="Times New Roman" w:eastAsia="新宋体" w:hAnsi="Times New Roman" w:hint="eastAsia"/>
          <w:sz w:val="21"/>
          <w:szCs w:val="21"/>
        </w:rPr>
        <w:t>V，R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与R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的电阻之比为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4：1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42" type="#_x0000_t75" alt="菁优网：http://www.jyeoo.com" style="width:289.55pt;height:118.5pt;mso-position-horizontal-relative:page;mso-position-vertical-relative:page;mso-wrap-style:square" filled="f" stroked="f">
            <v:stroke linestyle="single"/>
            <v:imagedata r:id="rId5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sz w:val="21"/>
          <w:szCs w:val="21"/>
        </w:rPr>
        <w:t>见试题解答内容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解：由电路图可知，R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串联，电压表V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测电源两端的电压，电压表V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测R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两端的电压。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因串联电路中总电压等于各分电压之和，且两只电压表指针的偏转角度相同，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所以，电压表V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6</w:t>
      </w:r>
      <w:r>
        <w:rPr>
          <w:rFonts w:ascii="Times New Roman" w:eastAsia="新宋体" w:hAnsi="Times New Roman" w:hint="eastAsia"/>
          <w:sz w:val="21"/>
          <w:szCs w:val="21"/>
        </w:rPr>
        <w:t>的量程为0～15V，分度值为0.8V，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电压表V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的量程为0～7V，分度值为0.1V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两端的电压U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＝1.7V，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根据串联电路的电压特点可得，R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两端的电压：U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＝U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U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8</w:t>
      </w:r>
      <w:r>
        <w:rPr>
          <w:rFonts w:ascii="Times New Roman" w:eastAsia="新宋体" w:hAnsi="Times New Roman" w:hint="eastAsia"/>
          <w:sz w:val="21"/>
          <w:szCs w:val="21"/>
        </w:rPr>
        <w:t>＝7.5V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3.5V＝6V；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因串联电路中各处的电流相等，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所以由U＝IR可得，R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6</w:t>
      </w:r>
      <w:r>
        <w:rPr>
          <w:rFonts w:ascii="Times New Roman" w:eastAsia="新宋体" w:hAnsi="Times New Roman" w:hint="eastAsia"/>
          <w:sz w:val="21"/>
          <w:szCs w:val="21"/>
        </w:rPr>
        <w:t>、R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的阻值之比等于其两端的电压之比，即：</w:t>
      </w:r>
      <w:r>
        <w:rPr>
          <w:position w:val="-30"/>
        </w:rPr>
        <w:pict>
          <v:shape id="图片 20" o:spid="_x0000_i1043" type="#_x0000_t75" style="width:16.45pt;height:34.58pt;mso-position-horizontal-relative:page;mso-position-vertical-relative:page;mso-wrap-style:square" filled="f" stroked="f">
            <v:stroke linestyle="single"/>
            <v:imagedata r:id="rId2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30"/>
        </w:rPr>
        <w:pict>
          <v:shape id="图片 21" o:spid="_x0000_i1044" type="#_x0000_t75" style="width:16.45pt;height:34.58pt;mso-position-horizontal-relative:page;mso-position-vertical-relative:page;mso-wrap-style:square" filled="f" stroked="f">
            <v:stroke linestyle="single"/>
            <v:imagedata r:id="rId2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22" o:spid="_x0000_i1045" type="#_x0000_t75" style="width:27.7pt;height:26.29pt;mso-position-horizontal-relative:page;mso-position-vertical-relative:page;mso-wrap-style:square" filled="f" stroked="f">
            <v:stroke linestyle="single"/>
            <v:imagedata r:id="rId2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故答案为：8；4：1。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5．（2分）如图甲所示电路中，电源电压保持不变，闭合开关S后，小灯泡的I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 xml:space="preserve">U关系图象如图乙所示，则电源电压为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12　</w:t>
      </w:r>
      <w:r>
        <w:rPr>
          <w:rFonts w:ascii="Times New Roman" w:eastAsia="新宋体" w:hAnsi="Times New Roman" w:hint="eastAsia"/>
          <w:sz w:val="21"/>
          <w:szCs w:val="21"/>
        </w:rPr>
        <w:t xml:space="preserve">V，变阻器的最大阻值为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9　</w:t>
      </w:r>
      <w:r>
        <w:rPr>
          <w:rFonts w:ascii="Cambria Math" w:eastAsia="Cambria Math" w:hAnsi="Cambria Math"/>
          <w:sz w:val="21"/>
          <w:szCs w:val="21"/>
        </w:rPr>
        <w:t>Ω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46" type="#_x0000_t75" alt="菁优网：http://www.jyeoo.com" style="width:229.55pt;height:111pt;mso-position-horizontal-relative:page;mso-position-vertical-relative:page;mso-wrap-style:square" filled="f" stroked="f">
            <v:stroke linestyle="single"/>
            <v:imagedata r:id="rId6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sz w:val="21"/>
          <w:szCs w:val="21"/>
        </w:rPr>
        <w:t>12；9。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解：（1）由电路图可知，当滑动变阻器接入电路中的电阻为0时，此时电压表测电源两端的电压，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由图象可知，电源的电压U＝U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＝12V；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（2）当滑动变阻器接入电路中的电阻最大时电路中的电流最小，由图象可知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https://d.book118.com/785231341122011114</w:t>
        </w:r>
      </w:hyperlink>
    </w:p>
    <w:p>
      <w:pPr>
        <w:spacing w:line="360" w:lineRule="auto"/>
        <w:ind w:left="273" w:right="0" w:firstLine="0" w:leftChars="130" w:firstLineChars="0"/>
      </w:pPr>
    </w:p>
    <w:sectPr>
      <w:type w:val="nextPage"/>
      <w:pgSz w:w="11906" w:h="16838"/>
      <w:pgMar w:top="1440" w:right="1800" w:bottom="1440" w:left="1800" w:header="851" w:footer="992" w:gutter="0"/>
      <w:pgNumType w:start="9" w:chapStyle="5" w:chapSep="colon"/>
      <w:cols w:space="708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400001FF" w:csb1="FFFF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  <w:rsid w:val="09907022"/>
  </w:rsids>
  <w:docVars>
    <w:docVar w:name="commondata" w:val="eyJoZGlkIjoiZGJiMzU1ODhlMTI0N2FkMjU4MDc3ZGQ5NjhkYWY4ZjUifQ=="/>
  </w:docVars>
  <w:uiCompat97To2003/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"/>
    <w:uiPriority w:val="99"/>
    <w:unhideWhenUsed/>
    <w:pPr>
      <w:ind w:left="100" w:leftChars="2500"/>
    </w:pPr>
  </w:style>
  <w:style w:type="character" w:customStyle="1" w:styleId="Char">
    <w:name w:val="日期 Char"/>
    <w:basedOn w:val="DefaultParagraphFont"/>
    <w:link w:val="Date"/>
    <w:uiPriority w:val="99"/>
    <w:semiHidden/>
  </w:style>
  <w:style w:type="paragraph" w:styleId="BalloonText">
    <w:name w:val="Balloon Text"/>
    <w:basedOn w:val="Normal"/>
    <w:link w:val="Char0"/>
    <w:uiPriority w:val="99"/>
    <w:unhideWhenUsed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semiHidden/>
    <w:rPr>
      <w:sz w:val="18"/>
      <w:szCs w:val="18"/>
    </w:rPr>
  </w:style>
  <w:style w:type="paragraph" w:styleId="Header">
    <w:name w:val="header"/>
    <w:basedOn w:val="Normal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DefaultParagraphFont"/>
    <w:link w:val="Header"/>
    <w:uiPriority w:val="99"/>
    <w:semiHidden/>
    <w:rPr>
      <w:sz w:val="18"/>
      <w:szCs w:val="18"/>
    </w:rPr>
  </w:style>
  <w:style w:type="table" w:styleId="TableGrid">
    <w:name w:val="Table Grid"/>
    <w:basedOn w:val="TableNormal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NoSpacing">
    <w:name w:val="No Spacing"/>
    <w:link w:val="Char3"/>
    <w:uiPriority w:val="1"/>
    <w:qFormat/>
    <w:rPr>
      <w:kern w:val="0"/>
      <w:sz w:val="22"/>
      <w:szCs w:val="22"/>
    </w:rPr>
  </w:style>
  <w:style w:type="character" w:customStyle="1" w:styleId="Char3">
    <w:name w:val="无间隔 Char"/>
    <w:basedOn w:val="DefaultParagraphFont"/>
    <w:link w:val="NoSpacing"/>
    <w:uiPriority w:val="1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hyperlink" Target="https://d.book118.com/785231341122011114" TargetMode="Externa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2024-03-04T17:45:08Z</cp:lastPrinted>
  <dcterms:created xsi:type="dcterms:W3CDTF">2024-03-04T17:45:08Z</dcterms:created>
  <dcterms:modified xsi:type="dcterms:W3CDTF">2024-03-04T09:46:54Z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