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瓜尔胶项目规划设计方案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03" w:history="1">
        <w:r>
          <w:rPr>
            <w:rFonts w:ascii="仿宋" w:eastAsia="仿宋" w:hAnsi="仿宋" w:cs="仿宋" w:hint="eastAsia"/>
            <w:lang w:eastAsia="zh-CN"/>
          </w:rPr>
          <w:t>序言</w:t>
        </w:r>
        <w:r>
          <w:tab/>
        </w:r>
        <w:r>
          <w:fldChar w:fldCharType="begin"/>
        </w:r>
        <w:r>
          <w:instrText xml:space="preserve"> PAGEREF _Toc18103 \h </w:instrText>
        </w:r>
        <w:r>
          <w:fldChar w:fldCharType="separate"/>
        </w:r>
        <w:r>
          <w:t>3</w:t>
        </w:r>
        <w:r>
          <w:fldChar w:fldCharType="end"/>
        </w:r>
      </w:hyperlink>
    </w:p>
    <w:p>
      <w:pPr>
        <w:pStyle w:val="TOC1"/>
        <w:tabs>
          <w:tab w:val="right" w:leader="dot" w:pos="8306"/>
        </w:tabs>
      </w:pPr>
      <w:hyperlink w:anchor="_Toc24327" w:history="1">
        <w:r>
          <w:rPr>
            <w:rFonts w:ascii="仿宋" w:eastAsia="仿宋" w:hAnsi="仿宋" w:cs="仿宋" w:hint="eastAsia"/>
            <w:lang w:eastAsia="zh-CN"/>
          </w:rPr>
          <w:t>一、瓜尔胶项目文档管理</w:t>
        </w:r>
        <w:r>
          <w:tab/>
        </w:r>
        <w:r>
          <w:fldChar w:fldCharType="begin"/>
        </w:r>
        <w:r>
          <w:instrText xml:space="preserve"> PAGEREF _Toc24327 \h </w:instrText>
        </w:r>
        <w:r>
          <w:fldChar w:fldCharType="separate"/>
        </w:r>
        <w:r>
          <w:t>3</w:t>
        </w:r>
        <w:r>
          <w:fldChar w:fldCharType="end"/>
        </w:r>
      </w:hyperlink>
    </w:p>
    <w:p>
      <w:pPr>
        <w:pStyle w:val="TOC2"/>
        <w:tabs>
          <w:tab w:val="right" w:leader="dot" w:pos="8306"/>
        </w:tabs>
      </w:pPr>
      <w:hyperlink w:anchor="_Toc6829" w:history="1">
        <w:r>
          <w:rPr>
            <w:rFonts w:ascii="仿宋" w:eastAsia="仿宋" w:hAnsi="仿宋" w:cs="仿宋" w:hint="eastAsia"/>
            <w:lang w:eastAsia="zh-CN"/>
          </w:rPr>
          <w:t>(一)、文档编制与审查</w:t>
        </w:r>
        <w:r>
          <w:tab/>
        </w:r>
        <w:r>
          <w:fldChar w:fldCharType="begin"/>
        </w:r>
        <w:r>
          <w:instrText xml:space="preserve"> PAGEREF _Toc6829 \h </w:instrText>
        </w:r>
        <w:r>
          <w:fldChar w:fldCharType="separate"/>
        </w:r>
        <w:r>
          <w:t>3</w:t>
        </w:r>
        <w:r>
          <w:fldChar w:fldCharType="end"/>
        </w:r>
      </w:hyperlink>
    </w:p>
    <w:p>
      <w:pPr>
        <w:pStyle w:val="TOC2"/>
        <w:tabs>
          <w:tab w:val="right" w:leader="dot" w:pos="8306"/>
        </w:tabs>
      </w:pPr>
      <w:hyperlink w:anchor="_Toc31528" w:history="1">
        <w:r>
          <w:rPr>
            <w:rFonts w:ascii="仿宋" w:eastAsia="仿宋" w:hAnsi="仿宋" w:cs="仿宋" w:hint="eastAsia"/>
            <w:lang w:eastAsia="zh-CN"/>
          </w:rPr>
          <w:t>(二)、文档发布与分发</w:t>
        </w:r>
        <w:r>
          <w:tab/>
        </w:r>
        <w:r>
          <w:fldChar w:fldCharType="begin"/>
        </w:r>
        <w:r>
          <w:instrText xml:space="preserve"> PAGEREF _Toc31528 \h </w:instrText>
        </w:r>
        <w:r>
          <w:fldChar w:fldCharType="separate"/>
        </w:r>
        <w:r>
          <w:t>4</w:t>
        </w:r>
        <w:r>
          <w:fldChar w:fldCharType="end"/>
        </w:r>
      </w:hyperlink>
    </w:p>
    <w:p>
      <w:pPr>
        <w:pStyle w:val="TOC2"/>
        <w:tabs>
          <w:tab w:val="right" w:leader="dot" w:pos="8306"/>
        </w:tabs>
      </w:pPr>
      <w:hyperlink w:anchor="_Toc31714" w:history="1">
        <w:r>
          <w:rPr>
            <w:rFonts w:ascii="仿宋" w:eastAsia="仿宋" w:hAnsi="仿宋" w:cs="仿宋" w:hint="eastAsia"/>
            <w:lang w:eastAsia="zh-CN"/>
          </w:rPr>
          <w:t>(三)、文档存档与归档</w:t>
        </w:r>
        <w:r>
          <w:tab/>
        </w:r>
        <w:r>
          <w:fldChar w:fldCharType="begin"/>
        </w:r>
        <w:r>
          <w:instrText xml:space="preserve"> PAGEREF _Toc31714 \h </w:instrText>
        </w:r>
        <w:r>
          <w:fldChar w:fldCharType="separate"/>
        </w:r>
        <w:r>
          <w:t>5</w:t>
        </w:r>
        <w:r>
          <w:fldChar w:fldCharType="end"/>
        </w:r>
      </w:hyperlink>
    </w:p>
    <w:p>
      <w:pPr>
        <w:pStyle w:val="TOC1"/>
        <w:tabs>
          <w:tab w:val="right" w:leader="dot" w:pos="8306"/>
        </w:tabs>
      </w:pPr>
      <w:hyperlink w:anchor="_Toc15842" w:history="1">
        <w:r>
          <w:rPr>
            <w:rFonts w:ascii="仿宋" w:eastAsia="仿宋" w:hAnsi="仿宋" w:cs="仿宋" w:hint="eastAsia"/>
            <w:lang w:eastAsia="zh-CN"/>
          </w:rPr>
          <w:t>二、瓜尔胶项目可持续发展</w:t>
        </w:r>
        <w:r>
          <w:tab/>
        </w:r>
        <w:r>
          <w:fldChar w:fldCharType="begin"/>
        </w:r>
        <w:r>
          <w:instrText xml:space="preserve"> PAGEREF _Toc15842 \h </w:instrText>
        </w:r>
        <w:r>
          <w:fldChar w:fldCharType="separate"/>
        </w:r>
        <w:r>
          <w:t>6</w:t>
        </w:r>
        <w:r>
          <w:fldChar w:fldCharType="end"/>
        </w:r>
      </w:hyperlink>
    </w:p>
    <w:p>
      <w:pPr>
        <w:pStyle w:val="TOC2"/>
        <w:tabs>
          <w:tab w:val="right" w:leader="dot" w:pos="8306"/>
        </w:tabs>
      </w:pPr>
      <w:hyperlink w:anchor="_Toc27461" w:history="1">
        <w:r>
          <w:rPr>
            <w:rFonts w:ascii="仿宋" w:eastAsia="仿宋" w:hAnsi="仿宋" w:cs="仿宋" w:hint="eastAsia"/>
            <w:lang w:eastAsia="zh-CN"/>
          </w:rPr>
          <w:t>(一)、可持续战略与实践</w:t>
        </w:r>
        <w:r>
          <w:tab/>
        </w:r>
        <w:r>
          <w:fldChar w:fldCharType="begin"/>
        </w:r>
        <w:r>
          <w:instrText xml:space="preserve"> PAGEREF _Toc27461 \h </w:instrText>
        </w:r>
        <w:r>
          <w:fldChar w:fldCharType="separate"/>
        </w:r>
        <w:r>
          <w:t>6</w:t>
        </w:r>
        <w:r>
          <w:fldChar w:fldCharType="end"/>
        </w:r>
      </w:hyperlink>
    </w:p>
    <w:p>
      <w:pPr>
        <w:pStyle w:val="TOC2"/>
        <w:tabs>
          <w:tab w:val="right" w:leader="dot" w:pos="8306"/>
        </w:tabs>
      </w:pPr>
      <w:hyperlink w:anchor="_Toc2343" w:history="1">
        <w:r>
          <w:rPr>
            <w:rFonts w:ascii="仿宋" w:eastAsia="仿宋" w:hAnsi="仿宋" w:cs="仿宋" w:hint="eastAsia"/>
            <w:lang w:eastAsia="zh-CN"/>
          </w:rPr>
          <w:t>(二)、环保与社会责任</w:t>
        </w:r>
        <w:r>
          <w:tab/>
        </w:r>
        <w:r>
          <w:fldChar w:fldCharType="begin"/>
        </w:r>
        <w:r>
          <w:instrText xml:space="preserve"> PAGEREF _Toc2343 \h </w:instrText>
        </w:r>
        <w:r>
          <w:fldChar w:fldCharType="separate"/>
        </w:r>
        <w:r>
          <w:t>7</w:t>
        </w:r>
        <w:r>
          <w:fldChar w:fldCharType="end"/>
        </w:r>
      </w:hyperlink>
    </w:p>
    <w:p>
      <w:pPr>
        <w:pStyle w:val="TOC1"/>
        <w:tabs>
          <w:tab w:val="right" w:leader="dot" w:pos="8306"/>
        </w:tabs>
      </w:pPr>
      <w:hyperlink w:anchor="_Toc31957" w:history="1">
        <w:r>
          <w:rPr>
            <w:rFonts w:ascii="仿宋" w:eastAsia="仿宋" w:hAnsi="仿宋" w:cs="仿宋" w:hint="eastAsia"/>
            <w:lang w:eastAsia="zh-CN"/>
          </w:rPr>
          <w:t>三、市场分析、调研</w:t>
        </w:r>
        <w:r>
          <w:tab/>
        </w:r>
        <w:r>
          <w:fldChar w:fldCharType="begin"/>
        </w:r>
        <w:r>
          <w:instrText xml:space="preserve"> PAGEREF _Toc31957 \h </w:instrText>
        </w:r>
        <w:r>
          <w:fldChar w:fldCharType="separate"/>
        </w:r>
        <w:r>
          <w:t>8</w:t>
        </w:r>
        <w:r>
          <w:fldChar w:fldCharType="end"/>
        </w:r>
      </w:hyperlink>
    </w:p>
    <w:p>
      <w:pPr>
        <w:pStyle w:val="TOC2"/>
        <w:tabs>
          <w:tab w:val="right" w:leader="dot" w:pos="8306"/>
        </w:tabs>
      </w:pPr>
      <w:hyperlink w:anchor="_Toc15228" w:history="1">
        <w:r>
          <w:rPr>
            <w:rFonts w:ascii="仿宋" w:eastAsia="仿宋" w:hAnsi="仿宋" w:cs="仿宋" w:hint="eastAsia"/>
            <w:lang w:eastAsia="zh-CN"/>
          </w:rPr>
          <w:t>(一)、瓜尔胶行业分析</w:t>
        </w:r>
        <w:r>
          <w:tab/>
        </w:r>
        <w:r>
          <w:fldChar w:fldCharType="begin"/>
        </w:r>
        <w:r>
          <w:instrText xml:space="preserve"> PAGEREF _Toc15228 \h </w:instrText>
        </w:r>
        <w:r>
          <w:fldChar w:fldCharType="separate"/>
        </w:r>
        <w:r>
          <w:t>8</w:t>
        </w:r>
        <w:r>
          <w:fldChar w:fldCharType="end"/>
        </w:r>
      </w:hyperlink>
    </w:p>
    <w:p>
      <w:pPr>
        <w:pStyle w:val="TOC2"/>
        <w:tabs>
          <w:tab w:val="right" w:leader="dot" w:pos="8306"/>
        </w:tabs>
      </w:pPr>
      <w:hyperlink w:anchor="_Toc28002" w:history="1">
        <w:r>
          <w:rPr>
            <w:rFonts w:ascii="仿宋" w:eastAsia="仿宋" w:hAnsi="仿宋" w:cs="仿宋" w:hint="eastAsia"/>
            <w:lang w:eastAsia="zh-CN"/>
          </w:rPr>
          <w:t>(二)、瓜尔胶市场分析预测</w:t>
        </w:r>
        <w:r>
          <w:tab/>
        </w:r>
        <w:r>
          <w:fldChar w:fldCharType="begin"/>
        </w:r>
        <w:r>
          <w:instrText xml:space="preserve"> PAGEREF _Toc28002 \h </w:instrText>
        </w:r>
        <w:r>
          <w:fldChar w:fldCharType="separate"/>
        </w:r>
        <w:r>
          <w:t>9</w:t>
        </w:r>
        <w:r>
          <w:fldChar w:fldCharType="end"/>
        </w:r>
      </w:hyperlink>
    </w:p>
    <w:p>
      <w:pPr>
        <w:pStyle w:val="TOC1"/>
        <w:tabs>
          <w:tab w:val="right" w:leader="dot" w:pos="8306"/>
        </w:tabs>
      </w:pPr>
      <w:hyperlink w:anchor="_Toc7506" w:history="1">
        <w:r>
          <w:rPr>
            <w:rFonts w:ascii="仿宋" w:eastAsia="仿宋" w:hAnsi="仿宋" w:cs="仿宋" w:hint="eastAsia"/>
            <w:lang w:eastAsia="zh-CN"/>
          </w:rPr>
          <w:t>四、瓜尔胶项目土建工程</w:t>
        </w:r>
        <w:r>
          <w:tab/>
        </w:r>
        <w:r>
          <w:fldChar w:fldCharType="begin"/>
        </w:r>
        <w:r>
          <w:instrText xml:space="preserve"> PAGEREF _Toc7506 \h </w:instrText>
        </w:r>
        <w:r>
          <w:fldChar w:fldCharType="separate"/>
        </w:r>
        <w:r>
          <w:t>9</w:t>
        </w:r>
        <w:r>
          <w:fldChar w:fldCharType="end"/>
        </w:r>
      </w:hyperlink>
    </w:p>
    <w:p>
      <w:pPr>
        <w:pStyle w:val="TOC2"/>
        <w:tabs>
          <w:tab w:val="right" w:leader="dot" w:pos="8306"/>
        </w:tabs>
      </w:pPr>
      <w:hyperlink w:anchor="_Toc20236" w:history="1">
        <w:r>
          <w:rPr>
            <w:rFonts w:ascii="仿宋" w:eastAsia="仿宋" w:hAnsi="仿宋" w:cs="仿宋" w:hint="eastAsia"/>
            <w:lang w:eastAsia="zh-CN"/>
          </w:rPr>
          <w:t>(一)、建筑工程设计原则</w:t>
        </w:r>
        <w:r>
          <w:tab/>
        </w:r>
        <w:r>
          <w:fldChar w:fldCharType="begin"/>
        </w:r>
        <w:r>
          <w:instrText xml:space="preserve"> PAGEREF _Toc20236 \h </w:instrText>
        </w:r>
        <w:r>
          <w:fldChar w:fldCharType="separate"/>
        </w:r>
        <w:r>
          <w:t>9</w:t>
        </w:r>
        <w:r>
          <w:fldChar w:fldCharType="end"/>
        </w:r>
      </w:hyperlink>
    </w:p>
    <w:p>
      <w:pPr>
        <w:pStyle w:val="TOC2"/>
        <w:tabs>
          <w:tab w:val="right" w:leader="dot" w:pos="8306"/>
        </w:tabs>
      </w:pPr>
      <w:hyperlink w:anchor="_Toc32239" w:history="1">
        <w:r>
          <w:rPr>
            <w:rFonts w:ascii="仿宋" w:eastAsia="仿宋" w:hAnsi="仿宋" w:cs="仿宋" w:hint="eastAsia"/>
            <w:lang w:eastAsia="zh-CN"/>
          </w:rPr>
          <w:t>(二)、土建工程设计年限及安全等级</w:t>
        </w:r>
        <w:r>
          <w:tab/>
        </w:r>
        <w:r>
          <w:fldChar w:fldCharType="begin"/>
        </w:r>
        <w:r>
          <w:instrText xml:space="preserve"> PAGEREF _Toc32239 \h </w:instrText>
        </w:r>
        <w:r>
          <w:fldChar w:fldCharType="separate"/>
        </w:r>
        <w:r>
          <w:t>11</w:t>
        </w:r>
        <w:r>
          <w:fldChar w:fldCharType="end"/>
        </w:r>
      </w:hyperlink>
    </w:p>
    <w:p>
      <w:pPr>
        <w:pStyle w:val="TOC2"/>
        <w:tabs>
          <w:tab w:val="right" w:leader="dot" w:pos="8306"/>
        </w:tabs>
      </w:pPr>
      <w:hyperlink w:anchor="_Toc19204" w:history="1">
        <w:r>
          <w:rPr>
            <w:rFonts w:ascii="仿宋" w:eastAsia="仿宋" w:hAnsi="仿宋" w:cs="仿宋" w:hint="eastAsia"/>
            <w:lang w:eastAsia="zh-CN"/>
          </w:rPr>
          <w:t>(三)、建筑工程设计总体要求</w:t>
        </w:r>
        <w:r>
          <w:tab/>
        </w:r>
        <w:r>
          <w:fldChar w:fldCharType="begin"/>
        </w:r>
        <w:r>
          <w:instrText xml:space="preserve"> PAGEREF _Toc19204 \h </w:instrText>
        </w:r>
        <w:r>
          <w:fldChar w:fldCharType="separate"/>
        </w:r>
        <w:r>
          <w:t>12</w:t>
        </w:r>
        <w:r>
          <w:fldChar w:fldCharType="end"/>
        </w:r>
      </w:hyperlink>
    </w:p>
    <w:p>
      <w:pPr>
        <w:pStyle w:val="TOC2"/>
        <w:tabs>
          <w:tab w:val="right" w:leader="dot" w:pos="8306"/>
        </w:tabs>
      </w:pPr>
      <w:hyperlink w:anchor="_Toc9403" w:history="1">
        <w:r>
          <w:rPr>
            <w:rFonts w:ascii="仿宋" w:eastAsia="仿宋" w:hAnsi="仿宋" w:cs="仿宋" w:hint="eastAsia"/>
            <w:lang w:eastAsia="zh-CN"/>
          </w:rPr>
          <w:t>(四)、土建工程建设指标</w:t>
        </w:r>
        <w:r>
          <w:tab/>
        </w:r>
        <w:r>
          <w:fldChar w:fldCharType="begin"/>
        </w:r>
        <w:r>
          <w:instrText xml:space="preserve"> PAGEREF _Toc9403 \h </w:instrText>
        </w:r>
        <w:r>
          <w:fldChar w:fldCharType="separate"/>
        </w:r>
        <w:r>
          <w:t>12</w:t>
        </w:r>
        <w:r>
          <w:fldChar w:fldCharType="end"/>
        </w:r>
      </w:hyperlink>
    </w:p>
    <w:p>
      <w:pPr>
        <w:pStyle w:val="TOC1"/>
        <w:tabs>
          <w:tab w:val="right" w:leader="dot" w:pos="8306"/>
        </w:tabs>
      </w:pPr>
      <w:hyperlink w:anchor="_Toc10786" w:history="1">
        <w:r>
          <w:rPr>
            <w:rFonts w:ascii="仿宋" w:eastAsia="仿宋" w:hAnsi="仿宋" w:cs="仿宋" w:hint="eastAsia"/>
            <w:lang w:eastAsia="zh-CN"/>
          </w:rPr>
          <w:t>五、产品规划分析</w:t>
        </w:r>
        <w:r>
          <w:tab/>
        </w:r>
        <w:r>
          <w:fldChar w:fldCharType="begin"/>
        </w:r>
        <w:r>
          <w:instrText xml:space="preserve"> PAGEREF _Toc10786 \h </w:instrText>
        </w:r>
        <w:r>
          <w:fldChar w:fldCharType="separate"/>
        </w:r>
        <w:r>
          <w:t>13</w:t>
        </w:r>
        <w:r>
          <w:fldChar w:fldCharType="end"/>
        </w:r>
      </w:hyperlink>
    </w:p>
    <w:p>
      <w:pPr>
        <w:pStyle w:val="TOC2"/>
        <w:tabs>
          <w:tab w:val="right" w:leader="dot" w:pos="8306"/>
        </w:tabs>
      </w:pPr>
      <w:hyperlink w:anchor="_Toc8696" w:history="1">
        <w:r>
          <w:rPr>
            <w:rFonts w:ascii="仿宋" w:eastAsia="仿宋" w:hAnsi="仿宋" w:cs="仿宋" w:hint="eastAsia"/>
            <w:lang w:eastAsia="zh-CN"/>
          </w:rPr>
          <w:t>(一)、产品规划</w:t>
        </w:r>
        <w:r>
          <w:tab/>
        </w:r>
        <w:r>
          <w:fldChar w:fldCharType="begin"/>
        </w:r>
        <w:r>
          <w:instrText xml:space="preserve"> PAGEREF _Toc8696 \h </w:instrText>
        </w:r>
        <w:r>
          <w:fldChar w:fldCharType="separate"/>
        </w:r>
        <w:r>
          <w:t>13</w:t>
        </w:r>
        <w:r>
          <w:fldChar w:fldCharType="end"/>
        </w:r>
      </w:hyperlink>
    </w:p>
    <w:p>
      <w:pPr>
        <w:pStyle w:val="TOC2"/>
        <w:tabs>
          <w:tab w:val="right" w:leader="dot" w:pos="8306"/>
        </w:tabs>
      </w:pPr>
      <w:hyperlink w:anchor="_Toc9028" w:history="1">
        <w:r>
          <w:rPr>
            <w:rFonts w:ascii="仿宋" w:eastAsia="仿宋" w:hAnsi="仿宋" w:cs="仿宋" w:hint="eastAsia"/>
            <w:lang w:eastAsia="zh-CN"/>
          </w:rPr>
          <w:t>(二)、建设规模</w:t>
        </w:r>
        <w:r>
          <w:tab/>
        </w:r>
        <w:r>
          <w:fldChar w:fldCharType="begin"/>
        </w:r>
        <w:r>
          <w:instrText xml:space="preserve"> PAGEREF _Toc9028 \h </w:instrText>
        </w:r>
        <w:r>
          <w:fldChar w:fldCharType="separate"/>
        </w:r>
        <w:r>
          <w:t>13</w:t>
        </w:r>
        <w:r>
          <w:fldChar w:fldCharType="end"/>
        </w:r>
      </w:hyperlink>
    </w:p>
    <w:p>
      <w:pPr>
        <w:pStyle w:val="TOC1"/>
        <w:tabs>
          <w:tab w:val="right" w:leader="dot" w:pos="8306"/>
        </w:tabs>
      </w:pPr>
      <w:hyperlink w:anchor="_Toc8743" w:history="1">
        <w:r>
          <w:rPr>
            <w:rFonts w:ascii="仿宋" w:eastAsia="仿宋" w:hAnsi="仿宋" w:cs="仿宋" w:hint="eastAsia"/>
            <w:lang w:eastAsia="zh-CN"/>
          </w:rPr>
          <w:t>六、工艺说明</w:t>
        </w:r>
        <w:r>
          <w:tab/>
        </w:r>
        <w:r>
          <w:fldChar w:fldCharType="begin"/>
        </w:r>
        <w:r>
          <w:instrText xml:space="preserve"> PAGEREF _Toc8743 \h </w:instrText>
        </w:r>
        <w:r>
          <w:fldChar w:fldCharType="separate"/>
        </w:r>
        <w:r>
          <w:t>15</w:t>
        </w:r>
        <w:r>
          <w:fldChar w:fldCharType="end"/>
        </w:r>
      </w:hyperlink>
    </w:p>
    <w:p>
      <w:pPr>
        <w:pStyle w:val="TOC2"/>
        <w:tabs>
          <w:tab w:val="right" w:leader="dot" w:pos="8306"/>
        </w:tabs>
      </w:pPr>
      <w:hyperlink w:anchor="_Toc9623" w:history="1">
        <w:r>
          <w:rPr>
            <w:rFonts w:ascii="仿宋" w:eastAsia="仿宋" w:hAnsi="仿宋" w:cs="仿宋" w:hint="eastAsia"/>
            <w:lang w:eastAsia="zh-CN"/>
          </w:rPr>
          <w:t>(一)、技术管理特点</w:t>
        </w:r>
        <w:r>
          <w:tab/>
        </w:r>
        <w:r>
          <w:fldChar w:fldCharType="begin"/>
        </w:r>
        <w:r>
          <w:instrText xml:space="preserve"> PAGEREF _Toc9623 \h </w:instrText>
        </w:r>
        <w:r>
          <w:fldChar w:fldCharType="separate"/>
        </w:r>
        <w:r>
          <w:t>15</w:t>
        </w:r>
        <w:r>
          <w:fldChar w:fldCharType="end"/>
        </w:r>
      </w:hyperlink>
    </w:p>
    <w:p>
      <w:pPr>
        <w:pStyle w:val="TOC2"/>
        <w:tabs>
          <w:tab w:val="right" w:leader="dot" w:pos="8306"/>
        </w:tabs>
      </w:pPr>
      <w:hyperlink w:anchor="_Toc16811" w:history="1">
        <w:r>
          <w:rPr>
            <w:rFonts w:ascii="仿宋" w:eastAsia="仿宋" w:hAnsi="仿宋" w:cs="仿宋" w:hint="eastAsia"/>
            <w:lang w:eastAsia="zh-CN"/>
          </w:rPr>
          <w:t>(二)、瓜尔胶项目工艺技术设计方案</w:t>
        </w:r>
        <w:r>
          <w:tab/>
        </w:r>
        <w:r>
          <w:fldChar w:fldCharType="begin"/>
        </w:r>
        <w:r>
          <w:instrText xml:space="preserve"> PAGEREF _Toc16811 \h </w:instrText>
        </w:r>
        <w:r>
          <w:fldChar w:fldCharType="separate"/>
        </w:r>
        <w:r>
          <w:t>16</w:t>
        </w:r>
        <w:r>
          <w:fldChar w:fldCharType="end"/>
        </w:r>
      </w:hyperlink>
    </w:p>
    <w:p>
      <w:pPr>
        <w:pStyle w:val="TOC2"/>
        <w:tabs>
          <w:tab w:val="right" w:leader="dot" w:pos="8306"/>
        </w:tabs>
      </w:pPr>
      <w:hyperlink w:anchor="_Toc17976" w:history="1">
        <w:r>
          <w:rPr>
            <w:rFonts w:ascii="仿宋" w:eastAsia="仿宋" w:hAnsi="仿宋" w:cs="仿宋" w:hint="eastAsia"/>
            <w:lang w:eastAsia="zh-CN"/>
          </w:rPr>
          <w:t>(三)、设备选型方案</w:t>
        </w:r>
        <w:r>
          <w:tab/>
        </w:r>
        <w:r>
          <w:fldChar w:fldCharType="begin"/>
        </w:r>
        <w:r>
          <w:instrText xml:space="preserve"> PAGEREF _Toc17976 \h </w:instrText>
        </w:r>
        <w:r>
          <w:fldChar w:fldCharType="separate"/>
        </w:r>
        <w:r>
          <w:t>17</w:t>
        </w:r>
        <w:r>
          <w:fldChar w:fldCharType="end"/>
        </w:r>
      </w:hyperlink>
    </w:p>
    <w:p>
      <w:pPr>
        <w:pStyle w:val="TOC1"/>
        <w:tabs>
          <w:tab w:val="right" w:leader="dot" w:pos="8306"/>
        </w:tabs>
      </w:pPr>
      <w:hyperlink w:anchor="_Toc2661" w:history="1">
        <w:r>
          <w:rPr>
            <w:rFonts w:ascii="仿宋" w:eastAsia="仿宋" w:hAnsi="仿宋" w:cs="仿宋" w:hint="eastAsia"/>
            <w:lang w:eastAsia="zh-CN"/>
          </w:rPr>
          <w:t>七、瓜尔胶项目投资规划</w:t>
        </w:r>
        <w:r>
          <w:tab/>
        </w:r>
        <w:r>
          <w:fldChar w:fldCharType="begin"/>
        </w:r>
        <w:r>
          <w:instrText xml:space="preserve"> PAGEREF _Toc2661 \h </w:instrText>
        </w:r>
        <w:r>
          <w:fldChar w:fldCharType="separate"/>
        </w:r>
        <w:r>
          <w:t>18</w:t>
        </w:r>
        <w:r>
          <w:fldChar w:fldCharType="end"/>
        </w:r>
      </w:hyperlink>
    </w:p>
    <w:p>
      <w:pPr>
        <w:pStyle w:val="TOC2"/>
        <w:tabs>
          <w:tab w:val="right" w:leader="dot" w:pos="8306"/>
        </w:tabs>
      </w:pPr>
      <w:hyperlink w:anchor="_Toc29648" w:history="1">
        <w:r>
          <w:rPr>
            <w:rFonts w:ascii="仿宋" w:eastAsia="仿宋" w:hAnsi="仿宋" w:cs="仿宋" w:hint="eastAsia"/>
            <w:lang w:eastAsia="zh-CN"/>
          </w:rPr>
          <w:t>(一)、瓜尔胶项目总投资估算</w:t>
        </w:r>
        <w:r>
          <w:tab/>
        </w:r>
        <w:r>
          <w:fldChar w:fldCharType="begin"/>
        </w:r>
        <w:r>
          <w:instrText xml:space="preserve"> PAGEREF _Toc29648 \h </w:instrText>
        </w:r>
        <w:r>
          <w:fldChar w:fldCharType="separate"/>
        </w:r>
        <w:r>
          <w:t>18</w:t>
        </w:r>
        <w:r>
          <w:fldChar w:fldCharType="end"/>
        </w:r>
      </w:hyperlink>
    </w:p>
    <w:p>
      <w:pPr>
        <w:pStyle w:val="TOC2"/>
        <w:tabs>
          <w:tab w:val="right" w:leader="dot" w:pos="8306"/>
        </w:tabs>
      </w:pPr>
      <w:hyperlink w:anchor="_Toc21349" w:history="1">
        <w:r>
          <w:rPr>
            <w:rFonts w:ascii="仿宋" w:eastAsia="仿宋" w:hAnsi="仿宋" w:cs="仿宋" w:hint="eastAsia"/>
            <w:lang w:eastAsia="zh-CN"/>
          </w:rPr>
          <w:t>(二)、资金筹措</w:t>
        </w:r>
        <w:r>
          <w:tab/>
        </w:r>
        <w:r>
          <w:fldChar w:fldCharType="begin"/>
        </w:r>
        <w:r>
          <w:instrText xml:space="preserve"> PAGEREF _Toc21349 \h </w:instrText>
        </w:r>
        <w:r>
          <w:fldChar w:fldCharType="separate"/>
        </w:r>
        <w:r>
          <w:t>20</w:t>
        </w:r>
        <w:r>
          <w:fldChar w:fldCharType="end"/>
        </w:r>
      </w:hyperlink>
    </w:p>
    <w:p>
      <w:pPr>
        <w:pStyle w:val="TOC1"/>
        <w:tabs>
          <w:tab w:val="right" w:leader="dot" w:pos="8306"/>
        </w:tabs>
      </w:pPr>
      <w:hyperlink w:anchor="_Toc26647" w:history="1">
        <w:r>
          <w:rPr>
            <w:rFonts w:ascii="仿宋" w:eastAsia="仿宋" w:hAnsi="仿宋" w:cs="仿宋" w:hint="eastAsia"/>
            <w:lang w:eastAsia="zh-CN"/>
          </w:rPr>
          <w:t>八、瓜尔胶项目经营效益</w:t>
        </w:r>
        <w:r>
          <w:tab/>
        </w:r>
        <w:r>
          <w:fldChar w:fldCharType="begin"/>
        </w:r>
        <w:r>
          <w:instrText xml:space="preserve"> PAGEREF _Toc26647 \h </w:instrText>
        </w:r>
        <w:r>
          <w:fldChar w:fldCharType="separate"/>
        </w:r>
        <w:r>
          <w:t>20</w:t>
        </w:r>
        <w:r>
          <w:fldChar w:fldCharType="end"/>
        </w:r>
      </w:hyperlink>
    </w:p>
    <w:p>
      <w:pPr>
        <w:pStyle w:val="TOC2"/>
        <w:tabs>
          <w:tab w:val="right" w:leader="dot" w:pos="8306"/>
        </w:tabs>
      </w:pPr>
      <w:hyperlink w:anchor="_Toc15071" w:history="1">
        <w:r>
          <w:rPr>
            <w:rFonts w:ascii="仿宋" w:eastAsia="仿宋" w:hAnsi="仿宋" w:cs="仿宋" w:hint="eastAsia"/>
            <w:lang w:eastAsia="zh-CN"/>
          </w:rPr>
          <w:t>(一)、经济评价财务测算</w:t>
        </w:r>
        <w:r>
          <w:tab/>
        </w:r>
        <w:r>
          <w:fldChar w:fldCharType="begin"/>
        </w:r>
        <w:r>
          <w:instrText xml:space="preserve"> PAGEREF _Toc15071 \h </w:instrText>
        </w:r>
        <w:r>
          <w:fldChar w:fldCharType="separate"/>
        </w:r>
        <w:r>
          <w:t>20</w:t>
        </w:r>
        <w:r>
          <w:fldChar w:fldCharType="end"/>
        </w:r>
      </w:hyperlink>
    </w:p>
    <w:p>
      <w:pPr>
        <w:pStyle w:val="TOC2"/>
        <w:tabs>
          <w:tab w:val="right" w:leader="dot" w:pos="8306"/>
        </w:tabs>
      </w:pPr>
      <w:hyperlink w:anchor="_Toc20063" w:history="1">
        <w:r>
          <w:rPr>
            <w:rFonts w:ascii="仿宋" w:eastAsia="仿宋" w:hAnsi="仿宋" w:cs="仿宋" w:hint="eastAsia"/>
            <w:lang w:eastAsia="zh-CN"/>
          </w:rPr>
          <w:t>(二)、瓜尔胶项目盈利能力分析</w:t>
        </w:r>
        <w:r>
          <w:tab/>
        </w:r>
        <w:r>
          <w:fldChar w:fldCharType="begin"/>
        </w:r>
        <w:r>
          <w:instrText xml:space="preserve"> PAGEREF _Toc20063 \h </w:instrText>
        </w:r>
        <w:r>
          <w:fldChar w:fldCharType="separate"/>
        </w:r>
        <w:r>
          <w:t>22</w:t>
        </w:r>
        <w:r>
          <w:fldChar w:fldCharType="end"/>
        </w:r>
      </w:hyperlink>
    </w:p>
    <w:p>
      <w:pPr>
        <w:pStyle w:val="TOC1"/>
        <w:tabs>
          <w:tab w:val="right" w:leader="dot" w:pos="8306"/>
        </w:tabs>
      </w:pPr>
      <w:hyperlink w:anchor="_Toc29955" w:history="1">
        <w:r>
          <w:rPr>
            <w:rFonts w:ascii="仿宋" w:eastAsia="仿宋" w:hAnsi="仿宋" w:cs="仿宋" w:hint="eastAsia"/>
            <w:lang w:eastAsia="zh-CN"/>
          </w:rPr>
          <w:t>九、瓜尔胶项目计划安排</w:t>
        </w:r>
        <w:r>
          <w:tab/>
        </w:r>
        <w:r>
          <w:fldChar w:fldCharType="begin"/>
        </w:r>
        <w:r>
          <w:instrText xml:space="preserve"> PAGEREF _Toc29955 \h </w:instrText>
        </w:r>
        <w:r>
          <w:fldChar w:fldCharType="separate"/>
        </w:r>
        <w:r>
          <w:t>22</w:t>
        </w:r>
        <w:r>
          <w:fldChar w:fldCharType="end"/>
        </w:r>
      </w:hyperlink>
    </w:p>
    <w:p>
      <w:pPr>
        <w:pStyle w:val="TOC2"/>
        <w:tabs>
          <w:tab w:val="right" w:leader="dot" w:pos="8306"/>
        </w:tabs>
      </w:pPr>
      <w:hyperlink w:anchor="_Toc3997" w:history="1">
        <w:r>
          <w:rPr>
            <w:rFonts w:ascii="仿宋" w:eastAsia="仿宋" w:hAnsi="仿宋" w:cs="仿宋" w:hint="eastAsia"/>
            <w:lang w:eastAsia="zh-CN"/>
          </w:rPr>
          <w:t>(一)、建设周期</w:t>
        </w:r>
        <w:r>
          <w:tab/>
        </w:r>
        <w:r>
          <w:fldChar w:fldCharType="begin"/>
        </w:r>
        <w:r>
          <w:instrText xml:space="preserve"> PAGEREF _Toc3997 \h </w:instrText>
        </w:r>
        <w:r>
          <w:fldChar w:fldCharType="separate"/>
        </w:r>
        <w:r>
          <w:t>22</w:t>
        </w:r>
        <w:r>
          <w:fldChar w:fldCharType="end"/>
        </w:r>
      </w:hyperlink>
    </w:p>
    <w:p>
      <w:pPr>
        <w:pStyle w:val="TOC2"/>
        <w:tabs>
          <w:tab w:val="right" w:leader="dot" w:pos="8306"/>
        </w:tabs>
      </w:pPr>
      <w:hyperlink w:anchor="_Toc15983" w:history="1">
        <w:r>
          <w:rPr>
            <w:rFonts w:ascii="仿宋" w:eastAsia="仿宋" w:hAnsi="仿宋" w:cs="仿宋" w:hint="eastAsia"/>
            <w:lang w:eastAsia="zh-CN"/>
          </w:rPr>
          <w:t>(二)、建设进度</w:t>
        </w:r>
        <w:r>
          <w:tab/>
        </w:r>
        <w:r>
          <w:fldChar w:fldCharType="begin"/>
        </w:r>
        <w:r>
          <w:instrText xml:space="preserve"> PAGEREF _Toc15983 \h </w:instrText>
        </w:r>
        <w:r>
          <w:fldChar w:fldCharType="separate"/>
        </w:r>
        <w:r>
          <w:t>23</w:t>
        </w:r>
        <w:r>
          <w:fldChar w:fldCharType="end"/>
        </w:r>
      </w:hyperlink>
    </w:p>
    <w:p>
      <w:pPr>
        <w:pStyle w:val="TOC2"/>
        <w:tabs>
          <w:tab w:val="right" w:leader="dot" w:pos="8306"/>
        </w:tabs>
      </w:pPr>
      <w:hyperlink w:anchor="_Toc30597" w:history="1">
        <w:r>
          <w:rPr>
            <w:rFonts w:ascii="仿宋" w:eastAsia="仿宋" w:hAnsi="仿宋" w:cs="仿宋" w:hint="eastAsia"/>
            <w:lang w:eastAsia="zh-CN"/>
          </w:rPr>
          <w:t>(三)、进度安排注意事项</w:t>
        </w:r>
        <w:r>
          <w:tab/>
        </w:r>
        <w:r>
          <w:fldChar w:fldCharType="begin"/>
        </w:r>
        <w:r>
          <w:instrText xml:space="preserve"> PAGEREF _Toc30597 \h </w:instrText>
        </w:r>
        <w:r>
          <w:fldChar w:fldCharType="separate"/>
        </w:r>
        <w:r>
          <w:t>24</w:t>
        </w:r>
        <w:r>
          <w:fldChar w:fldCharType="end"/>
        </w:r>
      </w:hyperlink>
    </w:p>
    <w:p>
      <w:pPr>
        <w:pStyle w:val="TOC2"/>
        <w:tabs>
          <w:tab w:val="right" w:leader="dot" w:pos="8306"/>
        </w:tabs>
      </w:pPr>
      <w:hyperlink w:anchor="_Toc30545" w:history="1">
        <w:r>
          <w:rPr>
            <w:rFonts w:ascii="仿宋" w:eastAsia="仿宋" w:hAnsi="仿宋" w:cs="仿宋" w:hint="eastAsia"/>
            <w:lang w:eastAsia="zh-CN"/>
          </w:rPr>
          <w:t>(四)、人力资源配置</w:t>
        </w:r>
        <w:r>
          <w:tab/>
        </w:r>
        <w:r>
          <w:fldChar w:fldCharType="begin"/>
        </w:r>
        <w:r>
          <w:instrText xml:space="preserve"> PAGEREF _Toc30545 \h </w:instrText>
        </w:r>
        <w:r>
          <w:fldChar w:fldCharType="separate"/>
        </w:r>
        <w:r>
          <w:t>26</w:t>
        </w:r>
        <w:r>
          <w:fldChar w:fldCharType="end"/>
        </w:r>
      </w:hyperlink>
    </w:p>
    <w:p>
      <w:pPr>
        <w:pStyle w:val="TOC1"/>
        <w:tabs>
          <w:tab w:val="right" w:leader="dot" w:pos="8306"/>
        </w:tabs>
      </w:pPr>
      <w:hyperlink w:anchor="_Toc17329" w:history="1">
        <w:r>
          <w:rPr>
            <w:rFonts w:ascii="仿宋" w:eastAsia="仿宋" w:hAnsi="仿宋" w:cs="仿宋" w:hint="eastAsia"/>
            <w:lang w:eastAsia="zh-CN"/>
          </w:rPr>
          <w:t>十、瓜尔胶项目创新与研发</w:t>
        </w:r>
        <w:r>
          <w:tab/>
        </w:r>
        <w:r>
          <w:fldChar w:fldCharType="begin"/>
        </w:r>
        <w:r>
          <w:instrText xml:space="preserve"> PAGEREF _Toc17329 \h </w:instrText>
        </w:r>
        <w:r>
          <w:fldChar w:fldCharType="separate"/>
        </w:r>
        <w:r>
          <w:t>26</w:t>
        </w:r>
        <w:r>
          <w:fldChar w:fldCharType="end"/>
        </w:r>
      </w:hyperlink>
    </w:p>
    <w:p>
      <w:pPr>
        <w:pStyle w:val="TOC2"/>
        <w:tabs>
          <w:tab w:val="right" w:leader="dot" w:pos="8306"/>
        </w:tabs>
      </w:pPr>
      <w:hyperlink w:anchor="_Toc21620" w:history="1">
        <w:r>
          <w:rPr>
            <w:rFonts w:ascii="仿宋" w:eastAsia="仿宋" w:hAnsi="仿宋" w:cs="仿宋" w:hint="eastAsia"/>
            <w:lang w:eastAsia="zh-CN"/>
          </w:rPr>
          <w:t>(一)、创新策略与方向</w:t>
        </w:r>
        <w:r>
          <w:tab/>
        </w:r>
        <w:r>
          <w:fldChar w:fldCharType="begin"/>
        </w:r>
        <w:r>
          <w:instrText xml:space="preserve"> PAGEREF _Toc21620 \h </w:instrText>
        </w:r>
        <w:r>
          <w:fldChar w:fldCharType="separate"/>
        </w:r>
        <w:r>
          <w:t>26</w:t>
        </w:r>
        <w:r>
          <w:fldChar w:fldCharType="end"/>
        </w:r>
      </w:hyperlink>
    </w:p>
    <w:p>
      <w:pPr>
        <w:pStyle w:val="TOC2"/>
        <w:tabs>
          <w:tab w:val="right" w:leader="dot" w:pos="8306"/>
        </w:tabs>
      </w:pPr>
      <w:hyperlink w:anchor="_Toc29941" w:history="1">
        <w:r>
          <w:rPr>
            <w:rFonts w:ascii="仿宋" w:eastAsia="仿宋" w:hAnsi="仿宋" w:cs="仿宋" w:hint="eastAsia"/>
            <w:lang w:eastAsia="zh-CN"/>
          </w:rPr>
          <w:t>(二)、研发规划与投入</w:t>
        </w:r>
        <w:r>
          <w:tab/>
        </w:r>
        <w:r>
          <w:fldChar w:fldCharType="begin"/>
        </w:r>
        <w:r>
          <w:instrText xml:space="preserve"> PAGEREF _Toc29941 \h </w:instrText>
        </w:r>
        <w:r>
          <w:fldChar w:fldCharType="separate"/>
        </w:r>
        <w:r>
          <w:t>28</w:t>
        </w:r>
        <w:r>
          <w:fldChar w:fldCharType="end"/>
        </w:r>
      </w:hyperlink>
    </w:p>
    <w:p>
      <w:pPr>
        <w:pStyle w:val="TOC1"/>
        <w:tabs>
          <w:tab w:val="right" w:leader="dot" w:pos="8306"/>
        </w:tabs>
      </w:pPr>
      <w:hyperlink w:anchor="_Toc15813" w:history="1">
        <w:r>
          <w:rPr>
            <w:rFonts w:ascii="仿宋" w:eastAsia="仿宋" w:hAnsi="仿宋" w:cs="仿宋" w:hint="eastAsia"/>
            <w:lang w:eastAsia="zh-CN"/>
          </w:rPr>
          <w:t>十一、瓜尔胶项目技术管理</w:t>
        </w:r>
        <w:r>
          <w:tab/>
        </w:r>
        <w:r>
          <w:fldChar w:fldCharType="begin"/>
        </w:r>
        <w:r>
          <w:instrText xml:space="preserve"> PAGEREF _Toc15813 \h </w:instrText>
        </w:r>
        <w:r>
          <w:fldChar w:fldCharType="separate"/>
        </w:r>
        <w:r>
          <w:t>29</w:t>
        </w:r>
        <w:r>
          <w:fldChar w:fldCharType="end"/>
        </w:r>
      </w:hyperlink>
    </w:p>
    <w:p>
      <w:pPr>
        <w:pStyle w:val="TOC2"/>
        <w:tabs>
          <w:tab w:val="right" w:leader="dot" w:pos="8306"/>
        </w:tabs>
      </w:pPr>
      <w:hyperlink w:anchor="_Toc15430" w:history="1">
        <w:r>
          <w:rPr>
            <w:rFonts w:ascii="仿宋" w:eastAsia="仿宋" w:hAnsi="仿宋" w:cs="仿宋" w:hint="eastAsia"/>
            <w:lang w:eastAsia="zh-CN"/>
          </w:rPr>
          <w:t>(一)、技术方案选用方向</w:t>
        </w:r>
        <w:r>
          <w:tab/>
        </w:r>
        <w:r>
          <w:fldChar w:fldCharType="begin"/>
        </w:r>
        <w:r>
          <w:instrText xml:space="preserve"> PAGEREF _Toc15430 \h </w:instrText>
        </w:r>
        <w:r>
          <w:fldChar w:fldCharType="separate"/>
        </w:r>
        <w:r>
          <w:t>29</w:t>
        </w:r>
        <w:r>
          <w:fldChar w:fldCharType="end"/>
        </w:r>
      </w:hyperlink>
    </w:p>
    <w:p>
      <w:pPr>
        <w:pStyle w:val="TOC2"/>
        <w:tabs>
          <w:tab w:val="right" w:leader="dot" w:pos="8306"/>
        </w:tabs>
      </w:pPr>
      <w:hyperlink w:anchor="_Toc28196" w:history="1">
        <w:r>
          <w:rPr>
            <w:rFonts w:ascii="仿宋" w:eastAsia="仿宋" w:hAnsi="仿宋" w:cs="仿宋" w:hint="eastAsia"/>
            <w:lang w:eastAsia="zh-CN"/>
          </w:rPr>
          <w:t>(二)、工艺技术方案选用原则</w:t>
        </w:r>
        <w:r>
          <w:tab/>
        </w:r>
        <w:r>
          <w:fldChar w:fldCharType="begin"/>
        </w:r>
        <w:r>
          <w:instrText xml:space="preserve"> PAGEREF _Toc28196 \h </w:instrText>
        </w:r>
        <w:r>
          <w:fldChar w:fldCharType="separate"/>
        </w:r>
        <w:r>
          <w:t>31</w:t>
        </w:r>
        <w:r>
          <w:fldChar w:fldCharType="end"/>
        </w:r>
      </w:hyperlink>
    </w:p>
    <w:p>
      <w:pPr>
        <w:pStyle w:val="TOC2"/>
        <w:tabs>
          <w:tab w:val="right" w:leader="dot" w:pos="8306"/>
        </w:tabs>
      </w:pPr>
      <w:hyperlink w:anchor="_Toc26587" w:history="1">
        <w:r>
          <w:rPr>
            <w:rFonts w:ascii="仿宋" w:eastAsia="仿宋" w:hAnsi="仿宋" w:cs="仿宋" w:hint="eastAsia"/>
            <w:lang w:eastAsia="zh-CN"/>
          </w:rPr>
          <w:t>(三)、工艺技术方案要求</w:t>
        </w:r>
        <w:r>
          <w:tab/>
        </w:r>
        <w:r>
          <w:fldChar w:fldCharType="begin"/>
        </w:r>
        <w:r>
          <w:instrText xml:space="preserve"> PAGEREF _Toc26587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0" w:history="1">
        <w:r>
          <w:rPr>
            <w:rFonts w:ascii="仿宋" w:eastAsia="仿宋" w:hAnsi="仿宋" w:cs="仿宋" w:hint="eastAsia"/>
            <w:lang w:eastAsia="zh-CN"/>
          </w:rPr>
          <w:t>十二、瓜尔胶项目人力资源培养与发展</w:t>
        </w:r>
        <w:r>
          <w:tab/>
        </w:r>
        <w:r>
          <w:fldChar w:fldCharType="begin"/>
        </w:r>
        <w:r>
          <w:instrText xml:space="preserve"> PAGEREF _Toc18030 \h </w:instrText>
        </w:r>
        <w:r>
          <w:fldChar w:fldCharType="separate"/>
        </w:r>
        <w:r>
          <w:t>35</w:t>
        </w:r>
        <w:r>
          <w:fldChar w:fldCharType="end"/>
        </w:r>
      </w:hyperlink>
    </w:p>
    <w:p>
      <w:pPr>
        <w:pStyle w:val="TOC2"/>
        <w:tabs>
          <w:tab w:val="right" w:leader="dot" w:pos="8306"/>
        </w:tabs>
      </w:pPr>
      <w:hyperlink w:anchor="_Toc6783" w:history="1">
        <w:r>
          <w:rPr>
            <w:rFonts w:ascii="仿宋" w:eastAsia="仿宋" w:hAnsi="仿宋" w:cs="仿宋" w:hint="eastAsia"/>
            <w:lang w:eastAsia="zh-CN"/>
          </w:rPr>
          <w:t>(一)、人才需求与规划</w:t>
        </w:r>
        <w:r>
          <w:tab/>
        </w:r>
        <w:r>
          <w:fldChar w:fldCharType="begin"/>
        </w:r>
        <w:r>
          <w:instrText xml:space="preserve"> PAGEREF _Toc6783 \h </w:instrText>
        </w:r>
        <w:r>
          <w:fldChar w:fldCharType="separate"/>
        </w:r>
        <w:r>
          <w:t>35</w:t>
        </w:r>
        <w:r>
          <w:fldChar w:fldCharType="end"/>
        </w:r>
      </w:hyperlink>
    </w:p>
    <w:p>
      <w:pPr>
        <w:pStyle w:val="TOC2"/>
        <w:tabs>
          <w:tab w:val="right" w:leader="dot" w:pos="8306"/>
        </w:tabs>
      </w:pPr>
      <w:hyperlink w:anchor="_Toc5668" w:history="1">
        <w:r>
          <w:rPr>
            <w:rFonts w:ascii="仿宋" w:eastAsia="仿宋" w:hAnsi="仿宋" w:cs="仿宋" w:hint="eastAsia"/>
            <w:lang w:eastAsia="zh-CN"/>
          </w:rPr>
          <w:t>(二)、培训与发展计划</w:t>
        </w:r>
        <w:r>
          <w:tab/>
        </w:r>
        <w:r>
          <w:fldChar w:fldCharType="begin"/>
        </w:r>
        <w:r>
          <w:instrText xml:space="preserve"> PAGEREF _Toc5668 \h </w:instrText>
        </w:r>
        <w:r>
          <w:fldChar w:fldCharType="separate"/>
        </w:r>
        <w:r>
          <w:t>36</w:t>
        </w:r>
        <w:r>
          <w:fldChar w:fldCharType="end"/>
        </w:r>
      </w:hyperlink>
    </w:p>
    <w:p>
      <w:pPr>
        <w:pStyle w:val="TOC1"/>
        <w:tabs>
          <w:tab w:val="right" w:leader="dot" w:pos="8306"/>
        </w:tabs>
      </w:pPr>
      <w:hyperlink w:anchor="_Toc9757" w:history="1">
        <w:r>
          <w:rPr>
            <w:rFonts w:ascii="仿宋" w:eastAsia="仿宋" w:hAnsi="仿宋" w:cs="仿宋" w:hint="eastAsia"/>
            <w:lang w:eastAsia="zh-CN"/>
          </w:rPr>
          <w:t>十三、营销与推广策略</w:t>
        </w:r>
        <w:r>
          <w:tab/>
        </w:r>
        <w:r>
          <w:fldChar w:fldCharType="begin"/>
        </w:r>
        <w:r>
          <w:instrText xml:space="preserve"> PAGEREF _Toc9757 \h </w:instrText>
        </w:r>
        <w:r>
          <w:fldChar w:fldCharType="separate"/>
        </w:r>
        <w:r>
          <w:t>36</w:t>
        </w:r>
        <w:r>
          <w:fldChar w:fldCharType="end"/>
        </w:r>
      </w:hyperlink>
    </w:p>
    <w:p>
      <w:pPr>
        <w:pStyle w:val="TOC2"/>
        <w:tabs>
          <w:tab w:val="right" w:leader="dot" w:pos="8306"/>
        </w:tabs>
      </w:pPr>
      <w:hyperlink w:anchor="_Toc28199" w:history="1">
        <w:r>
          <w:rPr>
            <w:rFonts w:ascii="仿宋" w:eastAsia="仿宋" w:hAnsi="仿宋" w:cs="仿宋" w:hint="eastAsia"/>
            <w:lang w:eastAsia="zh-CN"/>
          </w:rPr>
          <w:t>(一)、产品/服务定位与特点</w:t>
        </w:r>
        <w:r>
          <w:tab/>
        </w:r>
        <w:r>
          <w:fldChar w:fldCharType="begin"/>
        </w:r>
        <w:r>
          <w:instrText xml:space="preserve"> PAGEREF _Toc28199 \h </w:instrText>
        </w:r>
        <w:r>
          <w:fldChar w:fldCharType="separate"/>
        </w:r>
        <w:r>
          <w:t>36</w:t>
        </w:r>
        <w:r>
          <w:fldChar w:fldCharType="end"/>
        </w:r>
      </w:hyperlink>
    </w:p>
    <w:p>
      <w:pPr>
        <w:pStyle w:val="TOC2"/>
        <w:tabs>
          <w:tab w:val="right" w:leader="dot" w:pos="8306"/>
        </w:tabs>
      </w:pPr>
      <w:hyperlink w:anchor="_Toc27670" w:history="1">
        <w:r>
          <w:rPr>
            <w:rFonts w:ascii="仿宋" w:eastAsia="仿宋" w:hAnsi="仿宋" w:cs="仿宋" w:hint="eastAsia"/>
            <w:lang w:eastAsia="zh-CN"/>
          </w:rPr>
          <w:t>(二)、市场定位与竞争分析</w:t>
        </w:r>
        <w:r>
          <w:tab/>
        </w:r>
        <w:r>
          <w:fldChar w:fldCharType="begin"/>
        </w:r>
        <w:r>
          <w:instrText xml:space="preserve"> PAGEREF _Toc27670 \h </w:instrText>
        </w:r>
        <w:r>
          <w:fldChar w:fldCharType="separate"/>
        </w:r>
        <w:r>
          <w:t>38</w:t>
        </w:r>
        <w:r>
          <w:fldChar w:fldCharType="end"/>
        </w:r>
      </w:hyperlink>
    </w:p>
    <w:p>
      <w:pPr>
        <w:pStyle w:val="TOC2"/>
        <w:tabs>
          <w:tab w:val="right" w:leader="dot" w:pos="8306"/>
        </w:tabs>
      </w:pPr>
      <w:hyperlink w:anchor="_Toc30294" w:history="1">
        <w:r>
          <w:rPr>
            <w:rFonts w:ascii="仿宋" w:eastAsia="仿宋" w:hAnsi="仿宋" w:cs="仿宋" w:hint="eastAsia"/>
            <w:lang w:eastAsia="zh-CN"/>
          </w:rPr>
          <w:t>(三)、营销渠道与策略</w:t>
        </w:r>
        <w:r>
          <w:tab/>
        </w:r>
        <w:r>
          <w:fldChar w:fldCharType="begin"/>
        </w:r>
        <w:r>
          <w:instrText xml:space="preserve"> PAGEREF _Toc30294 \h </w:instrText>
        </w:r>
        <w:r>
          <w:fldChar w:fldCharType="separate"/>
        </w:r>
        <w:r>
          <w:t>39</w:t>
        </w:r>
        <w:r>
          <w:fldChar w:fldCharType="end"/>
        </w:r>
      </w:hyperlink>
    </w:p>
    <w:p>
      <w:pPr>
        <w:pStyle w:val="TOC2"/>
        <w:tabs>
          <w:tab w:val="right" w:leader="dot" w:pos="8306"/>
        </w:tabs>
      </w:pPr>
      <w:hyperlink w:anchor="_Toc30945" w:history="1">
        <w:r>
          <w:rPr>
            <w:rFonts w:ascii="仿宋" w:eastAsia="仿宋" w:hAnsi="仿宋" w:cs="仿宋" w:hint="eastAsia"/>
            <w:lang w:eastAsia="zh-CN"/>
          </w:rPr>
          <w:t>(四)、推广与宣传活动</w:t>
        </w:r>
        <w:r>
          <w:tab/>
        </w:r>
        <w:r>
          <w:fldChar w:fldCharType="begin"/>
        </w:r>
        <w:r>
          <w:instrText xml:space="preserve"> PAGEREF _Toc30945 \h </w:instrText>
        </w:r>
        <w:r>
          <w:fldChar w:fldCharType="separate"/>
        </w:r>
        <w:r>
          <w:t>40</w:t>
        </w:r>
        <w:r>
          <w:fldChar w:fldCharType="end"/>
        </w:r>
      </w:hyperlink>
    </w:p>
    <w:p>
      <w:pPr>
        <w:pStyle w:val="TOC1"/>
        <w:tabs>
          <w:tab w:val="right" w:leader="dot" w:pos="8306"/>
        </w:tabs>
      </w:pPr>
      <w:hyperlink w:anchor="_Toc17680" w:history="1">
        <w:r>
          <w:rPr>
            <w:rFonts w:ascii="仿宋" w:eastAsia="仿宋" w:hAnsi="仿宋" w:cs="仿宋" w:hint="eastAsia"/>
            <w:lang w:eastAsia="zh-CN"/>
          </w:rPr>
          <w:t>十四、利益相关者分析与沟通计划</w:t>
        </w:r>
        <w:r>
          <w:tab/>
        </w:r>
        <w:r>
          <w:fldChar w:fldCharType="begin"/>
        </w:r>
        <w:r>
          <w:instrText xml:space="preserve"> PAGEREF _Toc17680 \h </w:instrText>
        </w:r>
        <w:r>
          <w:fldChar w:fldCharType="separate"/>
        </w:r>
        <w:r>
          <w:t>46</w:t>
        </w:r>
        <w:r>
          <w:fldChar w:fldCharType="end"/>
        </w:r>
      </w:hyperlink>
    </w:p>
    <w:p>
      <w:pPr>
        <w:pStyle w:val="TOC2"/>
        <w:tabs>
          <w:tab w:val="right" w:leader="dot" w:pos="8306"/>
        </w:tabs>
      </w:pPr>
      <w:hyperlink w:anchor="_Toc32254" w:history="1">
        <w:r>
          <w:rPr>
            <w:rFonts w:ascii="仿宋" w:eastAsia="仿宋" w:hAnsi="仿宋" w:cs="仿宋" w:hint="eastAsia"/>
            <w:lang w:eastAsia="zh-CN"/>
          </w:rPr>
          <w:t>(一)、利益相关者分析</w:t>
        </w:r>
        <w:r>
          <w:tab/>
        </w:r>
        <w:r>
          <w:fldChar w:fldCharType="begin"/>
        </w:r>
        <w:r>
          <w:instrText xml:space="preserve"> PAGEREF _Toc32254 \h </w:instrText>
        </w:r>
        <w:r>
          <w:fldChar w:fldCharType="separate"/>
        </w:r>
        <w:r>
          <w:t>46</w:t>
        </w:r>
        <w:r>
          <w:fldChar w:fldCharType="end"/>
        </w:r>
      </w:hyperlink>
    </w:p>
    <w:p>
      <w:pPr>
        <w:pStyle w:val="TOC2"/>
        <w:tabs>
          <w:tab w:val="right" w:leader="dot" w:pos="8306"/>
        </w:tabs>
      </w:pPr>
      <w:hyperlink w:anchor="_Toc28658" w:history="1">
        <w:r>
          <w:rPr>
            <w:rFonts w:ascii="仿宋" w:eastAsia="仿宋" w:hAnsi="仿宋" w:cs="仿宋" w:hint="eastAsia"/>
            <w:lang w:eastAsia="zh-CN"/>
          </w:rPr>
          <w:t>(二)、沟通计划</w:t>
        </w:r>
        <w:r>
          <w:tab/>
        </w:r>
        <w:r>
          <w:fldChar w:fldCharType="begin"/>
        </w:r>
        <w:r>
          <w:instrText xml:space="preserve"> PAGEREF _Toc28658 \h </w:instrText>
        </w:r>
        <w:r>
          <w:fldChar w:fldCharType="separate"/>
        </w:r>
        <w:r>
          <w:t>47</w:t>
        </w:r>
        <w:r>
          <w:fldChar w:fldCharType="end"/>
        </w:r>
      </w:hyperlink>
    </w:p>
    <w:p>
      <w:pPr>
        <w:pStyle w:val="TOC1"/>
        <w:tabs>
          <w:tab w:val="right" w:leader="dot" w:pos="8306"/>
        </w:tabs>
      </w:pPr>
      <w:hyperlink w:anchor="_Toc9295" w:history="1">
        <w:r>
          <w:rPr>
            <w:rFonts w:ascii="仿宋" w:eastAsia="仿宋" w:hAnsi="仿宋" w:cs="仿宋" w:hint="eastAsia"/>
            <w:lang w:eastAsia="zh-CN"/>
          </w:rPr>
          <w:t>十五、瓜尔胶项目实施保障措施</w:t>
        </w:r>
        <w:r>
          <w:tab/>
        </w:r>
        <w:r>
          <w:fldChar w:fldCharType="begin"/>
        </w:r>
        <w:r>
          <w:instrText xml:space="preserve"> PAGEREF _Toc9295 \h </w:instrText>
        </w:r>
        <w:r>
          <w:fldChar w:fldCharType="separate"/>
        </w:r>
        <w:r>
          <w:t>48</w:t>
        </w:r>
        <w:r>
          <w:fldChar w:fldCharType="end"/>
        </w:r>
      </w:hyperlink>
    </w:p>
    <w:p>
      <w:pPr>
        <w:pStyle w:val="TOC2"/>
        <w:tabs>
          <w:tab w:val="right" w:leader="dot" w:pos="8306"/>
        </w:tabs>
      </w:pPr>
      <w:hyperlink w:anchor="_Toc1855" w:history="1">
        <w:r>
          <w:rPr>
            <w:rFonts w:ascii="仿宋" w:eastAsia="仿宋" w:hAnsi="仿宋" w:cs="仿宋" w:hint="eastAsia"/>
            <w:lang w:eastAsia="zh-CN"/>
          </w:rPr>
          <w:t>(一)、瓜尔胶项目实施保障机制</w:t>
        </w:r>
        <w:r>
          <w:tab/>
        </w:r>
        <w:r>
          <w:fldChar w:fldCharType="begin"/>
        </w:r>
        <w:r>
          <w:instrText xml:space="preserve"> PAGEREF _Toc1855 \h </w:instrText>
        </w:r>
        <w:r>
          <w:fldChar w:fldCharType="separate"/>
        </w:r>
        <w:r>
          <w:t>48</w:t>
        </w:r>
        <w:r>
          <w:fldChar w:fldCharType="end"/>
        </w:r>
      </w:hyperlink>
    </w:p>
    <w:p>
      <w:pPr>
        <w:pStyle w:val="TOC2"/>
        <w:tabs>
          <w:tab w:val="right" w:leader="dot" w:pos="8306"/>
        </w:tabs>
      </w:pPr>
      <w:hyperlink w:anchor="_Toc16967" w:history="1">
        <w:r>
          <w:rPr>
            <w:rFonts w:ascii="仿宋" w:eastAsia="仿宋" w:hAnsi="仿宋" w:cs="仿宋" w:hint="eastAsia"/>
            <w:lang w:eastAsia="zh-CN"/>
          </w:rPr>
          <w:t>(二)、瓜尔胶项目法律合规要求</w:t>
        </w:r>
        <w:r>
          <w:tab/>
        </w:r>
        <w:r>
          <w:fldChar w:fldCharType="begin"/>
        </w:r>
        <w:r>
          <w:instrText xml:space="preserve"> PAGEREF _Toc16967 \h </w:instrText>
        </w:r>
        <w:r>
          <w:fldChar w:fldCharType="separate"/>
        </w:r>
        <w:r>
          <w:t>51</w:t>
        </w:r>
        <w:r>
          <w:fldChar w:fldCharType="end"/>
        </w:r>
      </w:hyperlink>
    </w:p>
    <w:p>
      <w:pPr>
        <w:pStyle w:val="TOC2"/>
        <w:tabs>
          <w:tab w:val="right" w:leader="dot" w:pos="8306"/>
        </w:tabs>
      </w:pPr>
      <w:hyperlink w:anchor="_Toc31192" w:history="1">
        <w:r>
          <w:rPr>
            <w:rFonts w:ascii="仿宋" w:eastAsia="仿宋" w:hAnsi="仿宋" w:cs="仿宋" w:hint="eastAsia"/>
            <w:lang w:eastAsia="zh-CN"/>
          </w:rPr>
          <w:t>(三)、瓜尔胶项目合同管理与法律事务</w:t>
        </w:r>
        <w:r>
          <w:tab/>
        </w:r>
        <w:r>
          <w:fldChar w:fldCharType="begin"/>
        </w:r>
        <w:r>
          <w:instrText xml:space="preserve"> PAGEREF _Toc31192 \h </w:instrText>
        </w:r>
        <w:r>
          <w:fldChar w:fldCharType="separate"/>
        </w:r>
        <w:r>
          <w:t>55</w:t>
        </w:r>
        <w:r>
          <w:fldChar w:fldCharType="end"/>
        </w:r>
      </w:hyperlink>
    </w:p>
    <w:p>
      <w:pPr>
        <w:pStyle w:val="TOC2"/>
        <w:tabs>
          <w:tab w:val="right" w:leader="dot" w:pos="8306"/>
        </w:tabs>
      </w:pPr>
      <w:hyperlink w:anchor="_Toc7320" w:history="1">
        <w:r>
          <w:rPr>
            <w:rFonts w:ascii="仿宋" w:eastAsia="仿宋" w:hAnsi="仿宋" w:cs="仿宋" w:hint="eastAsia"/>
            <w:lang w:eastAsia="zh-CN"/>
          </w:rPr>
          <w:t>(四)、瓜尔胶项目知识产权保护策略</w:t>
        </w:r>
        <w:r>
          <w:tab/>
        </w:r>
        <w:r>
          <w:fldChar w:fldCharType="begin"/>
        </w:r>
        <w:r>
          <w:instrText xml:space="preserve"> PAGEREF _Toc7320 \h </w:instrText>
        </w:r>
        <w:r>
          <w:fldChar w:fldCharType="separate"/>
        </w:r>
        <w:r>
          <w:t>62</w:t>
        </w:r>
        <w:r>
          <w:fldChar w:fldCharType="end"/>
        </w:r>
      </w:hyperlink>
    </w:p>
    <w:p>
      <w:pPr>
        <w:pStyle w:val="TOC1"/>
        <w:tabs>
          <w:tab w:val="right" w:leader="dot" w:pos="8306"/>
        </w:tabs>
      </w:pPr>
      <w:hyperlink w:anchor="_Toc3506" w:history="1">
        <w:r>
          <w:rPr>
            <w:rFonts w:ascii="仿宋" w:eastAsia="仿宋" w:hAnsi="仿宋" w:cs="仿宋" w:hint="eastAsia"/>
            <w:lang w:eastAsia="zh-CN"/>
          </w:rPr>
          <w:t>十六、瓜尔胶项目变更管理</w:t>
        </w:r>
        <w:r>
          <w:tab/>
        </w:r>
        <w:r>
          <w:fldChar w:fldCharType="begin"/>
        </w:r>
        <w:r>
          <w:instrText xml:space="preserve"> PAGEREF _Toc3506 \h </w:instrText>
        </w:r>
        <w:r>
          <w:fldChar w:fldCharType="separate"/>
        </w:r>
        <w:r>
          <w:t>64</w:t>
        </w:r>
        <w:r>
          <w:fldChar w:fldCharType="end"/>
        </w:r>
      </w:hyperlink>
    </w:p>
    <w:p>
      <w:pPr>
        <w:pStyle w:val="TOC2"/>
        <w:tabs>
          <w:tab w:val="right" w:leader="dot" w:pos="8306"/>
        </w:tabs>
      </w:pPr>
      <w:hyperlink w:anchor="_Toc19779" w:history="1">
        <w:r>
          <w:rPr>
            <w:rFonts w:ascii="仿宋" w:eastAsia="仿宋" w:hAnsi="仿宋" w:cs="仿宋" w:hint="eastAsia"/>
            <w:lang w:eastAsia="zh-CN"/>
          </w:rPr>
          <w:t>(一)、变更申请与评估</w:t>
        </w:r>
        <w:r>
          <w:tab/>
        </w:r>
        <w:r>
          <w:fldChar w:fldCharType="begin"/>
        </w:r>
        <w:r>
          <w:instrText xml:space="preserve"> PAGEREF _Toc19779 \h </w:instrText>
        </w:r>
        <w:r>
          <w:fldChar w:fldCharType="separate"/>
        </w:r>
        <w:r>
          <w:t>64</w:t>
        </w:r>
        <w:r>
          <w:fldChar w:fldCharType="end"/>
        </w:r>
      </w:hyperlink>
    </w:p>
    <w:p>
      <w:pPr>
        <w:pStyle w:val="TOC2"/>
        <w:tabs>
          <w:tab w:val="right" w:leader="dot" w:pos="8306"/>
        </w:tabs>
      </w:pPr>
      <w:hyperlink w:anchor="_Toc14628" w:history="1">
        <w:r>
          <w:rPr>
            <w:rFonts w:ascii="仿宋" w:eastAsia="仿宋" w:hAnsi="仿宋" w:cs="仿宋" w:hint="eastAsia"/>
            <w:lang w:eastAsia="zh-CN"/>
          </w:rPr>
          <w:t>(二)、变更实施与控制</w:t>
        </w:r>
        <w:r>
          <w:tab/>
        </w:r>
        <w:r>
          <w:fldChar w:fldCharType="begin"/>
        </w:r>
        <w:r>
          <w:instrText xml:space="preserve"> PAGEREF _Toc14628 \h </w:instrText>
        </w:r>
        <w:r>
          <w:fldChar w:fldCharType="separate"/>
        </w:r>
        <w:r>
          <w:t>64</w:t>
        </w:r>
        <w:r>
          <w:fldChar w:fldCharType="end"/>
        </w:r>
      </w:hyperlink>
    </w:p>
    <w:p>
      <w:pPr>
        <w:pStyle w:val="TOC1"/>
        <w:tabs>
          <w:tab w:val="right" w:leader="dot" w:pos="8306"/>
        </w:tabs>
      </w:pPr>
      <w:hyperlink w:anchor="_Toc3127" w:history="1">
        <w:r>
          <w:rPr>
            <w:rFonts w:ascii="仿宋" w:eastAsia="仿宋" w:hAnsi="仿宋" w:cs="仿宋" w:hint="eastAsia"/>
            <w:lang w:eastAsia="zh-CN"/>
          </w:rPr>
          <w:t>十七、供应链管理</w:t>
        </w:r>
        <w:r>
          <w:tab/>
        </w:r>
        <w:r>
          <w:fldChar w:fldCharType="begin"/>
        </w:r>
        <w:r>
          <w:instrText xml:space="preserve"> PAGEREF _Toc3127 \h </w:instrText>
        </w:r>
        <w:r>
          <w:fldChar w:fldCharType="separate"/>
        </w:r>
        <w:r>
          <w:t>65</w:t>
        </w:r>
        <w:r>
          <w:fldChar w:fldCharType="end"/>
        </w:r>
      </w:hyperlink>
    </w:p>
    <w:p>
      <w:pPr>
        <w:pStyle w:val="TOC2"/>
        <w:tabs>
          <w:tab w:val="right" w:leader="dot" w:pos="8306"/>
        </w:tabs>
      </w:pPr>
      <w:hyperlink w:anchor="_Toc19336" w:history="1">
        <w:r>
          <w:rPr>
            <w:rFonts w:ascii="仿宋" w:eastAsia="仿宋" w:hAnsi="仿宋" w:cs="仿宋" w:hint="eastAsia"/>
            <w:lang w:eastAsia="zh-CN"/>
          </w:rPr>
          <w:t>(一)、供应链战略规划</w:t>
        </w:r>
        <w:r>
          <w:tab/>
        </w:r>
        <w:r>
          <w:fldChar w:fldCharType="begin"/>
        </w:r>
        <w:r>
          <w:instrText xml:space="preserve"> PAGEREF _Toc19336 \h </w:instrText>
        </w:r>
        <w:r>
          <w:fldChar w:fldCharType="separate"/>
        </w:r>
        <w:r>
          <w:t>65</w:t>
        </w:r>
        <w:r>
          <w:fldChar w:fldCharType="end"/>
        </w:r>
      </w:hyperlink>
    </w:p>
    <w:p>
      <w:pPr>
        <w:pStyle w:val="TOC2"/>
        <w:tabs>
          <w:tab w:val="right" w:leader="dot" w:pos="8306"/>
        </w:tabs>
      </w:pPr>
      <w:hyperlink w:anchor="_Toc11751" w:history="1">
        <w:r>
          <w:rPr>
            <w:rFonts w:ascii="仿宋" w:eastAsia="仿宋" w:hAnsi="仿宋" w:cs="仿宋" w:hint="eastAsia"/>
            <w:lang w:eastAsia="zh-CN"/>
          </w:rPr>
          <w:t>(二)、供应商选择与合作</w:t>
        </w:r>
        <w:r>
          <w:tab/>
        </w:r>
        <w:r>
          <w:fldChar w:fldCharType="begin"/>
        </w:r>
        <w:r>
          <w:instrText xml:space="preserve"> PAGEREF _Toc11751 \h </w:instrText>
        </w:r>
        <w:r>
          <w:fldChar w:fldCharType="separate"/>
        </w:r>
        <w:r>
          <w:t>67</w:t>
        </w:r>
        <w:r>
          <w:fldChar w:fldCharType="end"/>
        </w:r>
      </w:hyperlink>
    </w:p>
    <w:p>
      <w:pPr>
        <w:pStyle w:val="TOC2"/>
        <w:tabs>
          <w:tab w:val="right" w:leader="dot" w:pos="8306"/>
        </w:tabs>
      </w:pPr>
      <w:hyperlink w:anchor="_Toc2051" w:history="1">
        <w:r>
          <w:rPr>
            <w:rFonts w:ascii="仿宋" w:eastAsia="仿宋" w:hAnsi="仿宋" w:cs="仿宋" w:hint="eastAsia"/>
            <w:lang w:eastAsia="zh-CN"/>
          </w:rPr>
          <w:t>(三)、物流与库存管理</w:t>
        </w:r>
        <w:r>
          <w:tab/>
        </w:r>
        <w:r>
          <w:fldChar w:fldCharType="begin"/>
        </w:r>
        <w:r>
          <w:instrText xml:space="preserve"> PAGEREF _Toc2051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27"/>
      <w:r>
        <w:rPr>
          <w:rFonts w:ascii="仿宋" w:eastAsia="仿宋" w:hAnsi="仿宋" w:cs="仿宋" w:hint="eastAsia"/>
          <w:sz w:val="28"/>
          <w:lang w:eastAsia="zh-CN"/>
        </w:rPr>
        <w:t>一、瓜尔胶项目文档管理</w:t>
      </w:r>
      <w:bookmarkEnd w:id="2"/>
    </w:p>
    <w:p>
      <w:pPr>
        <w:pStyle w:val="Heading2"/>
        <w:rPr>
          <w:rFonts w:ascii="仿宋" w:eastAsia="仿宋" w:hAnsi="仿宋" w:cs="仿宋" w:hint="eastAsia"/>
          <w:lang w:eastAsia="zh-CN"/>
        </w:rPr>
      </w:pPr>
      <w:bookmarkStart w:id="3" w:name="_Toc68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瓜尔胶项目高度重视文档的质量和准确性，以支持瓜尔胶项目的各项活动和决策。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文档的编制始于瓜尔胶项目计划的初期，我们制定了详细的文档编制计划，明确了每个文档的内容、格式和编写责任人。在瓜尔胶项目启动阶段，我们首先编制了瓜尔胶项目章程，明确定义了瓜尔胶项目的目标、范围、风险等关键要素。随后，瓜尔胶项目团队根据计划陆续编制了需求文档、设计文档、测试文档等各类文档，确保瓜尔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瓜尔胶项目管理中的重要环节，旨在确保瓜尔胶项目文档符合质量标准和瓜尔胶项目需求。在瓜尔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除了内部审查，我们还进行了外部审查，邀请瓜尔胶项目相关利益方和专业领域的专家对文档进行独立审查。这有助于获取更全面、客观的反馈，确保瓜尔胶项目文档不仅符合内部标准，也满足外部需求。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瓜尔胶项目在文档编制与审查方面建立了严格的管理机制，通过规范的流程和多维度的审查，确保瓜尔胶项目文档的质量、准确性和可靠性，为瓜尔胶项目的顺利推进提供了有力支持。</w:t>
      </w:r>
    </w:p>
    <w:p>
      <w:pPr>
        <w:pStyle w:val="Heading2"/>
        <w:ind w:firstLine="560" w:firstLineChars="200"/>
        <w:rPr>
          <w:rFonts w:ascii="仿宋" w:eastAsia="仿宋" w:hAnsi="仿宋" w:cs="仿宋" w:hint="eastAsia"/>
          <w:sz w:val="28"/>
          <w:lang w:eastAsia="zh-CN"/>
        </w:rPr>
      </w:pPr>
      <w:bookmarkStart w:id="4" w:name="_Toc315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在瓜尔胶项目中，我们致力于优化文档发布与分发过程，以确保信息的高效传递和团队间协作的顺畅进行。以下是我们采取的关键优化策略：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我们通过多渠道发布文档，包括电子邮件、瓜尔胶项目管理平台、内部网站等，以满足不同团队成员的偏好和需求。多渠道发布确保了信息的全面覆盖。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我们采用了精细的权限控制，确保只有授权人员可以访问敏感信息。这种安全措施保护了瓜尔胶项目文档的机密性，防止了未经授权的信息泄露。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文档存档与归档是瓜尔胶项目生命周期中一个至关重要的环节，直接关系到瓜尔胶项目信息的长期保存和历史记录的完整性。在瓜尔胶项目中，我们实施了一系列有效的文档存档与归档管理策略：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842"/>
      <w:r>
        <w:rPr>
          <w:rFonts w:ascii="仿宋" w:eastAsia="仿宋" w:hAnsi="仿宋" w:cs="仿宋" w:hint="eastAsia"/>
          <w:sz w:val="28"/>
          <w:lang w:eastAsia="zh-CN"/>
        </w:rPr>
        <w:t>二、瓜尔胶项目可持续发展</w:t>
      </w:r>
      <w:bookmarkEnd w:id="6"/>
    </w:p>
    <w:p>
      <w:pPr>
        <w:pStyle w:val="Heading2"/>
        <w:rPr>
          <w:rFonts w:ascii="仿宋" w:eastAsia="仿宋" w:hAnsi="仿宋" w:cs="仿宋" w:hint="eastAsia"/>
          <w:lang w:eastAsia="zh-CN"/>
        </w:rPr>
      </w:pPr>
      <w:bookmarkStart w:id="7" w:name="_Toc2746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瓜尔胶项目中，瓜尔胶项目团队着眼于未来，明确了可持续发展的战略方向。制定的具体可持续发展目标包括降低资源使用、采用环保技术、最大化社会效益等。这一步骤不仅有助于瓜尔胶项目在环保和社会责任方面达到最高标准，也为未来提供了明确的指引，确保瓜尔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可持续实践的融入瓜尔胶项目管理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瓜尔胶项目管理周期。从瓜尔胶项目规划开始，瓜尔胶项目团队就考虑了环境和社会的因素。在执行阶段，瓜尔胶项目团队积极推动绿色技术的应用，优化资源利用。此外，关注员工的社会责任，通过培训和沟通活动提高员工对可持续发展的认知，使他们能够在日常工作中践行可持续实践。这些举措不仅为瓜尔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4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扎根于瓜尔胶项目的可持续发展理念，我们深信环保与社会责任是瓜尔胶项目成功的关键支柱。在瓜尔胶项目的每一步，我们都致力于通过创新和实践，履行对环境和社会的坚定责任。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团队通过引入先进的环保技术、建立高效的废物处理系统以及推动能源节约措施，积极履行环保责任。定期的环保监测和评估确保瓜尔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不仅致力于自身可持续发展，还注重对社会的回馈。通过支持社区瓜尔胶项目、参与慈善事业、提供培训机会等方式，瓜尔胶项目积极履行社会责任。与当地社区建立积极互动，关注员工的工作与生活平衡，以及员工的身心健康，是瓜尔胶项目在社会责任层面的关键举措。这样的实践不仅增强了瓜尔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95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228"/>
      <w:r>
        <w:rPr>
          <w:rFonts w:ascii="仿宋" w:eastAsia="仿宋" w:hAnsi="仿宋" w:cs="仿宋" w:hint="eastAsia"/>
          <w:lang w:eastAsia="zh-CN"/>
        </w:rPr>
        <w:t>(一)、瓜尔胶行业分析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瓜尔胶行业一直以来都是市场的关注焦点。行业内的发展趋势、竞争态势以及潜在机会都对瓜尔胶项目的推进产生深远的影响。通过深入研究行业的整体概貌，我们将更好地理解行业的核心特征，为瓜尔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瓜尔胶行业，技术一直是推动创新和发展的关键因素。我们将对当前技术趋势进行详尽分析，包括但不限于人工智能、大数据应用、先进制造技术等。这有助于瓜尔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瓜尔胶项目成功的基础。我们将对主要竞争对手进行深入研究，包括其市场份额、产品特点、市场定位等。通过全面了解竞争对手的优势和劣势，瓜尔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002"/>
      <w:r>
        <w:rPr>
          <w:rFonts w:ascii="仿宋" w:eastAsia="仿宋" w:hAnsi="仿宋" w:cs="仿宋" w:hint="eastAsia"/>
          <w:sz w:val="28"/>
          <w:lang w:eastAsia="zh-CN"/>
        </w:rPr>
        <w:t>(二)、瓜尔胶市场分析预测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通过对市场规模的深入调研，我们将预测瓜尔胶市场未来的增长趋势。这包括市场的整体规模、各细分领域的发展趋势等。瓜尔胶项目可以根据市场的扩张速度和潜在机会，制定更符合市场需求的发展策略。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了解消费者的需求是市场分析的核心。我们将通过调查研究，深入挖掘目标消费者的需求特点、购买习惯以及对产品和服务的期望。这有助于瓜尔胶项目更好地定位目标市场，提供更符合消费者期待的解决方案。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瓜尔胶项目实施过程中需要充分考虑的因素。我们将对市场风险进行全面评估，包括但不限于政策法规风险、市场竞争风险、技术变革风险等。通过对潜在风险的深入分析，瓜尔胶项目可以制定相应的风险缓解策略，降低不确定性对瓜尔胶项目的影响。</w:t>
      </w:r>
    </w:p>
    <w:p>
      <w:pPr>
        <w:pStyle w:val="Heading1"/>
        <w:ind w:firstLine="560" w:firstLineChars="200"/>
        <w:rPr>
          <w:rFonts w:ascii="仿宋" w:eastAsia="仿宋" w:hAnsi="仿宋" w:cs="仿宋" w:hint="eastAsia"/>
          <w:sz w:val="28"/>
          <w:lang w:eastAsia="zh-CN"/>
        </w:rPr>
      </w:pPr>
      <w:bookmarkStart w:id="12" w:name="_Toc7506"/>
      <w:r>
        <w:rPr>
          <w:rFonts w:ascii="仿宋" w:eastAsia="仿宋" w:hAnsi="仿宋" w:cs="仿宋" w:hint="eastAsia"/>
          <w:sz w:val="28"/>
          <w:lang w:eastAsia="zh-CN"/>
        </w:rPr>
        <w:t>四、瓜尔胶项目土建工程</w:t>
      </w:r>
      <w:bookmarkEnd w:id="12"/>
    </w:p>
    <w:p>
      <w:pPr>
        <w:pStyle w:val="Heading2"/>
        <w:rPr>
          <w:rFonts w:ascii="仿宋" w:eastAsia="仿宋" w:hAnsi="仿宋" w:cs="仿宋" w:hint="eastAsia"/>
          <w:lang w:eastAsia="zh-CN"/>
        </w:rPr>
      </w:pPr>
      <w:bookmarkStart w:id="13" w:name="_Toc202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在瓜尔胶项目的建筑工程设计中，我们将秉承一系列重要的设计原则，以确保瓜尔胶项目建筑在功能、美观、可持续性等方面达到最佳效果。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首要原则是确保建筑的功能性得到最大化的发挥。我们将充分理解瓜尔胶项目的实际需求，合理布局各个功能区域，保证建筑在满足业务需求的同时，提供高效的工作环境。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在建筑设计中，我们将综合考虑建设和运营成本。通过精细的经济效益分析，确保设计方案在高效利用资源的同时，对瓜尔胶项目的长期盈利能力有积极的贡献。</w:t>
      </w:r>
    </w:p>
    <w:p>
      <w:pPr>
        <w:pStyle w:val="Heading2"/>
        <w:ind w:firstLine="560" w:firstLineChars="200"/>
        <w:rPr>
          <w:rFonts w:ascii="仿宋" w:eastAsia="仿宋" w:hAnsi="仿宋" w:cs="仿宋" w:hint="eastAsia"/>
          <w:sz w:val="28"/>
          <w:lang w:eastAsia="zh-CN"/>
        </w:rPr>
      </w:pPr>
      <w:bookmarkStart w:id="14" w:name="_Toc322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瓜尔胶项目的土建工程设计中，我们将精准设定设计年限，结合瓜尔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瓜尔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20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瓜尔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瓜尔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瓜尔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40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本期工程瓜尔胶项目预计总建筑面积XXX平方米，其中：计容建筑面积XXX平方米，计划建筑工程投资XX万元，占瓜尔胶项目总投资的XX%。</w:t>
      </w:r>
    </w:p>
    <w:p>
      <w:pPr>
        <w:pStyle w:val="Heading1"/>
        <w:ind w:firstLine="560" w:firstLineChars="200"/>
        <w:rPr>
          <w:rFonts w:ascii="仿宋" w:eastAsia="仿宋" w:hAnsi="仿宋" w:cs="仿宋" w:hint="eastAsia"/>
          <w:sz w:val="28"/>
          <w:lang w:eastAsia="zh-CN"/>
        </w:rPr>
      </w:pPr>
      <w:bookmarkStart w:id="17" w:name="_Toc1078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69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瓜尔胶项目的主要产品是XXXX，预计年产值为XXX万元。这一产品在市场中占据着重要的地位，其广泛的应用范围使得该瓜尔胶项目的市场前景非常广阔。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瓜尔胶项目的xxx产品作为重要的原材料之一，将在多个领域发挥关键作用。其在建筑、交通、能源等方面的广泛应用将为整个产业链提供强大的支持，形成产业协同效应。瓜尔胶项目的年产值XXX万XXX万XXX万万元不仅反映了其在市场上的巨大潜力，更预示着它对国民经济的积极贡献。这种关联度高、涉及面广的产业关系，使得该瓜尔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02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总征地面积为XXXX平方米，相当于约XX.XX亩，其中净用地面积为XXXX平方米，红线范围内相当于约XX.XX亩。这一用地规模充分考虑了瓜尔胶项目的建设需求，保障了瓜尔胶项目在合适的空间内得以充分发展。瓜尔胶项目规划的总建筑面积为XXXX平方米，其中主体工程建设占XXXX平方米，计容建筑面积达XXXX平方米。预计建筑工程的投资将达到XXXX万元，为瓜尔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计划购置的设备共计XXXX台（套），设备购置费用为XXXX万元。这一设备购置计划充分考虑到瓜尔胶项目的生产需求和技术要求，确保了瓜尔胶项目在生产运营中具备先进的技术装备和高效的生产能力。设备的合理配置将为瓜尔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瓜尔胶项目计划总投资为XXXX万元，预计年实现营业收入为XXXX万元。这一产能规模的设定旨在确保瓜尔胶项目能够在投资与回报之间取得平衡，实现长期可持续的发展。瓜尔胶项目的总投资充分考虑到各个方面的需求，包括用地建设、设备购置等多个环节，以确保瓜尔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874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962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瓜尔胶项目的技术管理特点体现在其创新导向。通过引入最先进的技术趋势和解决方案，瓜尔胶项目致力于提升科技含量、提高质量和效率水平。这意味着我们将采用最新的工具和方法，确保瓜尔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瓜尔胶项目技术管理的显著特征。通过整合不同领域的技术资源，我们实现了跨学科的协同工作。这有助于优化技术架构，提高整体效能。此外，整合性策略还促进了不同技术团队之间的紧密沟通和高效合作，确保瓜尔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瓜尔胶项目所采用的技术。通过不断优化技术方案，瓜尔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瓜尔胶项目团队将在瓜尔胶项目初期识别可能的技术风险，并采取相应的预防和应对措施。通过建立健全的风险评估机制，瓜尔胶项目能够在实施过程中及时发现并解决潜在的技术问题，保障瓜尔胶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通过这些独特的技术管理特点，我们确信在瓜尔胶项目中，技术将成为瓜尔胶项目成功的有力支持。这一深度剖析揭示了技术管理在瓜尔胶项目实施中的关键作用，为瓜尔胶项目的技术基础奠定了坚实的基础。</w:t>
      </w:r>
    </w:p>
    <w:p>
      <w:pPr>
        <w:pStyle w:val="Heading2"/>
        <w:ind w:firstLine="560" w:firstLineChars="200"/>
        <w:rPr>
          <w:rFonts w:ascii="仿宋" w:eastAsia="仿宋" w:hAnsi="仿宋" w:cs="仿宋" w:hint="eastAsia"/>
          <w:sz w:val="28"/>
          <w:lang w:eastAsia="zh-CN"/>
        </w:rPr>
      </w:pPr>
      <w:bookmarkStart w:id="22" w:name="_Toc16811"/>
      <w:r>
        <w:rPr>
          <w:rFonts w:ascii="仿宋" w:eastAsia="仿宋" w:hAnsi="仿宋" w:cs="仿宋" w:hint="eastAsia"/>
          <w:sz w:val="28"/>
          <w:lang w:eastAsia="zh-CN"/>
        </w:rPr>
        <w:t>(二)、瓜尔胶项目工艺技术设计方案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瓜尔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瓜尔胶项目将严格按照相关行业规范要求进行组织。通过有效控制产品质量，瓜尔胶项目将致力于为顾客提供优质的瓜尔胶项目产品和良好的服务。这体现了瓜尔胶项目对于生产活动合规性和质量标准的高度重视，为瓜尔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瓜尔胶项目注重生态效益和清洁生产原则。瓜尔胶项目建设将紧密结合地方特色经济发展，与社会经济发展规划和区域环境保护规划方案相协调一致。通过与当地区域自然生态系统的结合，瓜尔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https://d.book118.com/785240202132011122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瓜尔胶项目规划设计方案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C2ECF"/>
    <w:rsid w:val="162C2E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4020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2024-03-03T18:08:00Z</dcterms:created>
  <dcterms:modified xsi:type="dcterms:W3CDTF">2024-03-03T18:09:18Z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B2DCCCE5458D4A088A5E0CEA81D495B2_11</vt:lpwstr>
  </property>
  <property fmtid="{D5CDD505-2E9C-101B-9397-08002B2CF9AE}" pid="3" name="KSOProductBuildVer">
    <vt:lpwstr>2052-12.1.0.16388</vt:lpwstr>
  </property>
</Properties>
</file>