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hint="eastAsia"/>
        </w:rPr>
      </w:pPr>
    </w:p>
    <w:p>
      <w:pPr>
        <w:spacing w:line="360" w:lineRule="auto"/>
        <w:jc w:val="center"/>
      </w:pPr>
      <w:r>
        <w:rPr>
          <w:rFonts w:ascii="黑体" w:eastAsia="黑体" w:hAnsi="黑体" w:cs="黑体" w:hint="eastAsia"/>
          <w:b/>
          <w:bCs/>
          <w:color w:val="000000"/>
          <w:sz w:val="28"/>
        </w:rPr>
        <w:t>江苏省宿迁市2020年中考数学试卷</w:t>
      </w:r>
    </w:p>
    <w:tbl>
      <w:tblPr>
        <w:tblStyle w:val="TableNormal"/>
        <w:tblW w:w="10065" w:type="dxa"/>
        <w:tblInd w:w="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50"/>
        <w:gridCol w:w="1125"/>
        <w:gridCol w:w="7890"/>
      </w:tblGrid>
      <w:tr>
        <w:tblPrEx>
          <w:tblW w:w="10065" w:type="dxa"/>
          <w:tblInd w:w="0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/>
        </w:trPr>
        <w:tc>
          <w:tcPr>
            <w:tcW w:w="1050" w:type="dxa"/>
            <w:tcBorders>
              <w:top w:val="single" w:sz="4" w:space="0" w:color="333333"/>
              <w:left w:val="single" w:sz="4" w:space="0" w:color="333333"/>
              <w:bottom w:val="single" w:sz="4" w:space="0" w:color="333333"/>
              <w:right w:val="single" w:sz="4" w:space="0" w:color="333333"/>
              <w:tl2br w:val="nil"/>
              <w:tr2bl w:val="nil"/>
            </w:tcBorders>
            <w:tcMar>
              <w:top w:w="15" w:type="dxa"/>
              <w:bottom w:w="15" w:type="dxa"/>
            </w:tcMar>
            <w:vAlign w:val="center"/>
          </w:tcPr>
          <w:p>
            <w:pPr>
              <w:spacing w:before="94" w:beforeLines="30" w:after="94" w:afterLines="30"/>
              <w:jc w:val="center"/>
              <w:rPr>
                <w:rFonts w:eastAsia="Times New Roman" w:hint="default"/>
              </w:rPr>
            </w:pPr>
            <w:r>
              <w:rPr>
                <w:rFonts w:ascii="黑体" w:eastAsia="黑体" w:hAnsi="黑体" w:cs="黑体" w:hint="eastAsia"/>
                <w:b/>
                <w:color w:val="000000"/>
                <w:position w:val="-3"/>
                <w:sz w:val="24"/>
              </w:rPr>
              <w:t>阅卷人</w:t>
            </w:r>
          </w:p>
        </w:tc>
        <w:tc>
          <w:tcPr>
            <w:tcW w:w="1125" w:type="dxa"/>
            <w:tcBorders>
              <w:top w:val="single" w:sz="4" w:space="0" w:color="333333"/>
              <w:left w:val="single" w:sz="4" w:space="0" w:color="333333"/>
              <w:bottom w:val="single" w:sz="4" w:space="0" w:color="333333"/>
              <w:right w:val="single" w:sz="4" w:space="0" w:color="333333"/>
              <w:tl2br w:val="nil"/>
              <w:tr2bl w:val="nil"/>
            </w:tcBorders>
            <w:tcMar>
              <w:top w:w="15" w:type="dxa"/>
              <w:bottom w:w="15" w:type="dxa"/>
            </w:tcMar>
            <w:vAlign w:val="center"/>
          </w:tcPr>
          <w:p>
            <w:pPr>
              <w:spacing w:before="94" w:beforeLines="30" w:after="94" w:afterLines="30"/>
              <w:jc w:val="both"/>
              <w:rPr>
                <w:rFonts w:eastAsia="宋体" w:hint="eastAsia"/>
              </w:rPr>
            </w:pPr>
          </w:p>
        </w:tc>
        <w:tc>
          <w:tcPr>
            <w:tcW w:w="7890" w:type="dxa"/>
            <w:vMerge w:val="restart"/>
            <w:tcBorders>
              <w:tl2br w:val="nil"/>
              <w:tr2bl w:val="nil"/>
            </w:tcBorders>
            <w:tcMar>
              <w:top w:w="15" w:type="dxa"/>
              <w:bottom w:w="15" w:type="dxa"/>
            </w:tcMar>
            <w:vAlign w:val="center"/>
          </w:tcPr>
          <w:p>
            <w:pPr>
              <w:spacing w:before="94" w:beforeLines="30" w:after="94" w:afterLines="30"/>
              <w:jc w:val="left"/>
              <w:rPr>
                <w:rFonts w:eastAsia="Times New Roman" w:hint="default"/>
              </w:rPr>
            </w:pPr>
            <w:r>
              <w:rPr>
                <w:rFonts w:ascii="黑体" w:eastAsia="黑体" w:hAnsi="黑体" w:cs="黑体" w:hint="eastAsia"/>
                <w:b/>
                <w:color w:val="000000"/>
                <w:position w:val="-2"/>
                <w:sz w:val="24"/>
                <w:szCs w:val="24"/>
                <w:lang w:eastAsia="zh-CN"/>
              </w:rPr>
              <w:t>一、选择题</w:t>
            </w:r>
          </w:p>
        </w:tc>
      </w:tr>
      <w:tr>
        <w:tblPrEx>
          <w:tblW w:w="10065" w:type="dxa"/>
          <w:tblInd w:w="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/>
        </w:trPr>
        <w:tc>
          <w:tcPr>
            <w:tcW w:w="1050" w:type="dxa"/>
            <w:tcBorders>
              <w:top w:val="single" w:sz="4" w:space="0" w:color="333333"/>
              <w:left w:val="single" w:sz="4" w:space="0" w:color="333333"/>
              <w:bottom w:val="single" w:sz="4" w:space="0" w:color="333333"/>
              <w:right w:val="single" w:sz="4" w:space="0" w:color="333333"/>
              <w:tl2br w:val="nil"/>
              <w:tr2bl w:val="nil"/>
            </w:tcBorders>
            <w:tcMar>
              <w:top w:w="15" w:type="dxa"/>
              <w:bottom w:w="15" w:type="dxa"/>
            </w:tcMar>
            <w:vAlign w:val="center"/>
          </w:tcPr>
          <w:p>
            <w:pPr>
              <w:spacing w:before="94" w:beforeLines="30" w:after="94" w:afterLines="30"/>
              <w:jc w:val="center"/>
              <w:rPr>
                <w:rFonts w:eastAsia="Times New Roman" w:hint="default"/>
              </w:rPr>
            </w:pPr>
            <w:r>
              <w:rPr>
                <w:rFonts w:ascii="黑体" w:eastAsia="黑体" w:hAnsi="黑体" w:cs="黑体" w:hint="eastAsia"/>
                <w:b/>
                <w:color w:val="000000"/>
                <w:position w:val="-3"/>
                <w:sz w:val="24"/>
              </w:rPr>
              <w:t>得分</w:t>
            </w:r>
          </w:p>
        </w:tc>
        <w:tc>
          <w:tcPr>
            <w:tcW w:w="1125" w:type="dxa"/>
            <w:tcBorders>
              <w:top w:val="single" w:sz="4" w:space="0" w:color="333333"/>
              <w:left w:val="single" w:sz="4" w:space="0" w:color="333333"/>
              <w:bottom w:val="single" w:sz="4" w:space="0" w:color="333333"/>
              <w:right w:val="single" w:sz="4" w:space="0" w:color="333333"/>
              <w:tl2br w:val="nil"/>
              <w:tr2bl w:val="nil"/>
            </w:tcBorders>
            <w:tcMar>
              <w:top w:w="15" w:type="dxa"/>
              <w:bottom w:w="15" w:type="dxa"/>
            </w:tcMar>
            <w:vAlign w:val="center"/>
          </w:tcPr>
          <w:p>
            <w:pPr>
              <w:spacing w:before="94" w:beforeLines="30" w:after="94" w:afterLines="30"/>
              <w:jc w:val="both"/>
              <w:rPr>
                <w:rFonts w:eastAsia="Times New Roman" w:hint="default"/>
              </w:rPr>
            </w:pPr>
          </w:p>
        </w:tc>
        <w:tc>
          <w:tcPr>
            <w:tcW w:w="7890" w:type="dxa"/>
            <w:vMerge/>
            <w:tcBorders>
              <w:tl2br w:val="nil"/>
              <w:tr2bl w:val="nil"/>
            </w:tcBorders>
            <w:tcMar>
              <w:top w:w="15" w:type="dxa"/>
              <w:bottom w:w="15" w:type="dxa"/>
            </w:tcMar>
            <w:vAlign w:val="center"/>
          </w:tcPr>
          <w:p>
            <w:pPr>
              <w:spacing w:before="94" w:beforeLines="30" w:after="94" w:afterLines="30"/>
              <w:jc w:val="both"/>
              <w:rPr>
                <w:rFonts w:eastAsia="宋体" w:hint="eastAsia"/>
              </w:rPr>
            </w:pPr>
          </w:p>
        </w:tc>
      </w:tr>
    </w:tbl>
    <w:p>
      <w:pPr>
        <w:spacing w:line="360" w:lineRule="auto"/>
        <w:ind w:left="0"/>
        <w:jc w:val="left"/>
      </w:pPr>
      <w:r>
        <w:t>1．</w:t>
      </w:r>
      <w:r>
        <w:rPr>
          <w:rFonts w:ascii="Times New Roman" w:hAnsi="Times New Roman"/>
          <w:b w:val="0"/>
          <w:i w:val="0"/>
          <w:color w:val="000000"/>
          <w:sz w:val="22"/>
        </w:rPr>
        <w:t xml:space="preserve">2的绝对值是（　　）   </w:t>
      </w:r>
    </w:p>
    <w:p>
      <w:pPr>
        <w:tabs>
          <w:tab w:val="left" w:pos="2698"/>
          <w:tab w:val="left" w:pos="5137"/>
          <w:tab w:val="left" w:pos="7576"/>
        </w:tabs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A．  ﹣2</w:t>
      </w:r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B．</w:t>
      </w:r>
      <m:oMath>
        <m:f>
          <m:num>
            <m:r>
              <w:rPr>
                <w:rFonts w:ascii="Cambria Math" w:hAnsi="Cambria Math"/>
                <w:sz w:val="30"/>
                <w:szCs w:val="30"/>
                <w:lang w:eastAsia="zh-CN"/>
              </w:rPr>
              <m:t>1</m:t>
            </m:r>
          </m:num>
          <m:den>
            <m:r>
              <w:rPr>
                <w:rFonts w:ascii="Cambria Math" w:hAnsi="Cambria Math"/>
                <w:sz w:val="30"/>
                <w:szCs w:val="30"/>
                <w:lang w:eastAsia="zh-CN"/>
              </w:rPr>
              <m:t>2</m:t>
            </m:r>
          </m:den>
        </m:f>
      </m:oMath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C．2</w:t>
      </w:r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D．±2</w:t>
      </w:r>
    </w:p>
    <w:p>
      <w:pPr>
        <w:spacing w:line="360" w:lineRule="auto"/>
        <w:ind w:left="0"/>
        <w:jc w:val="left"/>
      </w:pPr>
      <w:r>
        <w:t>2．</w:t>
      </w:r>
      <w:r>
        <w:rPr>
          <w:rFonts w:ascii="Times New Roman" w:hAnsi="Times New Roman"/>
          <w:b w:val="0"/>
          <w:i w:val="0"/>
          <w:color w:val="000000"/>
          <w:sz w:val="22"/>
        </w:rPr>
        <w:t xml:space="preserve">下列运算正确的是（　　）   </w:t>
      </w:r>
    </w:p>
    <w:p>
      <w:pPr>
        <w:tabs>
          <w:tab w:val="left" w:pos="2698"/>
          <w:tab w:val="left" w:pos="5137"/>
          <w:tab w:val="left" w:pos="7576"/>
        </w:tabs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A．m</w:t>
      </w:r>
      <w:r>
        <w:rPr>
          <w:rFonts w:ascii="Times New Roman" w:hAnsi="Times New Roman"/>
          <w:b w:val="0"/>
          <w:i w:val="0"/>
          <w:color w:val="000000"/>
          <w:vertAlign w:val="superscript"/>
        </w:rPr>
        <w:t>2</w:t>
      </w:r>
      <w:r>
        <w:rPr>
          <w:rFonts w:ascii="Times New Roman" w:hAnsi="Times New Roman"/>
          <w:b w:val="0"/>
          <w:i w:val="0"/>
          <w:color w:val="000000"/>
          <w:sz w:val="22"/>
        </w:rPr>
        <w:t>•m</w:t>
      </w:r>
      <w:r>
        <w:rPr>
          <w:rFonts w:ascii="Times New Roman" w:hAnsi="Times New Roman"/>
          <w:b w:val="0"/>
          <w:i w:val="0"/>
          <w:color w:val="000000"/>
          <w:vertAlign w:val="superscript"/>
        </w:rPr>
        <w:t>3</w:t>
      </w:r>
      <w:r>
        <w:rPr>
          <w:rFonts w:ascii="Times New Roman" w:hAnsi="Times New Roman"/>
          <w:b w:val="0"/>
          <w:i w:val="0"/>
          <w:color w:val="000000"/>
          <w:sz w:val="22"/>
        </w:rPr>
        <w:t>=m</w:t>
      </w:r>
      <w:r>
        <w:rPr>
          <w:rFonts w:ascii="Times New Roman" w:hAnsi="Times New Roman"/>
          <w:b w:val="0"/>
          <w:i w:val="0"/>
          <w:color w:val="000000"/>
          <w:vertAlign w:val="superscript"/>
        </w:rPr>
        <w:t>6</w:t>
      </w:r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B．m</w:t>
      </w:r>
      <w:r>
        <w:rPr>
          <w:rFonts w:ascii="Times New Roman" w:hAnsi="Times New Roman"/>
          <w:b w:val="0"/>
          <w:i w:val="0"/>
          <w:color w:val="000000"/>
          <w:vertAlign w:val="superscript"/>
        </w:rPr>
        <w:t>8</w:t>
      </w:r>
      <w:r>
        <w:rPr>
          <w:rFonts w:ascii="Times New Roman" w:hAnsi="Times New Roman"/>
          <w:b w:val="0"/>
          <w:i w:val="0"/>
          <w:color w:val="000000"/>
          <w:sz w:val="22"/>
        </w:rPr>
        <w:t>÷m</w:t>
      </w:r>
      <w:r>
        <w:rPr>
          <w:rFonts w:ascii="Times New Roman" w:hAnsi="Times New Roman"/>
          <w:b w:val="0"/>
          <w:i w:val="0"/>
          <w:color w:val="000000"/>
          <w:vertAlign w:val="superscript"/>
        </w:rPr>
        <w:t>4</w:t>
      </w:r>
      <w:r>
        <w:rPr>
          <w:rFonts w:ascii="Times New Roman" w:hAnsi="Times New Roman"/>
          <w:b w:val="0"/>
          <w:i w:val="0"/>
          <w:color w:val="000000"/>
          <w:sz w:val="22"/>
        </w:rPr>
        <w:t>=m</w:t>
      </w:r>
      <w:r>
        <w:rPr>
          <w:rFonts w:ascii="Times New Roman" w:hAnsi="Times New Roman"/>
          <w:b w:val="0"/>
          <w:i w:val="0"/>
          <w:color w:val="000000"/>
          <w:vertAlign w:val="superscript"/>
        </w:rPr>
        <w:t>2</w:t>
      </w:r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C．3m+2n=5mn</w:t>
      </w:r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D．（m</w:t>
      </w:r>
      <w:r>
        <w:rPr>
          <w:rFonts w:ascii="Times New Roman" w:hAnsi="Times New Roman"/>
          <w:b w:val="0"/>
          <w:i w:val="0"/>
          <w:color w:val="000000"/>
          <w:vertAlign w:val="superscript"/>
        </w:rPr>
        <w:t>3</w:t>
      </w:r>
      <w:r>
        <w:rPr>
          <w:rFonts w:ascii="Times New Roman" w:hAnsi="Times New Roman"/>
          <w:b w:val="0"/>
          <w:i w:val="0"/>
          <w:color w:val="000000"/>
          <w:sz w:val="22"/>
        </w:rPr>
        <w:t>）</w:t>
      </w:r>
      <w:r>
        <w:rPr>
          <w:rFonts w:ascii="Times New Roman" w:hAnsi="Times New Roman"/>
          <w:b w:val="0"/>
          <w:i w:val="0"/>
          <w:color w:val="000000"/>
          <w:vertAlign w:val="superscript"/>
        </w:rPr>
        <w:t>2</w:t>
      </w:r>
      <w:r>
        <w:rPr>
          <w:rFonts w:ascii="Times New Roman" w:hAnsi="Times New Roman"/>
          <w:b w:val="0"/>
          <w:i w:val="0"/>
          <w:color w:val="000000"/>
          <w:sz w:val="22"/>
        </w:rPr>
        <w:t>=m</w:t>
      </w:r>
      <w:r>
        <w:rPr>
          <w:rFonts w:ascii="Times New Roman" w:hAnsi="Times New Roman"/>
          <w:b w:val="0"/>
          <w:i w:val="0"/>
          <w:color w:val="000000"/>
          <w:vertAlign w:val="superscript"/>
        </w:rPr>
        <w:t>6</w:t>
      </w:r>
    </w:p>
    <w:p>
      <w:pPr>
        <w:spacing w:line="360" w:lineRule="auto"/>
        <w:ind w:left="0"/>
        <w:jc w:val="left"/>
      </w:pPr>
      <w:r>
        <w:t>3．</w:t>
      </w:r>
      <w:r>
        <w:rPr>
          <w:rFonts w:ascii="Times New Roman" w:hAnsi="Times New Roman"/>
          <w:b w:val="0"/>
          <w:i w:val="0"/>
          <w:color w:val="000000"/>
          <w:sz w:val="22"/>
        </w:rPr>
        <w:t xml:space="preserve">已知一组数据5，4，4，6，则这组数据的众数是（　　）   </w:t>
      </w:r>
    </w:p>
    <w:p>
      <w:pPr>
        <w:tabs>
          <w:tab w:val="left" w:pos="2698"/>
          <w:tab w:val="left" w:pos="5137"/>
          <w:tab w:val="left" w:pos="7576"/>
        </w:tabs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A．4</w:t>
      </w:r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B．5</w:t>
      </w:r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C．6</w:t>
      </w:r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D．8</w:t>
      </w:r>
    </w:p>
    <w:p>
      <w:pPr>
        <w:spacing w:line="360" w:lineRule="auto"/>
        <w:ind w:left="0"/>
        <w:jc w:val="left"/>
      </w:pPr>
      <w:r>
        <w:t>4．</w:t>
      </w:r>
      <w:r>
        <w:rPr>
          <w:rFonts w:ascii="Times New Roman" w:hAnsi="Times New Roman"/>
          <w:b w:val="0"/>
          <w:i w:val="0"/>
          <w:color w:val="000000"/>
          <w:sz w:val="22"/>
        </w:rPr>
        <w:t>如图，直线a，b被直线c所截，a∥b，∠1＝50°，则∠2的度数为（　　）</w:t>
      </w:r>
    </w:p>
    <w:p>
      <w:pPr>
        <w:spacing w:line="360" w:lineRule="auto"/>
        <w:ind w:firstLine="273" w:firstLineChars="130"/>
        <w:jc w:val="left"/>
        <w:textAlignment w:val="center"/>
      </w:pPr>
      <w:r>
        <w:drawing>
          <wp:inline distT="0" distB="0" distL="0" distR="0">
            <wp:extent cx="1083310" cy="1134110"/>
            <wp:effectExtent l="0" t="0" r="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1083733" cy="11345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2698"/>
          <w:tab w:val="left" w:pos="5137"/>
          <w:tab w:val="left" w:pos="7576"/>
        </w:tabs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A．40°</w:t>
      </w:r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B．50°</w:t>
      </w:r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C．130°</w:t>
      </w:r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D．150°</w:t>
      </w:r>
    </w:p>
    <w:p>
      <w:pPr>
        <w:spacing w:line="360" w:lineRule="auto"/>
        <w:ind w:left="0"/>
        <w:jc w:val="left"/>
      </w:pPr>
      <w:r>
        <w:t>5．</w:t>
      </w:r>
      <w:r>
        <w:rPr>
          <w:rFonts w:ascii="Times New Roman" w:hAnsi="Times New Roman"/>
          <w:b w:val="0"/>
          <w:i w:val="0"/>
          <w:color w:val="000000"/>
          <w:sz w:val="22"/>
        </w:rPr>
        <w:t xml:space="preserve">若a＞b，则下列等式一定成立的是（　　）   </w:t>
      </w:r>
    </w:p>
    <w:p>
      <w:pPr>
        <w:tabs>
          <w:tab w:val="left" w:pos="2698"/>
          <w:tab w:val="left" w:pos="5137"/>
          <w:tab w:val="left" w:pos="7576"/>
        </w:tabs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A．a＞b+2</w:t>
      </w:r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B．a+1＞b+1</w:t>
      </w:r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C．﹣a＞﹣b</w:t>
      </w:r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D．|a|＞|b|</w:t>
      </w:r>
    </w:p>
    <w:p>
      <w:pPr>
        <w:spacing w:line="360" w:lineRule="auto"/>
        <w:ind w:left="0"/>
        <w:jc w:val="left"/>
        <w:textAlignment w:val="center"/>
      </w:pPr>
      <w:r>
        <w:t>6．</w:t>
      </w:r>
      <w:r>
        <w:rPr>
          <w:rFonts w:ascii="Times New Roman" w:hAnsi="Times New Roman"/>
          <w:b w:val="0"/>
          <w:i w:val="0"/>
          <w:color w:val="000000"/>
          <w:sz w:val="22"/>
        </w:rPr>
        <w:t>将二次函数y=(x﹣1)</w:t>
      </w:r>
      <w:r>
        <w:rPr>
          <w:rFonts w:ascii="Times New Roman" w:hAnsi="Times New Roman"/>
          <w:b w:val="0"/>
          <w:i w:val="0"/>
          <w:color w:val="000000"/>
          <w:vertAlign w:val="superscript"/>
        </w:rPr>
        <w:t>2</w:t>
      </w:r>
      <w:r>
        <w:rPr>
          <w:rFonts w:ascii="Times New Roman" w:hAnsi="Times New Roman"/>
          <w:b w:val="0"/>
          <w:i w:val="0"/>
          <w:color w:val="000000"/>
          <w:sz w:val="22"/>
        </w:rPr>
        <w:t xml:space="preserve">+2的图象向上平移3个单位长度，得到的拋物线相应的函数表达式为（　　） </w:t>
      </w:r>
    </w:p>
    <w:p>
      <w:pPr>
        <w:tabs>
          <w:tab w:val="left" w:pos="5137"/>
        </w:tabs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A．y=(x+2)</w:t>
      </w:r>
      <w:r>
        <w:rPr>
          <w:rFonts w:ascii="Times New Roman" w:hAnsi="Times New Roman"/>
          <w:b w:val="0"/>
          <w:i w:val="0"/>
          <w:color w:val="000000"/>
          <w:vertAlign w:val="superscript"/>
        </w:rPr>
        <w:t>2</w:t>
      </w:r>
      <w:r>
        <w:rPr>
          <w:rFonts w:ascii="Times New Roman" w:hAnsi="Times New Roman"/>
          <w:b w:val="0"/>
          <w:i w:val="0"/>
          <w:color w:val="000000"/>
          <w:sz w:val="22"/>
        </w:rPr>
        <w:t>﹣2</w:t>
      </w:r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B．y=(x﹣4)</w:t>
      </w:r>
      <w:r>
        <w:rPr>
          <w:rFonts w:ascii="Times New Roman" w:hAnsi="Times New Roman"/>
          <w:b w:val="0"/>
          <w:i w:val="0"/>
          <w:color w:val="000000"/>
          <w:vertAlign w:val="superscript"/>
        </w:rPr>
        <w:t>2</w:t>
      </w:r>
      <w:r>
        <w:rPr>
          <w:rFonts w:ascii="Times New Roman" w:hAnsi="Times New Roman"/>
          <w:b w:val="0"/>
          <w:i w:val="0"/>
          <w:color w:val="000000"/>
          <w:sz w:val="22"/>
        </w:rPr>
        <w:t>+2</w:t>
      </w:r>
    </w:p>
    <w:p>
      <w:pPr>
        <w:tabs>
          <w:tab w:val="left" w:pos="5137"/>
        </w:tabs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C．y=(x﹣1)</w:t>
      </w:r>
      <w:r>
        <w:rPr>
          <w:rFonts w:ascii="Times New Roman" w:hAnsi="Times New Roman"/>
          <w:b w:val="0"/>
          <w:i w:val="0"/>
          <w:color w:val="000000"/>
          <w:vertAlign w:val="superscript"/>
        </w:rPr>
        <w:t>2</w:t>
      </w:r>
      <w:r>
        <w:rPr>
          <w:rFonts w:ascii="Times New Roman" w:hAnsi="Times New Roman"/>
          <w:b w:val="0"/>
          <w:i w:val="0"/>
          <w:color w:val="000000"/>
          <w:sz w:val="22"/>
        </w:rPr>
        <w:t>﹣1</w:t>
      </w:r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D．y=(x﹣1)</w:t>
      </w:r>
      <w:r>
        <w:rPr>
          <w:rFonts w:ascii="Times New Roman" w:hAnsi="Times New Roman"/>
          <w:b w:val="0"/>
          <w:i w:val="0"/>
          <w:color w:val="000000"/>
          <w:vertAlign w:val="superscript"/>
        </w:rPr>
        <w:t>2</w:t>
      </w:r>
      <w:r>
        <w:rPr>
          <w:rFonts w:ascii="Times New Roman" w:hAnsi="Times New Roman"/>
          <w:b w:val="0"/>
          <w:i w:val="0"/>
          <w:color w:val="000000"/>
          <w:sz w:val="22"/>
        </w:rPr>
        <w:t>+5</w:t>
      </w:r>
    </w:p>
    <w:p>
      <w:pPr>
        <w:spacing w:line="360" w:lineRule="auto"/>
        <w:ind w:left="0"/>
        <w:jc w:val="left"/>
        <w:textAlignment w:val="center"/>
      </w:pPr>
      <w:r>
        <w:t>7．</w:t>
      </w:r>
      <w:r>
        <w:rPr>
          <w:rFonts w:ascii="Times New Roman" w:hAnsi="Times New Roman"/>
          <w:b w:val="0"/>
          <w:i w:val="0"/>
          <w:color w:val="000000"/>
          <w:sz w:val="22"/>
        </w:rPr>
        <w:t xml:space="preserve">在△ABC中，AB=1，BC= </w:t>
      </w:r>
      <m:oMath>
        <m:rad>
          <m:radPr>
            <m:degHide/>
          </m:radPr>
          <m:deg/>
          <m:e>
            <m:r>
              <w:rPr>
                <w:rFonts w:ascii="Cambria Math" w:hAnsi="Cambria Math"/>
                <w:sz w:val="22"/>
                <w:szCs w:val="22"/>
                <w:lang w:eastAsia="zh-CN"/>
              </w:rPr>
              <m:t>5</m:t>
            </m:r>
          </m:e>
        </m:rad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，下列选项中，可以作为AC长度的是（　　）</w:t>
      </w:r>
    </w:p>
    <w:p>
      <w:pPr>
        <w:tabs>
          <w:tab w:val="left" w:pos="2698"/>
          <w:tab w:val="left" w:pos="5137"/>
          <w:tab w:val="left" w:pos="7576"/>
        </w:tabs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A．2</w:t>
      </w:r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B．4</w:t>
      </w:r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C．5</w:t>
      </w:r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D．6</w:t>
      </w:r>
    </w:p>
    <w:p>
      <w:pPr>
        <w:spacing w:line="360" w:lineRule="auto"/>
        <w:ind w:left="0"/>
        <w:jc w:val="left"/>
        <w:textAlignment w:val="center"/>
      </w:pPr>
      <w:r>
        <w:t>8．</w:t>
      </w:r>
      <w:r>
        <w:rPr>
          <w:rFonts w:ascii="Times New Roman" w:hAnsi="Times New Roman"/>
          <w:b w:val="0"/>
          <w:i w:val="0"/>
          <w:color w:val="000000"/>
          <w:sz w:val="22"/>
        </w:rPr>
        <w:t>如图，在平面直角坐标系中</w:t>
      </w:r>
      <w:bookmarkStart w:id="0" w:name="_GoBack"/>
      <w:bookmarkEnd w:id="0"/>
      <w:r>
        <w:rPr>
          <w:rFonts w:ascii="Times New Roman" w:hAnsi="Times New Roman"/>
          <w:b w:val="0"/>
          <w:i w:val="0"/>
          <w:color w:val="000000"/>
          <w:sz w:val="22"/>
        </w:rPr>
        <w:t xml:space="preserve">，Q是直线y=﹣ </w:t>
      </w:r>
      <m:oMath>
        <m:f>
          <m:num>
            <m:r>
              <w:rPr>
                <w:rFonts w:ascii="Cambria Math" w:hAnsi="Cambria Math"/>
                <w:sz w:val="30"/>
                <w:szCs w:val="30"/>
                <w:lang w:eastAsia="zh-CN"/>
              </w:rPr>
              <m:t>1</m:t>
            </m:r>
          </m:num>
          <m:den>
            <m:r>
              <w:rPr>
                <w:rFonts w:ascii="Cambria Math" w:hAnsi="Cambria Math"/>
                <w:sz w:val="30"/>
                <w:szCs w:val="30"/>
                <w:lang w:eastAsia="zh-CN"/>
              </w:rPr>
              <m:t>2</m:t>
            </m:r>
          </m:den>
        </m:f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x+2上的一个动点，将Q绕点P(1，0)顺时针旋转90°，得到点 </w:t>
      </w:r>
      <m:oMath>
        <m:sSup>
          <m:e>
            <m:r>
              <w:rPr>
                <w:rFonts w:ascii="Cambria Math" w:hAnsi="Cambria Math"/>
                <w:sz w:val="22"/>
                <w:szCs w:val="22"/>
                <w:lang w:eastAsia="zh-CN"/>
              </w:rPr>
              <m:t>Q</m:t>
            </m:r>
          </m:e>
          <m:sup>
            <m:r>
              <w:rPr>
                <w:rFonts w:ascii="Cambria Math" w:hAnsi="Cambria Math"/>
                <w:sz w:val="22"/>
                <w:szCs w:val="22"/>
                <w:lang w:eastAsia="zh-CN"/>
              </w:rPr>
              <m:t>′</m:t>
            </m:r>
          </m:sup>
        </m:sSup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，连接 </w:t>
      </w:r>
      <m:oMath>
        <m:r>
          <w:rPr>
            <w:rFonts w:ascii="Cambria Math" w:hAnsi="Cambria Math"/>
            <w:sz w:val="22"/>
            <w:szCs w:val="22"/>
            <w:lang w:eastAsia="zh-CN"/>
          </w:rPr>
          <m:t>O</m:t>
        </m:r>
        <m:sSup>
          <m:e>
            <m:r>
              <w:rPr>
                <w:rFonts w:ascii="Cambria Math" w:hAnsi="Cambria Math"/>
                <w:sz w:val="22"/>
                <w:szCs w:val="22"/>
                <w:lang w:eastAsia="zh-CN"/>
              </w:rPr>
              <m:t>Q</m:t>
            </m:r>
          </m:e>
          <m:sup>
            <m:r>
              <w:rPr>
                <w:rFonts w:ascii="Cambria Math" w:hAnsi="Cambria Math"/>
                <w:sz w:val="22"/>
                <w:szCs w:val="22"/>
                <w:lang w:eastAsia="zh-CN"/>
              </w:rPr>
              <m:t>′</m:t>
            </m:r>
          </m:sup>
        </m:sSup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，则 </w:t>
      </w:r>
      <m:oMath>
        <m:r>
          <w:rPr>
            <w:rFonts w:ascii="Cambria Math" w:hAnsi="Cambria Math"/>
            <w:sz w:val="22"/>
            <w:szCs w:val="22"/>
            <w:lang w:eastAsia="zh-CN"/>
          </w:rPr>
          <m:t>O</m:t>
        </m:r>
        <m:sSup>
          <m:e>
            <m:r>
              <w:rPr>
                <w:rFonts w:ascii="Cambria Math" w:hAnsi="Cambria Math"/>
                <w:sz w:val="22"/>
                <w:szCs w:val="22"/>
                <w:lang w:eastAsia="zh-CN"/>
              </w:rPr>
              <m:t>Q</m:t>
            </m:r>
          </m:e>
          <m:sup>
            <m:r>
              <w:rPr>
                <w:rFonts w:ascii="Cambria Math" w:hAnsi="Cambria Math"/>
                <w:sz w:val="22"/>
                <w:szCs w:val="22"/>
                <w:lang w:eastAsia="zh-CN"/>
              </w:rPr>
              <m:t>′</m:t>
            </m:r>
          </m:sup>
        </m:sSup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的最小值为（　　） </w:t>
      </w:r>
    </w:p>
    <w:p>
      <w:pPr>
        <w:spacing w:line="360" w:lineRule="auto"/>
        <w:ind w:firstLine="273" w:firstLineChars="130"/>
        <w:jc w:val="left"/>
        <w:textAlignment w:val="center"/>
        <w:sectPr>
          <w:footerReference w:type="default" r:id="rId5"/>
          <w:pgSz w:w="11906" w:h="16838"/>
          <w:pgMar w:top="1134" w:right="707" w:bottom="937" w:left="1134" w:header="426" w:footer="515" w:gutter="0"/>
          <w:cols w:num="1" w:space="425"/>
          <w:docGrid w:type="lines" w:linePitch="312" w:charSpace="0"/>
        </w:sectPr>
      </w:pPr>
      <w:r>
        <w:drawing>
          <wp:inline distT="0" distB="0" distL="0" distR="0">
            <wp:extent cx="1574800" cy="1286510"/>
            <wp:effectExtent l="0" t="0" r="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1574800" cy="12869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2698"/>
          <w:tab w:val="left" w:pos="5137"/>
          <w:tab w:val="left" w:pos="7576"/>
        </w:tabs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A．</w:t>
      </w:r>
      <m:oMath>
        <m:f>
          <m:num>
            <m:r>
              <w:rPr>
                <w:rFonts w:ascii="Cambria Math" w:hAnsi="Cambria Math"/>
                <w:sz w:val="30"/>
                <w:szCs w:val="30"/>
                <w:lang w:eastAsia="zh-CN"/>
              </w:rPr>
              <m:t>4</m:t>
            </m:r>
            <m:rad>
              <m:radPr>
                <m:degHide/>
              </m:radPr>
              <m:deg/>
              <m:e>
                <m:r>
                  <w:rPr>
                    <w:rFonts w:ascii="Cambria Math" w:hAnsi="Cambria Math"/>
                    <w:sz w:val="30"/>
                    <w:szCs w:val="30"/>
                    <w:lang w:eastAsia="zh-CN"/>
                  </w:rPr>
                  <m:t>5</m:t>
                </m:r>
              </m:e>
            </m:rad>
          </m:num>
          <m:den>
            <m:r>
              <w:rPr>
                <w:rFonts w:ascii="Cambria Math" w:hAnsi="Cambria Math"/>
                <w:sz w:val="30"/>
                <w:szCs w:val="30"/>
                <w:lang w:eastAsia="zh-CN"/>
              </w:rPr>
              <m:t>5</m:t>
            </m:r>
          </m:den>
        </m:f>
      </m:oMath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B．</w:t>
      </w:r>
      <m:oMath>
        <m:rad>
          <m:radPr>
            <m:degHide/>
          </m:radPr>
          <m:deg/>
          <m:e>
            <m:r>
              <w:rPr>
                <w:rFonts w:ascii="Cambria Math" w:hAnsi="Cambria Math"/>
                <w:sz w:val="22"/>
                <w:szCs w:val="22"/>
                <w:lang w:eastAsia="zh-CN"/>
              </w:rPr>
              <m:t>5</m:t>
            </m:r>
          </m:e>
        </m:rad>
      </m:oMath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C．</w:t>
      </w:r>
      <m:oMath>
        <m:f>
          <m:num>
            <m:r>
              <w:rPr>
                <w:rFonts w:ascii="Cambria Math" w:hAnsi="Cambria Math"/>
                <w:sz w:val="30"/>
                <w:szCs w:val="30"/>
                <w:lang w:eastAsia="zh-CN"/>
              </w:rPr>
              <m:t>5</m:t>
            </m:r>
            <m:rad>
              <m:radPr>
                <m:degHide/>
              </m:radPr>
              <m:deg/>
              <m:e>
                <m:r>
                  <w:rPr>
                    <w:rFonts w:ascii="Cambria Math" w:hAnsi="Cambria Math"/>
                    <w:sz w:val="30"/>
                    <w:szCs w:val="30"/>
                    <w:lang w:eastAsia="zh-CN"/>
                  </w:rPr>
                  <m:t>2</m:t>
                </m:r>
              </m:e>
            </m:rad>
          </m:num>
          <m:den>
            <m:r>
              <w:rPr>
                <w:rFonts w:ascii="Cambria Math" w:hAnsi="Cambria Math"/>
                <w:sz w:val="30"/>
                <w:szCs w:val="30"/>
                <w:lang w:eastAsia="zh-CN"/>
              </w:rPr>
              <m:t>3</m:t>
            </m:r>
          </m:den>
        </m:f>
      </m:oMath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D．</w:t>
      </w:r>
      <m:oMath>
        <m:f>
          <m:num>
            <m:r>
              <w:rPr>
                <w:rFonts w:ascii="Cambria Math" w:hAnsi="Cambria Math"/>
                <w:sz w:val="30"/>
                <w:szCs w:val="30"/>
                <w:lang w:eastAsia="zh-CN"/>
              </w:rPr>
              <m:t>6</m:t>
            </m:r>
            <m:rad>
              <m:radPr>
                <m:degHide/>
              </m:radPr>
              <m:deg/>
              <m:e>
                <m:r>
                  <w:rPr>
                    <w:rFonts w:ascii="Cambria Math" w:hAnsi="Cambria Math"/>
                    <w:sz w:val="30"/>
                    <w:szCs w:val="30"/>
                    <w:lang w:eastAsia="zh-CN"/>
                  </w:rPr>
                  <m:t>5</m:t>
                </m:r>
              </m:e>
            </m:rad>
          </m:num>
          <m:den>
            <m:r>
              <w:rPr>
                <w:rFonts w:ascii="Cambria Math" w:hAnsi="Cambria Math"/>
                <w:sz w:val="30"/>
                <w:szCs w:val="30"/>
                <w:lang w:eastAsia="zh-CN"/>
              </w:rPr>
              <m:t>5</m:t>
            </m:r>
          </m:den>
        </m:f>
      </m:oMath>
    </w:p>
    <w:tbl>
      <w:tblPr>
        <w:tblStyle w:val="TableNormal"/>
        <w:tblW w:w="10065" w:type="dxa"/>
        <w:tblInd w:w="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50"/>
        <w:gridCol w:w="1125"/>
        <w:gridCol w:w="7890"/>
      </w:tblGrid>
      <w:tr>
        <w:tblPrEx>
          <w:tblW w:w="10065" w:type="dxa"/>
          <w:tblInd w:w="0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/>
        </w:trPr>
        <w:tc>
          <w:tcPr>
            <w:tcW w:w="1050" w:type="dxa"/>
            <w:tcBorders>
              <w:top w:val="single" w:sz="4" w:space="0" w:color="333333"/>
              <w:left w:val="single" w:sz="4" w:space="0" w:color="333333"/>
              <w:bottom w:val="single" w:sz="4" w:space="0" w:color="333333"/>
              <w:right w:val="single" w:sz="4" w:space="0" w:color="333333"/>
              <w:tl2br w:val="nil"/>
              <w:tr2bl w:val="nil"/>
            </w:tcBorders>
            <w:tcMar>
              <w:top w:w="15" w:type="dxa"/>
              <w:bottom w:w="15" w:type="dxa"/>
            </w:tcMar>
            <w:vAlign w:val="center"/>
          </w:tcPr>
          <w:p>
            <w:pPr>
              <w:spacing w:before="94" w:beforeLines="30" w:after="94" w:afterLines="30"/>
              <w:jc w:val="center"/>
              <w:rPr>
                <w:rFonts w:eastAsia="Times New Roman" w:hint="default"/>
              </w:rPr>
            </w:pPr>
            <w:r>
              <w:rPr>
                <w:rFonts w:ascii="黑体" w:eastAsia="黑体" w:hAnsi="黑体" w:cs="黑体" w:hint="eastAsia"/>
                <w:b/>
                <w:color w:val="000000"/>
                <w:position w:val="-3"/>
                <w:sz w:val="24"/>
              </w:rPr>
              <w:t>阅卷人</w:t>
            </w:r>
          </w:p>
        </w:tc>
        <w:tc>
          <w:tcPr>
            <w:tcW w:w="1125" w:type="dxa"/>
            <w:tcBorders>
              <w:top w:val="single" w:sz="4" w:space="0" w:color="333333"/>
              <w:left w:val="single" w:sz="4" w:space="0" w:color="333333"/>
              <w:bottom w:val="single" w:sz="4" w:space="0" w:color="333333"/>
              <w:right w:val="single" w:sz="4" w:space="0" w:color="333333"/>
              <w:tl2br w:val="nil"/>
              <w:tr2bl w:val="nil"/>
            </w:tcBorders>
            <w:tcMar>
              <w:top w:w="15" w:type="dxa"/>
              <w:bottom w:w="15" w:type="dxa"/>
            </w:tcMar>
            <w:vAlign w:val="center"/>
          </w:tcPr>
          <w:p>
            <w:pPr>
              <w:spacing w:before="94" w:beforeLines="30" w:after="94" w:afterLines="30"/>
              <w:jc w:val="both"/>
              <w:rPr>
                <w:rFonts w:eastAsia="宋体" w:hint="eastAsia"/>
              </w:rPr>
            </w:pPr>
          </w:p>
        </w:tc>
        <w:tc>
          <w:tcPr>
            <w:tcW w:w="7890" w:type="dxa"/>
            <w:vMerge w:val="restart"/>
            <w:tcBorders>
              <w:tl2br w:val="nil"/>
              <w:tr2bl w:val="nil"/>
            </w:tcBorders>
            <w:tcMar>
              <w:top w:w="15" w:type="dxa"/>
              <w:bottom w:w="15" w:type="dxa"/>
            </w:tcMar>
            <w:vAlign w:val="center"/>
          </w:tcPr>
          <w:p>
            <w:pPr>
              <w:spacing w:before="94" w:beforeLines="30" w:after="94" w:afterLines="30"/>
              <w:jc w:val="left"/>
              <w:rPr>
                <w:rFonts w:eastAsia="Times New Roman" w:hint="default"/>
              </w:rPr>
            </w:pPr>
            <w:r>
              <w:rPr>
                <w:rFonts w:ascii="黑体" w:eastAsia="黑体" w:hAnsi="黑体" w:cs="黑体" w:hint="eastAsia"/>
                <w:b/>
                <w:color w:val="000000"/>
                <w:position w:val="-2"/>
                <w:sz w:val="24"/>
                <w:szCs w:val="24"/>
                <w:lang w:eastAsia="zh-CN"/>
              </w:rPr>
              <w:t>二、填空题</w:t>
            </w:r>
          </w:p>
        </w:tc>
      </w:tr>
      <w:tr>
        <w:tblPrEx>
          <w:tblW w:w="10065" w:type="dxa"/>
          <w:tblInd w:w="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/>
        </w:trPr>
        <w:tc>
          <w:tcPr>
            <w:tcW w:w="1050" w:type="dxa"/>
            <w:tcBorders>
              <w:top w:val="single" w:sz="4" w:space="0" w:color="333333"/>
              <w:left w:val="single" w:sz="4" w:space="0" w:color="333333"/>
              <w:bottom w:val="single" w:sz="4" w:space="0" w:color="333333"/>
              <w:right w:val="single" w:sz="4" w:space="0" w:color="333333"/>
              <w:tl2br w:val="nil"/>
              <w:tr2bl w:val="nil"/>
            </w:tcBorders>
            <w:tcMar>
              <w:top w:w="15" w:type="dxa"/>
              <w:bottom w:w="15" w:type="dxa"/>
            </w:tcMar>
            <w:vAlign w:val="center"/>
          </w:tcPr>
          <w:p>
            <w:pPr>
              <w:spacing w:before="94" w:beforeLines="30" w:after="94" w:afterLines="30"/>
              <w:jc w:val="center"/>
              <w:rPr>
                <w:rFonts w:eastAsia="Times New Roman" w:hint="default"/>
              </w:rPr>
            </w:pPr>
            <w:r>
              <w:rPr>
                <w:rFonts w:ascii="黑体" w:eastAsia="黑体" w:hAnsi="黑体" w:cs="黑体" w:hint="eastAsia"/>
                <w:b/>
                <w:color w:val="000000"/>
                <w:position w:val="-3"/>
                <w:sz w:val="24"/>
              </w:rPr>
              <w:t>得分</w:t>
            </w:r>
          </w:p>
        </w:tc>
        <w:tc>
          <w:tcPr>
            <w:tcW w:w="1125" w:type="dxa"/>
            <w:tcBorders>
              <w:top w:val="single" w:sz="4" w:space="0" w:color="333333"/>
              <w:left w:val="single" w:sz="4" w:space="0" w:color="333333"/>
              <w:bottom w:val="single" w:sz="4" w:space="0" w:color="333333"/>
              <w:right w:val="single" w:sz="4" w:space="0" w:color="333333"/>
              <w:tl2br w:val="nil"/>
              <w:tr2bl w:val="nil"/>
            </w:tcBorders>
            <w:tcMar>
              <w:top w:w="15" w:type="dxa"/>
              <w:bottom w:w="15" w:type="dxa"/>
            </w:tcMar>
            <w:vAlign w:val="center"/>
          </w:tcPr>
          <w:p>
            <w:pPr>
              <w:spacing w:before="94" w:beforeLines="30" w:after="94" w:afterLines="30"/>
              <w:jc w:val="both"/>
              <w:rPr>
                <w:rFonts w:eastAsia="Times New Roman" w:hint="default"/>
              </w:rPr>
            </w:pPr>
          </w:p>
        </w:tc>
        <w:tc>
          <w:tcPr>
            <w:tcW w:w="7890" w:type="dxa"/>
            <w:vMerge/>
            <w:tcBorders>
              <w:tl2br w:val="nil"/>
              <w:tr2bl w:val="nil"/>
            </w:tcBorders>
            <w:tcMar>
              <w:top w:w="15" w:type="dxa"/>
              <w:bottom w:w="15" w:type="dxa"/>
            </w:tcMar>
            <w:vAlign w:val="center"/>
          </w:tcPr>
          <w:p>
            <w:pPr>
              <w:spacing w:before="94" w:beforeLines="30" w:after="94" w:afterLines="30"/>
              <w:jc w:val="both"/>
              <w:rPr>
                <w:rFonts w:eastAsia="宋体" w:hint="eastAsia"/>
              </w:rPr>
            </w:pPr>
          </w:p>
        </w:tc>
      </w:tr>
    </w:tbl>
    <w:p>
      <w:pPr>
        <w:spacing w:line="360" w:lineRule="auto"/>
        <w:ind w:left="0"/>
        <w:jc w:val="left"/>
        <w:textAlignment w:val="center"/>
      </w:pPr>
      <w:r>
        <w:t>9．</w:t>
      </w:r>
      <w:r>
        <w:rPr>
          <w:rFonts w:ascii="Times New Roman" w:hAnsi="Times New Roman"/>
          <w:b w:val="0"/>
          <w:i w:val="0"/>
          <w:color w:val="000000"/>
          <w:sz w:val="22"/>
        </w:rPr>
        <w:t>分解因式：a</w:t>
      </w:r>
      <w:r>
        <w:rPr>
          <w:rFonts w:ascii="Times New Roman" w:hAnsi="Times New Roman"/>
          <w:b w:val="0"/>
          <w:i w:val="0"/>
          <w:color w:val="000000"/>
          <w:vertAlign w:val="superscript"/>
        </w:rPr>
        <w:t>2</w:t>
      </w:r>
      <w:r>
        <w:rPr>
          <w:rFonts w:ascii="Times New Roman" w:hAnsi="Times New Roman"/>
          <w:b w:val="0"/>
          <w:i w:val="0"/>
          <w:color w:val="000000"/>
          <w:sz w:val="22"/>
        </w:rPr>
        <w:t>+a＝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    　</w:t>
      </w:r>
      <w:r>
        <w:rPr>
          <w:rFonts w:ascii="Times New Roman" w:hAnsi="Times New Roman"/>
          <w:b w:val="0"/>
          <w:i w:val="0"/>
          <w:color w:val="000000"/>
          <w:sz w:val="22"/>
        </w:rPr>
        <w:t xml:space="preserve">.   </w:t>
      </w:r>
    </w:p>
    <w:p>
      <w:pPr>
        <w:spacing w:line="360" w:lineRule="auto"/>
        <w:ind w:left="0"/>
        <w:jc w:val="left"/>
        <w:textAlignment w:val="center"/>
      </w:pPr>
      <w:r>
        <w:t>10．</w:t>
      </w:r>
      <w:r>
        <w:rPr>
          <w:rFonts w:ascii="Times New Roman" w:hAnsi="Times New Roman"/>
          <w:b w:val="0"/>
          <w:i w:val="0"/>
          <w:color w:val="000000"/>
          <w:sz w:val="22"/>
        </w:rPr>
        <w:t xml:space="preserve">若代数式 </w:t>
      </w:r>
      <m:oMath>
        <m:f>
          <m:num>
            <m:r>
              <w:rPr>
                <w:rFonts w:ascii="Cambria Math" w:hAnsi="Cambria Math"/>
                <w:sz w:val="30"/>
                <w:szCs w:val="30"/>
                <w:lang w:eastAsia="zh-CN"/>
              </w:rPr>
              <m:t>1</m:t>
            </m:r>
          </m:num>
          <m:den>
            <m:r>
              <w:rPr>
                <w:rFonts w:ascii="Cambria Math" w:hAnsi="Cambria Math"/>
                <w:sz w:val="30"/>
                <w:szCs w:val="30"/>
                <w:lang w:eastAsia="zh-CN"/>
              </w:rPr>
              <m:t>x−1</m:t>
            </m:r>
          </m:den>
        </m:f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有意义，则实数x的取值范围是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　</w:t>
      </w:r>
      <w:r>
        <w:rPr>
          <w:rFonts w:ascii="Times New Roman" w:hAnsi="Times New Roman"/>
          <w:b w:val="0"/>
          <w:i w:val="0"/>
          <w:color w:val="000000"/>
          <w:sz w:val="22"/>
        </w:rPr>
        <w:t>.</w:t>
      </w:r>
    </w:p>
    <w:p>
      <w:pPr>
        <w:spacing w:line="360" w:lineRule="auto"/>
        <w:ind w:left="0"/>
        <w:jc w:val="left"/>
        <w:textAlignment w:val="center"/>
      </w:pPr>
      <w:r>
        <w:t>11．</w:t>
      </w:r>
      <w:r>
        <w:rPr>
          <w:rFonts w:ascii="Times New Roman" w:hAnsi="Times New Roman"/>
          <w:b w:val="0"/>
          <w:i w:val="0"/>
          <w:color w:val="000000"/>
          <w:sz w:val="22"/>
        </w:rPr>
        <w:t>2020年6月30日，北斗全球导航系统最后一颗组网卫星成功定点在距离地球36000千米的地球同步轨道上，请将36000用科学记数法表示为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    　</w:t>
      </w:r>
      <w:r>
        <w:rPr>
          <w:rFonts w:ascii="Times New Roman" w:hAnsi="Times New Roman"/>
          <w:b w:val="0"/>
          <w:i w:val="0"/>
          <w:color w:val="000000"/>
          <w:sz w:val="22"/>
        </w:rPr>
        <w:t>.</w:t>
      </w:r>
    </w:p>
    <w:p>
      <w:pPr>
        <w:spacing w:line="360" w:lineRule="auto"/>
        <w:ind w:left="0"/>
        <w:jc w:val="left"/>
        <w:textAlignment w:val="center"/>
      </w:pPr>
      <w:r>
        <w:t>12．</w:t>
      </w:r>
      <w:r>
        <w:rPr>
          <w:rFonts w:ascii="Times New Roman" w:hAnsi="Times New Roman"/>
          <w:b w:val="0"/>
          <w:i w:val="0"/>
          <w:color w:val="000000"/>
          <w:sz w:val="22"/>
        </w:rPr>
        <w:t xml:space="preserve">不等式组 </w:t>
      </w:r>
      <m:oMath>
        <m:d>
          <m:dPr>
            <m:begChr m:val="{"/>
            <m:endChr m:val=""/>
            <m:sepChr m:val=","/>
          </m:dPr>
          <m:e>
            <m:eqArr>
              <m:e>
                <m:r>
                  <w:rPr>
                    <w:rFonts w:ascii="Cambria Math" w:hAnsi="Cambria Math"/>
                    <w:sz w:val="22"/>
                    <w:szCs w:val="22"/>
                    <w:lang w:eastAsia="zh-CN"/>
                  </w:rPr>
                  <m:t>x&gt;1</m:t>
                </m:r>
              </m:e>
              <m:e>
                <m:r>
                  <w:rPr>
                    <w:rFonts w:ascii="Cambria Math" w:hAnsi="Cambria Math"/>
                    <w:sz w:val="22"/>
                    <w:szCs w:val="22"/>
                    <w:lang w:eastAsia="zh-CN"/>
                  </w:rPr>
                  <m:t>x+2&gt;0</m:t>
                </m:r>
              </m:e>
            </m:eqArr>
          </m:e>
        </m:d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的解集是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　</w:t>
      </w:r>
      <w:r>
        <w:rPr>
          <w:rFonts w:ascii="Times New Roman" w:hAnsi="Times New Roman"/>
          <w:b w:val="0"/>
          <w:i w:val="0"/>
          <w:color w:val="000000"/>
          <w:sz w:val="22"/>
        </w:rPr>
        <w:t>.</w:t>
      </w:r>
    </w:p>
    <w:p>
      <w:pPr>
        <w:spacing w:line="360" w:lineRule="auto"/>
        <w:ind w:left="0"/>
        <w:jc w:val="left"/>
        <w:textAlignment w:val="center"/>
      </w:pPr>
      <w:r>
        <w:t>13．</w:t>
      </w:r>
      <w:r>
        <w:rPr>
          <w:rFonts w:ascii="Times New Roman" w:hAnsi="Times New Roman"/>
          <w:b w:val="0"/>
          <w:i w:val="0"/>
          <w:color w:val="000000"/>
          <w:sz w:val="22"/>
        </w:rPr>
        <w:t>用半径为4，圆心角为90°的扇形纸片围成一个圆锥的侧面，则这个圆锥的底面圆半径为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　</w:t>
      </w:r>
      <w:r>
        <w:rPr>
          <w:rFonts w:ascii="Times New Roman" w:hAnsi="Times New Roman"/>
          <w:b w:val="0"/>
          <w:i w:val="0"/>
          <w:color w:val="000000"/>
          <w:sz w:val="22"/>
        </w:rPr>
        <w:t>.</w:t>
      </w:r>
    </w:p>
    <w:p>
      <w:pPr>
        <w:spacing w:line="360" w:lineRule="auto"/>
        <w:ind w:left="0"/>
        <w:jc w:val="left"/>
        <w:textAlignment w:val="center"/>
      </w:pPr>
      <w:r>
        <w:t>14．</w:t>
      </w:r>
      <w:r>
        <w:rPr>
          <w:rFonts w:ascii="Times New Roman" w:hAnsi="Times New Roman"/>
          <w:b w:val="0"/>
          <w:i w:val="0"/>
          <w:color w:val="000000"/>
          <w:sz w:val="22"/>
        </w:rPr>
        <w:t>已知一次函数y＝2x﹣1的图象经过A（x</w:t>
      </w:r>
      <w:r>
        <w:rPr>
          <w:rFonts w:ascii="Times New Roman" w:hAnsi="Times New Roman"/>
          <w:b w:val="0"/>
          <w:i w:val="0"/>
          <w:color w:val="000000"/>
          <w:vertAlign w:val="subscript"/>
        </w:rPr>
        <w:t>1</w:t>
      </w:r>
      <w:r>
        <w:rPr>
          <w:rFonts w:ascii="Times New Roman" w:hAnsi="Times New Roman"/>
          <w:b w:val="0"/>
          <w:i w:val="0"/>
          <w:color w:val="000000"/>
          <w:sz w:val="22"/>
        </w:rPr>
        <w:t>，1），B（x</w:t>
      </w:r>
      <w:r>
        <w:rPr>
          <w:rFonts w:ascii="Times New Roman" w:hAnsi="Times New Roman"/>
          <w:b w:val="0"/>
          <w:i w:val="0"/>
          <w:color w:val="000000"/>
          <w:vertAlign w:val="subscript"/>
        </w:rPr>
        <w:t>2</w:t>
      </w:r>
      <w:r>
        <w:rPr>
          <w:rFonts w:ascii="Times New Roman" w:hAnsi="Times New Roman"/>
          <w:b w:val="0"/>
          <w:i w:val="0"/>
          <w:color w:val="000000"/>
          <w:sz w:val="22"/>
        </w:rPr>
        <w:t>，3）两点，则x</w:t>
      </w:r>
      <w:r>
        <w:rPr>
          <w:rFonts w:ascii="Times New Roman" w:hAnsi="Times New Roman"/>
          <w:b w:val="0"/>
          <w:i w:val="0"/>
          <w:color w:val="000000"/>
          <w:vertAlign w:val="subscript"/>
        </w:rPr>
        <w:t>1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　</w:t>
      </w:r>
      <w:r>
        <w:rPr>
          <w:rFonts w:ascii="Times New Roman" w:hAnsi="Times New Roman"/>
          <w:b w:val="0"/>
          <w:i w:val="0"/>
          <w:color w:val="000000"/>
          <w:sz w:val="22"/>
        </w:rPr>
        <w:t>x</w:t>
      </w:r>
      <w:r>
        <w:rPr>
          <w:rFonts w:ascii="Times New Roman" w:hAnsi="Times New Roman"/>
          <w:b w:val="0"/>
          <w:i w:val="0"/>
          <w:color w:val="000000"/>
          <w:vertAlign w:val="subscript"/>
        </w:rPr>
        <w:t>2</w:t>
      </w:r>
      <w:r>
        <w:rPr>
          <w:rFonts w:ascii="Times New Roman" w:hAnsi="Times New Roman"/>
          <w:b w:val="0"/>
          <w:i w:val="0"/>
          <w:color w:val="000000"/>
          <w:sz w:val="22"/>
        </w:rPr>
        <w:t>（填“＞”“＜”或“＝”）.</w:t>
      </w:r>
    </w:p>
    <w:p>
      <w:pPr>
        <w:spacing w:line="360" w:lineRule="auto"/>
        <w:ind w:left="0"/>
        <w:jc w:val="left"/>
        <w:textAlignment w:val="center"/>
      </w:pPr>
      <w:r>
        <w:t>15．</w:t>
      </w:r>
      <w:r>
        <w:rPr>
          <w:rFonts w:ascii="Times New Roman" w:hAnsi="Times New Roman"/>
          <w:b w:val="0"/>
          <w:i w:val="0"/>
          <w:color w:val="000000"/>
          <w:sz w:val="22"/>
        </w:rPr>
        <w:t>如图，在△ABC中，AB=AC，∠BAC的平分线AD交BC于点D，E为AB的中点，若BC=12，AD=8，则DE的长为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　</w:t>
      </w:r>
      <w:r>
        <w:rPr>
          <w:rFonts w:ascii="Times New Roman" w:hAnsi="Times New Roman"/>
          <w:b w:val="0"/>
          <w:i w:val="0"/>
          <w:color w:val="000000"/>
          <w:sz w:val="22"/>
        </w:rPr>
        <w:t>.</w:t>
      </w:r>
    </w:p>
    <w:p>
      <w:pPr>
        <w:spacing w:line="360" w:lineRule="auto"/>
        <w:ind w:firstLine="273" w:firstLineChars="130"/>
        <w:jc w:val="left"/>
        <w:textAlignment w:val="center"/>
      </w:pPr>
      <w:r>
        <w:drawing>
          <wp:inline distT="0" distB="0" distL="0" distR="0">
            <wp:extent cx="1320800" cy="1049655"/>
            <wp:effectExtent l="0" t="0" r="0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1320800" cy="10498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ind w:left="0"/>
        <w:jc w:val="left"/>
        <w:textAlignment w:val="center"/>
      </w:pPr>
      <w:r>
        <w:t>16．</w:t>
      </w:r>
      <w:r>
        <w:rPr>
          <w:rFonts w:ascii="Times New Roman" w:hAnsi="Times New Roman"/>
          <w:b w:val="0"/>
          <w:i w:val="0"/>
          <w:color w:val="000000"/>
          <w:sz w:val="22"/>
        </w:rPr>
        <w:t>已知a+b=3，a</w:t>
      </w:r>
      <w:r>
        <w:rPr>
          <w:rFonts w:ascii="Times New Roman" w:hAnsi="Times New Roman"/>
          <w:b w:val="0"/>
          <w:i w:val="0"/>
          <w:color w:val="000000"/>
          <w:vertAlign w:val="superscript"/>
        </w:rPr>
        <w:t>2</w:t>
      </w:r>
      <w:r>
        <w:rPr>
          <w:rFonts w:ascii="Times New Roman" w:hAnsi="Times New Roman"/>
          <w:b w:val="0"/>
          <w:i w:val="0"/>
          <w:color w:val="000000"/>
          <w:sz w:val="22"/>
        </w:rPr>
        <w:t>+b</w:t>
      </w:r>
      <w:r>
        <w:rPr>
          <w:rFonts w:ascii="Times New Roman" w:hAnsi="Times New Roman"/>
          <w:b w:val="0"/>
          <w:i w:val="0"/>
          <w:color w:val="000000"/>
          <w:vertAlign w:val="superscript"/>
        </w:rPr>
        <w:t>2</w:t>
      </w:r>
      <w:r>
        <w:rPr>
          <w:rFonts w:ascii="Times New Roman" w:hAnsi="Times New Roman"/>
          <w:b w:val="0"/>
          <w:i w:val="0"/>
          <w:color w:val="000000"/>
          <w:sz w:val="22"/>
        </w:rPr>
        <w:t>=5，则ab的值是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　</w:t>
      </w:r>
    </w:p>
    <w:p>
      <w:pPr>
        <w:spacing w:line="360" w:lineRule="auto"/>
        <w:ind w:left="0"/>
        <w:jc w:val="left"/>
        <w:textAlignment w:val="center"/>
      </w:pPr>
      <w:r>
        <w:t>17．</w:t>
      </w:r>
      <w:r>
        <w:rPr>
          <w:rFonts w:ascii="Times New Roman" w:hAnsi="Times New Roman"/>
          <w:b w:val="0"/>
          <w:i w:val="0"/>
          <w:color w:val="000000"/>
          <w:sz w:val="22"/>
        </w:rPr>
        <w:t xml:space="preserve">如图，点A在反比例函数y＝ </w:t>
      </w:r>
      <m:oMath>
        <m:f>
          <m:num>
            <m:r>
              <w:rPr>
                <w:rFonts w:ascii="Cambria Math" w:hAnsi="Cambria Math"/>
                <w:sz w:val="30"/>
                <w:szCs w:val="30"/>
                <w:lang w:eastAsia="zh-CN"/>
              </w:rPr>
              <m:t>k</m:t>
            </m:r>
          </m:num>
          <m:den>
            <m:r>
              <w:rPr>
                <w:rFonts w:ascii="Cambria Math" w:hAnsi="Cambria Math"/>
                <w:sz w:val="30"/>
                <w:szCs w:val="30"/>
                <w:lang w:eastAsia="zh-CN"/>
              </w:rPr>
              <m:t>x</m:t>
            </m:r>
          </m:den>
        </m:f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（x＞0）的图象上，点B在x轴负半轴上，直线AB交y轴于点C，若 </w:t>
      </w:r>
      <m:oMath>
        <m:f>
          <m:num>
            <m:r>
              <w:rPr>
                <w:rFonts w:ascii="Cambria Math" w:hAnsi="Cambria Math"/>
                <w:sz w:val="30"/>
                <w:szCs w:val="30"/>
                <w:lang w:eastAsia="zh-CN"/>
              </w:rPr>
              <m:t>AC</m:t>
            </m:r>
          </m:num>
          <m:den>
            <m:r>
              <w:rPr>
                <w:rFonts w:ascii="Cambria Math" w:hAnsi="Cambria Math"/>
                <w:sz w:val="30"/>
                <w:szCs w:val="30"/>
                <w:lang w:eastAsia="zh-CN"/>
              </w:rPr>
              <m:t>BC</m:t>
            </m:r>
          </m:den>
        </m:f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＝ </w:t>
      </w:r>
      <m:oMath>
        <m:f>
          <m:num>
            <m:r>
              <w:rPr>
                <w:rFonts w:ascii="Cambria Math" w:hAnsi="Cambria Math"/>
                <w:sz w:val="30"/>
                <w:szCs w:val="30"/>
                <w:lang w:eastAsia="zh-CN"/>
              </w:rPr>
              <m:t>1</m:t>
            </m:r>
          </m:num>
          <m:den>
            <m:r>
              <w:rPr>
                <w:rFonts w:ascii="Cambria Math" w:hAnsi="Cambria Math"/>
                <w:sz w:val="30"/>
                <w:szCs w:val="30"/>
                <w:lang w:eastAsia="zh-CN"/>
              </w:rPr>
              <m:t>2</m:t>
            </m:r>
          </m:den>
        </m:f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，△AOB的面积为6，则k的值为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　</w:t>
      </w:r>
      <w:r>
        <w:rPr>
          <w:rFonts w:ascii="Times New Roman" w:hAnsi="Times New Roman"/>
          <w:b w:val="0"/>
          <w:i w:val="0"/>
          <w:color w:val="000000"/>
          <w:sz w:val="22"/>
        </w:rPr>
        <w:t>.</w:t>
      </w:r>
    </w:p>
    <w:p>
      <w:pPr>
        <w:spacing w:line="360" w:lineRule="auto"/>
        <w:ind w:firstLine="273" w:firstLineChars="130"/>
        <w:jc w:val="left"/>
        <w:textAlignment w:val="center"/>
      </w:pPr>
      <w:r>
        <w:drawing>
          <wp:inline distT="0" distB="0" distL="0" distR="0">
            <wp:extent cx="2235200" cy="1794510"/>
            <wp:effectExtent l="0" t="0" r="0" b="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2235200" cy="17949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ind w:left="0"/>
        <w:jc w:val="left"/>
        <w:textAlignment w:val="center"/>
        <w:sectPr>
          <w:footerReference w:type="default" r:id="rId9"/>
          <w:type w:val="nextPage"/>
          <w:pgSz w:w="11906" w:h="16838"/>
          <w:pgMar w:top="1134" w:right="707" w:bottom="937" w:left="1134" w:header="426" w:footer="515" w:gutter="0"/>
          <w:pgNumType w:start="2"/>
          <w:cols w:num="1" w:space="425"/>
          <w:titlePg w:val="0"/>
          <w:docGrid w:type="lines" w:linePitch="312" w:charSpace="0"/>
        </w:sectPr>
      </w:pPr>
      <w:r>
        <w:t>18．</w:t>
      </w:r>
      <w:r>
        <w:rPr>
          <w:rFonts w:ascii="Times New Roman" w:hAnsi="Times New Roman"/>
          <w:b w:val="0"/>
          <w:i w:val="0"/>
          <w:color w:val="000000"/>
          <w:sz w:val="22"/>
        </w:rPr>
        <w:t xml:space="preserve">如图，在矩形ABCD中，AB=1，AD= </w:t>
      </w:r>
      <m:oMath>
        <m:rad>
          <m:radPr>
            <m:degHide/>
          </m:radPr>
          <m:deg/>
          <m:e>
            <m:r>
              <w:rPr>
                <w:rFonts w:ascii="Cambria Math" w:hAnsi="Cambria Math"/>
                <w:sz w:val="22"/>
                <w:szCs w:val="22"/>
                <w:lang w:eastAsia="zh-CN"/>
              </w:rPr>
              <m:t>3</m:t>
            </m:r>
          </m:e>
        </m:rad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，P为AD上一个动点，连接BP，线段BA与线段BQ关于BP所在的直线对称，连接PQ，当点P从点A运动到点D时，线段PQ在平面内扫过的面积为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　</w:t>
      </w:r>
      <w:r>
        <w:rPr>
          <w:rFonts w:ascii="Times New Roman" w:hAnsi="Times New Roman"/>
          <w:b w:val="0"/>
          <w:i w:val="0"/>
          <w:color w:val="000000"/>
          <w:sz w:val="22"/>
        </w:rPr>
        <w:t>.</w:t>
      </w:r>
    </w:p>
    <w:p>
      <w:pPr>
        <w:spacing w:line="360" w:lineRule="auto"/>
        <w:ind w:firstLine="273" w:firstLineChars="130"/>
        <w:jc w:val="left"/>
        <w:textAlignment w:val="center"/>
      </w:pPr>
      <w:r>
        <w:drawing>
          <wp:inline distT="0" distB="0" distL="0" distR="0">
            <wp:extent cx="1506855" cy="981710"/>
            <wp:effectExtent l="0" t="0" r="0" b="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1507067" cy="9821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tbl>
      <w:tblPr>
        <w:tblStyle w:val="TableNormal"/>
        <w:tblW w:w="10065" w:type="dxa"/>
        <w:tblInd w:w="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50"/>
        <w:gridCol w:w="1125"/>
        <w:gridCol w:w="7890"/>
      </w:tblGrid>
      <w:tr>
        <w:tblPrEx>
          <w:tblW w:w="10065" w:type="dxa"/>
          <w:tblInd w:w="0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/>
        </w:trPr>
        <w:tc>
          <w:tcPr>
            <w:tcW w:w="1050" w:type="dxa"/>
            <w:tcBorders>
              <w:top w:val="single" w:sz="4" w:space="0" w:color="333333"/>
              <w:left w:val="single" w:sz="4" w:space="0" w:color="333333"/>
              <w:bottom w:val="single" w:sz="4" w:space="0" w:color="333333"/>
              <w:right w:val="single" w:sz="4" w:space="0" w:color="333333"/>
              <w:tl2br w:val="nil"/>
              <w:tr2bl w:val="nil"/>
            </w:tcBorders>
            <w:tcMar>
              <w:top w:w="15" w:type="dxa"/>
              <w:bottom w:w="15" w:type="dxa"/>
            </w:tcMar>
            <w:vAlign w:val="center"/>
          </w:tcPr>
          <w:p>
            <w:pPr>
              <w:spacing w:before="94" w:beforeLines="30" w:after="94" w:afterLines="30"/>
              <w:jc w:val="center"/>
              <w:rPr>
                <w:rFonts w:eastAsia="Times New Roman" w:hint="default"/>
              </w:rPr>
            </w:pPr>
            <w:r>
              <w:rPr>
                <w:rFonts w:ascii="黑体" w:eastAsia="黑体" w:hAnsi="黑体" w:cs="黑体" w:hint="eastAsia"/>
                <w:b/>
                <w:color w:val="000000"/>
                <w:position w:val="-3"/>
                <w:sz w:val="24"/>
              </w:rPr>
              <w:t>阅卷人</w:t>
            </w:r>
          </w:p>
        </w:tc>
        <w:tc>
          <w:tcPr>
            <w:tcW w:w="1125" w:type="dxa"/>
            <w:tcBorders>
              <w:top w:val="single" w:sz="4" w:space="0" w:color="333333"/>
              <w:left w:val="single" w:sz="4" w:space="0" w:color="333333"/>
              <w:bottom w:val="single" w:sz="4" w:space="0" w:color="333333"/>
              <w:right w:val="single" w:sz="4" w:space="0" w:color="333333"/>
              <w:tl2br w:val="nil"/>
              <w:tr2bl w:val="nil"/>
            </w:tcBorders>
            <w:tcMar>
              <w:top w:w="15" w:type="dxa"/>
              <w:bottom w:w="15" w:type="dxa"/>
            </w:tcMar>
            <w:vAlign w:val="center"/>
          </w:tcPr>
          <w:p>
            <w:pPr>
              <w:spacing w:before="94" w:beforeLines="30" w:after="94" w:afterLines="30"/>
              <w:jc w:val="both"/>
              <w:rPr>
                <w:rFonts w:eastAsia="宋体" w:hint="eastAsia"/>
              </w:rPr>
            </w:pPr>
          </w:p>
        </w:tc>
        <w:tc>
          <w:tcPr>
            <w:tcW w:w="7890" w:type="dxa"/>
            <w:vMerge w:val="restart"/>
            <w:tcBorders>
              <w:tl2br w:val="nil"/>
              <w:tr2bl w:val="nil"/>
            </w:tcBorders>
            <w:tcMar>
              <w:top w:w="15" w:type="dxa"/>
              <w:bottom w:w="15" w:type="dxa"/>
            </w:tcMar>
            <w:vAlign w:val="center"/>
          </w:tcPr>
          <w:p>
            <w:pPr>
              <w:spacing w:before="94" w:beforeLines="30" w:after="94" w:afterLines="30"/>
              <w:jc w:val="left"/>
              <w:rPr>
                <w:rFonts w:eastAsia="Times New Roman" w:hint="default"/>
              </w:rPr>
            </w:pPr>
            <w:r>
              <w:rPr>
                <w:rFonts w:ascii="黑体" w:eastAsia="黑体" w:hAnsi="黑体" w:cs="黑体" w:hint="eastAsia"/>
                <w:b/>
                <w:color w:val="000000"/>
                <w:position w:val="-2"/>
                <w:sz w:val="24"/>
                <w:szCs w:val="24"/>
                <w:lang w:eastAsia="zh-CN"/>
              </w:rPr>
              <w:t>三、解答题</w:t>
            </w:r>
          </w:p>
        </w:tc>
      </w:tr>
      <w:tr>
        <w:tblPrEx>
          <w:tblW w:w="10065" w:type="dxa"/>
          <w:tblInd w:w="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/>
        </w:trPr>
        <w:tc>
          <w:tcPr>
            <w:tcW w:w="1050" w:type="dxa"/>
            <w:tcBorders>
              <w:top w:val="single" w:sz="4" w:space="0" w:color="333333"/>
              <w:left w:val="single" w:sz="4" w:space="0" w:color="333333"/>
              <w:bottom w:val="single" w:sz="4" w:space="0" w:color="333333"/>
              <w:right w:val="single" w:sz="4" w:space="0" w:color="333333"/>
              <w:tl2br w:val="nil"/>
              <w:tr2bl w:val="nil"/>
            </w:tcBorders>
            <w:tcMar>
              <w:top w:w="15" w:type="dxa"/>
              <w:bottom w:w="15" w:type="dxa"/>
            </w:tcMar>
            <w:vAlign w:val="center"/>
          </w:tcPr>
          <w:p>
            <w:pPr>
              <w:spacing w:before="94" w:beforeLines="30" w:after="94" w:afterLines="30"/>
              <w:jc w:val="center"/>
              <w:rPr>
                <w:rFonts w:eastAsia="Times New Roman" w:hint="default"/>
              </w:rPr>
            </w:pPr>
            <w:r>
              <w:rPr>
                <w:rFonts w:ascii="黑体" w:eastAsia="黑体" w:hAnsi="黑体" w:cs="黑体" w:hint="eastAsia"/>
                <w:b/>
                <w:color w:val="000000"/>
                <w:position w:val="-3"/>
                <w:sz w:val="24"/>
              </w:rPr>
              <w:t>得分</w:t>
            </w:r>
          </w:p>
        </w:tc>
        <w:tc>
          <w:tcPr>
            <w:tcW w:w="1125" w:type="dxa"/>
            <w:tcBorders>
              <w:top w:val="single" w:sz="4" w:space="0" w:color="333333"/>
              <w:left w:val="single" w:sz="4" w:space="0" w:color="333333"/>
              <w:bottom w:val="single" w:sz="4" w:space="0" w:color="333333"/>
              <w:right w:val="single" w:sz="4" w:space="0" w:color="333333"/>
              <w:tl2br w:val="nil"/>
              <w:tr2bl w:val="nil"/>
            </w:tcBorders>
            <w:tcMar>
              <w:top w:w="15" w:type="dxa"/>
              <w:bottom w:w="15" w:type="dxa"/>
            </w:tcMar>
            <w:vAlign w:val="center"/>
          </w:tcPr>
          <w:p>
            <w:pPr>
              <w:spacing w:before="94" w:beforeLines="30" w:after="94" w:afterLines="30"/>
              <w:jc w:val="both"/>
              <w:rPr>
                <w:rFonts w:eastAsia="Times New Roman" w:hint="default"/>
              </w:rPr>
            </w:pPr>
          </w:p>
        </w:tc>
        <w:tc>
          <w:tcPr>
            <w:tcW w:w="7890" w:type="dxa"/>
            <w:vMerge/>
            <w:tcBorders>
              <w:tl2br w:val="nil"/>
              <w:tr2bl w:val="nil"/>
            </w:tcBorders>
            <w:tcMar>
              <w:top w:w="15" w:type="dxa"/>
              <w:bottom w:w="15" w:type="dxa"/>
            </w:tcMar>
            <w:vAlign w:val="center"/>
          </w:tcPr>
          <w:p>
            <w:pPr>
              <w:spacing w:before="94" w:beforeLines="30" w:after="94" w:afterLines="30"/>
              <w:jc w:val="both"/>
              <w:rPr>
                <w:rFonts w:eastAsia="宋体" w:hint="eastAsia"/>
              </w:rPr>
            </w:pPr>
          </w:p>
        </w:tc>
      </w:tr>
    </w:tbl>
    <w:p>
      <w:pPr>
        <w:spacing w:line="360" w:lineRule="auto"/>
        <w:ind w:left="0"/>
        <w:jc w:val="left"/>
        <w:textAlignment w:val="center"/>
      </w:pPr>
      <w:r>
        <w:t>19．</w:t>
      </w:r>
      <w:r>
        <w:rPr>
          <w:rFonts w:ascii="Times New Roman" w:hAnsi="Times New Roman"/>
          <w:b w:val="0"/>
          <w:i w:val="0"/>
          <w:color w:val="000000"/>
          <w:sz w:val="22"/>
        </w:rPr>
        <w:t>计算：(﹣2)</w:t>
      </w:r>
      <w:r>
        <w:rPr>
          <w:rFonts w:ascii="Times New Roman" w:hAnsi="Times New Roman"/>
          <w:b w:val="0"/>
          <w:i w:val="0"/>
          <w:color w:val="000000"/>
          <w:vertAlign w:val="superscript"/>
        </w:rPr>
        <w:t>0</w:t>
      </w:r>
      <w:r>
        <w:rPr>
          <w:rFonts w:ascii="Times New Roman" w:hAnsi="Times New Roman"/>
          <w:b w:val="0"/>
          <w:i w:val="0"/>
          <w:color w:val="000000"/>
          <w:sz w:val="22"/>
        </w:rPr>
        <w:t xml:space="preserve">+( </w:t>
      </w:r>
      <m:oMath>
        <m:f>
          <m:num>
            <m:r>
              <w:rPr>
                <w:rFonts w:ascii="Cambria Math" w:hAnsi="Cambria Math"/>
                <w:sz w:val="30"/>
                <w:szCs w:val="30"/>
                <w:lang w:eastAsia="zh-CN"/>
              </w:rPr>
              <m:t>1</m:t>
            </m:r>
          </m:num>
          <m:den>
            <m:r>
              <w:rPr>
                <w:rFonts w:ascii="Cambria Math" w:hAnsi="Cambria Math"/>
                <w:sz w:val="30"/>
                <w:szCs w:val="30"/>
                <w:lang w:eastAsia="zh-CN"/>
              </w:rPr>
              <m:t>3</m:t>
            </m:r>
          </m:den>
        </m:f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)</w:t>
      </w:r>
      <w:r>
        <w:rPr>
          <w:rFonts w:ascii="Times New Roman" w:hAnsi="Times New Roman"/>
          <w:b w:val="0"/>
          <w:i w:val="0"/>
          <w:color w:val="000000"/>
          <w:vertAlign w:val="superscript"/>
        </w:rPr>
        <w:t>﹣1</w:t>
      </w:r>
      <w:r>
        <w:rPr>
          <w:rFonts w:ascii="Times New Roman" w:hAnsi="Times New Roman"/>
          <w:b w:val="0"/>
          <w:i w:val="0"/>
          <w:color w:val="000000"/>
          <w:sz w:val="22"/>
        </w:rPr>
        <w:t xml:space="preserve">﹣ </w:t>
      </w:r>
      <m:oMath>
        <m:rad>
          <m:radPr>
            <m:degHide/>
          </m:radPr>
          <m:deg/>
          <m:e>
            <m:r>
              <w:rPr>
                <w:rFonts w:ascii="Cambria Math" w:hAnsi="Cambria Math"/>
                <w:sz w:val="22"/>
                <w:szCs w:val="22"/>
                <w:lang w:eastAsia="zh-CN"/>
              </w:rPr>
              <m:t>9</m:t>
            </m:r>
          </m:e>
        </m:rad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.</w:t>
      </w:r>
    </w:p>
    <w:p>
      <w:pPr>
        <w:spacing w:line="360" w:lineRule="auto"/>
        <w:ind w:left="0"/>
        <w:jc w:val="left"/>
        <w:textAlignment w:val="center"/>
      </w:pPr>
      <w:r>
        <w:t>20．</w:t>
      </w:r>
      <w:r>
        <w:rPr>
          <w:rFonts w:ascii="Times New Roman" w:hAnsi="Times New Roman"/>
          <w:b w:val="0"/>
          <w:i w:val="0"/>
          <w:color w:val="000000"/>
          <w:sz w:val="22"/>
        </w:rPr>
        <w:t xml:space="preserve">先化简，再求值： </w:t>
      </w:r>
      <m:oMath>
        <m:f>
          <m:num>
            <m:r>
              <w:rPr>
                <w:rFonts w:ascii="Cambria Math" w:hAnsi="Cambria Math"/>
                <w:sz w:val="30"/>
                <w:szCs w:val="30"/>
                <w:lang w:eastAsia="zh-CN"/>
              </w:rPr>
              <m:t>x−2</m:t>
            </m:r>
          </m:num>
          <m:den>
            <m:r>
              <w:rPr>
                <w:rFonts w:ascii="Cambria Math" w:hAnsi="Cambria Math"/>
                <w:sz w:val="30"/>
                <w:szCs w:val="30"/>
                <w:lang w:eastAsia="zh-CN"/>
              </w:rPr>
              <m:t>x</m:t>
            </m:r>
          </m:den>
        </m:f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÷（x﹣ </w:t>
      </w:r>
      <m:oMath>
        <m:f>
          <m:num>
            <m:r>
              <w:rPr>
                <w:rFonts w:ascii="Cambria Math" w:hAnsi="Cambria Math"/>
                <w:sz w:val="30"/>
                <w:szCs w:val="30"/>
                <w:lang w:eastAsia="zh-CN"/>
              </w:rPr>
              <m:t>4</m:t>
            </m:r>
          </m:num>
          <m:den>
            <m:r>
              <w:rPr>
                <w:rFonts w:ascii="Cambria Math" w:hAnsi="Cambria Math"/>
                <w:sz w:val="30"/>
                <w:szCs w:val="30"/>
                <w:lang w:eastAsia="zh-CN"/>
              </w:rPr>
              <m:t>x</m:t>
            </m:r>
          </m:den>
        </m:f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），其中x＝ </w:t>
      </w:r>
      <m:oMath>
        <m:rad>
          <m:radPr>
            <m:degHide/>
          </m:radPr>
          <m:deg/>
          <m:e>
            <m:r>
              <w:rPr>
                <w:rFonts w:ascii="Cambria Math" w:hAnsi="Cambria Math"/>
                <w:sz w:val="22"/>
                <w:szCs w:val="22"/>
                <w:lang w:eastAsia="zh-CN"/>
              </w:rPr>
              <m:t>2</m:t>
            </m:r>
          </m:e>
        </m:rad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﹣2.</w:t>
      </w:r>
    </w:p>
    <w:p>
      <w:pPr>
        <w:spacing w:line="360" w:lineRule="auto"/>
        <w:ind w:left="0"/>
        <w:jc w:val="left"/>
      </w:pPr>
      <w:r>
        <w:t>21．</w:t>
      </w:r>
      <w:r>
        <w:rPr>
          <w:rFonts w:ascii="Times New Roman" w:hAnsi="Times New Roman"/>
          <w:b w:val="0"/>
          <w:i w:val="0"/>
          <w:color w:val="000000"/>
          <w:sz w:val="22"/>
        </w:rPr>
        <w:t>某校计划成立下列学生社团.</w:t>
      </w:r>
    </w:p>
    <w:tbl>
      <w:tblPr>
        <w:tblStyle w:val="TableNormal"/>
        <w:tblW w:w="0" w:type="auto"/>
        <w:tblInd w:w="380" w:type="dxa"/>
        <w:tblBorders>
          <w:top w:val="inset" w:sz="8" w:space="0" w:color="000000"/>
          <w:left w:val="inset" w:sz="8" w:space="0" w:color="000000"/>
          <w:bottom w:val="inset" w:sz="8" w:space="0" w:color="000000"/>
          <w:right w:val="inset" w:sz="8" w:space="0" w:color="000000"/>
          <w:insideH w:val="none" w:sz="0" w:space="0" w:color="auto"/>
          <w:insideV w:val="none" w:sz="0" w:space="0" w:color="auto"/>
        </w:tblBorders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99"/>
        <w:gridCol w:w="1155"/>
        <w:gridCol w:w="1660"/>
        <w:gridCol w:w="1154"/>
        <w:gridCol w:w="1933"/>
        <w:gridCol w:w="1659"/>
      </w:tblGrid>
      <w:tr>
        <w:tblPrEx>
          <w:tblW w:w="0" w:type="auto"/>
          <w:tblInd w:w="380" w:type="dxa"/>
          <w:tblBorders>
            <w:top w:val="inset" w:sz="8" w:space="0" w:color="000000"/>
            <w:left w:val="inset" w:sz="8" w:space="0" w:color="000000"/>
            <w:bottom w:val="inset" w:sz="8" w:space="0" w:color="000000"/>
            <w:right w:val="inset" w:sz="8" w:space="0" w:color="000000"/>
            <w:insideH w:val="none" w:sz="0" w:space="0" w:color="auto"/>
            <w:insideV w:val="none" w:sz="0" w:space="0" w:color="auto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99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line="360" w:lineRule="auto"/>
              <w:ind w:left="120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社团名称</w:t>
            </w:r>
          </w:p>
        </w:tc>
        <w:tc>
          <w:tcPr>
            <w:tcW w:w="1155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line="360" w:lineRule="auto"/>
              <w:ind w:left="120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文学社</w:t>
            </w:r>
          </w:p>
        </w:tc>
        <w:tc>
          <w:tcPr>
            <w:tcW w:w="1660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line="360" w:lineRule="auto"/>
              <w:ind w:left="120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动漫创作社</w:t>
            </w:r>
          </w:p>
        </w:tc>
        <w:tc>
          <w:tcPr>
            <w:tcW w:w="1154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line="360" w:lineRule="auto"/>
              <w:ind w:left="120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合唱团</w:t>
            </w:r>
          </w:p>
        </w:tc>
        <w:tc>
          <w:tcPr>
            <w:tcW w:w="1933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line="360" w:lineRule="auto"/>
              <w:ind w:left="120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生物实验小组</w:t>
            </w:r>
          </w:p>
        </w:tc>
        <w:tc>
          <w:tcPr>
            <w:tcW w:w="1659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line="360" w:lineRule="auto"/>
              <w:ind w:left="120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英语俱乐部</w:t>
            </w:r>
          </w:p>
        </w:tc>
      </w:tr>
      <w:tr>
        <w:tblPrEx>
          <w:tblW w:w="0" w:type="auto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99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line="360" w:lineRule="auto"/>
              <w:ind w:left="120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社团代号</w:t>
            </w:r>
          </w:p>
        </w:tc>
        <w:tc>
          <w:tcPr>
            <w:tcW w:w="1155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line="360" w:lineRule="auto"/>
              <w:ind w:left="120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A</w:t>
            </w:r>
          </w:p>
        </w:tc>
        <w:tc>
          <w:tcPr>
            <w:tcW w:w="1660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line="360" w:lineRule="auto"/>
              <w:ind w:left="120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B</w:t>
            </w:r>
          </w:p>
        </w:tc>
        <w:tc>
          <w:tcPr>
            <w:tcW w:w="1154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line="360" w:lineRule="auto"/>
              <w:ind w:left="120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C</w:t>
            </w:r>
          </w:p>
        </w:tc>
        <w:tc>
          <w:tcPr>
            <w:tcW w:w="1933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line="360" w:lineRule="auto"/>
              <w:ind w:left="120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D</w:t>
            </w:r>
          </w:p>
        </w:tc>
        <w:tc>
          <w:tcPr>
            <w:tcW w:w="1659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line="360" w:lineRule="auto"/>
              <w:ind w:left="120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E</w:t>
            </w:r>
          </w:p>
        </w:tc>
      </w:tr>
    </w:tbl>
    <w:p>
      <w:pPr>
        <w:spacing w:line="360" w:lineRule="auto"/>
        <w:ind w:firstLine="286" w:firstLineChars="13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为了解该校学生对上述社团的喜爱情况，学校从全体学生中随机抽取部分学生进行问卷调查（每名学生必需选一个且只能选一个学生社团）.根据统计数据，绘制了如图条形统计图和扇形统计图（部分信息未给出）.</w:t>
      </w:r>
    </w:p>
    <w:p>
      <w:pPr>
        <w:spacing w:line="360" w:lineRule="auto"/>
        <w:ind w:firstLine="273" w:firstLineChars="130"/>
        <w:jc w:val="left"/>
        <w:textAlignment w:val="center"/>
      </w:pPr>
      <w:r>
        <w:drawing>
          <wp:inline distT="0" distB="0" distL="0" distR="0">
            <wp:extent cx="4978400" cy="2133600"/>
            <wp:effectExtent l="0" t="0" r="0" b="0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4978400" cy="2133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（1）该校此次共抽查了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　</w:t>
      </w:r>
      <w:r>
        <w:rPr>
          <w:rFonts w:ascii="Times New Roman" w:hAnsi="Times New Roman"/>
          <w:b w:val="0"/>
          <w:i w:val="0"/>
          <w:color w:val="000000"/>
          <w:sz w:val="22"/>
        </w:rPr>
        <w:t>名学生；</w:t>
      </w:r>
    </w:p>
    <w:p>
      <w:pPr>
        <w:spacing w:line="360" w:lineRule="auto"/>
        <w:ind w:firstLine="286" w:firstLineChars="13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 xml:space="preserve">（2）请补全条形统计图（画图后标注相应的数据）；   </w:t>
      </w:r>
    </w:p>
    <w:p>
      <w:pPr>
        <w:spacing w:line="360" w:lineRule="auto"/>
        <w:ind w:firstLine="286" w:firstLineChars="13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 xml:space="preserve">（3）若该校共有1000名学生，请根据此次调查结果，试估计该校有多少名学生喜爱英语俱乐部？   </w:t>
      </w:r>
    </w:p>
    <w:p>
      <w:pPr>
        <w:spacing w:line="360" w:lineRule="auto"/>
        <w:ind w:left="0"/>
        <w:jc w:val="left"/>
      </w:pPr>
      <w:r>
        <w:t>22．</w:t>
      </w:r>
      <w:r>
        <w:rPr>
          <w:rFonts w:ascii="Times New Roman" w:hAnsi="Times New Roman"/>
          <w:b w:val="0"/>
          <w:i w:val="0"/>
          <w:color w:val="000000"/>
          <w:sz w:val="22"/>
        </w:rPr>
        <w:t>如图，在正方形ABCD中，点E，F在AC上，且AF=CE.求证：四边形BEDF是菱形.</w:t>
      </w:r>
    </w:p>
    <w:p>
      <w:pPr>
        <w:spacing w:line="360" w:lineRule="auto"/>
        <w:ind w:firstLine="273" w:firstLineChars="130"/>
        <w:jc w:val="left"/>
        <w:textAlignment w:val="center"/>
        <w:sectPr>
          <w:footerReference w:type="default" r:id="rId12"/>
          <w:type w:val="nextPage"/>
          <w:pgSz w:w="11906" w:h="16838"/>
          <w:pgMar w:top="1134" w:right="707" w:bottom="937" w:left="1134" w:header="426" w:footer="515" w:gutter="0"/>
          <w:pgNumType w:start="3"/>
          <w:cols w:num="1" w:space="425"/>
          <w:titlePg w:val="0"/>
          <w:docGrid w:type="lines" w:linePitch="312" w:charSpace="0"/>
        </w:sectPr>
      </w:pPr>
      <w:r>
        <w:drawing>
          <wp:inline distT="0" distB="0" distL="0" distR="0">
            <wp:extent cx="1456055" cy="1473200"/>
            <wp:effectExtent l="0" t="0" r="0" b="0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1456267" cy="1473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ind w:left="0"/>
        <w:jc w:val="left"/>
      </w:pPr>
      <w:r>
        <w:t>23．</w:t>
      </w:r>
      <w:r>
        <w:rPr>
          <w:rFonts w:ascii="Times New Roman" w:hAnsi="Times New Roman"/>
          <w:b w:val="0"/>
          <w:i w:val="0"/>
          <w:color w:val="000000"/>
          <w:sz w:val="22"/>
        </w:rPr>
        <w:t>将4张印有“梅”“兰”“竹”“菊”字样的卡片（卡片的形状、大小、质地都相同）放在一个不透明的盒子中，将卡片搅匀.</w:t>
      </w:r>
    </w:p>
    <w:p>
      <w:pPr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（1）从盒子中任意取出1张卡片，恰好取出印有“兰”字的卡片的概率为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　</w:t>
      </w:r>
      <w:r>
        <w:rPr>
          <w:rFonts w:ascii="Times New Roman" w:hAnsi="Times New Roman"/>
          <w:b w:val="0"/>
          <w:i w:val="0"/>
          <w:color w:val="000000"/>
          <w:sz w:val="22"/>
        </w:rPr>
        <w:t>.</w:t>
      </w:r>
    </w:p>
    <w:p>
      <w:pPr>
        <w:spacing w:line="360" w:lineRule="auto"/>
        <w:ind w:firstLine="286" w:firstLineChars="13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 xml:space="preserve">（2）先从盒子中任意取出1张卡片，记录后放回并搅匀，再从中任意取出1张卡片，求取出的两张卡片中，至少有1张印有“兰”字的概率（请用画树状图或列表等方法求解）.   </w:t>
      </w:r>
    </w:p>
    <w:p>
      <w:pPr>
        <w:spacing w:line="360" w:lineRule="auto"/>
        <w:ind w:left="0"/>
        <w:jc w:val="left"/>
      </w:pPr>
      <w:r>
        <w:t>24．</w:t>
      </w:r>
      <w:r>
        <w:rPr>
          <w:rFonts w:ascii="Times New Roman" w:hAnsi="Times New Roman"/>
          <w:b w:val="0"/>
          <w:i w:val="0"/>
          <w:color w:val="000000"/>
          <w:sz w:val="22"/>
        </w:rPr>
        <w:t>如图，在一笔直的海岸线上有A，B两个观测站，A在B的正西方向，AB=2km，从观测站A测得船C在北偏东45°的方向，从观测站B测得船C在北偏西30°的方向.求船C离观测站A的距离.</w:t>
      </w:r>
    </w:p>
    <w:p>
      <w:pPr>
        <w:spacing w:line="360" w:lineRule="auto"/>
        <w:ind w:firstLine="273" w:firstLineChars="130"/>
        <w:jc w:val="left"/>
        <w:textAlignment w:val="center"/>
      </w:pPr>
      <w:r>
        <w:drawing>
          <wp:inline distT="0" distB="0" distL="0" distR="0">
            <wp:extent cx="1964055" cy="1659255"/>
            <wp:effectExtent l="0" t="0" r="0" b="0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1964267" cy="16594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ind w:left="0"/>
        <w:jc w:val="left"/>
      </w:pPr>
      <w:r>
        <w:t>25．</w:t>
      </w:r>
      <w:r>
        <w:rPr>
          <w:rFonts w:ascii="Times New Roman" w:hAnsi="Times New Roman"/>
          <w:b w:val="0"/>
          <w:i w:val="0"/>
          <w:color w:val="000000"/>
          <w:sz w:val="22"/>
        </w:rPr>
        <w:t>如图，在△ABC中，D是边BC上一点，以BD为直径的⊙O经过点A，且∠CAD=∠ABC.</w:t>
      </w:r>
    </w:p>
    <w:p>
      <w:pPr>
        <w:spacing w:line="360" w:lineRule="auto"/>
        <w:ind w:firstLine="273" w:firstLineChars="130"/>
        <w:jc w:val="left"/>
        <w:textAlignment w:val="center"/>
      </w:pPr>
      <w:r>
        <w:drawing>
          <wp:inline distT="0" distB="0" distL="0" distR="0">
            <wp:extent cx="1642110" cy="1100455"/>
            <wp:effectExtent l="0" t="0" r="0" b="0"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1642533" cy="11006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ind w:firstLine="286" w:firstLineChars="13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 xml:space="preserve">（1）请判断直线AC是否是⊙O的切线，并说明理由；   </w:t>
      </w:r>
    </w:p>
    <w:p>
      <w:pPr>
        <w:spacing w:line="360" w:lineRule="auto"/>
        <w:ind w:firstLine="286" w:firstLineChars="13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 xml:space="preserve">（2）若CD=2，CA=4，求弦AB的长.   </w:t>
      </w:r>
    </w:p>
    <w:p>
      <w:pPr>
        <w:spacing w:line="360" w:lineRule="auto"/>
        <w:ind w:left="0"/>
        <w:jc w:val="left"/>
      </w:pPr>
      <w:r>
        <w:t>26．</w:t>
      </w:r>
      <w:r>
        <w:rPr>
          <w:rFonts w:ascii="Times New Roman" w:hAnsi="Times New Roman"/>
          <w:b w:val="0"/>
          <w:i w:val="0"/>
          <w:color w:val="000000"/>
          <w:sz w:val="22"/>
        </w:rPr>
        <w:t>某超市经销一种商品，每千克成本为50元，经试销发现，该种商品的每天销售量y（千克）与销售单价x（元/千克）满足一次函数关系，其每天销售单价，销售量的四组对应值如下表所示：</w:t>
      </w:r>
    </w:p>
    <w:tbl>
      <w:tblPr>
        <w:tblStyle w:val="TableNormal"/>
        <w:tblW w:w="0" w:type="auto"/>
        <w:tblInd w:w="380" w:type="dxa"/>
        <w:tblBorders>
          <w:top w:val="inset" w:sz="8" w:space="0" w:color="000000"/>
          <w:left w:val="inset" w:sz="8" w:space="0" w:color="000000"/>
          <w:bottom w:val="inset" w:sz="8" w:space="0" w:color="000000"/>
          <w:right w:val="inset" w:sz="8" w:space="0" w:color="000000"/>
          <w:insideH w:val="none" w:sz="0" w:space="0" w:color="auto"/>
          <w:insideV w:val="none" w:sz="0" w:space="0" w:color="auto"/>
        </w:tblBorders>
        <w:tblCellMar>
          <w:top w:w="0" w:type="dxa"/>
          <w:left w:w="108" w:type="dxa"/>
          <w:bottom w:w="0" w:type="dxa"/>
          <w:right w:w="108" w:type="dxa"/>
        </w:tblCellMar>
      </w:tblPr>
      <w:tblGrid>
        <w:gridCol w:w="3595"/>
        <w:gridCol w:w="741"/>
        <w:gridCol w:w="741"/>
        <w:gridCol w:w="741"/>
        <w:gridCol w:w="742"/>
      </w:tblGrid>
      <w:tr>
        <w:tblPrEx>
          <w:tblW w:w="0" w:type="auto"/>
          <w:tblInd w:w="380" w:type="dxa"/>
          <w:tblBorders>
            <w:top w:val="inset" w:sz="8" w:space="0" w:color="000000"/>
            <w:left w:val="inset" w:sz="8" w:space="0" w:color="000000"/>
            <w:bottom w:val="inset" w:sz="8" w:space="0" w:color="000000"/>
            <w:right w:val="inset" w:sz="8" w:space="0" w:color="000000"/>
            <w:insideH w:val="none" w:sz="0" w:space="0" w:color="auto"/>
            <w:insideV w:val="none" w:sz="0" w:space="0" w:color="auto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595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line="360" w:lineRule="auto"/>
              <w:ind w:left="120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销售单价x（元/千克）</w:t>
            </w:r>
          </w:p>
        </w:tc>
        <w:tc>
          <w:tcPr>
            <w:tcW w:w="74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line="360" w:lineRule="auto"/>
              <w:ind w:left="120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55</w:t>
            </w:r>
          </w:p>
        </w:tc>
        <w:tc>
          <w:tcPr>
            <w:tcW w:w="74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line="360" w:lineRule="auto"/>
              <w:ind w:left="120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60</w:t>
            </w:r>
          </w:p>
        </w:tc>
        <w:tc>
          <w:tcPr>
            <w:tcW w:w="74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line="360" w:lineRule="auto"/>
              <w:ind w:left="120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65</w:t>
            </w:r>
          </w:p>
        </w:tc>
        <w:tc>
          <w:tcPr>
            <w:tcW w:w="742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line="360" w:lineRule="auto"/>
              <w:ind w:left="120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70</w:t>
            </w:r>
          </w:p>
        </w:tc>
      </w:tr>
      <w:tr>
        <w:tblPrEx>
          <w:tblW w:w="0" w:type="auto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595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line="360" w:lineRule="auto"/>
              <w:ind w:left="120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销售量y（千克）</w:t>
            </w:r>
          </w:p>
        </w:tc>
        <w:tc>
          <w:tcPr>
            <w:tcW w:w="74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line="360" w:lineRule="auto"/>
              <w:ind w:left="120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70</w:t>
            </w:r>
          </w:p>
        </w:tc>
        <w:tc>
          <w:tcPr>
            <w:tcW w:w="74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line="360" w:lineRule="auto"/>
              <w:ind w:left="120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60</w:t>
            </w:r>
          </w:p>
        </w:tc>
        <w:tc>
          <w:tcPr>
            <w:tcW w:w="74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line="360" w:lineRule="auto"/>
              <w:ind w:left="120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50</w:t>
            </w:r>
          </w:p>
        </w:tc>
        <w:tc>
          <w:tcPr>
            <w:tcW w:w="742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line="360" w:lineRule="auto"/>
              <w:ind w:left="120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40</w:t>
            </w:r>
          </w:p>
        </w:tc>
      </w:tr>
    </w:tbl>
    <w:p>
      <w:pPr>
        <w:spacing w:line="360" w:lineRule="auto"/>
        <w:ind w:firstLine="286" w:firstLineChars="13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 xml:space="preserve">（1）求y（千克）与x（元/千克）之间的函数表达式；   </w:t>
      </w:r>
    </w:p>
    <w:p>
      <w:pPr>
        <w:spacing w:line="360" w:lineRule="auto"/>
        <w:ind w:firstLine="286" w:firstLineChars="13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 xml:space="preserve">（2）为保证某天获得600元的销售利润，则该天的销售单价应定为多少？   </w:t>
      </w:r>
    </w:p>
    <w:p>
      <w:pPr>
        <w:spacing w:line="360" w:lineRule="auto"/>
        <w:ind w:firstLine="286" w:firstLineChars="13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 xml:space="preserve">（3）当销售单价定为多少时，才能使当天的销售利润最大？最大利润是多少？   </w:t>
      </w:r>
    </w:p>
    <w:p>
      <w:pPr>
        <w:spacing w:line="360" w:lineRule="auto"/>
        <w:ind w:left="0"/>
        <w:jc w:val="left"/>
        <w:sectPr>
          <w:footerReference w:type="default" r:id="rId16"/>
          <w:type w:val="nextPage"/>
          <w:pgSz w:w="11906" w:h="16838"/>
          <w:pgMar w:top="1134" w:right="707" w:bottom="937" w:left="1134" w:header="426" w:footer="515" w:gutter="0"/>
          <w:pgNumType w:start="4"/>
          <w:cols w:num="1" w:space="425"/>
          <w:titlePg w:val="0"/>
          <w:docGrid w:type="lines" w:linePitch="312" w:charSpace="0"/>
        </w:sectPr>
      </w:pPr>
      <w:r>
        <w:t>27．</w:t>
      </w:r>
      <w:r>
        <w:rPr>
          <w:rFonts w:ascii="Times New Roman" w:hAnsi="Times New Roman"/>
          <w:b w:val="0"/>
          <w:i w:val="0"/>
          <w:color w:val="000000"/>
          <w:sz w:val="22"/>
        </w:rPr>
        <w:t>如图</w:t>
      </w:r>
    </w:p>
    <w:p>
      <w:pPr>
        <w:spacing w:line="360" w:lineRule="auto"/>
        <w:ind w:firstLine="273" w:firstLineChars="130"/>
        <w:jc w:val="left"/>
        <w:textAlignment w:val="center"/>
      </w:pPr>
      <w:r>
        <w:drawing>
          <wp:inline distT="0" distB="0" distL="0" distR="0">
            <wp:extent cx="4572000" cy="1574800"/>
            <wp:effectExtent l="0" t="0" r="0" b="0"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4572000" cy="1574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（1）（感知）如图</w:t>
      </w:r>
      <w:r>
        <w:rPr>
          <w:rFonts w:ascii="Calibri" w:hAnsi="Calibri"/>
          <w:b w:val="0"/>
          <w:i w:val="0"/>
          <w:color w:val="000000"/>
          <w:sz w:val="22"/>
        </w:rPr>
        <w:t>①</w:t>
      </w:r>
      <w:r>
        <w:rPr>
          <w:rFonts w:ascii="Times New Roman" w:hAnsi="Times New Roman"/>
          <w:b w:val="0"/>
          <w:i w:val="0"/>
          <w:color w:val="000000"/>
          <w:sz w:val="22"/>
        </w:rPr>
        <w:t xml:space="preserve">，在四边形ABCD中，∠C=∠D=90°，点E在边CD上，∠AEB=90°，求证： </w:t>
      </w:r>
      <m:oMath>
        <m:f>
          <m:num>
            <m:r>
              <w:rPr>
                <w:rFonts w:ascii="Cambria Math" w:hAnsi="Cambria Math"/>
                <w:sz w:val="30"/>
                <w:szCs w:val="30"/>
                <w:lang w:eastAsia="zh-CN"/>
              </w:rPr>
              <m:t>AE</m:t>
            </m:r>
          </m:num>
          <m:den>
            <m:r>
              <w:rPr>
                <w:rFonts w:ascii="Cambria Math" w:hAnsi="Cambria Math"/>
                <w:sz w:val="30"/>
                <w:szCs w:val="30"/>
                <w:lang w:eastAsia="zh-CN"/>
              </w:rPr>
              <m:t>EB</m:t>
            </m:r>
          </m:den>
        </m:f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= </w:t>
      </w:r>
      <m:oMath>
        <m:f>
          <m:num>
            <m:r>
              <w:rPr>
                <w:rFonts w:ascii="Cambria Math" w:hAnsi="Cambria Math"/>
                <w:sz w:val="30"/>
                <w:szCs w:val="30"/>
                <w:lang w:eastAsia="zh-CN"/>
              </w:rPr>
              <m:t>DE</m:t>
            </m:r>
          </m:num>
          <m:den>
            <m:r>
              <w:rPr>
                <w:rFonts w:ascii="Cambria Math" w:hAnsi="Cambria Math"/>
                <w:sz w:val="30"/>
                <w:szCs w:val="30"/>
                <w:lang w:eastAsia="zh-CN"/>
              </w:rPr>
              <m:t>CB</m:t>
            </m:r>
          </m:den>
        </m:f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.</w:t>
      </w:r>
    </w:p>
    <w:p>
      <w:pPr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（2）（探究）如图</w:t>
      </w:r>
      <w:r>
        <w:rPr>
          <w:rFonts w:ascii="Calibri" w:hAnsi="Calibri"/>
          <w:b w:val="0"/>
          <w:i w:val="0"/>
          <w:color w:val="000000"/>
          <w:sz w:val="22"/>
        </w:rPr>
        <w:t>②</w:t>
      </w:r>
      <w:r>
        <w:rPr>
          <w:rFonts w:ascii="Times New Roman" w:hAnsi="Times New Roman"/>
          <w:b w:val="0"/>
          <w:i w:val="0"/>
          <w:color w:val="000000"/>
          <w:sz w:val="22"/>
        </w:rPr>
        <w:t xml:space="preserve">，在四边形ABCD中，∠C=∠ADC=90°，点E在边CD上，点F在边AD的延长线上，∠FEG=∠AEB=90°，且 </w:t>
      </w:r>
      <m:oMath>
        <m:f>
          <m:num>
            <m:r>
              <w:rPr>
                <w:rFonts w:ascii="Cambria Math" w:hAnsi="Cambria Math"/>
                <w:sz w:val="30"/>
                <w:szCs w:val="30"/>
                <w:lang w:eastAsia="zh-CN"/>
              </w:rPr>
              <m:t>EF</m:t>
            </m:r>
          </m:num>
          <m:den>
            <m:r>
              <w:rPr>
                <w:rFonts w:ascii="Cambria Math" w:hAnsi="Cambria Math"/>
                <w:sz w:val="30"/>
                <w:szCs w:val="30"/>
                <w:lang w:eastAsia="zh-CN"/>
              </w:rPr>
              <m:t>EG</m:t>
            </m:r>
          </m:den>
        </m:f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= </w:t>
      </w:r>
      <m:oMath>
        <m:f>
          <m:num>
            <m:r>
              <w:rPr>
                <w:rFonts w:ascii="Cambria Math" w:hAnsi="Cambria Math"/>
                <w:sz w:val="30"/>
                <w:szCs w:val="30"/>
                <w:lang w:eastAsia="zh-CN"/>
              </w:rPr>
              <m:t>AE</m:t>
            </m:r>
          </m:num>
          <m:den>
            <m:r>
              <w:rPr>
                <w:rFonts w:ascii="Cambria Math" w:hAnsi="Cambria Math"/>
                <w:sz w:val="30"/>
                <w:szCs w:val="30"/>
                <w:lang w:eastAsia="zh-CN"/>
              </w:rPr>
              <m:t>EB</m:t>
            </m:r>
          </m:den>
        </m:f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，连接BG交CD于点H.求证：BH=GH.</w:t>
      </w:r>
    </w:p>
    <w:p>
      <w:pPr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（3）（拓展）如图</w:t>
      </w:r>
      <w:r>
        <w:rPr>
          <w:rFonts w:ascii="Calibri" w:hAnsi="Calibri"/>
          <w:b w:val="0"/>
          <w:i w:val="0"/>
          <w:color w:val="000000"/>
          <w:sz w:val="22"/>
        </w:rPr>
        <w:t>③</w:t>
      </w:r>
      <w:r>
        <w:rPr>
          <w:rFonts w:ascii="Times New Roman" w:hAnsi="Times New Roman"/>
          <w:b w:val="0"/>
          <w:i w:val="0"/>
          <w:color w:val="000000"/>
          <w:sz w:val="22"/>
        </w:rPr>
        <w:t xml:space="preserve">，点E在四边形ABCD内，∠AEB+∠DEC=180°，且 </w:t>
      </w:r>
      <m:oMath>
        <m:f>
          <m:num>
            <m:r>
              <w:rPr>
                <w:rFonts w:ascii="Cambria Math" w:hAnsi="Cambria Math"/>
                <w:sz w:val="30"/>
                <w:szCs w:val="30"/>
                <w:lang w:eastAsia="zh-CN"/>
              </w:rPr>
              <m:t>AE</m:t>
            </m:r>
          </m:num>
          <m:den>
            <m:r>
              <w:rPr>
                <w:rFonts w:ascii="Cambria Math" w:hAnsi="Cambria Math"/>
                <w:sz w:val="30"/>
                <w:szCs w:val="30"/>
                <w:lang w:eastAsia="zh-CN"/>
              </w:rPr>
              <m:t>EB</m:t>
            </m:r>
          </m:den>
        </m:f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= </w:t>
      </w:r>
      <m:oMath>
        <m:f>
          <m:num>
            <m:r>
              <w:rPr>
                <w:rFonts w:ascii="Cambria Math" w:hAnsi="Cambria Math"/>
                <w:sz w:val="30"/>
                <w:szCs w:val="30"/>
                <w:lang w:eastAsia="zh-CN"/>
              </w:rPr>
              <m:t>DE</m:t>
            </m:r>
          </m:num>
          <m:den>
            <m:r>
              <w:rPr>
                <w:rFonts w:ascii="Cambria Math" w:hAnsi="Cambria Math"/>
                <w:sz w:val="30"/>
                <w:szCs w:val="30"/>
                <w:lang w:eastAsia="zh-CN"/>
              </w:rPr>
              <m:t>EC</m:t>
            </m:r>
          </m:den>
        </m:f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，过E作EF交AD于点F，若∠EFA=∠AEB，延长FE交BC于点G.求证：BG=CG.</w:t>
      </w:r>
    </w:p>
    <w:p>
      <w:pPr>
        <w:spacing w:line="360" w:lineRule="auto"/>
        <w:ind w:left="0"/>
        <w:jc w:val="left"/>
        <w:textAlignment w:val="center"/>
      </w:pPr>
      <w:r>
        <w:t>28．</w:t>
      </w:r>
      <w:r>
        <w:rPr>
          <w:rFonts w:ascii="Times New Roman" w:hAnsi="Times New Roman"/>
          <w:b w:val="0"/>
          <w:i w:val="0"/>
          <w:color w:val="000000"/>
          <w:sz w:val="22"/>
        </w:rPr>
        <w:t xml:space="preserve">二次函数 </w:t>
      </w:r>
      <m:oMath>
        <m:r>
          <w:rPr>
            <w:rFonts w:ascii="Cambria Math" w:hAnsi="Cambria Math"/>
            <w:sz w:val="22"/>
            <w:szCs w:val="22"/>
            <w:lang w:eastAsia="zh-CN"/>
          </w:rPr>
          <m:t>y=a</m:t>
        </m:r>
        <m:sSup>
          <m:e>
            <m:r>
              <w:rPr>
                <w:rFonts w:ascii="Cambria Math" w:hAnsi="Cambria Math"/>
                <w:sz w:val="22"/>
                <w:szCs w:val="22"/>
                <w:lang w:eastAsia="zh-CN"/>
              </w:rPr>
              <m:t>x</m:t>
            </m:r>
          </m:e>
          <m:sup>
            <m:r>
              <w:rPr>
                <w:rFonts w:ascii="Cambria Math" w:hAnsi="Cambria Math"/>
                <w:sz w:val="22"/>
                <w:szCs w:val="22"/>
                <w:lang w:eastAsia="zh-CN"/>
              </w:rPr>
              <m:t>2</m:t>
            </m:r>
          </m:sup>
        </m:sSup>
        <m:r>
          <w:rPr>
            <w:rFonts w:ascii="Cambria Math" w:hAnsi="Cambria Math"/>
            <w:sz w:val="22"/>
            <w:szCs w:val="22"/>
            <w:lang w:eastAsia="zh-CN"/>
          </w:rPr>
          <m:t>+bx+3</m:t>
        </m:r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的图象与x轴交于A(2，0)，B(6，0)两点，与y轴交于点C，顶点为E. </w:t>
      </w:r>
    </w:p>
    <w:p>
      <w:pPr>
        <w:spacing w:line="360" w:lineRule="auto"/>
        <w:ind w:firstLine="273" w:firstLineChars="130"/>
        <w:jc w:val="left"/>
        <w:textAlignment w:val="center"/>
      </w:pPr>
      <w:r>
        <w:drawing>
          <wp:inline distT="0" distB="0" distL="0" distR="0">
            <wp:extent cx="3166110" cy="1845310"/>
            <wp:effectExtent l="0" t="0" r="0" b="0"/>
            <wp:docPr id="11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3166533" cy="18457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ind w:firstLine="286" w:firstLineChars="13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 xml:space="preserve">（1）求这个二次函数的表达式，并写出点E的坐标；   </w:t>
      </w:r>
    </w:p>
    <w:p>
      <w:pPr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（2）如图</w:t>
      </w:r>
      <w:r>
        <w:rPr>
          <w:rFonts w:ascii="Calibri" w:hAnsi="Calibri"/>
          <w:b w:val="0"/>
          <w:i w:val="0"/>
          <w:color w:val="000000"/>
          <w:sz w:val="22"/>
        </w:rPr>
        <w:t>①</w:t>
      </w:r>
      <w:r>
        <w:rPr>
          <w:rFonts w:ascii="Times New Roman" w:hAnsi="Times New Roman"/>
          <w:b w:val="0"/>
          <w:i w:val="0"/>
          <w:color w:val="000000"/>
          <w:sz w:val="22"/>
        </w:rPr>
        <w:t xml:space="preserve">，D是该二次函数图象的对称轴上一个动点，当BD的垂直平分线恰好经过点C时，求点D的坐标；   </w:t>
      </w:r>
    </w:p>
    <w:p>
      <w:pPr>
        <w:spacing w:line="360" w:lineRule="auto"/>
        <w:ind w:firstLine="286" w:firstLineChars="130"/>
        <w:jc w:val="left"/>
        <w:textAlignment w:val="center"/>
        <w:sectPr>
          <w:footerReference w:type="default" r:id="rId19"/>
          <w:type w:val="nextPage"/>
          <w:pgSz w:w="11906" w:h="16838"/>
          <w:pgMar w:top="1134" w:right="707" w:bottom="937" w:left="1134" w:header="426" w:footer="515" w:gutter="0"/>
          <w:pgNumType w:start="5"/>
          <w:cols w:num="1" w:space="425"/>
          <w:titlePg w:val="0"/>
          <w:docGrid w:type="lines" w:linePitch="312" w:charSpace="0"/>
        </w:sectPr>
      </w:pPr>
      <w:r>
        <w:rPr>
          <w:rFonts w:ascii="Times New Roman" w:hAnsi="Times New Roman"/>
          <w:b w:val="0"/>
          <w:i w:val="0"/>
          <w:color w:val="000000"/>
          <w:sz w:val="22"/>
        </w:rPr>
        <w:t>（3）如图</w:t>
      </w:r>
      <w:r>
        <w:rPr>
          <w:rFonts w:ascii="Calibri" w:hAnsi="Calibri"/>
          <w:b w:val="0"/>
          <w:i w:val="0"/>
          <w:color w:val="000000"/>
          <w:sz w:val="22"/>
        </w:rPr>
        <w:t>②</w:t>
      </w:r>
      <w:r>
        <w:rPr>
          <w:rFonts w:ascii="Times New Roman" w:hAnsi="Times New Roman"/>
          <w:b w:val="0"/>
          <w:i w:val="0"/>
          <w:color w:val="000000"/>
          <w:sz w:val="22"/>
        </w:rPr>
        <w:t xml:space="preserve">，P是该二次函数图象上的一个动点，连接OP，取OP中点Q，连接QC，QE，CE，当△CEQ的面积为12时，求点P的坐标.   </w:t>
      </w:r>
    </w:p>
    <w:p>
      <w:pPr>
        <w:spacing w:before="0" w:after="0" w:line="360" w:lineRule="auto"/>
        <w:jc w:val="center"/>
      </w:pPr>
      <w:r>
        <w:rPr>
          <w:rFonts w:ascii="黑体" w:eastAsia="黑体" w:hAnsi="黑体" w:cs="黑体" w:hint="eastAsia"/>
          <w:b/>
          <w:bCs/>
          <w:color w:val="000000"/>
          <w:sz w:val="28"/>
        </w:rPr>
        <w:t>答案解析部分</w:t>
      </w:r>
    </w:p>
    <w:p>
      <w:pPr>
        <w:spacing w:line="360" w:lineRule="auto"/>
        <w:ind w:left="0"/>
        <w:jc w:val="left"/>
      </w:pPr>
      <w:r>
        <w:t>1．</w:t>
      </w:r>
      <w:r>
        <w:rPr>
          <w:color w:val="0000FF"/>
        </w:rPr>
        <w:t>【答案】</w:t>
      </w:r>
      <w:r>
        <w:rPr>
          <w:rFonts w:ascii="Times New Roman" w:hAnsi="Times New Roman"/>
          <w:b w:val="0"/>
          <w:i w:val="0"/>
          <w:color w:val="000000"/>
          <w:sz w:val="22"/>
        </w:rPr>
        <w:t>C</w:t>
      </w:r>
    </w:p>
    <w:p>
      <w:pPr>
        <w:spacing w:before="0" w:after="0" w:line="360" w:lineRule="auto"/>
      </w:pPr>
      <w:r>
        <w:rPr>
          <w:color w:val="0000FF"/>
        </w:rPr>
        <w:t>【知识点】</w:t>
      </w:r>
      <w:r>
        <w:t>绝对值及有理数的绝对值</w:t>
      </w:r>
    </w:p>
    <w:p>
      <w:pPr>
        <w:spacing w:line="360" w:lineRule="auto"/>
        <w:ind w:left="0"/>
        <w:jc w:val="left"/>
      </w:pPr>
      <w:r>
        <w:rPr>
          <w:color w:val="0000FF"/>
        </w:rPr>
        <w:t>【解析】</w:t>
      </w:r>
      <w:r>
        <w:rPr>
          <w:rFonts w:ascii="Times New Roman" w:hAnsi="Times New Roman"/>
          <w:b w:val="0"/>
          <w:i w:val="0"/>
          <w:color w:val="000000"/>
          <w:sz w:val="22"/>
        </w:rPr>
        <w:t>【解答】解：2的绝对值就是在数轴上表示2的点到原点的距离，即|2|=2，</w:t>
      </w:r>
    </w:p>
    <w:p>
      <w:pPr>
        <w:spacing w:line="360" w:lineRule="auto"/>
        <w:ind w:left="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故答案为：C.</w:t>
      </w:r>
    </w:p>
    <w:p>
      <w:pPr>
        <w:spacing w:line="360" w:lineRule="auto"/>
        <w:ind w:left="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【分析】根据绝对值的性质“正数的绝对值就是它本身，负数的绝对值是它的相反数，零的绝对值就是零”可求解.</w:t>
      </w:r>
    </w:p>
    <w:p>
      <w:pPr>
        <w:spacing w:line="360" w:lineRule="auto"/>
        <w:ind w:left="0"/>
        <w:jc w:val="left"/>
      </w:pPr>
      <w:r>
        <w:t>2．</w:t>
      </w:r>
      <w:r>
        <w:rPr>
          <w:color w:val="0000FF"/>
        </w:rPr>
        <w:t>【答案】</w:t>
      </w:r>
      <w:r>
        <w:rPr>
          <w:rFonts w:ascii="Times New Roman" w:hAnsi="Times New Roman"/>
          <w:b w:val="0"/>
          <w:i w:val="0"/>
          <w:color w:val="000000"/>
          <w:sz w:val="22"/>
        </w:rPr>
        <w:t>D</w:t>
      </w:r>
    </w:p>
    <w:p>
      <w:pPr>
        <w:spacing w:before="0" w:after="0" w:line="360" w:lineRule="auto"/>
      </w:pPr>
      <w:r>
        <w:rPr>
          <w:color w:val="0000FF"/>
        </w:rPr>
        <w:t>【知识点】</w:t>
      </w:r>
      <w:r>
        <w:t>同底数幂的乘法；同底数幂的除法；合并同类项法则及应用；幂的乘方</w:t>
      </w:r>
    </w:p>
    <w:p>
      <w:pPr>
        <w:spacing w:line="360" w:lineRule="auto"/>
        <w:ind w:left="0"/>
        <w:jc w:val="left"/>
        <w:textAlignment w:val="center"/>
      </w:pPr>
      <w:r>
        <w:rPr>
          <w:color w:val="0000FF"/>
        </w:rPr>
        <w:t>【解析】</w:t>
      </w:r>
      <w:r>
        <w:rPr>
          <w:rFonts w:ascii="Times New Roman" w:hAnsi="Times New Roman"/>
          <w:b w:val="0"/>
          <w:i w:val="0"/>
          <w:color w:val="000000"/>
          <w:sz w:val="22"/>
        </w:rPr>
        <w:t>【解答】解：m</w:t>
      </w:r>
      <w:r>
        <w:rPr>
          <w:rFonts w:ascii="Times New Roman" w:hAnsi="Times New Roman"/>
          <w:b w:val="0"/>
          <w:i w:val="0"/>
          <w:color w:val="000000"/>
          <w:vertAlign w:val="superscript"/>
        </w:rPr>
        <w:t>2</w:t>
      </w:r>
      <w:r>
        <w:rPr>
          <w:rFonts w:ascii="Times New Roman" w:hAnsi="Times New Roman"/>
          <w:b w:val="0"/>
          <w:i w:val="0"/>
          <w:color w:val="000000"/>
          <w:sz w:val="22"/>
        </w:rPr>
        <w:t>•m</w:t>
      </w:r>
      <w:r>
        <w:rPr>
          <w:rFonts w:ascii="Times New Roman" w:hAnsi="Times New Roman"/>
          <w:b w:val="0"/>
          <w:i w:val="0"/>
          <w:color w:val="000000"/>
          <w:vertAlign w:val="superscript"/>
        </w:rPr>
        <w:t>3</w:t>
      </w:r>
      <w:r>
        <w:rPr>
          <w:rFonts w:ascii="Times New Roman" w:hAnsi="Times New Roman"/>
          <w:b w:val="0"/>
          <w:i w:val="0"/>
          <w:color w:val="000000"/>
          <w:sz w:val="22"/>
        </w:rPr>
        <w:t>=m</w:t>
      </w:r>
      <w:r>
        <w:rPr>
          <w:rFonts w:ascii="Times New Roman" w:hAnsi="Times New Roman"/>
          <w:b w:val="0"/>
          <w:i w:val="0"/>
          <w:color w:val="000000"/>
          <w:vertAlign w:val="superscript"/>
        </w:rPr>
        <w:t>2+3</w:t>
      </w:r>
      <w:r>
        <w:rPr>
          <w:rFonts w:ascii="Times New Roman" w:hAnsi="Times New Roman"/>
          <w:b w:val="0"/>
          <w:i w:val="0"/>
          <w:color w:val="000000"/>
          <w:sz w:val="22"/>
        </w:rPr>
        <w:t>=m</w:t>
      </w:r>
      <w:r>
        <w:rPr>
          <w:rFonts w:ascii="Times New Roman" w:hAnsi="Times New Roman"/>
          <w:b w:val="0"/>
          <w:i w:val="0"/>
          <w:color w:val="000000"/>
          <w:vertAlign w:val="superscript"/>
        </w:rPr>
        <w:t>5</w:t>
      </w:r>
      <w:r>
        <w:rPr>
          <w:rFonts w:ascii="Times New Roman" w:hAnsi="Times New Roman"/>
          <w:b w:val="0"/>
          <w:i w:val="0"/>
          <w:color w:val="000000"/>
          <w:sz w:val="22"/>
        </w:rPr>
        <w:t>，因此选项A不正确；</w:t>
      </w:r>
    </w:p>
    <w:p>
      <w:pPr>
        <w:spacing w:line="360" w:lineRule="auto"/>
        <w:ind w:left="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m</w:t>
      </w:r>
      <w:r>
        <w:rPr>
          <w:rFonts w:ascii="Times New Roman" w:hAnsi="Times New Roman"/>
          <w:b w:val="0"/>
          <w:i w:val="0"/>
          <w:color w:val="000000"/>
          <w:vertAlign w:val="superscript"/>
        </w:rPr>
        <w:t>8</w:t>
      </w:r>
      <w:r>
        <w:rPr>
          <w:rFonts w:ascii="Times New Roman" w:hAnsi="Times New Roman"/>
          <w:b w:val="0"/>
          <w:i w:val="0"/>
          <w:color w:val="000000"/>
          <w:sz w:val="22"/>
        </w:rPr>
        <w:t>÷m</w:t>
      </w:r>
      <w:r>
        <w:rPr>
          <w:rFonts w:ascii="Times New Roman" w:hAnsi="Times New Roman"/>
          <w:b w:val="0"/>
          <w:i w:val="0"/>
          <w:color w:val="000000"/>
          <w:vertAlign w:val="superscript"/>
        </w:rPr>
        <w:t>4</w:t>
      </w:r>
      <w:r>
        <w:rPr>
          <w:rFonts w:ascii="Times New Roman" w:hAnsi="Times New Roman"/>
          <w:b w:val="0"/>
          <w:i w:val="0"/>
          <w:color w:val="000000"/>
          <w:sz w:val="22"/>
        </w:rPr>
        <w:t>=m</w:t>
      </w:r>
      <w:r>
        <w:rPr>
          <w:rFonts w:ascii="Times New Roman" w:hAnsi="Times New Roman"/>
          <w:b w:val="0"/>
          <w:i w:val="0"/>
          <w:color w:val="000000"/>
          <w:vertAlign w:val="superscript"/>
        </w:rPr>
        <w:t>8﹣4</w:t>
      </w:r>
      <w:r>
        <w:rPr>
          <w:rFonts w:ascii="Times New Roman" w:hAnsi="Times New Roman"/>
          <w:b w:val="0"/>
          <w:i w:val="0"/>
          <w:color w:val="000000"/>
          <w:sz w:val="22"/>
        </w:rPr>
        <w:t>=m</w:t>
      </w:r>
      <w:r>
        <w:rPr>
          <w:rFonts w:ascii="Times New Roman" w:hAnsi="Times New Roman"/>
          <w:b w:val="0"/>
          <w:i w:val="0"/>
          <w:color w:val="000000"/>
          <w:vertAlign w:val="superscript"/>
        </w:rPr>
        <w:t>4</w:t>
      </w:r>
      <w:r>
        <w:rPr>
          <w:rFonts w:ascii="Times New Roman" w:hAnsi="Times New Roman"/>
          <w:b w:val="0"/>
          <w:i w:val="0"/>
          <w:color w:val="000000"/>
          <w:sz w:val="22"/>
        </w:rPr>
        <w:t>，因此选项B不正确；</w:t>
      </w:r>
    </w:p>
    <w:p>
      <w:pPr>
        <w:spacing w:line="360" w:lineRule="auto"/>
        <w:ind w:left="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3m与2n不是同类项，不能合并，因此选项C不正确；</w:t>
      </w:r>
    </w:p>
    <w:p>
      <w:pPr>
        <w:spacing w:line="360" w:lineRule="auto"/>
        <w:ind w:left="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(m</w:t>
      </w:r>
      <w:r>
        <w:rPr>
          <w:rFonts w:ascii="Times New Roman" w:hAnsi="Times New Roman"/>
          <w:b w:val="0"/>
          <w:i w:val="0"/>
          <w:color w:val="000000"/>
          <w:vertAlign w:val="superscript"/>
        </w:rPr>
        <w:t>3</w:t>
      </w:r>
      <w:r>
        <w:rPr>
          <w:rFonts w:ascii="Times New Roman" w:hAnsi="Times New Roman"/>
          <w:b w:val="0"/>
          <w:i w:val="0"/>
          <w:color w:val="000000"/>
          <w:sz w:val="22"/>
        </w:rPr>
        <w:t>)</w:t>
      </w:r>
      <w:r>
        <w:rPr>
          <w:rFonts w:ascii="Times New Roman" w:hAnsi="Times New Roman"/>
          <w:b w:val="0"/>
          <w:i w:val="0"/>
          <w:color w:val="000000"/>
          <w:vertAlign w:val="superscript"/>
        </w:rPr>
        <w:t>2</w:t>
      </w:r>
      <w:r>
        <w:rPr>
          <w:rFonts w:ascii="Times New Roman" w:hAnsi="Times New Roman"/>
          <w:b w:val="0"/>
          <w:i w:val="0"/>
          <w:color w:val="000000"/>
          <w:sz w:val="22"/>
        </w:rPr>
        <w:t>=m</w:t>
      </w:r>
      <w:r>
        <w:rPr>
          <w:rFonts w:ascii="Times New Roman" w:hAnsi="Times New Roman"/>
          <w:b w:val="0"/>
          <w:i w:val="0"/>
          <w:color w:val="000000"/>
          <w:vertAlign w:val="superscript"/>
        </w:rPr>
        <w:t>3×2</w:t>
      </w:r>
      <w:r>
        <w:rPr>
          <w:rFonts w:ascii="Times New Roman" w:hAnsi="Times New Roman"/>
          <w:b w:val="0"/>
          <w:i w:val="0"/>
          <w:color w:val="000000"/>
          <w:sz w:val="22"/>
        </w:rPr>
        <w:t>=m</w:t>
      </w:r>
      <w:r>
        <w:rPr>
          <w:rFonts w:ascii="Times New Roman" w:hAnsi="Times New Roman"/>
          <w:b w:val="0"/>
          <w:i w:val="0"/>
          <w:color w:val="000000"/>
          <w:vertAlign w:val="superscript"/>
        </w:rPr>
        <w:t>6</w:t>
      </w:r>
      <w:r>
        <w:rPr>
          <w:rFonts w:ascii="Times New Roman" w:hAnsi="Times New Roman"/>
          <w:b w:val="0"/>
          <w:i w:val="0"/>
          <w:color w:val="000000"/>
          <w:sz w:val="22"/>
        </w:rPr>
        <w:t>，因此选项D正确.</w:t>
      </w:r>
    </w:p>
    <w:p>
      <w:pPr>
        <w:spacing w:line="360" w:lineRule="auto"/>
        <w:ind w:left="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故答案为：D.</w:t>
      </w:r>
    </w:p>
    <w:p>
      <w:pPr>
        <w:spacing w:line="360" w:lineRule="auto"/>
        <w:ind w:left="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【分析】根据同底数幂的乘法，底数不变，指数相加即可判断A；根据同底数幂的除法，底数不变，指数相减即可判断B；根据整式加减的实质就是合并同类项，所谓同类项，就是所含字母相同，而且相同字母的指数也分别相同的项，合并同类项的法则，只把系数相加减，字母和字母的指数都不变，但不是同类项的一定不能合并，从而即可判断C；根据幂的乘方，底数不变，指数相乘即可判断D.</w:t>
      </w:r>
    </w:p>
    <w:p>
      <w:pPr>
        <w:spacing w:line="360" w:lineRule="auto"/>
        <w:ind w:left="0"/>
        <w:jc w:val="left"/>
      </w:pPr>
      <w:r>
        <w:t>3．</w:t>
      </w:r>
      <w:r>
        <w:rPr>
          <w:color w:val="0000FF"/>
        </w:rPr>
        <w:t>【答案】</w:t>
      </w:r>
      <w:r>
        <w:rPr>
          <w:rFonts w:ascii="Times New Roman" w:hAnsi="Times New Roman"/>
          <w:b w:val="0"/>
          <w:i w:val="0"/>
          <w:color w:val="000000"/>
          <w:sz w:val="22"/>
        </w:rPr>
        <w:t>A</w:t>
      </w:r>
    </w:p>
    <w:p>
      <w:pPr>
        <w:spacing w:before="0" w:after="0" w:line="360" w:lineRule="auto"/>
      </w:pPr>
      <w:r>
        <w:rPr>
          <w:color w:val="0000FF"/>
        </w:rPr>
        <w:t>【知识点】</w:t>
      </w:r>
      <w:r>
        <w:t>众数</w:t>
      </w:r>
    </w:p>
    <w:p>
      <w:pPr>
        <w:spacing w:line="360" w:lineRule="auto"/>
        <w:ind w:left="0"/>
        <w:jc w:val="left"/>
        <w:textAlignment w:val="center"/>
      </w:pPr>
      <w:r>
        <w:rPr>
          <w:color w:val="0000FF"/>
        </w:rPr>
        <w:t>【解析】</w:t>
      </w:r>
      <w:r>
        <w:rPr>
          <w:rFonts w:ascii="Times New Roman" w:hAnsi="Times New Roman"/>
          <w:b w:val="0"/>
          <w:i w:val="0"/>
          <w:color w:val="000000"/>
          <w:sz w:val="22"/>
        </w:rPr>
        <w:t>【解答】解：</w:t>
      </w:r>
      <w:r>
        <w:rPr>
          <w:rFonts w:ascii="宋体" w:hAnsi="宋体"/>
          <w:b w:val="0"/>
          <w:i w:val="0"/>
          <w:color w:val="000000"/>
          <w:sz w:val="22"/>
        </w:rPr>
        <w:t>∵</w:t>
      </w:r>
      <w:r>
        <w:rPr>
          <w:rFonts w:ascii="Times New Roman" w:hAnsi="Times New Roman"/>
          <w:b w:val="0"/>
          <w:i w:val="0"/>
          <w:color w:val="000000"/>
          <w:sz w:val="22"/>
        </w:rPr>
        <w:t>一组数据5，4，4，6，</w:t>
      </w:r>
    </w:p>
    <w:p>
      <w:pPr>
        <w:spacing w:line="360" w:lineRule="auto"/>
        <w:ind w:left="0"/>
        <w:jc w:val="left"/>
        <w:textAlignment w:val="center"/>
      </w:pPr>
      <w:r>
        <w:rPr>
          <w:rFonts w:ascii="宋体" w:hAnsi="宋体"/>
          <w:b w:val="0"/>
          <w:i w:val="0"/>
          <w:color w:val="000000"/>
          <w:sz w:val="22"/>
        </w:rPr>
        <w:t>∴</w:t>
      </w:r>
      <w:r>
        <w:rPr>
          <w:rFonts w:ascii="Times New Roman" w:hAnsi="Times New Roman"/>
          <w:b w:val="0"/>
          <w:i w:val="0"/>
          <w:color w:val="000000"/>
          <w:sz w:val="22"/>
        </w:rPr>
        <w:t>这组数据的众数是4，</w:t>
      </w:r>
    </w:p>
    <w:p>
      <w:pPr>
        <w:spacing w:line="360" w:lineRule="auto"/>
        <w:ind w:left="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故答案为：A.</w:t>
      </w:r>
    </w:p>
    <w:p>
      <w:pPr>
        <w:spacing w:line="360" w:lineRule="auto"/>
        <w:ind w:left="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【分析】一组数据中出现次数最多的数据，就是这组数据的众数，根据定义即可得出答案.</w:t>
      </w:r>
    </w:p>
    <w:p>
      <w:pPr>
        <w:spacing w:line="360" w:lineRule="auto"/>
        <w:ind w:left="0"/>
        <w:jc w:val="left"/>
      </w:pPr>
      <w:r>
        <w:t>4．</w:t>
      </w:r>
      <w:r>
        <w:rPr>
          <w:color w:val="0000FF"/>
        </w:rPr>
        <w:t>【答案】</w:t>
      </w:r>
      <w:r>
        <w:rPr>
          <w:rFonts w:ascii="Times New Roman" w:hAnsi="Times New Roman"/>
          <w:b w:val="0"/>
          <w:i w:val="0"/>
          <w:color w:val="000000"/>
          <w:sz w:val="22"/>
        </w:rPr>
        <w:t>B</w:t>
      </w:r>
    </w:p>
    <w:p>
      <w:pPr>
        <w:spacing w:before="0" w:after="0" w:line="360" w:lineRule="auto"/>
      </w:pPr>
      <w:r>
        <w:rPr>
          <w:color w:val="0000FF"/>
        </w:rPr>
        <w:t>【知识点】</w:t>
      </w:r>
      <w:r>
        <w:t>平行线的性质</w:t>
      </w:r>
    </w:p>
    <w:p>
      <w:pPr>
        <w:spacing w:line="360" w:lineRule="auto"/>
        <w:ind w:left="0"/>
        <w:jc w:val="left"/>
        <w:textAlignment w:val="center"/>
      </w:pPr>
      <w:r>
        <w:rPr>
          <w:color w:val="0000FF"/>
        </w:rPr>
        <w:t>【解析】</w:t>
      </w:r>
      <w:r>
        <w:rPr>
          <w:rFonts w:ascii="Times New Roman" w:hAnsi="Times New Roman"/>
          <w:b w:val="0"/>
          <w:i w:val="0"/>
          <w:color w:val="000000"/>
          <w:sz w:val="22"/>
        </w:rPr>
        <w:t>【解答】解：</w:t>
      </w:r>
      <w:r>
        <w:rPr>
          <w:rFonts w:ascii="宋体" w:hAnsi="宋体"/>
          <w:b w:val="0"/>
          <w:i w:val="0"/>
          <w:color w:val="000000"/>
          <w:sz w:val="22"/>
        </w:rPr>
        <w:t>∵</w:t>
      </w:r>
      <w:r>
        <w:rPr>
          <w:rFonts w:ascii="Times New Roman" w:hAnsi="Times New Roman"/>
          <w:b w:val="0"/>
          <w:i w:val="0"/>
          <w:color w:val="000000"/>
          <w:sz w:val="22"/>
        </w:rPr>
        <w:t>a∥b，</w:t>
      </w:r>
    </w:p>
    <w:p>
      <w:pPr>
        <w:spacing w:line="360" w:lineRule="auto"/>
        <w:ind w:left="0"/>
        <w:jc w:val="left"/>
        <w:textAlignment w:val="center"/>
      </w:pPr>
      <w:r>
        <w:rPr>
          <w:rFonts w:ascii="宋体" w:hAnsi="宋体"/>
          <w:b w:val="0"/>
          <w:i w:val="0"/>
          <w:color w:val="000000"/>
          <w:sz w:val="22"/>
        </w:rPr>
        <w:t>∴</w:t>
      </w:r>
      <w:r>
        <w:rPr>
          <w:rFonts w:ascii="Times New Roman" w:hAnsi="Times New Roman"/>
          <w:b w:val="0"/>
          <w:i w:val="0"/>
          <w:color w:val="000000"/>
          <w:sz w:val="22"/>
        </w:rPr>
        <w:t>∠2=∠1=50°.</w:t>
      </w:r>
    </w:p>
    <w:p>
      <w:pPr>
        <w:spacing w:line="360" w:lineRule="auto"/>
        <w:ind w:left="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故答案为：B.</w:t>
      </w:r>
    </w:p>
    <w:p>
      <w:pPr>
        <w:spacing w:line="360" w:lineRule="auto"/>
        <w:ind w:left="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【分析】由a∥b，利用“两直线平行，同位角相等”可求出∠2的度数.</w:t>
      </w:r>
    </w:p>
    <w:p>
      <w:pPr>
        <w:spacing w:line="360" w:lineRule="auto"/>
        <w:ind w:left="0"/>
        <w:jc w:val="left"/>
        <w:sectPr>
          <w:footerReference w:type="default" r:id="rId20"/>
          <w:type w:val="nextPage"/>
          <w:pgSz w:w="11906" w:h="16838"/>
          <w:pgMar w:top="1134" w:right="707" w:bottom="937" w:left="1134" w:header="426" w:footer="515" w:gutter="0"/>
          <w:pgNumType w:start="6"/>
          <w:cols w:num="1" w:space="425"/>
          <w:titlePg w:val="0"/>
          <w:docGrid w:type="lines" w:linePitch="312" w:charSpace="0"/>
        </w:sectPr>
      </w:pPr>
      <w:r>
        <w:t>5．</w:t>
      </w:r>
      <w:r>
        <w:rPr>
          <w:color w:val="0000FF"/>
        </w:rPr>
        <w:t>【答案】</w:t>
      </w:r>
      <w:r>
        <w:rPr>
          <w:rFonts w:ascii="Times New Roman" w:hAnsi="Times New Roman"/>
          <w:b w:val="0"/>
          <w:i w:val="0"/>
          <w:color w:val="000000"/>
          <w:sz w:val="22"/>
        </w:rPr>
        <w:t>B</w:t>
      </w:r>
    </w:p>
    <w:p>
      <w:pPr>
        <w:spacing w:before="0" w:after="0" w:line="360" w:lineRule="auto"/>
      </w:pPr>
      <w:r>
        <w:rPr>
          <w:color w:val="0000FF"/>
        </w:rPr>
        <w:t>【知识点】</w:t>
      </w:r>
      <w:r>
        <w:t>不等式的性质</w:t>
      </w:r>
    </w:p>
    <w:p>
      <w:pPr>
        <w:spacing w:line="360" w:lineRule="auto"/>
        <w:ind w:left="0"/>
        <w:jc w:val="left"/>
      </w:pPr>
      <w:r>
        <w:rPr>
          <w:color w:val="0000FF"/>
        </w:rPr>
        <w:t>【解析】</w:t>
      </w:r>
      <w:r>
        <w:rPr>
          <w:rFonts w:ascii="Times New Roman" w:hAnsi="Times New Roman"/>
          <w:b w:val="0"/>
          <w:i w:val="0"/>
          <w:color w:val="000000"/>
          <w:sz w:val="22"/>
        </w:rPr>
        <w:t>【解答】解：A、由a＞b不一定能得出a＞b+2，故本选项不合题意；</w:t>
      </w:r>
    </w:p>
    <w:p>
      <w:pPr>
        <w:spacing w:line="360" w:lineRule="auto"/>
        <w:ind w:left="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B、若a＞b，则a+1＞b+1，故本选项符合题意；</w:t>
      </w:r>
    </w:p>
    <w:p>
      <w:pPr>
        <w:spacing w:line="360" w:lineRule="auto"/>
        <w:ind w:left="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C、若a＞b，则﹣a＜﹣b，故本选项不合题意；</w:t>
      </w:r>
    </w:p>
    <w:p>
      <w:pPr>
        <w:spacing w:line="360" w:lineRule="auto"/>
        <w:ind w:left="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D、由a＞b不一定能得出|a|＞|b|，故本选项不合题意.</w:t>
      </w:r>
    </w:p>
    <w:p>
      <w:pPr>
        <w:spacing w:line="360" w:lineRule="auto"/>
        <w:ind w:left="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故答案为：B.</w:t>
      </w:r>
    </w:p>
    <w:p>
      <w:pPr>
        <w:spacing w:line="360" w:lineRule="auto"/>
        <w:ind w:left="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【分析】不等式的性质：</w:t>
      </w:r>
      <w:r>
        <w:rPr>
          <w:rFonts w:ascii="Calibri" w:hAnsi="Calibri"/>
          <w:b w:val="0"/>
          <w:i w:val="0"/>
          <w:color w:val="000000"/>
          <w:sz w:val="22"/>
        </w:rPr>
        <w:t>①</w:t>
      </w:r>
      <w:r>
        <w:rPr>
          <w:rFonts w:ascii="Times New Roman" w:hAnsi="Times New Roman"/>
          <w:b w:val="0"/>
          <w:i w:val="0"/>
          <w:color w:val="000000"/>
          <w:sz w:val="22"/>
        </w:rPr>
        <w:t>不等式两边同时加或减去相同的数，不等号的方向不变；</w:t>
      </w:r>
      <w:r>
        <w:rPr>
          <w:rFonts w:ascii="Calibri" w:hAnsi="Calibri"/>
          <w:b w:val="0"/>
          <w:i w:val="0"/>
          <w:color w:val="000000"/>
          <w:sz w:val="22"/>
        </w:rPr>
        <w:t>②</w:t>
      </w:r>
      <w:r>
        <w:rPr>
          <w:rFonts w:ascii="Times New Roman" w:hAnsi="Times New Roman"/>
          <w:b w:val="0"/>
          <w:i w:val="0"/>
          <w:color w:val="000000"/>
          <w:sz w:val="22"/>
        </w:rPr>
        <w:t>不等式两边同时乘或除以相同的正数，不等号的方向不变；</w:t>
      </w:r>
      <w:r>
        <w:rPr>
          <w:rFonts w:ascii="Calibri" w:hAnsi="Calibri"/>
          <w:b w:val="0"/>
          <w:i w:val="0"/>
          <w:color w:val="000000"/>
          <w:sz w:val="22"/>
        </w:rPr>
        <w:t>③</w:t>
      </w:r>
      <w:r>
        <w:rPr>
          <w:rFonts w:ascii="Times New Roman" w:hAnsi="Times New Roman"/>
          <w:b w:val="0"/>
          <w:i w:val="0"/>
          <w:color w:val="000000"/>
          <w:sz w:val="22"/>
        </w:rPr>
        <w:t>不等式两边同时乘或除以相同的负数，不等号的方向改变。由不等式的性质可判断求解。</w:t>
      </w:r>
    </w:p>
    <w:p>
      <w:pPr>
        <w:spacing w:line="360" w:lineRule="auto"/>
        <w:ind w:left="0"/>
        <w:jc w:val="left"/>
      </w:pPr>
      <w:r>
        <w:t>6．</w:t>
      </w:r>
      <w:r>
        <w:rPr>
          <w:color w:val="0000FF"/>
        </w:rPr>
        <w:t>【答案】</w:t>
      </w:r>
      <w:r>
        <w:rPr>
          <w:rFonts w:ascii="Times New Roman" w:hAnsi="Times New Roman"/>
          <w:b w:val="0"/>
          <w:i w:val="0"/>
          <w:color w:val="000000"/>
          <w:sz w:val="22"/>
        </w:rPr>
        <w:t>D</w:t>
      </w:r>
    </w:p>
    <w:p>
      <w:pPr>
        <w:spacing w:before="0" w:after="0" w:line="360" w:lineRule="auto"/>
      </w:pPr>
      <w:r>
        <w:rPr>
          <w:color w:val="0000FF"/>
        </w:rPr>
        <w:t>【知识点】</w:t>
      </w:r>
      <w:r>
        <w:t>二次函数图象的几何变换</w:t>
      </w:r>
    </w:p>
    <w:p>
      <w:pPr>
        <w:spacing w:line="360" w:lineRule="auto"/>
        <w:ind w:left="0"/>
        <w:jc w:val="left"/>
        <w:textAlignment w:val="center"/>
      </w:pPr>
      <w:r>
        <w:rPr>
          <w:color w:val="0000FF"/>
        </w:rPr>
        <w:t>【解析】</w:t>
      </w:r>
      <w:r>
        <w:rPr>
          <w:rFonts w:ascii="Times New Roman" w:hAnsi="Times New Roman"/>
          <w:b w:val="0"/>
          <w:i w:val="0"/>
          <w:color w:val="000000"/>
          <w:sz w:val="22"/>
        </w:rPr>
        <w:t xml:space="preserve">【解答】解：由“上加下减”的原则可知，将二次函数 </w:t>
      </w:r>
      <m:oMath>
        <m:r>
          <w:rPr>
            <w:rFonts w:ascii="Cambria Math" w:hAnsi="Cambria Math"/>
            <w:sz w:val="22"/>
            <w:szCs w:val="22"/>
            <w:lang w:eastAsia="zh-CN"/>
          </w:rPr>
          <m:t>y=</m:t>
        </m:r>
        <m:sSup>
          <m:e>
            <m:r>
              <w:rPr>
                <w:rFonts w:ascii="Cambria Math" w:hAnsi="Cambria Math"/>
                <w:sz w:val="22"/>
                <w:szCs w:val="22"/>
                <w:lang w:eastAsia="zh-CN"/>
              </w:rPr>
              <m:t>(x﹣1)</m:t>
            </m:r>
          </m:e>
          <m:sup>
            <m:r>
              <w:rPr>
                <w:rFonts w:ascii="Cambria Math" w:hAnsi="Cambria Math"/>
                <w:sz w:val="22"/>
                <w:szCs w:val="22"/>
                <w:lang w:eastAsia="zh-CN"/>
              </w:rPr>
              <m:t>2</m:t>
            </m:r>
          </m:sup>
        </m:sSup>
        <m:r>
          <w:rPr>
            <w:rFonts w:ascii="Cambria Math" w:hAnsi="Cambria Math"/>
            <w:sz w:val="22"/>
            <w:szCs w:val="22"/>
            <w:lang w:eastAsia="zh-CN"/>
          </w:rPr>
          <m:t>+2</m:t>
        </m:r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的图象向上平移3个单位长度， </w:t>
      </w:r>
    </w:p>
    <w:p>
      <w:pPr>
        <w:spacing w:line="360" w:lineRule="auto"/>
        <w:ind w:left="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 xml:space="preserve">所得抛物线的解析式为： </w:t>
      </w:r>
      <m:oMath>
        <m:r>
          <w:rPr>
            <w:rFonts w:ascii="Cambria Math" w:hAnsi="Cambria Math"/>
            <w:sz w:val="22"/>
            <w:szCs w:val="22"/>
            <w:lang w:eastAsia="zh-CN"/>
          </w:rPr>
          <m:t>y=</m:t>
        </m:r>
        <m:sSup>
          <m:e>
            <m:r>
              <w:rPr>
                <w:rFonts w:ascii="Cambria Math" w:hAnsi="Cambria Math"/>
                <w:sz w:val="22"/>
                <w:szCs w:val="22"/>
                <w:lang w:eastAsia="zh-CN"/>
              </w:rPr>
              <m:t>(x﹣1)</m:t>
            </m:r>
          </m:e>
          <m:sup>
            <m:r>
              <w:rPr>
                <w:rFonts w:ascii="Cambria Math" w:hAnsi="Cambria Math"/>
                <w:sz w:val="22"/>
                <w:szCs w:val="22"/>
                <w:lang w:eastAsia="zh-CN"/>
              </w:rPr>
              <m:t>2</m:t>
            </m:r>
          </m:sup>
        </m:sSup>
        <m:r>
          <w:rPr>
            <w:rFonts w:ascii="Cambria Math" w:hAnsi="Cambria Math"/>
            <w:sz w:val="22"/>
            <w:szCs w:val="22"/>
            <w:lang w:eastAsia="zh-CN"/>
          </w:rPr>
          <m:t>+2+3</m:t>
        </m:r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，即 </w:t>
      </w:r>
      <m:oMath>
        <m:r>
          <w:rPr>
            <w:rFonts w:ascii="Cambria Math" w:hAnsi="Cambria Math"/>
            <w:sz w:val="22"/>
            <w:szCs w:val="22"/>
            <w:lang w:eastAsia="zh-CN"/>
          </w:rPr>
          <m:t>y=</m:t>
        </m:r>
        <m:sSup>
          <m:e>
            <m:r>
              <w:rPr>
                <w:rFonts w:ascii="Cambria Math" w:hAnsi="Cambria Math"/>
                <w:sz w:val="22"/>
                <w:szCs w:val="22"/>
                <w:lang w:eastAsia="zh-CN"/>
              </w:rPr>
              <m:t>(x﹣1)</m:t>
            </m:r>
          </m:e>
          <m:sup>
            <m:r>
              <w:rPr>
                <w:rFonts w:ascii="Cambria Math" w:hAnsi="Cambria Math"/>
                <w:sz w:val="22"/>
                <w:szCs w:val="22"/>
                <w:lang w:eastAsia="zh-CN"/>
              </w:rPr>
              <m:t>2</m:t>
            </m:r>
          </m:sup>
        </m:sSup>
        <m:r>
          <w:rPr>
            <w:rFonts w:ascii="Cambria Math" w:hAnsi="Cambria Math"/>
            <w:sz w:val="22"/>
            <w:szCs w:val="22"/>
            <w:lang w:eastAsia="zh-CN"/>
          </w:rPr>
          <m:t>+5</m:t>
        </m:r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.</w:t>
      </w:r>
    </w:p>
    <w:p>
      <w:pPr>
        <w:spacing w:line="360" w:lineRule="auto"/>
        <w:ind w:left="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故答案为：D.</w:t>
      </w:r>
    </w:p>
    <w:p>
      <w:pPr>
        <w:spacing w:line="360" w:lineRule="auto"/>
        <w:ind w:left="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【分析】根据“上加下减”的原则进行解答即可.</w:t>
      </w:r>
    </w:p>
    <w:p>
      <w:pPr>
        <w:spacing w:line="360" w:lineRule="auto"/>
        <w:ind w:left="0"/>
        <w:jc w:val="left"/>
      </w:pPr>
      <w:r>
        <w:t>7．</w:t>
      </w:r>
      <w:r>
        <w:rPr>
          <w:color w:val="0000FF"/>
        </w:rPr>
        <w:t>【答案】</w:t>
      </w:r>
      <w:r>
        <w:rPr>
          <w:rFonts w:ascii="Times New Roman" w:hAnsi="Times New Roman"/>
          <w:b w:val="0"/>
          <w:i w:val="0"/>
          <w:color w:val="000000"/>
          <w:sz w:val="22"/>
        </w:rPr>
        <w:t>A</w:t>
      </w:r>
    </w:p>
    <w:p>
      <w:pPr>
        <w:spacing w:before="0" w:after="0" w:line="360" w:lineRule="auto"/>
      </w:pPr>
      <w:r>
        <w:rPr>
          <w:color w:val="0000FF"/>
        </w:rPr>
        <w:t>【知识点】</w:t>
      </w:r>
      <w:r>
        <w:t>三角形三边关系</w:t>
      </w:r>
    </w:p>
    <w:p>
      <w:pPr>
        <w:spacing w:line="360" w:lineRule="auto"/>
        <w:ind w:left="0"/>
        <w:jc w:val="left"/>
        <w:textAlignment w:val="center"/>
      </w:pPr>
      <w:r>
        <w:rPr>
          <w:color w:val="0000FF"/>
        </w:rPr>
        <w:t>【解析】</w:t>
      </w:r>
      <w:r>
        <w:rPr>
          <w:rFonts w:ascii="Times New Roman" w:hAnsi="Times New Roman"/>
          <w:b w:val="0"/>
          <w:i w:val="0"/>
          <w:color w:val="000000"/>
          <w:sz w:val="22"/>
        </w:rPr>
        <w:t>【解答】解：</w:t>
      </w:r>
      <w:r>
        <w:rPr>
          <w:rFonts w:ascii="宋体" w:hAnsi="宋体"/>
          <w:b w:val="0"/>
          <w:i w:val="0"/>
          <w:color w:val="000000"/>
          <w:sz w:val="22"/>
        </w:rPr>
        <w:t>∵</w:t>
      </w:r>
      <w:r>
        <w:rPr>
          <w:rFonts w:ascii="Times New Roman" w:hAnsi="Times New Roman"/>
          <w:b w:val="0"/>
          <w:i w:val="0"/>
          <w:color w:val="000000"/>
          <w:sz w:val="22"/>
        </w:rPr>
        <w:t xml:space="preserve">在△ABC中，AB=1，BC= </w:t>
      </w:r>
      <m:oMath>
        <m:rad>
          <m:radPr>
            <m:degHide/>
          </m:radPr>
          <m:deg/>
          <m:e>
            <m:r>
              <w:rPr>
                <w:rFonts w:ascii="Cambria Math" w:hAnsi="Cambria Math"/>
                <w:sz w:val="22"/>
                <w:szCs w:val="22"/>
                <w:lang w:eastAsia="zh-CN"/>
              </w:rPr>
              <m:t>5</m:t>
            </m:r>
          </m:e>
        </m:rad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， </w:t>
      </w:r>
    </w:p>
    <w:p>
      <w:pPr>
        <w:spacing w:line="360" w:lineRule="auto"/>
        <w:ind w:left="0"/>
        <w:jc w:val="left"/>
        <w:textAlignment w:val="center"/>
      </w:pPr>
      <w:r>
        <w:rPr>
          <w:rFonts w:ascii="宋体" w:hAnsi="宋体"/>
          <w:b w:val="0"/>
          <w:i w:val="0"/>
          <w:color w:val="000000"/>
          <w:sz w:val="22"/>
        </w:rPr>
        <w:t>∴</w:t>
      </w:r>
      <m:oMath>
        <m:rad>
          <m:radPr>
            <m:degHide/>
          </m:radPr>
          <m:deg/>
          <m:e>
            <m:r>
              <w:rPr>
                <w:rFonts w:ascii="Cambria Math" w:hAnsi="Cambria Math"/>
                <w:sz w:val="22"/>
                <w:szCs w:val="22"/>
                <w:lang w:eastAsia="zh-CN"/>
              </w:rPr>
              <m:t>5</m:t>
            </m:r>
          </m:e>
        </m:rad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﹣1＜AC＜ </w:t>
      </w:r>
      <m:oMath>
        <m:rad>
          <m:radPr>
            <m:degHide/>
          </m:radPr>
          <m:deg/>
          <m:e>
            <m:r>
              <w:rPr>
                <w:rFonts w:ascii="Cambria Math" w:hAnsi="Cambria Math"/>
                <w:sz w:val="22"/>
                <w:szCs w:val="22"/>
                <w:lang w:eastAsia="zh-CN"/>
              </w:rPr>
              <m:t>5</m:t>
            </m:r>
          </m:e>
        </m:rad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+1，</w:t>
      </w:r>
    </w:p>
    <w:p>
      <w:pPr>
        <w:spacing w:line="360" w:lineRule="auto"/>
        <w:ind w:left="0"/>
        <w:jc w:val="left"/>
        <w:textAlignment w:val="center"/>
      </w:pPr>
      <w:r>
        <w:rPr>
          <w:rFonts w:ascii="宋体" w:hAnsi="宋体"/>
          <w:b w:val="0"/>
          <w:i w:val="0"/>
          <w:color w:val="000000"/>
          <w:sz w:val="22"/>
        </w:rPr>
        <w:t>∵</w:t>
      </w:r>
      <m:oMath>
        <m:rad>
          <m:radPr>
            <m:degHide/>
          </m:radPr>
          <m:deg/>
          <m:e>
            <m:r>
              <w:rPr>
                <w:rFonts w:ascii="Cambria Math" w:hAnsi="Cambria Math"/>
                <w:sz w:val="22"/>
                <w:szCs w:val="22"/>
                <w:lang w:eastAsia="zh-CN"/>
              </w:rPr>
              <m:t>5</m:t>
            </m:r>
          </m:e>
        </m:rad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﹣1＜2＜ </w:t>
      </w:r>
      <m:oMath>
        <m:rad>
          <m:radPr>
            <m:degHide/>
          </m:radPr>
          <m:deg/>
          <m:e>
            <m:r>
              <w:rPr>
                <w:rFonts w:ascii="Cambria Math" w:hAnsi="Cambria Math"/>
                <w:sz w:val="22"/>
                <w:szCs w:val="22"/>
                <w:lang w:eastAsia="zh-CN"/>
              </w:rPr>
              <m:t>5</m:t>
            </m:r>
          </m:e>
        </m:rad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+1，4＞ </w:t>
      </w:r>
      <m:oMath>
        <m:rad>
          <m:radPr>
            <m:degHide/>
          </m:radPr>
          <m:deg/>
          <m:e>
            <m:r>
              <w:rPr>
                <w:rFonts w:ascii="Cambria Math" w:hAnsi="Cambria Math"/>
                <w:sz w:val="22"/>
                <w:szCs w:val="22"/>
                <w:lang w:eastAsia="zh-CN"/>
              </w:rPr>
              <m:t>5</m:t>
            </m:r>
          </m:e>
        </m:rad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+1，5＞ </w:t>
      </w:r>
      <m:oMath>
        <m:rad>
          <m:radPr>
            <m:degHide/>
          </m:radPr>
          <m:deg/>
          <m:e>
            <m:r>
              <w:rPr>
                <w:rFonts w:ascii="Cambria Math" w:hAnsi="Cambria Math"/>
                <w:sz w:val="22"/>
                <w:szCs w:val="22"/>
                <w:lang w:eastAsia="zh-CN"/>
              </w:rPr>
              <m:t>5</m:t>
            </m:r>
          </m:e>
        </m:rad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+1，6＞ </w:t>
      </w:r>
      <m:oMath>
        <m:rad>
          <m:radPr>
            <m:degHide/>
          </m:radPr>
          <m:deg/>
          <m:e>
            <m:r>
              <w:rPr>
                <w:rFonts w:ascii="Cambria Math" w:hAnsi="Cambria Math"/>
                <w:sz w:val="22"/>
                <w:szCs w:val="22"/>
                <w:lang w:eastAsia="zh-CN"/>
              </w:rPr>
              <m:t>5</m:t>
            </m:r>
          </m:e>
        </m:rad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+1，</w:t>
      </w:r>
    </w:p>
    <w:p>
      <w:pPr>
        <w:spacing w:line="360" w:lineRule="auto"/>
        <w:ind w:left="0"/>
        <w:jc w:val="left"/>
        <w:textAlignment w:val="center"/>
      </w:pPr>
      <w:r>
        <w:rPr>
          <w:rFonts w:ascii="宋体" w:hAnsi="宋体"/>
          <w:b w:val="0"/>
          <w:i w:val="0"/>
          <w:color w:val="000000"/>
          <w:sz w:val="22"/>
        </w:rPr>
        <w:t>∴</w:t>
      </w:r>
      <w:r>
        <w:rPr>
          <w:rFonts w:ascii="Times New Roman" w:hAnsi="Times New Roman"/>
          <w:b w:val="0"/>
          <w:i w:val="0"/>
          <w:color w:val="000000"/>
          <w:sz w:val="22"/>
        </w:rPr>
        <w:t>AC的长度可以是2，</w:t>
      </w:r>
    </w:p>
    <w:p>
      <w:pPr>
        <w:spacing w:line="360" w:lineRule="auto"/>
        <w:ind w:left="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所以A正确，选项B、C、D不正确.</w:t>
      </w:r>
    </w:p>
    <w:p>
      <w:pPr>
        <w:spacing w:line="360" w:lineRule="auto"/>
        <w:ind w:left="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故答案为：A.</w:t>
      </w:r>
    </w:p>
    <w:p>
      <w:pPr>
        <w:spacing w:line="360" w:lineRule="auto"/>
        <w:ind w:left="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【分析】根据三角形三边关系，两边之差小于第三边，两边之和大于第三边，可以得到AC的长度可以取得的数值的取值范围，从而可以解答本题.</w:t>
      </w:r>
    </w:p>
    <w:p>
      <w:pPr>
        <w:spacing w:line="360" w:lineRule="auto"/>
        <w:ind w:left="0"/>
        <w:jc w:val="left"/>
      </w:pPr>
      <w:r>
        <w:t>8．</w:t>
      </w:r>
      <w:r>
        <w:rPr>
          <w:color w:val="0000FF"/>
        </w:rPr>
        <w:t>【答案】</w:t>
      </w:r>
      <w:r>
        <w:rPr>
          <w:rFonts w:ascii="Times New Roman" w:hAnsi="Times New Roman"/>
          <w:b w:val="0"/>
          <w:i w:val="0"/>
          <w:color w:val="000000"/>
          <w:sz w:val="22"/>
        </w:rPr>
        <w:t>B</w:t>
      </w:r>
    </w:p>
    <w:p>
      <w:pPr>
        <w:spacing w:before="0" w:after="0" w:line="360" w:lineRule="auto"/>
      </w:pPr>
      <w:r>
        <w:rPr>
          <w:color w:val="0000FF"/>
        </w:rPr>
        <w:t>【知识点】</w:t>
      </w:r>
      <w:r>
        <w:t>三角形全等及其性质；勾股定理；旋转的性质；三角形全等的判定（AAS）</w:t>
      </w:r>
    </w:p>
    <w:p>
      <w:pPr>
        <w:spacing w:line="360" w:lineRule="auto"/>
        <w:ind w:left="0"/>
        <w:jc w:val="left"/>
        <w:sectPr>
          <w:footerReference w:type="default" r:id="rId21"/>
          <w:type w:val="nextPage"/>
          <w:pgSz w:w="11906" w:h="16838"/>
          <w:pgMar w:top="1134" w:right="707" w:bottom="937" w:left="1134" w:header="426" w:footer="515" w:gutter="0"/>
          <w:pgNumType w:start="7"/>
          <w:cols w:num="1" w:space="425"/>
          <w:titlePg w:val="0"/>
          <w:docGrid w:type="lines" w:linePitch="312" w:charSpace="0"/>
        </w:sectPr>
      </w:pPr>
      <w:r>
        <w:rPr>
          <w:color w:val="0000FF"/>
        </w:rPr>
        <w:t>【解析】</w:t>
      </w:r>
      <w:r>
        <w:rPr>
          <w:rFonts w:ascii="Times New Roman" w:hAnsi="Times New Roman"/>
          <w:b w:val="0"/>
          <w:i w:val="0"/>
          <w:color w:val="000000"/>
          <w:sz w:val="22"/>
        </w:rPr>
        <w:t>【解答】解：作QM⊥x轴于点M，Q′N⊥x轴于N，</w:t>
      </w:r>
    </w:p>
    <w:p>
      <w:pPr>
        <w:spacing w:line="360" w:lineRule="auto"/>
        <w:ind w:left="0"/>
        <w:jc w:val="left"/>
        <w:textAlignment w:val="center"/>
      </w:pPr>
      <w:r>
        <w:drawing>
          <wp:inline distT="0" distB="0" distL="0" distR="0">
            <wp:extent cx="1574800" cy="1286510"/>
            <wp:effectExtent l="0" t="0" r="0" b="0"/>
            <wp:docPr id="12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12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1574800" cy="12869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ind w:left="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 xml:space="preserve">设Q( </w:t>
      </w:r>
      <m:oMath>
        <m:r>
          <w:rPr>
            <w:rFonts w:ascii="Cambria Math" w:hAnsi="Cambria Math"/>
            <w:sz w:val="22"/>
            <w:szCs w:val="22"/>
            <w:lang w:eastAsia="zh-CN"/>
          </w:rPr>
          <m:t>m</m:t>
        </m:r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， </w:t>
      </w:r>
      <m:oMath>
        <m:r>
          <w:rPr>
            <w:rFonts w:ascii="Cambria Math" w:hAnsi="Cambria Math"/>
            <w:sz w:val="22"/>
            <w:szCs w:val="22"/>
            <w:lang w:eastAsia="zh-CN"/>
          </w:rPr>
          <m:t>−</m:t>
        </m:r>
        <m:f>
          <m:num>
            <m:r>
              <w:rPr>
                <w:rFonts w:ascii="Cambria Math" w:hAnsi="Cambria Math"/>
                <w:sz w:val="30"/>
                <w:szCs w:val="30"/>
                <w:lang w:eastAsia="zh-CN"/>
              </w:rPr>
              <m:t>1</m:t>
            </m:r>
          </m:num>
          <m:den>
            <m:r>
              <w:rPr>
                <w:rFonts w:ascii="Cambria Math" w:hAnsi="Cambria Math"/>
                <w:sz w:val="30"/>
                <w:szCs w:val="30"/>
                <w:lang w:eastAsia="zh-CN"/>
              </w:rPr>
              <m:t>2</m:t>
            </m:r>
          </m:den>
        </m:f>
        <m:r>
          <w:rPr>
            <w:rFonts w:ascii="Cambria Math" w:hAnsi="Cambria Math"/>
            <w:sz w:val="22"/>
            <w:szCs w:val="22"/>
            <w:lang w:eastAsia="zh-CN"/>
          </w:rPr>
          <m:t>m+2</m:t>
        </m:r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)，则PM= </w:t>
      </w:r>
      <m:oMath>
        <m:r>
          <w:rPr>
            <w:rFonts w:ascii="Cambria Math" w:hAnsi="Cambria Math"/>
            <w:sz w:val="22"/>
            <w:szCs w:val="22"/>
            <w:lang w:eastAsia="zh-CN"/>
          </w:rPr>
          <m:t>m﹣1</m:t>
        </m:r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，QM= </w:t>
      </w:r>
      <m:oMath>
        <m:r>
          <w:rPr>
            <w:rFonts w:ascii="Cambria Math" w:hAnsi="Cambria Math"/>
            <w:sz w:val="22"/>
            <w:szCs w:val="22"/>
            <w:lang w:eastAsia="zh-CN"/>
          </w:rPr>
          <m:t>−</m:t>
        </m:r>
        <m:f>
          <m:num>
            <m:r>
              <w:rPr>
                <w:rFonts w:ascii="Cambria Math" w:hAnsi="Cambria Math"/>
                <w:sz w:val="30"/>
                <w:szCs w:val="30"/>
                <w:lang w:eastAsia="zh-CN"/>
              </w:rPr>
              <m:t>1</m:t>
            </m:r>
          </m:num>
          <m:den>
            <m:r>
              <w:rPr>
                <w:rFonts w:ascii="Cambria Math" w:hAnsi="Cambria Math"/>
                <w:sz w:val="30"/>
                <w:szCs w:val="30"/>
                <w:lang w:eastAsia="zh-CN"/>
              </w:rPr>
              <m:t>2</m:t>
            </m:r>
          </m:den>
        </m:f>
        <m:r>
          <w:rPr>
            <w:rFonts w:ascii="Cambria Math" w:hAnsi="Cambria Math"/>
            <w:sz w:val="22"/>
            <w:szCs w:val="22"/>
            <w:lang w:eastAsia="zh-CN"/>
          </w:rPr>
          <m:t>m+2</m:t>
        </m:r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，</w:t>
      </w:r>
    </w:p>
    <w:p>
      <w:pPr>
        <w:spacing w:line="360" w:lineRule="auto"/>
        <w:ind w:left="0"/>
        <w:jc w:val="left"/>
        <w:textAlignment w:val="center"/>
      </w:pPr>
      <w:r>
        <w:rPr>
          <w:rFonts w:ascii="宋体" w:hAnsi="宋体"/>
          <w:b w:val="0"/>
          <w:i w:val="0"/>
          <w:color w:val="000000"/>
          <w:sz w:val="22"/>
        </w:rPr>
        <w:t>∵</w:t>
      </w:r>
      <w:r>
        <w:rPr>
          <w:rFonts w:ascii="Times New Roman" w:hAnsi="Times New Roman"/>
          <w:b w:val="0"/>
          <w:i w:val="0"/>
          <w:color w:val="000000"/>
          <w:sz w:val="22"/>
        </w:rPr>
        <w:t>∠PMQ=∠PNQ′=∠QPQ′=90°，</w:t>
      </w:r>
    </w:p>
    <w:p>
      <w:pPr>
        <w:spacing w:line="360" w:lineRule="auto"/>
        <w:ind w:left="0"/>
        <w:jc w:val="left"/>
        <w:textAlignment w:val="center"/>
      </w:pPr>
      <w:r>
        <w:rPr>
          <w:rFonts w:ascii="宋体" w:hAnsi="宋体"/>
          <w:b w:val="0"/>
          <w:i w:val="0"/>
          <w:color w:val="000000"/>
          <w:sz w:val="22"/>
        </w:rPr>
        <w:t>∴</w:t>
      </w:r>
      <w:r>
        <w:rPr>
          <w:rFonts w:ascii="Times New Roman" w:hAnsi="Times New Roman"/>
          <w:b w:val="0"/>
          <w:i w:val="0"/>
          <w:color w:val="000000"/>
          <w:sz w:val="22"/>
        </w:rPr>
        <w:t>∠QPM+∠NPQ′=∠PQ′N+∠NPQ′，</w:t>
      </w:r>
    </w:p>
    <w:p>
      <w:pPr>
        <w:spacing w:line="360" w:lineRule="auto"/>
        <w:ind w:left="0"/>
        <w:jc w:val="left"/>
        <w:textAlignment w:val="center"/>
      </w:pPr>
      <w:r>
        <w:rPr>
          <w:rFonts w:ascii="宋体" w:hAnsi="宋体"/>
          <w:b w:val="0"/>
          <w:i w:val="0"/>
          <w:color w:val="000000"/>
          <w:sz w:val="22"/>
        </w:rPr>
        <w:t>∴</w:t>
      </w:r>
      <w:r>
        <w:rPr>
          <w:rFonts w:ascii="Times New Roman" w:hAnsi="Times New Roman"/>
          <w:b w:val="0"/>
          <w:i w:val="0"/>
          <w:color w:val="000000"/>
          <w:sz w:val="22"/>
        </w:rPr>
        <w:t>∠QPM=∠PQ′N，</w:t>
      </w:r>
    </w:p>
    <w:p>
      <w:pPr>
        <w:spacing w:line="360" w:lineRule="auto"/>
        <w:ind w:left="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在△PQM和△Q′PN中，</w:t>
      </w:r>
    </w:p>
    <w:p>
      <w:pPr>
        <w:spacing w:line="360" w:lineRule="auto"/>
        <w:ind w:left="0"/>
        <w:jc w:val="left"/>
        <w:textAlignment w:val="center"/>
      </w:pPr>
      <m:oMath>
        <m:d>
          <m:dPr>
            <m:begChr m:val="{"/>
            <m:endChr m:val=""/>
            <m:sepChr m:val=","/>
          </m:dPr>
          <m:e>
            <m:eqArr>
              <m:e>
                <m:r>
                  <w:rPr>
                    <w:rFonts w:ascii="Cambria Math" w:hAnsi="Cambria Math"/>
                    <w:sz w:val="22"/>
                    <w:szCs w:val="22"/>
                    <w:lang w:eastAsia="zh-CN"/>
                  </w:rPr>
                  <m:t>∠PMQ=∠PNQ'=90°</m:t>
                </m:r>
              </m:e>
              <m:e>
                <m:r>
                  <w:rPr>
                    <w:rFonts w:ascii="Cambria Math" w:hAnsi="Cambria Math"/>
                    <w:sz w:val="22"/>
                    <w:szCs w:val="22"/>
                    <w:lang w:eastAsia="zh-CN"/>
                  </w:rPr>
                  <m:t>∠QPM=∠PQ'N</m:t>
                </m:r>
              </m:e>
              <m:e>
                <m:r>
                  <w:rPr>
                    <w:rFonts w:ascii="Cambria Math" w:hAnsi="Cambria Math"/>
                    <w:sz w:val="22"/>
                    <w:szCs w:val="22"/>
                    <w:lang w:eastAsia="zh-CN"/>
                  </w:rPr>
                  <m:t>PQ=Q'P</m:t>
                </m:r>
              </m:e>
            </m:eqArr>
          </m:e>
        </m:d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，</w:t>
      </w:r>
    </w:p>
    <w:p>
      <w:pPr>
        <w:spacing w:line="360" w:lineRule="auto"/>
        <w:ind w:left="0"/>
        <w:jc w:val="left"/>
        <w:textAlignment w:val="center"/>
      </w:pPr>
      <w:r>
        <w:rPr>
          <w:rFonts w:ascii="宋体" w:hAnsi="宋体"/>
          <w:b w:val="0"/>
          <w:i w:val="0"/>
          <w:color w:val="000000"/>
          <w:sz w:val="22"/>
        </w:rPr>
        <w:t>∴</w:t>
      </w:r>
      <w:r>
        <w:rPr>
          <w:rFonts w:ascii="Times New Roman" w:hAnsi="Times New Roman"/>
          <w:b w:val="0"/>
          <w:i w:val="0"/>
          <w:color w:val="000000"/>
          <w:sz w:val="22"/>
        </w:rPr>
        <w:t>△PQM≌△Q′PN(AAS)，</w:t>
      </w:r>
    </w:p>
    <w:p>
      <w:pPr>
        <w:spacing w:line="360" w:lineRule="auto"/>
        <w:ind w:left="0"/>
        <w:jc w:val="left"/>
        <w:textAlignment w:val="center"/>
      </w:pPr>
      <w:r>
        <w:rPr>
          <w:rFonts w:ascii="宋体" w:hAnsi="宋体"/>
          <w:b w:val="0"/>
          <w:i w:val="0"/>
          <w:color w:val="000000"/>
          <w:sz w:val="22"/>
        </w:rPr>
        <w:t>∴</w:t>
      </w:r>
      <w:r>
        <w:rPr>
          <w:rFonts w:ascii="Times New Roman" w:hAnsi="Times New Roman"/>
          <w:b w:val="0"/>
          <w:i w:val="0"/>
          <w:color w:val="000000"/>
          <w:sz w:val="22"/>
        </w:rPr>
        <w:t xml:space="preserve">PN=QM= </w:t>
      </w:r>
      <m:oMath>
        <m:r>
          <w:rPr>
            <w:rFonts w:ascii="Cambria Math" w:hAnsi="Cambria Math"/>
            <w:sz w:val="22"/>
            <w:szCs w:val="22"/>
            <w:lang w:eastAsia="zh-CN"/>
          </w:rPr>
          <m:t>−</m:t>
        </m:r>
        <m:f>
          <m:num>
            <m:r>
              <w:rPr>
                <w:rFonts w:ascii="Cambria Math" w:hAnsi="Cambria Math"/>
                <w:sz w:val="30"/>
                <w:szCs w:val="30"/>
                <w:lang w:eastAsia="zh-CN"/>
              </w:rPr>
              <m:t>1</m:t>
            </m:r>
          </m:num>
          <m:den>
            <m:r>
              <w:rPr>
                <w:rFonts w:ascii="Cambria Math" w:hAnsi="Cambria Math"/>
                <w:sz w:val="30"/>
                <w:szCs w:val="30"/>
                <w:lang w:eastAsia="zh-CN"/>
              </w:rPr>
              <m:t>2</m:t>
            </m:r>
          </m:den>
        </m:f>
        <m:r>
          <w:rPr>
            <w:rFonts w:ascii="Cambria Math" w:hAnsi="Cambria Math"/>
            <w:sz w:val="22"/>
            <w:szCs w:val="22"/>
            <w:lang w:eastAsia="zh-CN"/>
          </w:rPr>
          <m:t>m+2</m:t>
        </m:r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，Q′N=PM= </w:t>
      </w:r>
      <m:oMath>
        <m:r>
          <w:rPr>
            <w:rFonts w:ascii="Cambria Math" w:hAnsi="Cambria Math"/>
            <w:sz w:val="22"/>
            <w:szCs w:val="22"/>
            <w:lang w:eastAsia="zh-CN"/>
          </w:rPr>
          <m:t>m﹣1</m:t>
        </m:r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，</w:t>
      </w:r>
    </w:p>
    <w:p>
      <w:pPr>
        <w:spacing w:line="360" w:lineRule="auto"/>
        <w:ind w:left="0"/>
        <w:jc w:val="left"/>
        <w:textAlignment w:val="center"/>
      </w:pPr>
      <w:r>
        <w:rPr>
          <w:rFonts w:ascii="宋体" w:hAnsi="宋体"/>
          <w:b w:val="0"/>
          <w:i w:val="0"/>
          <w:color w:val="000000"/>
          <w:sz w:val="22"/>
        </w:rPr>
        <w:t>∴</w:t>
      </w:r>
      <w:r>
        <w:rPr>
          <w:rFonts w:ascii="Times New Roman" w:hAnsi="Times New Roman"/>
          <w:b w:val="0"/>
          <w:i w:val="0"/>
          <w:color w:val="000000"/>
          <w:sz w:val="22"/>
        </w:rPr>
        <w:t xml:space="preserve">ON=1+PN= </w:t>
      </w:r>
      <m:oMath>
        <m:r>
          <w:rPr>
            <w:rFonts w:ascii="Cambria Math" w:hAnsi="Cambria Math"/>
            <w:sz w:val="22"/>
            <w:szCs w:val="22"/>
            <w:lang w:eastAsia="zh-CN"/>
          </w:rPr>
          <m:t>3−</m:t>
        </m:r>
        <m:f>
          <m:num>
            <m:r>
              <w:rPr>
                <w:rFonts w:ascii="Cambria Math" w:hAnsi="Cambria Math"/>
                <w:sz w:val="30"/>
                <w:szCs w:val="30"/>
                <w:lang w:eastAsia="zh-CN"/>
              </w:rPr>
              <m:t>1</m:t>
            </m:r>
          </m:num>
          <m:den>
            <m:r>
              <w:rPr>
                <w:rFonts w:ascii="Cambria Math" w:hAnsi="Cambria Math"/>
                <w:sz w:val="30"/>
                <w:szCs w:val="30"/>
                <w:lang w:eastAsia="zh-CN"/>
              </w:rPr>
              <m:t>2</m:t>
            </m:r>
          </m:den>
        </m:f>
        <m:r>
          <w:rPr>
            <w:rFonts w:ascii="Cambria Math" w:hAnsi="Cambria Math"/>
            <w:sz w:val="22"/>
            <w:szCs w:val="22"/>
            <w:lang w:eastAsia="zh-CN"/>
          </w:rPr>
          <m:t>m</m:t>
        </m:r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，</w:t>
      </w:r>
    </w:p>
    <w:p>
      <w:pPr>
        <w:spacing w:line="360" w:lineRule="auto"/>
        <w:ind w:left="0"/>
        <w:jc w:val="left"/>
        <w:textAlignment w:val="center"/>
      </w:pPr>
      <w:r>
        <w:rPr>
          <w:rFonts w:ascii="宋体" w:hAnsi="宋体"/>
          <w:b w:val="0"/>
          <w:i w:val="0"/>
          <w:color w:val="000000"/>
          <w:sz w:val="22"/>
        </w:rPr>
        <w:t>∴</w:t>
      </w:r>
      <w:r>
        <w:rPr>
          <w:rFonts w:ascii="Times New Roman" w:hAnsi="Times New Roman"/>
          <w:b w:val="0"/>
          <w:i w:val="0"/>
          <w:color w:val="000000"/>
          <w:sz w:val="22"/>
        </w:rPr>
        <w:t xml:space="preserve">Q′( </w:t>
      </w:r>
      <m:oMath>
        <m:r>
          <w:rPr>
            <w:rFonts w:ascii="Cambria Math" w:hAnsi="Cambria Math"/>
            <w:sz w:val="22"/>
            <w:szCs w:val="22"/>
            <w:lang w:eastAsia="zh-CN"/>
          </w:rPr>
          <m:t>3−</m:t>
        </m:r>
        <m:f>
          <m:num>
            <m:r>
              <w:rPr>
                <w:rFonts w:ascii="Cambria Math" w:hAnsi="Cambria Math"/>
                <w:sz w:val="30"/>
                <w:szCs w:val="30"/>
                <w:lang w:eastAsia="zh-CN"/>
              </w:rPr>
              <m:t>1</m:t>
            </m:r>
          </m:num>
          <m:den>
            <m:r>
              <w:rPr>
                <w:rFonts w:ascii="Cambria Math" w:hAnsi="Cambria Math"/>
                <w:sz w:val="30"/>
                <w:szCs w:val="30"/>
                <w:lang w:eastAsia="zh-CN"/>
              </w:rPr>
              <m:t>2</m:t>
            </m:r>
          </m:den>
        </m:f>
        <m:r>
          <w:rPr>
            <w:rFonts w:ascii="Cambria Math" w:hAnsi="Cambria Math"/>
            <w:sz w:val="22"/>
            <w:szCs w:val="22"/>
            <w:lang w:eastAsia="zh-CN"/>
          </w:rPr>
          <m:t>m</m:t>
        </m:r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， </w:t>
      </w:r>
      <m:oMath>
        <m:r>
          <w:rPr>
            <w:rFonts w:ascii="Cambria Math" w:hAnsi="Cambria Math"/>
            <w:sz w:val="22"/>
            <w:szCs w:val="22"/>
            <w:lang w:eastAsia="zh-CN"/>
          </w:rPr>
          <m:t>1﹣m</m:t>
        </m:r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)，</w:t>
      </w:r>
    </w:p>
    <w:p>
      <w:pPr>
        <w:spacing w:line="360" w:lineRule="auto"/>
        <w:ind w:left="0"/>
        <w:jc w:val="left"/>
        <w:textAlignment w:val="center"/>
      </w:pPr>
      <w:r>
        <w:rPr>
          <w:rFonts w:ascii="宋体" w:hAnsi="宋体"/>
          <w:b w:val="0"/>
          <w:i w:val="0"/>
          <w:color w:val="000000"/>
          <w:sz w:val="22"/>
        </w:rPr>
        <w:t>∴</w:t>
      </w:r>
      <w:r>
        <w:rPr>
          <w:rFonts w:ascii="Times New Roman" w:hAnsi="Times New Roman"/>
          <w:b w:val="0"/>
          <w:i w:val="0"/>
          <w:color w:val="000000"/>
          <w:sz w:val="22"/>
        </w:rPr>
        <w:t>OQ′</w:t>
      </w:r>
      <w:r>
        <w:rPr>
          <w:rFonts w:ascii="Times New Roman" w:hAnsi="Times New Roman"/>
          <w:b w:val="0"/>
          <w:i w:val="0"/>
          <w:color w:val="000000"/>
          <w:vertAlign w:val="superscript"/>
        </w:rPr>
        <w:t>2</w:t>
      </w:r>
      <w:r>
        <w:rPr>
          <w:rFonts w:ascii="Times New Roman" w:hAnsi="Times New Roman"/>
          <w:b w:val="0"/>
          <w:i w:val="0"/>
          <w:color w:val="000000"/>
          <w:sz w:val="22"/>
        </w:rPr>
        <w:t xml:space="preserve">=( </w:t>
      </w:r>
      <m:oMath>
        <m:r>
          <w:rPr>
            <w:rFonts w:ascii="Cambria Math" w:hAnsi="Cambria Math"/>
            <w:sz w:val="22"/>
            <w:szCs w:val="22"/>
            <w:lang w:eastAsia="zh-CN"/>
          </w:rPr>
          <m:t>3−</m:t>
        </m:r>
        <m:f>
          <m:num>
            <m:r>
              <w:rPr>
                <w:rFonts w:ascii="Cambria Math" w:hAnsi="Cambria Math"/>
                <w:sz w:val="30"/>
                <w:szCs w:val="30"/>
                <w:lang w:eastAsia="zh-CN"/>
              </w:rPr>
              <m:t>1</m:t>
            </m:r>
          </m:num>
          <m:den>
            <m:r>
              <w:rPr>
                <w:rFonts w:ascii="Cambria Math" w:hAnsi="Cambria Math"/>
                <w:sz w:val="30"/>
                <w:szCs w:val="30"/>
                <w:lang w:eastAsia="zh-CN"/>
              </w:rPr>
              <m:t>2</m:t>
            </m:r>
          </m:den>
        </m:f>
        <m:r>
          <w:rPr>
            <w:rFonts w:ascii="Cambria Math" w:hAnsi="Cambria Math"/>
            <w:sz w:val="22"/>
            <w:szCs w:val="22"/>
            <w:lang w:eastAsia="zh-CN"/>
          </w:rPr>
          <m:t>m</m:t>
        </m:r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)</w:t>
      </w:r>
      <w:r>
        <w:rPr>
          <w:rFonts w:ascii="Times New Roman" w:hAnsi="Times New Roman"/>
          <w:b w:val="0"/>
          <w:i w:val="0"/>
          <w:color w:val="000000"/>
          <w:vertAlign w:val="superscript"/>
        </w:rPr>
        <w:t>2</w:t>
      </w:r>
      <w:r>
        <w:rPr>
          <w:rFonts w:ascii="Times New Roman" w:hAnsi="Times New Roman"/>
          <w:b w:val="0"/>
          <w:i w:val="0"/>
          <w:color w:val="000000"/>
          <w:sz w:val="22"/>
        </w:rPr>
        <w:t xml:space="preserve">+( </w:t>
      </w:r>
      <m:oMath>
        <m:r>
          <w:rPr>
            <w:rFonts w:ascii="Cambria Math" w:hAnsi="Cambria Math"/>
            <w:sz w:val="22"/>
            <w:szCs w:val="22"/>
            <w:lang w:eastAsia="zh-CN"/>
          </w:rPr>
          <m:t>1﹣m</m:t>
        </m:r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)</w:t>
      </w:r>
      <w:r>
        <w:rPr>
          <w:rFonts w:ascii="Times New Roman" w:hAnsi="Times New Roman"/>
          <w:b w:val="0"/>
          <w:i w:val="0"/>
          <w:color w:val="000000"/>
          <w:vertAlign w:val="superscript"/>
        </w:rPr>
        <w:t>2</w:t>
      </w:r>
      <w:r>
        <w:rPr>
          <w:rFonts w:ascii="Times New Roman" w:hAnsi="Times New Roman"/>
          <w:b w:val="0"/>
          <w:i w:val="0"/>
          <w:color w:val="000000"/>
          <w:sz w:val="22"/>
        </w:rPr>
        <w:t xml:space="preserve">= </w:t>
      </w:r>
      <m:oMath>
        <m:f>
          <m:num>
            <m:r>
              <w:rPr>
                <w:rFonts w:ascii="Cambria Math" w:hAnsi="Cambria Math"/>
                <w:sz w:val="30"/>
                <w:szCs w:val="30"/>
                <w:lang w:eastAsia="zh-CN"/>
              </w:rPr>
              <m:t>5</m:t>
            </m:r>
          </m:num>
          <m:den>
            <m:r>
              <w:rPr>
                <w:rFonts w:ascii="Cambria Math" w:hAnsi="Cambria Math"/>
                <w:sz w:val="30"/>
                <w:szCs w:val="30"/>
                <w:lang w:eastAsia="zh-CN"/>
              </w:rPr>
              <m:t>4</m:t>
            </m:r>
          </m:den>
        </m:f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m</w:t>
      </w:r>
      <w:r>
        <w:rPr>
          <w:rFonts w:ascii="Times New Roman" w:hAnsi="Times New Roman"/>
          <w:b w:val="0"/>
          <w:i w:val="0"/>
          <w:color w:val="000000"/>
          <w:vertAlign w:val="superscript"/>
        </w:rPr>
        <w:t>2</w:t>
      </w:r>
      <w:r>
        <w:rPr>
          <w:rFonts w:ascii="Times New Roman" w:hAnsi="Times New Roman"/>
          <w:b w:val="0"/>
          <w:i w:val="0"/>
          <w:color w:val="000000"/>
          <w:sz w:val="22"/>
        </w:rPr>
        <w:t xml:space="preserve">﹣5m+10= </w:t>
      </w:r>
      <m:oMath>
        <m:f>
          <m:num>
            <m:r>
              <w:rPr>
                <w:rFonts w:ascii="Cambria Math" w:hAnsi="Cambria Math"/>
                <w:sz w:val="30"/>
                <w:szCs w:val="30"/>
                <w:lang w:eastAsia="zh-CN"/>
              </w:rPr>
              <m:t>5</m:t>
            </m:r>
          </m:num>
          <m:den>
            <m:r>
              <w:rPr>
                <w:rFonts w:ascii="Cambria Math" w:hAnsi="Cambria Math"/>
                <w:sz w:val="30"/>
                <w:szCs w:val="30"/>
                <w:lang w:eastAsia="zh-CN"/>
              </w:rPr>
              <m:t>4</m:t>
            </m:r>
          </m:den>
        </m:f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(m﹣2)</w:t>
      </w:r>
      <w:r>
        <w:rPr>
          <w:rFonts w:ascii="Times New Roman" w:hAnsi="Times New Roman"/>
          <w:b w:val="0"/>
          <w:i w:val="0"/>
          <w:color w:val="000000"/>
          <w:vertAlign w:val="superscript"/>
        </w:rPr>
        <w:t>2</w:t>
      </w:r>
      <w:r>
        <w:rPr>
          <w:rFonts w:ascii="Times New Roman" w:hAnsi="Times New Roman"/>
          <w:b w:val="0"/>
          <w:i w:val="0"/>
          <w:color w:val="000000"/>
          <w:sz w:val="22"/>
        </w:rPr>
        <w:t>+5，</w:t>
      </w:r>
    </w:p>
    <w:p>
      <w:pPr>
        <w:spacing w:line="360" w:lineRule="auto"/>
        <w:ind w:left="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当m=2时，OQ′</w:t>
      </w:r>
      <w:r>
        <w:rPr>
          <w:rFonts w:ascii="Times New Roman" w:hAnsi="Times New Roman"/>
          <w:b w:val="0"/>
          <w:i w:val="0"/>
          <w:color w:val="000000"/>
          <w:vertAlign w:val="superscript"/>
        </w:rPr>
        <w:t>2</w:t>
      </w:r>
      <w:r>
        <w:rPr>
          <w:rFonts w:ascii="Times New Roman" w:hAnsi="Times New Roman"/>
          <w:b w:val="0"/>
          <w:i w:val="0"/>
          <w:color w:val="000000"/>
          <w:sz w:val="22"/>
        </w:rPr>
        <w:t>有最小值为5，</w:t>
      </w:r>
    </w:p>
    <w:p>
      <w:pPr>
        <w:spacing w:line="360" w:lineRule="auto"/>
        <w:ind w:left="0"/>
        <w:jc w:val="left"/>
        <w:textAlignment w:val="center"/>
      </w:pPr>
      <w:r>
        <w:rPr>
          <w:rFonts w:ascii="宋体" w:hAnsi="宋体"/>
          <w:b w:val="0"/>
          <w:i w:val="0"/>
          <w:color w:val="000000"/>
          <w:sz w:val="22"/>
        </w:rPr>
        <w:t>∴</w:t>
      </w:r>
      <w:r>
        <w:rPr>
          <w:rFonts w:ascii="Times New Roman" w:hAnsi="Times New Roman"/>
          <w:b w:val="0"/>
          <w:i w:val="0"/>
          <w:color w:val="000000"/>
          <w:sz w:val="22"/>
        </w:rPr>
        <w:t xml:space="preserve">OQ′的最小值为 </w:t>
      </w:r>
      <m:oMath>
        <m:rad>
          <m:radPr>
            <m:degHide/>
          </m:radPr>
          <m:deg/>
          <m:e>
            <m:r>
              <w:rPr>
                <w:rFonts w:ascii="Cambria Math" w:hAnsi="Cambria Math"/>
                <w:sz w:val="22"/>
                <w:szCs w:val="22"/>
                <w:lang w:eastAsia="zh-CN"/>
              </w:rPr>
              <m:t>5</m:t>
            </m:r>
          </m:e>
        </m:rad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，</w:t>
      </w:r>
    </w:p>
    <w:p>
      <w:pPr>
        <w:spacing w:line="360" w:lineRule="auto"/>
        <w:ind w:left="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故答案为：B.</w:t>
      </w:r>
    </w:p>
    <w:p>
      <w:pPr>
        <w:spacing w:line="360" w:lineRule="auto"/>
        <w:ind w:left="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【分析】利用等腰直角三角形构造全等三角形，求出旋转后Q′的坐标，然后根据勾股定理并利用二次函数的性质即可解决问题.</w:t>
      </w:r>
    </w:p>
    <w:p>
      <w:pPr>
        <w:spacing w:line="360" w:lineRule="auto"/>
        <w:ind w:left="0"/>
        <w:jc w:val="left"/>
      </w:pPr>
      <w:r>
        <w:t>9．</w:t>
      </w:r>
      <w:r>
        <w:rPr>
          <w:color w:val="0000FF"/>
        </w:rPr>
        <w:t>【答案】</w:t>
      </w:r>
      <w:r>
        <w:rPr>
          <w:rFonts w:ascii="Times New Roman" w:hAnsi="Times New Roman"/>
          <w:b w:val="0"/>
          <w:i w:val="0"/>
          <w:color w:val="000000"/>
          <w:sz w:val="22"/>
        </w:rPr>
        <w:t>a（a+1）</w:t>
      </w:r>
    </w:p>
    <w:p>
      <w:pPr>
        <w:spacing w:before="0" w:after="0" w:line="360" w:lineRule="auto"/>
      </w:pPr>
      <w:r>
        <w:rPr>
          <w:color w:val="0000FF"/>
        </w:rPr>
        <w:t>【知识点】</w:t>
      </w:r>
      <w:r>
        <w:t>因式分解﹣提公因式法</w:t>
      </w:r>
    </w:p>
    <w:p>
      <w:pPr>
        <w:spacing w:line="360" w:lineRule="auto"/>
        <w:ind w:left="0"/>
        <w:jc w:val="left"/>
        <w:textAlignment w:val="center"/>
      </w:pPr>
      <w:r>
        <w:rPr>
          <w:color w:val="0000FF"/>
        </w:rPr>
        <w:t>【解析】</w:t>
      </w:r>
      <w:r>
        <w:rPr>
          <w:rFonts w:ascii="Times New Roman" w:hAnsi="Times New Roman"/>
          <w:b w:val="0"/>
          <w:i w:val="0"/>
          <w:color w:val="000000"/>
          <w:sz w:val="22"/>
        </w:rPr>
        <w:t>【解答】解：a</w:t>
      </w:r>
      <w:r>
        <w:rPr>
          <w:rFonts w:ascii="Times New Roman" w:hAnsi="Times New Roman"/>
          <w:b w:val="0"/>
          <w:i w:val="0"/>
          <w:color w:val="000000"/>
          <w:vertAlign w:val="superscript"/>
        </w:rPr>
        <w:t>2</w:t>
      </w:r>
      <w:r>
        <w:rPr>
          <w:rFonts w:ascii="Times New Roman" w:hAnsi="Times New Roman"/>
          <w:b w:val="0"/>
          <w:i w:val="0"/>
          <w:color w:val="000000"/>
          <w:sz w:val="22"/>
        </w:rPr>
        <w:t>+a＝a（a+1）.</w:t>
      </w:r>
    </w:p>
    <w:p>
      <w:pPr>
        <w:spacing w:line="360" w:lineRule="auto"/>
        <w:ind w:left="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故答案为：a（a+1）.</w:t>
      </w:r>
    </w:p>
    <w:p>
      <w:pPr>
        <w:spacing w:line="360" w:lineRule="auto"/>
        <w:ind w:left="0"/>
        <w:jc w:val="left"/>
        <w:textAlignment w:val="center"/>
      </w:pPr>
      <w:r>
        <w:br/>
      </w:r>
      <w:r>
        <w:rPr>
          <w:rFonts w:ascii="Times New Roman" w:hAnsi="Times New Roman"/>
          <w:b w:val="0"/>
          <w:i w:val="0"/>
          <w:color w:val="000000"/>
          <w:sz w:val="22"/>
        </w:rPr>
        <w:t>【分析】由题意提公因式a即可求解。</w:t>
      </w:r>
    </w:p>
    <w:p>
      <w:pPr>
        <w:spacing w:line="360" w:lineRule="auto"/>
        <w:ind w:left="0"/>
        <w:jc w:val="left"/>
      </w:pPr>
      <w:r>
        <w:t>10．</w:t>
      </w:r>
      <w:r>
        <w:rPr>
          <w:color w:val="0000FF"/>
        </w:rPr>
        <w:t>【答案】</w:t>
      </w:r>
      <w:r>
        <w:rPr>
          <w:rFonts w:ascii="Times New Roman" w:hAnsi="Times New Roman"/>
          <w:b w:val="0"/>
          <w:i w:val="0"/>
          <w:color w:val="000000"/>
          <w:sz w:val="22"/>
        </w:rPr>
        <w:t>x≠1</w:t>
      </w:r>
    </w:p>
    <w:p>
      <w:pPr>
        <w:spacing w:before="0" w:after="0" w:line="360" w:lineRule="auto"/>
        <w:sectPr>
          <w:footerReference w:type="default" r:id="rId23"/>
          <w:type w:val="nextPage"/>
          <w:pgSz w:w="11906" w:h="16838"/>
          <w:pgMar w:top="1134" w:right="707" w:bottom="937" w:left="1134" w:header="426" w:footer="515" w:gutter="0"/>
          <w:pgNumType w:start="8"/>
          <w:cols w:num="1" w:space="425"/>
          <w:titlePg w:val="0"/>
          <w:docGrid w:type="lines" w:linePitch="312" w:charSpace="0"/>
        </w:sectPr>
      </w:pPr>
      <w:r>
        <w:rPr>
          <w:color w:val="0000FF"/>
        </w:rPr>
        <w:t>【知识点】</w:t>
      </w:r>
      <w:r>
        <w:t>分式有意义的条件</w:t>
      </w:r>
    </w:p>
    <w:p>
      <w:pPr>
        <w:spacing w:line="360" w:lineRule="auto"/>
        <w:ind w:left="0"/>
        <w:jc w:val="left"/>
      </w:pPr>
      <w:r>
        <w:rPr>
          <w:color w:val="0000FF"/>
        </w:rPr>
        <w:t>【解析】</w:t>
      </w:r>
      <w:r>
        <w:rPr>
          <w:rFonts w:ascii="Times New Roman" w:hAnsi="Times New Roman"/>
          <w:b w:val="0"/>
          <w:i w:val="0"/>
          <w:color w:val="000000"/>
          <w:sz w:val="22"/>
        </w:rPr>
        <w:t>【解答】解：依题意得：x-1≠0，</w:t>
      </w:r>
    </w:p>
    <w:p>
      <w:pPr>
        <w:spacing w:line="360" w:lineRule="auto"/>
        <w:ind w:left="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解得x≠1，</w:t>
      </w:r>
    </w:p>
    <w:p>
      <w:pPr>
        <w:spacing w:line="360" w:lineRule="auto"/>
        <w:ind w:left="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故答案为：x≠1.</w:t>
      </w:r>
    </w:p>
    <w:p>
      <w:pPr>
        <w:spacing w:line="360" w:lineRule="auto"/>
        <w:ind w:left="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【分析】分式有意义时，分母不能为0，据此求得x的取值范围.</w:t>
      </w:r>
    </w:p>
    <w:p>
      <w:pPr>
        <w:spacing w:line="360" w:lineRule="auto"/>
        <w:ind w:left="0"/>
        <w:jc w:val="left"/>
        <w:textAlignment w:val="center"/>
      </w:pPr>
      <w:r>
        <w:t>11．</w:t>
      </w:r>
      <w:r>
        <w:rPr>
          <w:color w:val="0000FF"/>
        </w:rPr>
        <w:t>【答案】</w:t>
      </w:r>
      <w:r>
        <w:rPr>
          <w:rFonts w:ascii="Times New Roman" w:hAnsi="Times New Roman"/>
          <w:b w:val="0"/>
          <w:i w:val="0"/>
          <w:color w:val="000000"/>
          <w:sz w:val="22"/>
        </w:rPr>
        <w:t>3.6×10</w:t>
      </w:r>
      <w:r>
        <w:rPr>
          <w:rFonts w:ascii="Times New Roman" w:hAnsi="Times New Roman"/>
          <w:b w:val="0"/>
          <w:i w:val="0"/>
          <w:color w:val="000000"/>
          <w:vertAlign w:val="superscript"/>
        </w:rPr>
        <w:t>4</w:t>
      </w:r>
    </w:p>
    <w:p>
      <w:pPr>
        <w:spacing w:before="0" w:after="0" w:line="360" w:lineRule="auto"/>
      </w:pPr>
      <w:r>
        <w:rPr>
          <w:color w:val="0000FF"/>
        </w:rPr>
        <w:t>【知识点】</w:t>
      </w:r>
      <w:r>
        <w:t>科学记数法—记绝对值大于1的数</w:t>
      </w:r>
    </w:p>
    <w:p>
      <w:pPr>
        <w:spacing w:line="360" w:lineRule="auto"/>
        <w:ind w:left="0"/>
        <w:jc w:val="left"/>
        <w:textAlignment w:val="center"/>
      </w:pPr>
      <w:r>
        <w:rPr>
          <w:color w:val="0000FF"/>
        </w:rPr>
        <w:t>【解析】</w:t>
      </w:r>
      <w:r>
        <w:rPr>
          <w:rFonts w:ascii="Times New Roman" w:hAnsi="Times New Roman"/>
          <w:b w:val="0"/>
          <w:i w:val="0"/>
          <w:color w:val="000000"/>
          <w:sz w:val="22"/>
        </w:rPr>
        <w:t>【解答】解：36000=3.6×10</w:t>
      </w:r>
      <w:r>
        <w:rPr>
          <w:rFonts w:ascii="Times New Roman" w:hAnsi="Times New Roman"/>
          <w:b w:val="0"/>
          <w:i w:val="0"/>
          <w:color w:val="000000"/>
          <w:vertAlign w:val="superscript"/>
        </w:rPr>
        <w:t>4</w:t>
      </w:r>
      <w:r>
        <w:rPr>
          <w:rFonts w:ascii="Times New Roman" w:hAnsi="Times New Roman"/>
          <w:b w:val="0"/>
          <w:i w:val="0"/>
          <w:color w:val="000000"/>
          <w:sz w:val="22"/>
        </w:rPr>
        <w:t>.</w:t>
      </w:r>
    </w:p>
    <w:p>
      <w:pPr>
        <w:spacing w:line="360" w:lineRule="auto"/>
        <w:ind w:left="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故答案为：3.6×10</w:t>
      </w:r>
      <w:r>
        <w:rPr>
          <w:rFonts w:ascii="Times New Roman" w:hAnsi="Times New Roman"/>
          <w:b w:val="0"/>
          <w:i w:val="0"/>
          <w:color w:val="000000"/>
          <w:vertAlign w:val="superscript"/>
        </w:rPr>
        <w:t>4</w:t>
      </w:r>
      <w:r>
        <w:rPr>
          <w:rFonts w:ascii="Times New Roman" w:hAnsi="Times New Roman"/>
          <w:b w:val="0"/>
          <w:i w:val="0"/>
          <w:color w:val="000000"/>
          <w:sz w:val="22"/>
        </w:rPr>
        <w:t>.</w:t>
      </w:r>
    </w:p>
    <w:p>
      <w:pPr>
        <w:spacing w:line="360" w:lineRule="auto"/>
        <w:ind w:left="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【分析】科学记数法的表示形式为a×10</w:t>
      </w:r>
      <w:r>
        <w:rPr>
          <w:rFonts w:ascii="Times New Roman" w:hAnsi="Times New Roman"/>
          <w:b w:val="0"/>
          <w:i w:val="0"/>
          <w:color w:val="000000"/>
          <w:vertAlign w:val="superscript"/>
        </w:rPr>
        <w:t>n</w:t>
      </w:r>
      <w:r>
        <w:rPr>
          <w:rFonts w:ascii="Times New Roman" w:hAnsi="Times New Roman"/>
          <w:b w:val="0"/>
          <w:i w:val="0"/>
          <w:color w:val="000000"/>
          <w:sz w:val="22"/>
        </w:rPr>
        <w:t>的形式，其中1≤|a|＜10，n为整数.确定n的值是易错点，由于36000有5位，所以可以确定n=5-1=4.</w:t>
      </w:r>
    </w:p>
    <w:p>
      <w:pPr>
        <w:spacing w:line="360" w:lineRule="auto"/>
        <w:ind w:left="0"/>
        <w:jc w:val="left"/>
      </w:pPr>
      <w:r>
        <w:t>12．</w:t>
      </w:r>
      <w:r>
        <w:rPr>
          <w:color w:val="0000FF"/>
        </w:rPr>
        <w:t>【答案】</w:t>
      </w:r>
      <w:r>
        <w:rPr>
          <w:rFonts w:ascii="Times New Roman" w:hAnsi="Times New Roman"/>
          <w:b w:val="0"/>
          <w:i w:val="0"/>
          <w:color w:val="000000"/>
          <w:sz w:val="22"/>
        </w:rPr>
        <w:t>x＞1</w:t>
      </w:r>
    </w:p>
    <w:p>
      <w:pPr>
        <w:spacing w:before="0" w:after="0" w:line="360" w:lineRule="auto"/>
      </w:pPr>
      <w:r>
        <w:rPr>
          <w:color w:val="0000FF"/>
        </w:rPr>
        <w:t>【知识点】</w:t>
      </w:r>
      <w:r>
        <w:t>解一元一次不等式组</w:t>
      </w:r>
    </w:p>
    <w:p>
      <w:pPr>
        <w:spacing w:line="360" w:lineRule="auto"/>
        <w:ind w:left="0"/>
        <w:jc w:val="left"/>
      </w:pPr>
      <w:r>
        <w:rPr>
          <w:color w:val="0000FF"/>
        </w:rPr>
        <w:t>【解析】</w:t>
      </w:r>
      <w:r>
        <w:rPr>
          <w:rFonts w:ascii="Times New Roman" w:hAnsi="Times New Roman"/>
          <w:b w:val="0"/>
          <w:i w:val="0"/>
          <w:color w:val="000000"/>
          <w:sz w:val="22"/>
        </w:rPr>
        <w:t>【解答】解：解不等式x+2＞0，得：x＞﹣2，</w:t>
      </w:r>
    </w:p>
    <w:p>
      <w:pPr>
        <w:spacing w:line="360" w:lineRule="auto"/>
        <w:ind w:left="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又x＞1，</w:t>
      </w:r>
    </w:p>
    <w:p>
      <w:pPr>
        <w:spacing w:line="360" w:lineRule="auto"/>
        <w:ind w:left="0"/>
        <w:jc w:val="left"/>
        <w:textAlignment w:val="center"/>
      </w:pPr>
      <w:r>
        <w:rPr>
          <w:rFonts w:ascii="宋体" w:hAnsi="宋体"/>
          <w:b w:val="0"/>
          <w:i w:val="0"/>
          <w:color w:val="000000"/>
          <w:sz w:val="22"/>
        </w:rPr>
        <w:t>∴</w:t>
      </w:r>
      <w:r>
        <w:rPr>
          <w:rFonts w:ascii="Times New Roman" w:hAnsi="Times New Roman"/>
          <w:b w:val="0"/>
          <w:i w:val="0"/>
          <w:color w:val="000000"/>
          <w:sz w:val="22"/>
        </w:rPr>
        <w:t>不等式组的解集为x＞1，</w:t>
      </w:r>
    </w:p>
    <w:p>
      <w:pPr>
        <w:spacing w:line="360" w:lineRule="auto"/>
        <w:ind w:left="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故答案为：x＞1.</w:t>
      </w:r>
    </w:p>
    <w:p>
      <w:pPr>
        <w:spacing w:line="360" w:lineRule="auto"/>
        <w:ind w:left="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【分析】解不等式x+2＞0得x＞﹣2，结合x＞1，利用口诀“同大取大”可得答案.</w:t>
      </w:r>
    </w:p>
    <w:p>
      <w:pPr>
        <w:spacing w:line="360" w:lineRule="auto"/>
        <w:ind w:left="0"/>
        <w:jc w:val="left"/>
      </w:pPr>
      <w:r>
        <w:t>13．</w:t>
      </w:r>
      <w:r>
        <w:rPr>
          <w:color w:val="0000FF"/>
        </w:rPr>
        <w:t>【答案】</w:t>
      </w:r>
      <w:r>
        <w:rPr>
          <w:rFonts w:ascii="Times New Roman" w:hAnsi="Times New Roman"/>
          <w:b w:val="0"/>
          <w:i w:val="0"/>
          <w:color w:val="000000"/>
          <w:sz w:val="22"/>
        </w:rPr>
        <w:t>1</w:t>
      </w:r>
    </w:p>
    <w:p>
      <w:pPr>
        <w:spacing w:before="0" w:after="0" w:line="360" w:lineRule="auto"/>
      </w:pPr>
      <w:r>
        <w:rPr>
          <w:color w:val="0000FF"/>
        </w:rPr>
        <w:t>【知识点】</w:t>
      </w:r>
      <w:r>
        <w:t>圆锥的计算</w:t>
      </w:r>
    </w:p>
    <w:p>
      <w:pPr>
        <w:spacing w:line="360" w:lineRule="auto"/>
        <w:ind w:left="0"/>
        <w:jc w:val="left"/>
      </w:pPr>
      <w:r>
        <w:rPr>
          <w:color w:val="0000FF"/>
        </w:rPr>
        <w:t>【解析】</w:t>
      </w:r>
      <w:r>
        <w:rPr>
          <w:rFonts w:ascii="Times New Roman" w:hAnsi="Times New Roman"/>
          <w:b w:val="0"/>
          <w:i w:val="0"/>
          <w:color w:val="000000"/>
          <w:sz w:val="22"/>
        </w:rPr>
        <w:t>【解答】解：设这个圆锥的底面圆半径为r，</w:t>
      </w:r>
    </w:p>
    <w:p>
      <w:pPr>
        <w:spacing w:line="360" w:lineRule="auto"/>
        <w:ind w:left="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 xml:space="preserve">根据题意得2πr= </w:t>
      </w:r>
      <m:oMath>
        <m:f>
          <m:num>
            <m:r>
              <w:rPr>
                <w:rFonts w:ascii="Cambria Math" w:hAnsi="Cambria Math"/>
                <w:sz w:val="30"/>
                <w:szCs w:val="30"/>
                <w:lang w:eastAsia="zh-CN"/>
              </w:rPr>
              <m:t>4×90π</m:t>
            </m:r>
          </m:num>
          <m:den>
            <m:r>
              <w:rPr>
                <w:rFonts w:ascii="Cambria Math" w:hAnsi="Cambria Math"/>
                <w:sz w:val="30"/>
                <w:szCs w:val="30"/>
                <w:lang w:eastAsia="zh-CN"/>
              </w:rPr>
              <m:t>180</m:t>
            </m:r>
          </m:den>
        </m:f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，</w:t>
      </w:r>
    </w:p>
    <w:p>
      <w:pPr>
        <w:spacing w:line="360" w:lineRule="auto"/>
        <w:ind w:left="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解得r=1，</w:t>
      </w:r>
    </w:p>
    <w:p>
      <w:pPr>
        <w:spacing w:line="360" w:lineRule="auto"/>
        <w:ind w:left="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所以这个圆锥的底面圆半径为1.</w:t>
      </w:r>
    </w:p>
    <w:p>
      <w:pPr>
        <w:spacing w:line="360" w:lineRule="auto"/>
        <w:ind w:left="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故答案为：1.</w:t>
      </w:r>
    </w:p>
    <w:p>
      <w:pPr>
        <w:spacing w:line="360" w:lineRule="auto"/>
        <w:ind w:left="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【分析】设这个圆锥的底面圆半径为r，利用圆锥的弧长=底面圆的周长，利用弧长公式得到方程并解关于r的方程即可.</w:t>
      </w:r>
    </w:p>
    <w:p>
      <w:pPr>
        <w:spacing w:line="360" w:lineRule="auto"/>
        <w:ind w:left="0"/>
        <w:jc w:val="left"/>
      </w:pPr>
      <w:r>
        <w:t>14．</w:t>
      </w:r>
      <w:r>
        <w:rPr>
          <w:color w:val="0000FF"/>
        </w:rPr>
        <w:t>【答案】</w:t>
      </w:r>
      <w:r>
        <w:rPr>
          <w:rFonts w:ascii="Times New Roman" w:hAnsi="Times New Roman"/>
          <w:b w:val="0"/>
          <w:i w:val="0"/>
          <w:color w:val="000000"/>
          <w:sz w:val="22"/>
        </w:rPr>
        <w:t>＜</w:t>
      </w:r>
    </w:p>
    <w:p>
      <w:pPr>
        <w:spacing w:before="0" w:after="0" w:line="360" w:lineRule="auto"/>
      </w:pPr>
      <w:r>
        <w:rPr>
          <w:color w:val="0000FF"/>
        </w:rPr>
        <w:t>【知识点】</w:t>
      </w:r>
      <w:r>
        <w:t>一次函数的性质</w:t>
      </w:r>
    </w:p>
    <w:p>
      <w:pPr>
        <w:spacing w:line="360" w:lineRule="auto"/>
        <w:ind w:left="0"/>
        <w:jc w:val="left"/>
        <w:textAlignment w:val="center"/>
      </w:pPr>
      <w:r>
        <w:rPr>
          <w:color w:val="0000FF"/>
        </w:rPr>
        <w:t>【解析】</w:t>
      </w:r>
      <w:r>
        <w:rPr>
          <w:rFonts w:ascii="Times New Roman" w:hAnsi="Times New Roman"/>
          <w:b w:val="0"/>
          <w:i w:val="0"/>
          <w:color w:val="000000"/>
          <w:sz w:val="22"/>
        </w:rPr>
        <w:t>【解答】解：</w:t>
      </w:r>
      <w:r>
        <w:rPr>
          <w:rFonts w:ascii="宋体" w:hAnsi="宋体"/>
          <w:b w:val="0"/>
          <w:i w:val="0"/>
          <w:color w:val="000000"/>
          <w:sz w:val="22"/>
        </w:rPr>
        <w:t>∵</w:t>
      </w:r>
      <w:r>
        <w:rPr>
          <w:rFonts w:ascii="Times New Roman" w:hAnsi="Times New Roman"/>
          <w:b w:val="0"/>
          <w:i w:val="0"/>
          <w:color w:val="000000"/>
          <w:sz w:val="22"/>
        </w:rPr>
        <w:t>k＝2＞0，</w:t>
      </w:r>
    </w:p>
    <w:p>
      <w:pPr>
        <w:spacing w:line="360" w:lineRule="auto"/>
        <w:ind w:left="0"/>
        <w:jc w:val="left"/>
        <w:textAlignment w:val="center"/>
      </w:pPr>
      <w:r>
        <w:rPr>
          <w:rFonts w:ascii="宋体" w:hAnsi="宋体"/>
          <w:b w:val="0"/>
          <w:i w:val="0"/>
          <w:color w:val="000000"/>
          <w:sz w:val="22"/>
        </w:rPr>
        <w:t>∴</w:t>
      </w:r>
      <w:r>
        <w:rPr>
          <w:rFonts w:ascii="Times New Roman" w:hAnsi="Times New Roman"/>
          <w:b w:val="0"/>
          <w:i w:val="0"/>
          <w:color w:val="000000"/>
          <w:sz w:val="22"/>
        </w:rPr>
        <w:t>y随x的增大而增大.</w:t>
      </w:r>
    </w:p>
    <w:p>
      <w:pPr>
        <w:spacing w:line="360" w:lineRule="auto"/>
        <w:ind w:left="0"/>
        <w:jc w:val="left"/>
        <w:textAlignment w:val="center"/>
        <w:sectPr>
          <w:footerReference w:type="default" r:id="rId24"/>
          <w:type w:val="nextPage"/>
          <w:pgSz w:w="11906" w:h="16838"/>
          <w:pgMar w:top="1134" w:right="707" w:bottom="937" w:left="1134" w:header="426" w:footer="515" w:gutter="0"/>
          <w:pgNumType w:start="9"/>
          <w:cols w:num="1" w:space="425"/>
          <w:titlePg w:val="0"/>
          <w:docGrid w:type="lines" w:linePitch="312" w:charSpace="0"/>
        </w:sectPr>
      </w:pPr>
      <w:r>
        <w:rPr>
          <w:rFonts w:ascii="Times New Roman" w:hAnsi="Times New Roman"/>
          <w:b w:val="0"/>
          <w:i w:val="0"/>
          <w:color w:val="000000"/>
          <w:sz w:val="22"/>
        </w:rPr>
        <w:t>又</w:t>
      </w:r>
      <w:r>
        <w:rPr>
          <w:rFonts w:ascii="宋体" w:hAnsi="宋体"/>
          <w:b w:val="0"/>
          <w:i w:val="0"/>
          <w:color w:val="000000"/>
          <w:sz w:val="22"/>
        </w:rPr>
        <w:t>∵</w:t>
      </w:r>
      <w:r>
        <w:rPr>
          <w:rFonts w:ascii="Times New Roman" w:hAnsi="Times New Roman"/>
          <w:b w:val="0"/>
          <w:i w:val="0"/>
          <w:color w:val="000000"/>
          <w:sz w:val="22"/>
        </w:rPr>
        <w:t>1＜3，</w:t>
      </w:r>
    </w:p>
    <w:p>
      <w:pPr>
        <w:spacing w:line="360" w:lineRule="auto"/>
        <w:ind w:left="0"/>
        <w:jc w:val="left"/>
        <w:textAlignment w:val="center"/>
      </w:pPr>
      <w:r>
        <w:rPr>
          <w:rFonts w:ascii="宋体" w:hAnsi="宋体"/>
          <w:b w:val="0"/>
          <w:i w:val="0"/>
          <w:color w:val="000000"/>
          <w:sz w:val="22"/>
        </w:rPr>
        <w:t>∴</w:t>
      </w:r>
      <w:r>
        <w:rPr>
          <w:rFonts w:ascii="Times New Roman" w:hAnsi="Times New Roman"/>
          <w:b w:val="0"/>
          <w:i w:val="0"/>
          <w:color w:val="000000"/>
          <w:sz w:val="22"/>
        </w:rPr>
        <w:t>x</w:t>
      </w:r>
      <w:r>
        <w:rPr>
          <w:rFonts w:ascii="Times New Roman" w:hAnsi="Times New Roman"/>
          <w:b w:val="0"/>
          <w:i w:val="0"/>
          <w:color w:val="000000"/>
          <w:vertAlign w:val="subscript"/>
        </w:rPr>
        <w:t>1</w:t>
      </w:r>
      <w:r>
        <w:rPr>
          <w:rFonts w:ascii="Times New Roman" w:hAnsi="Times New Roman"/>
          <w:b w:val="0"/>
          <w:i w:val="0"/>
          <w:color w:val="000000"/>
          <w:sz w:val="22"/>
        </w:rPr>
        <w:t>＜x</w:t>
      </w:r>
      <w:r>
        <w:rPr>
          <w:rFonts w:ascii="Times New Roman" w:hAnsi="Times New Roman"/>
          <w:b w:val="0"/>
          <w:i w:val="0"/>
          <w:color w:val="000000"/>
          <w:vertAlign w:val="subscript"/>
        </w:rPr>
        <w:t>2</w:t>
      </w:r>
      <w:r>
        <w:rPr>
          <w:rFonts w:ascii="Times New Roman" w:hAnsi="Times New Roman"/>
          <w:b w:val="0"/>
          <w:i w:val="0"/>
          <w:color w:val="000000"/>
          <w:sz w:val="22"/>
        </w:rPr>
        <w:t>.</w:t>
      </w:r>
    </w:p>
    <w:p>
      <w:pPr>
        <w:spacing w:line="360" w:lineRule="auto"/>
        <w:ind w:left="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故答案为：＜.</w:t>
      </w:r>
    </w:p>
    <w:p>
      <w:pPr>
        <w:spacing w:line="360" w:lineRule="auto"/>
        <w:ind w:left="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【分析】由k＝2＞0，可得出y随x的增大而增大，结合1＜3，即可得出x</w:t>
      </w:r>
      <w:r>
        <w:rPr>
          <w:rFonts w:ascii="Times New Roman" w:hAnsi="Times New Roman"/>
          <w:b w:val="0"/>
          <w:i w:val="0"/>
          <w:color w:val="000000"/>
          <w:vertAlign w:val="subscript"/>
        </w:rPr>
        <w:t>1</w:t>
      </w:r>
      <w:r>
        <w:rPr>
          <w:rFonts w:ascii="Times New Roman" w:hAnsi="Times New Roman"/>
          <w:b w:val="0"/>
          <w:i w:val="0"/>
          <w:color w:val="000000"/>
          <w:sz w:val="22"/>
        </w:rPr>
        <w:t>＜x</w:t>
      </w:r>
      <w:r>
        <w:rPr>
          <w:rFonts w:ascii="Times New Roman" w:hAnsi="Times New Roman"/>
          <w:b w:val="0"/>
          <w:i w:val="0"/>
          <w:color w:val="000000"/>
          <w:vertAlign w:val="subscript"/>
        </w:rPr>
        <w:t>2</w:t>
      </w:r>
      <w:r>
        <w:rPr>
          <w:rFonts w:ascii="Times New Roman" w:hAnsi="Times New Roman"/>
          <w:b w:val="0"/>
          <w:i w:val="0"/>
          <w:color w:val="000000"/>
          <w:sz w:val="22"/>
        </w:rPr>
        <w:t>.</w:t>
      </w:r>
    </w:p>
    <w:p>
      <w:pPr>
        <w:spacing w:line="360" w:lineRule="auto"/>
        <w:ind w:left="0"/>
        <w:jc w:val="left"/>
      </w:pPr>
      <w:r>
        <w:t>15．</w:t>
      </w:r>
      <w:r>
        <w:rPr>
          <w:color w:val="0000FF"/>
        </w:rPr>
        <w:t>【答案】</w:t>
      </w:r>
      <w:r>
        <w:rPr>
          <w:rFonts w:ascii="Times New Roman" w:hAnsi="Times New Roman"/>
          <w:b w:val="0"/>
          <w:i w:val="0"/>
          <w:color w:val="000000"/>
          <w:sz w:val="22"/>
        </w:rPr>
        <w:t>5</w:t>
      </w:r>
    </w:p>
    <w:p>
      <w:pPr>
        <w:spacing w:before="0" w:after="0" w:line="360" w:lineRule="auto"/>
      </w:pPr>
      <w:r>
        <w:rPr>
          <w:color w:val="0000FF"/>
        </w:rPr>
        <w:t>【知识点】</w:t>
      </w:r>
      <w:r>
        <w:t>等腰三角形的性质；勾股定理；直角三角形斜边上的中线</w:t>
      </w:r>
    </w:p>
    <w:p>
      <w:pPr>
        <w:spacing w:line="360" w:lineRule="auto"/>
        <w:ind w:left="0"/>
        <w:jc w:val="left"/>
        <w:textAlignment w:val="center"/>
      </w:pPr>
      <w:r>
        <w:rPr>
          <w:color w:val="0000FF"/>
        </w:rPr>
        <w:t>【解析】</w:t>
      </w:r>
      <w:r>
        <w:rPr>
          <w:rFonts w:ascii="Times New Roman" w:hAnsi="Times New Roman"/>
          <w:b w:val="0"/>
          <w:i w:val="0"/>
          <w:color w:val="000000"/>
          <w:sz w:val="22"/>
        </w:rPr>
        <w:t>【解答】解：</w:t>
      </w:r>
      <w:r>
        <w:rPr>
          <w:rFonts w:ascii="宋体" w:hAnsi="宋体"/>
          <w:b w:val="0"/>
          <w:i w:val="0"/>
          <w:color w:val="000000"/>
          <w:sz w:val="22"/>
        </w:rPr>
        <w:t>∵</w:t>
      </w:r>
      <w:r>
        <w:rPr>
          <w:rFonts w:ascii="Times New Roman" w:hAnsi="Times New Roman"/>
          <w:b w:val="0"/>
          <w:i w:val="0"/>
          <w:color w:val="000000"/>
          <w:sz w:val="22"/>
        </w:rPr>
        <w:t>AB=AC，AD平分∠BAC，</w:t>
      </w:r>
    </w:p>
    <w:p>
      <w:pPr>
        <w:spacing w:line="360" w:lineRule="auto"/>
        <w:ind w:left="0"/>
        <w:jc w:val="left"/>
        <w:textAlignment w:val="center"/>
      </w:pPr>
      <w:r>
        <w:rPr>
          <w:rFonts w:ascii="宋体" w:hAnsi="宋体"/>
          <w:b w:val="0"/>
          <w:i w:val="0"/>
          <w:color w:val="000000"/>
          <w:sz w:val="22"/>
        </w:rPr>
        <w:t>∴</w:t>
      </w:r>
      <w:r>
        <w:rPr>
          <w:rFonts w:ascii="Times New Roman" w:hAnsi="Times New Roman"/>
          <w:b w:val="0"/>
          <w:i w:val="0"/>
          <w:color w:val="000000"/>
          <w:sz w:val="22"/>
        </w:rPr>
        <w:t>AD⊥BC，BD=CD=6，</w:t>
      </w:r>
    </w:p>
    <w:p>
      <w:pPr>
        <w:spacing w:line="360" w:lineRule="auto"/>
        <w:ind w:left="0"/>
        <w:jc w:val="left"/>
        <w:textAlignment w:val="center"/>
      </w:pPr>
      <w:r>
        <w:rPr>
          <w:rFonts w:ascii="宋体" w:hAnsi="宋体"/>
          <w:b w:val="0"/>
          <w:i w:val="0"/>
          <w:color w:val="000000"/>
          <w:sz w:val="22"/>
        </w:rPr>
        <w:t>∴</w:t>
      </w:r>
      <w:r>
        <w:rPr>
          <w:rFonts w:ascii="Times New Roman" w:hAnsi="Times New Roman"/>
          <w:b w:val="0"/>
          <w:i w:val="0"/>
          <w:color w:val="000000"/>
          <w:sz w:val="22"/>
        </w:rPr>
        <w:t>∠ADB=90°，</w:t>
      </w:r>
    </w:p>
    <w:p>
      <w:pPr>
        <w:spacing w:line="360" w:lineRule="auto"/>
        <w:ind w:left="0"/>
        <w:jc w:val="left"/>
        <w:textAlignment w:val="center"/>
      </w:pPr>
      <w:r>
        <w:rPr>
          <w:rFonts w:ascii="宋体" w:hAnsi="宋体"/>
          <w:b w:val="0"/>
          <w:i w:val="0"/>
          <w:color w:val="000000"/>
          <w:sz w:val="22"/>
        </w:rPr>
        <w:t>∴</w:t>
      </w:r>
      <w:r>
        <w:rPr>
          <w:rFonts w:ascii="Times New Roman" w:hAnsi="Times New Roman"/>
          <w:b w:val="0"/>
          <w:i w:val="0"/>
          <w:color w:val="000000"/>
          <w:sz w:val="22"/>
        </w:rPr>
        <w:t xml:space="preserve">AB= </w:t>
      </w:r>
      <m:oMath>
        <m:rad>
          <m:radPr>
            <m:degHide/>
          </m:radPr>
          <m:deg/>
          <m:e>
            <m:r>
              <w:rPr>
                <w:rFonts w:ascii="Cambria Math" w:hAnsi="Cambria Math"/>
                <w:sz w:val="22"/>
                <w:szCs w:val="22"/>
                <w:lang w:eastAsia="zh-CN"/>
              </w:rPr>
              <m:t>A</m:t>
            </m:r>
            <m:sSup>
              <m:e>
                <m:r>
                  <w:rPr>
                    <w:rFonts w:ascii="Cambria Math" w:hAnsi="Cambria Math"/>
                    <w:sz w:val="22"/>
                    <w:szCs w:val="22"/>
                    <w:lang w:eastAsia="zh-CN"/>
                  </w:rPr>
                  <m:t>D</m:t>
                </m:r>
              </m:e>
              <m:sup>
                <m:r>
                  <w:rPr>
                    <w:rFonts w:ascii="Cambria Math" w:hAnsi="Cambria Math"/>
                    <w:sz w:val="22"/>
                    <w:szCs w:val="22"/>
                    <w:lang w:eastAsia="zh-CN"/>
                  </w:rPr>
                  <m:t>2</m:t>
                </m:r>
              </m:sup>
            </m:sSup>
            <m:r>
              <w:rPr>
                <w:rFonts w:ascii="Cambria Math" w:hAnsi="Cambria Math"/>
                <w:sz w:val="22"/>
                <w:szCs w:val="22"/>
                <w:lang w:eastAsia="zh-CN"/>
              </w:rPr>
              <m:t>+B</m:t>
            </m:r>
            <m:sSup>
              <m:e>
                <m:r>
                  <w:rPr>
                    <w:rFonts w:ascii="Cambria Math" w:hAnsi="Cambria Math"/>
                    <w:sz w:val="22"/>
                    <w:szCs w:val="22"/>
                    <w:lang w:eastAsia="zh-CN"/>
                  </w:rPr>
                  <m:t>D</m:t>
                </m:r>
              </m:e>
              <m:sup>
                <m:r>
                  <w:rPr>
                    <w:rFonts w:ascii="Cambria Math" w:hAnsi="Cambria Math"/>
                    <w:sz w:val="22"/>
                    <w:szCs w:val="22"/>
                    <w:lang w:eastAsia="zh-CN"/>
                  </w:rPr>
                  <m:t>2</m:t>
                </m:r>
              </m:sup>
            </m:sSup>
          </m:e>
        </m:rad>
        <m:r>
          <w:rPr>
            <w:rFonts w:ascii="Cambria Math" w:hAnsi="Cambria Math"/>
            <w:sz w:val="22"/>
            <w:szCs w:val="22"/>
            <w:lang w:eastAsia="zh-CN"/>
          </w:rPr>
          <m:t>=</m:t>
        </m:r>
        <m:rad>
          <m:radPr>
            <m:degHide/>
          </m:radPr>
          <m:deg/>
          <m:e>
            <m:sSup>
              <m:e>
                <m:r>
                  <w:rPr>
                    <w:rFonts w:ascii="Cambria Math" w:hAnsi="Cambria Math"/>
                    <w:sz w:val="22"/>
                    <w:szCs w:val="22"/>
                    <w:lang w:eastAsia="zh-CN"/>
                  </w:rPr>
                  <m:t>8</m:t>
                </m:r>
              </m:e>
              <m:sup>
                <m:r>
                  <w:rPr>
                    <w:rFonts w:ascii="Cambria Math" w:hAnsi="Cambria Math"/>
                    <w:sz w:val="22"/>
                    <w:szCs w:val="22"/>
                    <w:lang w:eastAsia="zh-CN"/>
                  </w:rPr>
                  <m:t>2</m:t>
                </m:r>
              </m:sup>
            </m:sSup>
            <m:r>
              <w:rPr>
                <w:rFonts w:ascii="Cambria Math" w:hAnsi="Cambria Math"/>
                <w:sz w:val="22"/>
                <w:szCs w:val="22"/>
                <w:lang w:eastAsia="zh-CN"/>
              </w:rPr>
              <m:t>+</m:t>
            </m:r>
            <m:sSup>
              <m:e>
                <m:r>
                  <w:rPr>
                    <w:rFonts w:ascii="Cambria Math" w:hAnsi="Cambria Math"/>
                    <w:sz w:val="22"/>
                    <w:szCs w:val="22"/>
                    <w:lang w:eastAsia="zh-CN"/>
                  </w:rPr>
                  <m:t>6</m:t>
                </m:r>
              </m:e>
              <m:sup>
                <m:r>
                  <w:rPr>
                    <w:rFonts w:ascii="Cambria Math" w:hAnsi="Cambria Math"/>
                    <w:sz w:val="22"/>
                    <w:szCs w:val="22"/>
                    <w:lang w:eastAsia="zh-CN"/>
                  </w:rPr>
                  <m:t>2</m:t>
                </m:r>
              </m:sup>
            </m:sSup>
          </m:e>
        </m:rad>
        <m:r>
          <w:rPr>
            <w:rFonts w:ascii="Cambria Math" w:hAnsi="Cambria Math"/>
            <w:sz w:val="22"/>
            <w:szCs w:val="22"/>
            <w:lang w:eastAsia="zh-CN"/>
          </w:rPr>
          <m:t>=10</m:t>
        </m:r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，</w:t>
      </w:r>
    </w:p>
    <w:p>
      <w:pPr>
        <w:spacing w:line="360" w:lineRule="auto"/>
        <w:ind w:left="0"/>
        <w:jc w:val="left"/>
        <w:textAlignment w:val="center"/>
      </w:pPr>
      <w:r>
        <w:rPr>
          <w:rFonts w:ascii="宋体" w:hAnsi="宋体"/>
          <w:b w:val="0"/>
          <w:i w:val="0"/>
          <w:color w:val="000000"/>
          <w:sz w:val="22"/>
        </w:rPr>
        <w:t>∵</w:t>
      </w:r>
      <w:r>
        <w:rPr>
          <w:rFonts w:ascii="Times New Roman" w:hAnsi="Times New Roman"/>
          <w:b w:val="0"/>
          <w:i w:val="0"/>
          <w:color w:val="000000"/>
          <w:sz w:val="22"/>
        </w:rPr>
        <w:t>E为AB的中点，</w:t>
      </w:r>
    </w:p>
    <w:p>
      <w:pPr>
        <w:spacing w:line="360" w:lineRule="auto"/>
        <w:ind w:left="0"/>
        <w:jc w:val="left"/>
        <w:textAlignment w:val="center"/>
      </w:pPr>
      <w:r>
        <w:rPr>
          <w:rFonts w:ascii="宋体" w:hAnsi="宋体"/>
          <w:b w:val="0"/>
          <w:i w:val="0"/>
          <w:color w:val="000000"/>
          <w:sz w:val="22"/>
        </w:rPr>
        <w:t>∴</w:t>
      </w:r>
      <w:r>
        <w:rPr>
          <w:rFonts w:ascii="Times New Roman" w:hAnsi="Times New Roman"/>
          <w:b w:val="0"/>
          <w:i w:val="0"/>
          <w:color w:val="000000"/>
          <w:sz w:val="22"/>
        </w:rPr>
        <w:t xml:space="preserve">DE= </w:t>
      </w:r>
      <m:oMath>
        <m:f>
          <m:num>
            <m:r>
              <w:rPr>
                <w:rFonts w:ascii="Cambria Math" w:hAnsi="Cambria Math"/>
                <w:sz w:val="30"/>
                <w:szCs w:val="30"/>
                <w:lang w:eastAsia="zh-CN"/>
              </w:rPr>
              <m:t>1</m:t>
            </m:r>
          </m:num>
          <m:den>
            <m:r>
              <w:rPr>
                <w:rFonts w:ascii="Cambria Math" w:hAnsi="Cambria Math"/>
                <w:sz w:val="30"/>
                <w:szCs w:val="30"/>
                <w:lang w:eastAsia="zh-CN"/>
              </w:rPr>
              <m:t>2</m:t>
            </m:r>
          </m:den>
        </m:f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AB=5，</w:t>
      </w:r>
    </w:p>
    <w:p>
      <w:pPr>
        <w:spacing w:line="360" w:lineRule="auto"/>
        <w:ind w:left="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故答案为：5.</w:t>
      </w:r>
    </w:p>
    <w:p>
      <w:pPr>
        <w:spacing w:line="360" w:lineRule="auto"/>
        <w:ind w:left="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【分析】首先根据等腰三角形的三线合一得出∠ADB=90°，利用勾股定理求出AB，再利用直角三角形斜边中线的性质求解即可.</w:t>
      </w:r>
    </w:p>
    <w:p>
      <w:pPr>
        <w:spacing w:line="360" w:lineRule="auto"/>
        <w:ind w:left="0"/>
        <w:jc w:val="left"/>
      </w:pPr>
      <w:r>
        <w:t>16．</w:t>
      </w:r>
      <w:r>
        <w:rPr>
          <w:color w:val="0000FF"/>
        </w:rPr>
        <w:t>【答案】</w:t>
      </w:r>
      <w:r>
        <w:rPr>
          <w:rFonts w:ascii="Times New Roman" w:hAnsi="Times New Roman"/>
          <w:b w:val="0"/>
          <w:i w:val="0"/>
          <w:color w:val="000000"/>
          <w:sz w:val="22"/>
        </w:rPr>
        <w:t>2</w:t>
      </w:r>
    </w:p>
    <w:p>
      <w:pPr>
        <w:spacing w:before="0" w:after="0" w:line="360" w:lineRule="auto"/>
      </w:pPr>
      <w:r>
        <w:rPr>
          <w:color w:val="0000FF"/>
        </w:rPr>
        <w:t>【知识点】</w:t>
      </w:r>
      <w:r>
        <w:t>完全平方公式及运用</w:t>
      </w:r>
    </w:p>
    <w:p>
      <w:pPr>
        <w:spacing w:line="360" w:lineRule="auto"/>
        <w:ind w:left="0"/>
        <w:jc w:val="left"/>
        <w:textAlignment w:val="center"/>
      </w:pPr>
      <w:r>
        <w:rPr>
          <w:color w:val="0000FF"/>
        </w:rPr>
        <w:t>【解析】</w:t>
      </w:r>
      <w:r>
        <w:rPr>
          <w:rFonts w:ascii="Times New Roman" w:hAnsi="Times New Roman"/>
          <w:b w:val="0"/>
          <w:i w:val="0"/>
          <w:color w:val="000000"/>
          <w:sz w:val="22"/>
        </w:rPr>
        <w:t xml:space="preserve">【解答】解：当 </w:t>
      </w:r>
      <m:oMath>
        <m:r>
          <w:rPr>
            <w:rFonts w:ascii="Cambria Math" w:hAnsi="Cambria Math"/>
            <w:sz w:val="22"/>
            <w:szCs w:val="22"/>
            <w:lang w:eastAsia="zh-CN"/>
          </w:rPr>
          <m:t>a+b=3</m:t>
        </m:r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， </w:t>
      </w:r>
      <m:oMath>
        <m:sSup>
          <m:e>
            <m:r>
              <w:rPr>
                <w:rFonts w:ascii="Cambria Math" w:hAnsi="Cambria Math"/>
                <w:sz w:val="22"/>
                <w:szCs w:val="22"/>
                <w:lang w:eastAsia="zh-CN"/>
              </w:rPr>
              <m:t>a</m:t>
            </m:r>
          </m:e>
          <m:sup>
            <m:r>
              <w:rPr>
                <w:rFonts w:ascii="Cambria Math" w:hAnsi="Cambria Math"/>
                <w:sz w:val="22"/>
                <w:szCs w:val="22"/>
                <w:lang w:eastAsia="zh-CN"/>
              </w:rPr>
              <m:t>2</m:t>
            </m:r>
          </m:sup>
        </m:sSup>
        <m:r>
          <w:rPr>
            <w:rFonts w:ascii="Cambria Math" w:hAnsi="Cambria Math"/>
            <w:sz w:val="22"/>
            <w:szCs w:val="22"/>
            <w:lang w:eastAsia="zh-CN"/>
          </w:rPr>
          <m:t>+</m:t>
        </m:r>
        <m:sSup>
          <m:e>
            <m:r>
              <w:rPr>
                <w:rFonts w:ascii="Cambria Math" w:hAnsi="Cambria Math"/>
                <w:sz w:val="22"/>
                <w:szCs w:val="22"/>
                <w:lang w:eastAsia="zh-CN"/>
              </w:rPr>
              <m:t>b</m:t>
            </m:r>
          </m:e>
          <m:sup>
            <m:r>
              <w:rPr>
                <w:rFonts w:ascii="Cambria Math" w:hAnsi="Cambria Math"/>
                <w:sz w:val="22"/>
                <w:szCs w:val="22"/>
                <w:lang w:eastAsia="zh-CN"/>
              </w:rPr>
              <m:t>2</m:t>
            </m:r>
          </m:sup>
        </m:sSup>
        <m:r>
          <w:rPr>
            <w:rFonts w:ascii="Cambria Math" w:hAnsi="Cambria Math"/>
            <w:sz w:val="22"/>
            <w:szCs w:val="22"/>
            <w:lang w:eastAsia="zh-CN"/>
          </w:rPr>
          <m:t>=5</m:t>
        </m:r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时， </w:t>
      </w:r>
    </w:p>
    <w:p>
      <w:pPr>
        <w:spacing w:line="360" w:lineRule="auto"/>
        <w:ind w:left="0"/>
        <w:jc w:val="left"/>
        <w:textAlignment w:val="center"/>
      </w:pPr>
      <m:oMath>
        <m:sSup>
          <m:e>
            <m:r>
              <w:rPr>
                <w:rFonts w:ascii="Cambria Math" w:hAnsi="Cambria Math"/>
                <w:sz w:val="22"/>
                <w:szCs w:val="22"/>
                <w:lang w:eastAsia="zh-CN"/>
              </w:rPr>
              <m:t>(a+b)</m:t>
            </m:r>
          </m:e>
          <m:sup>
            <m:r>
              <w:rPr>
                <w:rFonts w:ascii="Cambria Math" w:hAnsi="Cambria Math"/>
                <w:sz w:val="22"/>
                <w:szCs w:val="22"/>
                <w:lang w:eastAsia="zh-CN"/>
              </w:rPr>
              <m:t>2</m:t>
            </m:r>
          </m:sup>
        </m:sSup>
        <m:r>
          <w:rPr>
            <w:rFonts w:ascii="Cambria Math" w:hAnsi="Cambria Math"/>
            <w:sz w:val="22"/>
            <w:szCs w:val="22"/>
            <w:lang w:eastAsia="zh-CN"/>
          </w:rPr>
          <m:t>=</m:t>
        </m:r>
        <m:sSup>
          <m:e>
            <m:r>
              <w:rPr>
                <w:rFonts w:ascii="Cambria Math" w:hAnsi="Cambria Math"/>
                <w:sz w:val="22"/>
                <w:szCs w:val="22"/>
                <w:lang w:eastAsia="zh-CN"/>
              </w:rPr>
              <m:t>a</m:t>
            </m:r>
          </m:e>
          <m:sup>
            <m:r>
              <w:rPr>
                <w:rFonts w:ascii="Cambria Math" w:hAnsi="Cambria Math"/>
                <w:sz w:val="22"/>
                <w:szCs w:val="22"/>
                <w:lang w:eastAsia="zh-CN"/>
              </w:rPr>
              <m:t>2</m:t>
            </m:r>
          </m:sup>
        </m:sSup>
        <m:r>
          <w:rPr>
            <w:rFonts w:ascii="Cambria Math" w:hAnsi="Cambria Math"/>
            <w:sz w:val="22"/>
            <w:szCs w:val="22"/>
            <w:lang w:eastAsia="zh-CN"/>
          </w:rPr>
          <m:t>+2ab+</m:t>
        </m:r>
        <m:sSup>
          <m:e>
            <m:r>
              <w:rPr>
                <w:rFonts w:ascii="Cambria Math" w:hAnsi="Cambria Math"/>
                <w:sz w:val="22"/>
                <w:szCs w:val="22"/>
                <w:lang w:eastAsia="zh-CN"/>
              </w:rPr>
              <m:t>b</m:t>
            </m:r>
          </m:e>
          <m:sup>
            <m:r>
              <w:rPr>
                <w:rFonts w:ascii="Cambria Math" w:hAnsi="Cambria Math"/>
                <w:sz w:val="22"/>
                <w:szCs w:val="22"/>
                <w:lang w:eastAsia="zh-CN"/>
              </w:rPr>
              <m:t>2</m:t>
            </m:r>
          </m:sup>
        </m:sSup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， </w:t>
      </w:r>
      <m:oMath>
        <m:sSup>
          <m:e>
            <m:r>
              <w:rPr>
                <w:rFonts w:ascii="Cambria Math" w:hAnsi="Cambria Math"/>
                <w:sz w:val="22"/>
                <w:szCs w:val="22"/>
                <w:lang w:eastAsia="zh-CN"/>
              </w:rPr>
              <m:t>3</m:t>
            </m:r>
          </m:e>
          <m:sup>
            <m:r>
              <w:rPr>
                <w:rFonts w:ascii="Cambria Math" w:hAnsi="Cambria Math"/>
                <w:sz w:val="22"/>
                <w:szCs w:val="22"/>
                <w:lang w:eastAsia="zh-CN"/>
              </w:rPr>
              <m:t>2</m:t>
            </m:r>
          </m:sup>
        </m:sSup>
        <m:r>
          <w:rPr>
            <w:rFonts w:ascii="Cambria Math" w:hAnsi="Cambria Math"/>
            <w:sz w:val="22"/>
            <w:szCs w:val="22"/>
            <w:lang w:eastAsia="zh-CN"/>
          </w:rPr>
          <m:t>=5+2ab</m:t>
        </m:r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，解得 </w:t>
      </w:r>
      <m:oMath>
        <m:r>
          <w:rPr>
            <w:rFonts w:ascii="Cambria Math" w:hAnsi="Cambria Math"/>
            <w:sz w:val="22"/>
            <w:szCs w:val="22"/>
            <w:lang w:eastAsia="zh-CN"/>
          </w:rPr>
          <m:t>ab=2</m:t>
        </m:r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.</w:t>
      </w:r>
    </w:p>
    <w:p>
      <w:pPr>
        <w:spacing w:line="360" w:lineRule="auto"/>
        <w:ind w:left="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故答案为：2.</w:t>
      </w:r>
    </w:p>
    <w:p>
      <w:pPr>
        <w:spacing w:line="360" w:lineRule="auto"/>
        <w:ind w:left="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 xml:space="preserve">【分析】根据完全平方公式可得 </w:t>
      </w:r>
      <m:oMath>
        <m:sSup>
          <m:e>
            <m:r>
              <w:rPr>
                <w:rFonts w:ascii="Cambria Math" w:hAnsi="Cambria Math"/>
                <w:sz w:val="22"/>
                <w:szCs w:val="22"/>
                <w:lang w:eastAsia="zh-CN"/>
              </w:rPr>
              <m:t>(a±b)</m:t>
            </m:r>
          </m:e>
          <m:sup>
            <m:r>
              <w:rPr>
                <w:rFonts w:ascii="Cambria Math" w:hAnsi="Cambria Math"/>
                <w:sz w:val="22"/>
                <w:szCs w:val="22"/>
                <w:lang w:eastAsia="zh-CN"/>
              </w:rPr>
              <m:t>2</m:t>
            </m:r>
          </m:sup>
        </m:sSup>
        <m:r>
          <w:rPr>
            <w:rFonts w:ascii="Cambria Math" w:hAnsi="Cambria Math"/>
            <w:sz w:val="22"/>
            <w:szCs w:val="22"/>
            <w:lang w:eastAsia="zh-CN"/>
          </w:rPr>
          <m:t>=</m:t>
        </m:r>
        <m:sSup>
          <m:e>
            <m:r>
              <w:rPr>
                <w:rFonts w:ascii="Cambria Math" w:hAnsi="Cambria Math"/>
                <w:sz w:val="22"/>
                <w:szCs w:val="22"/>
                <w:lang w:eastAsia="zh-CN"/>
              </w:rPr>
              <m:t>a</m:t>
            </m:r>
          </m:e>
          <m:sup>
            <m:r>
              <w:rPr>
                <w:rFonts w:ascii="Cambria Math" w:hAnsi="Cambria Math"/>
                <w:sz w:val="22"/>
                <w:szCs w:val="22"/>
                <w:lang w:eastAsia="zh-CN"/>
              </w:rPr>
              <m:t>2</m:t>
            </m:r>
          </m:sup>
        </m:sSup>
        <m:r>
          <w:rPr>
            <w:rFonts w:ascii="Cambria Math" w:hAnsi="Cambria Math"/>
            <w:sz w:val="22"/>
            <w:szCs w:val="22"/>
            <w:lang w:eastAsia="zh-CN"/>
          </w:rPr>
          <m:t>±2ab+</m:t>
        </m:r>
        <m:sSup>
          <m:e>
            <m:r>
              <w:rPr>
                <w:rFonts w:ascii="Cambria Math" w:hAnsi="Cambria Math"/>
                <w:sz w:val="22"/>
                <w:szCs w:val="22"/>
                <w:lang w:eastAsia="zh-CN"/>
              </w:rPr>
              <m:t>b</m:t>
            </m:r>
          </m:e>
          <m:sup>
            <m:r>
              <w:rPr>
                <w:rFonts w:ascii="Cambria Math" w:hAnsi="Cambria Math"/>
                <w:sz w:val="22"/>
                <w:szCs w:val="22"/>
                <w:lang w:eastAsia="zh-CN"/>
              </w:rPr>
              <m:t>2</m:t>
            </m:r>
          </m:sup>
        </m:sSup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，再整体代入求解即可.</w:t>
      </w:r>
    </w:p>
    <w:p>
      <w:pPr>
        <w:spacing w:line="360" w:lineRule="auto"/>
        <w:ind w:left="0"/>
        <w:jc w:val="left"/>
      </w:pPr>
      <w:r>
        <w:t>17．</w:t>
      </w:r>
      <w:r>
        <w:rPr>
          <w:color w:val="0000FF"/>
        </w:rPr>
        <w:t>【答案】</w:t>
      </w:r>
      <w:r>
        <w:rPr>
          <w:rFonts w:ascii="Times New Roman" w:hAnsi="Times New Roman"/>
          <w:b w:val="0"/>
          <w:i w:val="0"/>
          <w:color w:val="000000"/>
          <w:sz w:val="22"/>
        </w:rPr>
        <w:t>6</w:t>
      </w:r>
    </w:p>
    <w:p>
      <w:pPr>
        <w:spacing w:before="0" w:after="0" w:line="360" w:lineRule="auto"/>
      </w:pPr>
      <w:r>
        <w:rPr>
          <w:color w:val="0000FF"/>
        </w:rPr>
        <w:t>【知识点】</w:t>
      </w:r>
      <w:r>
        <w:t>反比例函数系数k的几何意义；反比例函数与一次函数的交点问题</w:t>
      </w:r>
    </w:p>
    <w:p>
      <w:pPr>
        <w:spacing w:line="360" w:lineRule="auto"/>
        <w:ind w:left="0"/>
        <w:jc w:val="left"/>
        <w:textAlignment w:val="center"/>
      </w:pPr>
      <w:r>
        <w:rPr>
          <w:color w:val="0000FF"/>
        </w:rPr>
        <w:t>【解析】</w:t>
      </w:r>
      <w:r>
        <w:rPr>
          <w:rFonts w:ascii="Times New Roman" w:hAnsi="Times New Roman"/>
          <w:b w:val="0"/>
          <w:i w:val="0"/>
          <w:color w:val="000000"/>
          <w:sz w:val="22"/>
        </w:rPr>
        <w:t xml:space="preserve">【解答】解：过点 </w:t>
      </w:r>
      <m:oMath>
        <m:r>
          <w:rPr>
            <w:rFonts w:ascii="Cambria Math" w:hAnsi="Cambria Math"/>
            <w:sz w:val="22"/>
            <w:szCs w:val="22"/>
            <w:lang w:eastAsia="zh-CN"/>
          </w:rPr>
          <m:t>A</m:t>
        </m:r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作 </w:t>
      </w:r>
      <m:oMath>
        <m:r>
          <w:rPr>
            <w:rFonts w:ascii="Cambria Math" w:hAnsi="Cambria Math"/>
            <w:sz w:val="22"/>
            <w:szCs w:val="22"/>
            <w:lang w:eastAsia="zh-CN"/>
          </w:rPr>
          <m:t>AD⊥y</m:t>
        </m:r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轴于 </w:t>
      </w:r>
      <m:oMath>
        <m:r>
          <w:rPr>
            <w:rFonts w:ascii="Cambria Math" w:hAnsi="Cambria Math"/>
            <w:sz w:val="22"/>
            <w:szCs w:val="22"/>
            <w:lang w:eastAsia="zh-CN"/>
          </w:rPr>
          <m:t>D</m:t>
        </m:r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，则 </w:t>
      </w:r>
      <m:oMath>
        <m:r>
          <w:rPr>
            <w:rFonts w:ascii="Cambria Math" w:hAnsi="Cambria Math"/>
            <w:sz w:val="22"/>
            <w:szCs w:val="22"/>
            <w:lang w:eastAsia="zh-CN"/>
          </w:rPr>
          <m:t>ΔADC∽ΔBOC</m:t>
        </m:r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， </w:t>
      </w:r>
    </w:p>
    <w:p>
      <w:pPr>
        <w:spacing w:line="360" w:lineRule="auto"/>
        <w:ind w:left="0"/>
        <w:jc w:val="left"/>
        <w:textAlignment w:val="center"/>
      </w:pPr>
      <w:r>
        <w:drawing>
          <wp:inline distT="0" distB="0" distL="0" distR="0">
            <wp:extent cx="2251710" cy="1794510"/>
            <wp:effectExtent l="0" t="0" r="0" b="0"/>
            <wp:docPr id="13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13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2252133" cy="17949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ind w:left="0"/>
        <w:jc w:val="left"/>
        <w:textAlignment w:val="center"/>
        <w:sectPr>
          <w:footerReference w:type="default" r:id="rId26"/>
          <w:type w:val="nextPage"/>
          <w:pgSz w:w="11906" w:h="16838"/>
          <w:pgMar w:top="1134" w:right="707" w:bottom="937" w:left="1134" w:header="426" w:footer="515" w:gutter="0"/>
          <w:pgNumType w:start="10"/>
          <w:cols w:num="1" w:space="425"/>
          <w:titlePg w:val="0"/>
          <w:docGrid w:type="lines" w:linePitch="312" w:charSpace="0"/>
        </w:sectPr>
      </w:pPr>
      <m:oMath>
        <m:r>
          <w:rPr>
            <w:rFonts w:ascii="Cambria Math" w:hAnsi="Cambria Math"/>
            <w:sz w:val="22"/>
            <w:szCs w:val="22"/>
            <w:lang w:eastAsia="zh-CN"/>
          </w:rPr>
          <m:t>∴</m:t>
        </m:r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</w:t>
      </w:r>
      <m:oMath>
        <m:f>
          <m:num>
            <m:r>
              <w:rPr>
                <w:rFonts w:ascii="Cambria Math" w:hAnsi="Cambria Math"/>
                <w:sz w:val="30"/>
                <w:szCs w:val="30"/>
                <w:lang w:eastAsia="zh-CN"/>
              </w:rPr>
              <m:t>DC</m:t>
            </m:r>
          </m:num>
          <m:den>
            <m:r>
              <w:rPr>
                <w:rFonts w:ascii="Cambria Math" w:hAnsi="Cambria Math"/>
                <w:sz w:val="30"/>
                <w:szCs w:val="30"/>
                <w:lang w:eastAsia="zh-CN"/>
              </w:rPr>
              <m:t>OC</m:t>
            </m:r>
          </m:den>
        </m:f>
        <m:r>
          <w:rPr>
            <w:rFonts w:ascii="Cambria Math" w:hAnsi="Cambria Math"/>
            <w:sz w:val="22"/>
            <w:szCs w:val="22"/>
            <w:lang w:eastAsia="zh-CN"/>
          </w:rPr>
          <m:t>=</m:t>
        </m:r>
        <m:f>
          <m:num>
            <m:r>
              <w:rPr>
                <w:rFonts w:ascii="Cambria Math" w:hAnsi="Cambria Math"/>
                <w:sz w:val="30"/>
                <w:szCs w:val="30"/>
                <w:lang w:eastAsia="zh-CN"/>
              </w:rPr>
              <m:t>AC</m:t>
            </m:r>
          </m:num>
          <m:den>
            <m:r>
              <w:rPr>
                <w:rFonts w:ascii="Cambria Math" w:hAnsi="Cambria Math"/>
                <w:sz w:val="30"/>
                <w:szCs w:val="30"/>
                <w:lang w:eastAsia="zh-CN"/>
              </w:rPr>
              <m:t>BC</m:t>
            </m:r>
          </m:den>
        </m:f>
        <m:r>
          <w:rPr>
            <w:rFonts w:ascii="Cambria Math" w:hAnsi="Cambria Math"/>
            <w:sz w:val="22"/>
            <w:szCs w:val="22"/>
            <w:lang w:eastAsia="zh-CN"/>
          </w:rPr>
          <m:t>=</m:t>
        </m:r>
        <m:f>
          <m:num>
            <m:r>
              <w:rPr>
                <w:rFonts w:ascii="Cambria Math" w:hAnsi="Cambria Math"/>
                <w:sz w:val="30"/>
                <w:szCs w:val="30"/>
                <w:lang w:eastAsia="zh-CN"/>
              </w:rPr>
              <m:t>1</m:t>
            </m:r>
          </m:num>
          <m:den>
            <m:r>
              <w:rPr>
                <w:rFonts w:ascii="Cambria Math" w:hAnsi="Cambria Math"/>
                <w:sz w:val="30"/>
                <w:szCs w:val="30"/>
                <w:lang w:eastAsia="zh-CN"/>
              </w:rPr>
              <m:t>2</m:t>
            </m:r>
          </m:den>
        </m:f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，</w:t>
      </w:r>
    </w:p>
    <w:p>
      <w:pPr>
        <w:spacing w:line="360" w:lineRule="auto"/>
        <w:ind w:left="0"/>
        <w:jc w:val="left"/>
        <w:textAlignment w:val="center"/>
      </w:pPr>
      <m:oMath>
        <m:r>
          <w:rPr>
            <w:rFonts w:ascii="Cambria Math" w:hAnsi="Cambria Math"/>
            <w:sz w:val="22"/>
            <w:szCs w:val="22"/>
            <w:lang w:eastAsia="zh-CN"/>
          </w:rPr>
          <m:t>∵</m:t>
        </m:r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</w:t>
      </w:r>
      <m:oMath>
        <m:f>
          <m:num>
            <m:r>
              <w:rPr>
                <w:rFonts w:ascii="Cambria Math" w:hAnsi="Cambria Math"/>
                <w:sz w:val="30"/>
                <w:szCs w:val="30"/>
                <w:lang w:eastAsia="zh-CN"/>
              </w:rPr>
              <m:t>AC</m:t>
            </m:r>
          </m:num>
          <m:den>
            <m:r>
              <w:rPr>
                <w:rFonts w:ascii="Cambria Math" w:hAnsi="Cambria Math"/>
                <w:sz w:val="30"/>
                <w:szCs w:val="30"/>
                <w:lang w:eastAsia="zh-CN"/>
              </w:rPr>
              <m:t>BC</m:t>
            </m:r>
          </m:den>
        </m:f>
        <m:r>
          <w:rPr>
            <w:rFonts w:ascii="Cambria Math" w:hAnsi="Cambria Math"/>
            <w:sz w:val="22"/>
            <w:szCs w:val="22"/>
            <w:lang w:eastAsia="zh-CN"/>
          </w:rPr>
          <m:t>=</m:t>
        </m:r>
        <m:f>
          <m:num>
            <m:r>
              <w:rPr>
                <w:rFonts w:ascii="Cambria Math" w:hAnsi="Cambria Math"/>
                <w:sz w:val="30"/>
                <w:szCs w:val="30"/>
                <w:lang w:eastAsia="zh-CN"/>
              </w:rPr>
              <m:t>1</m:t>
            </m:r>
          </m:num>
          <m:den>
            <m:r>
              <w:rPr>
                <w:rFonts w:ascii="Cambria Math" w:hAnsi="Cambria Math"/>
                <w:sz w:val="30"/>
                <w:szCs w:val="30"/>
                <w:lang w:eastAsia="zh-CN"/>
              </w:rPr>
              <m:t>2</m:t>
            </m:r>
          </m:den>
        </m:f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， </w:t>
      </w:r>
      <m:oMath>
        <m:r>
          <w:rPr>
            <w:rFonts w:ascii="Cambria Math" w:hAnsi="Cambria Math"/>
            <w:sz w:val="22"/>
            <w:szCs w:val="22"/>
            <w:lang w:eastAsia="zh-CN"/>
          </w:rPr>
          <m:t>ΔAOB</m:t>
        </m:r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的面积为6，</w:t>
      </w:r>
    </w:p>
    <w:p>
      <w:pPr>
        <w:spacing w:line="360" w:lineRule="auto"/>
        <w:ind w:left="0"/>
        <w:jc w:val="left"/>
        <w:textAlignment w:val="center"/>
      </w:pPr>
      <m:oMath>
        <m:r>
          <w:rPr>
            <w:rFonts w:ascii="Cambria Math" w:hAnsi="Cambria Math"/>
            <w:sz w:val="22"/>
            <w:szCs w:val="22"/>
            <w:lang w:eastAsia="zh-CN"/>
          </w:rPr>
          <m:t>∴</m:t>
        </m:r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</w:t>
      </w:r>
      <m:oMath>
        <m:sSub>
          <m:e>
            <m:r>
              <w:rPr>
                <w:rFonts w:ascii="Cambria Math" w:hAnsi="Cambria Math"/>
                <w:sz w:val="22"/>
                <w:szCs w:val="22"/>
                <w:lang w:eastAsia="zh-CN"/>
              </w:rPr>
              <m:t>S</m:t>
            </m:r>
          </m:e>
          <m:sub>
            <m:r>
              <w:rPr>
                <w:rFonts w:ascii="Cambria Math" w:hAnsi="Cambria Math"/>
                <w:sz w:val="22"/>
                <w:szCs w:val="22"/>
                <w:lang w:eastAsia="zh-CN"/>
              </w:rPr>
              <m:t>ΔAOC</m:t>
            </m:r>
          </m:sub>
        </m:sSub>
        <m:r>
          <w:rPr>
            <w:rFonts w:ascii="Cambria Math" w:hAnsi="Cambria Math"/>
            <w:sz w:val="22"/>
            <w:szCs w:val="22"/>
            <w:lang w:eastAsia="zh-CN"/>
          </w:rPr>
          <m:t>=</m:t>
        </m:r>
        <m:f>
          <m:num>
            <m:r>
              <w:rPr>
                <w:rFonts w:ascii="Cambria Math" w:hAnsi="Cambria Math"/>
                <w:sz w:val="30"/>
                <w:szCs w:val="30"/>
                <w:lang w:eastAsia="zh-CN"/>
              </w:rPr>
              <m:t>1</m:t>
            </m:r>
          </m:num>
          <m:den>
            <m:r>
              <w:rPr>
                <w:rFonts w:ascii="Cambria Math" w:hAnsi="Cambria Math"/>
                <w:sz w:val="30"/>
                <w:szCs w:val="30"/>
                <w:lang w:eastAsia="zh-CN"/>
              </w:rPr>
              <m:t>3</m:t>
            </m:r>
          </m:den>
        </m:f>
        <m:sSub>
          <m:e>
            <m:r>
              <w:rPr>
                <w:rFonts w:ascii="Cambria Math" w:hAnsi="Cambria Math"/>
                <w:sz w:val="22"/>
                <w:szCs w:val="22"/>
                <w:lang w:eastAsia="zh-CN"/>
              </w:rPr>
              <m:t>S</m:t>
            </m:r>
          </m:e>
          <m:sub>
            <m:r>
              <w:rPr>
                <w:rFonts w:ascii="Cambria Math" w:hAnsi="Cambria Math"/>
                <w:sz w:val="22"/>
                <w:szCs w:val="22"/>
                <w:lang w:eastAsia="zh-CN"/>
              </w:rPr>
              <m:t>ΔAOB</m:t>
            </m:r>
          </m:sub>
        </m:sSub>
        <m:r>
          <w:rPr>
            <w:rFonts w:ascii="Cambria Math" w:hAnsi="Cambria Math"/>
            <w:sz w:val="22"/>
            <w:szCs w:val="22"/>
            <w:lang w:eastAsia="zh-CN"/>
          </w:rPr>
          <m:t>=2</m:t>
        </m:r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，</w:t>
      </w:r>
    </w:p>
    <w:p>
      <w:pPr>
        <w:spacing w:line="360" w:lineRule="auto"/>
        <w:ind w:left="0"/>
        <w:jc w:val="left"/>
        <w:textAlignment w:val="center"/>
      </w:pPr>
      <m:oMath>
        <m:r>
          <w:rPr>
            <w:rFonts w:ascii="Cambria Math" w:hAnsi="Cambria Math"/>
            <w:sz w:val="22"/>
            <w:szCs w:val="22"/>
            <w:lang w:eastAsia="zh-CN"/>
          </w:rPr>
          <m:t>∴</m:t>
        </m:r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</w:t>
      </w:r>
      <m:oMath>
        <m:sSub>
          <m:e>
            <m:r>
              <w:rPr>
                <w:rFonts w:ascii="Cambria Math" w:hAnsi="Cambria Math"/>
                <w:sz w:val="22"/>
                <w:szCs w:val="22"/>
                <w:lang w:eastAsia="zh-CN"/>
              </w:rPr>
              <m:t>S</m:t>
            </m:r>
          </m:e>
          <m:sub>
            <m:r>
              <w:rPr>
                <w:rFonts w:ascii="Cambria Math" w:hAnsi="Cambria Math"/>
                <w:sz w:val="22"/>
                <w:szCs w:val="22"/>
                <w:lang w:eastAsia="zh-CN"/>
              </w:rPr>
              <m:t>ΔACD</m:t>
            </m:r>
          </m:sub>
        </m:sSub>
        <m:r>
          <w:rPr>
            <w:rFonts w:ascii="Cambria Math" w:hAnsi="Cambria Math"/>
            <w:sz w:val="22"/>
            <w:szCs w:val="22"/>
            <w:lang w:eastAsia="zh-CN"/>
          </w:rPr>
          <m:t>=</m:t>
        </m:r>
        <m:f>
          <m:num>
            <m:r>
              <w:rPr>
                <w:rFonts w:ascii="Cambria Math" w:hAnsi="Cambria Math"/>
                <w:sz w:val="30"/>
                <w:szCs w:val="30"/>
                <w:lang w:eastAsia="zh-CN"/>
              </w:rPr>
              <m:t>1</m:t>
            </m:r>
          </m:num>
          <m:den>
            <m:r>
              <w:rPr>
                <w:rFonts w:ascii="Cambria Math" w:hAnsi="Cambria Math"/>
                <w:sz w:val="30"/>
                <w:szCs w:val="30"/>
                <w:lang w:eastAsia="zh-CN"/>
              </w:rPr>
              <m:t>2</m:t>
            </m:r>
          </m:den>
        </m:f>
        <m:sSub>
          <m:e>
            <m:r>
              <w:rPr>
                <w:rFonts w:ascii="Cambria Math" w:hAnsi="Cambria Math"/>
                <w:sz w:val="22"/>
                <w:szCs w:val="22"/>
                <w:lang w:eastAsia="zh-CN"/>
              </w:rPr>
              <m:t>S</m:t>
            </m:r>
          </m:e>
          <m:sub>
            <m:r>
              <w:rPr>
                <w:rFonts w:ascii="Cambria Math" w:hAnsi="Cambria Math"/>
                <w:sz w:val="22"/>
                <w:szCs w:val="22"/>
                <w:lang w:eastAsia="zh-CN"/>
              </w:rPr>
              <m:t>ΔAOC</m:t>
            </m:r>
          </m:sub>
        </m:sSub>
        <m:r>
          <w:rPr>
            <w:rFonts w:ascii="Cambria Math" w:hAnsi="Cambria Math"/>
            <w:sz w:val="22"/>
            <w:szCs w:val="22"/>
            <w:lang w:eastAsia="zh-CN"/>
          </w:rPr>
          <m:t>=1</m:t>
        </m:r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，</w:t>
      </w:r>
    </w:p>
    <w:p>
      <w:pPr>
        <w:spacing w:line="360" w:lineRule="auto"/>
        <w:ind w:left="0"/>
        <w:jc w:val="left"/>
        <w:textAlignment w:val="center"/>
      </w:pPr>
      <m:oMath>
        <m:r>
          <w:rPr>
            <w:rFonts w:ascii="Cambria Math" w:hAnsi="Cambria Math"/>
            <w:sz w:val="22"/>
            <w:szCs w:val="22"/>
            <w:lang w:eastAsia="zh-CN"/>
          </w:rPr>
          <m:t>∴ΔAOD</m:t>
        </m:r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的面积 </w:t>
      </w:r>
      <m:oMath>
        <m:r>
          <w:rPr>
            <w:rFonts w:ascii="Cambria Math" w:hAnsi="Cambria Math"/>
            <w:sz w:val="22"/>
            <w:szCs w:val="22"/>
            <w:lang w:eastAsia="zh-CN"/>
          </w:rPr>
          <m:t>=3</m:t>
        </m:r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，</w:t>
      </w:r>
    </w:p>
    <w:p>
      <w:pPr>
        <w:spacing w:line="360" w:lineRule="auto"/>
        <w:ind w:left="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 xml:space="preserve">根据反比例函数 </w:t>
      </w:r>
      <m:oMath>
        <m:r>
          <w:rPr>
            <w:rFonts w:ascii="Cambria Math" w:hAnsi="Cambria Math"/>
            <w:sz w:val="22"/>
            <w:szCs w:val="22"/>
            <w:lang w:eastAsia="zh-CN"/>
          </w:rPr>
          <m:t>k</m:t>
        </m:r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的几何意义得， </w:t>
      </w:r>
      <m:oMath>
        <m:f>
          <m:num>
            <m:r>
              <w:rPr>
                <w:rFonts w:ascii="Cambria Math" w:hAnsi="Cambria Math"/>
                <w:sz w:val="30"/>
                <w:szCs w:val="30"/>
                <w:lang w:eastAsia="zh-CN"/>
              </w:rPr>
              <m:t>1</m:t>
            </m:r>
          </m:num>
          <m:den>
            <m:r>
              <w:rPr>
                <w:rFonts w:ascii="Cambria Math" w:hAnsi="Cambria Math"/>
                <w:sz w:val="30"/>
                <w:szCs w:val="30"/>
                <w:lang w:eastAsia="zh-CN"/>
              </w:rPr>
              <m:t>2</m:t>
            </m:r>
          </m:den>
        </m:f>
        <m:r>
          <w:rPr>
            <w:rFonts w:ascii="Cambria Math" w:hAnsi="Cambria Math"/>
            <w:sz w:val="22"/>
            <w:szCs w:val="22"/>
            <w:lang w:eastAsia="zh-CN"/>
          </w:rPr>
          <m:t>|k|=3</m:t>
        </m:r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，</w:t>
      </w:r>
    </w:p>
    <w:p>
      <w:pPr>
        <w:spacing w:line="360" w:lineRule="auto"/>
        <w:ind w:left="0"/>
        <w:jc w:val="left"/>
        <w:textAlignment w:val="center"/>
      </w:pPr>
      <m:oMath>
        <m:r>
          <w:rPr>
            <w:rFonts w:ascii="Cambria Math" w:hAnsi="Cambria Math"/>
            <w:sz w:val="22"/>
            <w:szCs w:val="22"/>
            <w:lang w:eastAsia="zh-CN"/>
          </w:rPr>
          <m:t>∴|k|=6</m:t>
        </m:r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，</w:t>
      </w:r>
    </w:p>
    <w:p>
      <w:pPr>
        <w:spacing w:line="360" w:lineRule="auto"/>
        <w:ind w:left="0"/>
        <w:jc w:val="left"/>
        <w:textAlignment w:val="center"/>
      </w:pPr>
      <m:oMath>
        <m:r>
          <w:rPr>
            <w:rFonts w:ascii="Cambria Math" w:hAnsi="Cambria Math"/>
            <w:sz w:val="22"/>
            <w:szCs w:val="22"/>
            <w:lang w:eastAsia="zh-CN"/>
          </w:rPr>
          <m:t>∵k&gt;0</m:t>
        </m:r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，</w:t>
      </w:r>
    </w:p>
    <w:p>
      <w:pPr>
        <w:spacing w:line="360" w:lineRule="auto"/>
        <w:ind w:left="0"/>
        <w:jc w:val="left"/>
        <w:textAlignment w:val="center"/>
      </w:pPr>
      <m:oMath>
        <m:r>
          <w:rPr>
            <w:rFonts w:ascii="Cambria Math" w:hAnsi="Cambria Math"/>
            <w:sz w:val="22"/>
            <w:szCs w:val="22"/>
            <w:lang w:eastAsia="zh-CN"/>
          </w:rPr>
          <m:t>∴k=6</m:t>
        </m:r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.</w:t>
      </w:r>
    </w:p>
    <w:p>
      <w:pPr>
        <w:spacing w:line="360" w:lineRule="auto"/>
        <w:ind w:left="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故答案为：6.</w:t>
      </w:r>
    </w:p>
    <w:p>
      <w:pPr>
        <w:spacing w:line="360" w:lineRule="auto"/>
        <w:ind w:left="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 xml:space="preserve">【分析】过点 </w:t>
      </w:r>
      <m:oMath>
        <m:r>
          <w:rPr>
            <w:rFonts w:ascii="Cambria Math" w:hAnsi="Cambria Math"/>
            <w:sz w:val="22"/>
            <w:szCs w:val="22"/>
            <w:lang w:eastAsia="zh-CN"/>
          </w:rPr>
          <m:t>A</m:t>
        </m:r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作 </w:t>
      </w:r>
      <m:oMath>
        <m:r>
          <w:rPr>
            <w:rFonts w:ascii="Cambria Math" w:hAnsi="Cambria Math"/>
            <w:sz w:val="22"/>
            <w:szCs w:val="22"/>
            <w:lang w:eastAsia="zh-CN"/>
          </w:rPr>
          <m:t>AD⊥y</m:t>
        </m:r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轴于 </w:t>
      </w:r>
      <m:oMath>
        <m:r>
          <w:rPr>
            <w:rFonts w:ascii="Cambria Math" w:hAnsi="Cambria Math"/>
            <w:sz w:val="22"/>
            <w:szCs w:val="22"/>
            <w:lang w:eastAsia="zh-CN"/>
          </w:rPr>
          <m:t>D</m:t>
        </m:r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，则 </w:t>
      </w:r>
      <m:oMath>
        <m:r>
          <w:rPr>
            <w:rFonts w:ascii="Cambria Math" w:hAnsi="Cambria Math"/>
            <w:sz w:val="22"/>
            <w:szCs w:val="22"/>
            <w:lang w:eastAsia="zh-CN"/>
          </w:rPr>
          <m:t>ΔADC∽ΔBOC</m:t>
        </m:r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，由线段的比例关系求得 </w:t>
      </w:r>
      <m:oMath>
        <m:r>
          <w:rPr>
            <w:rFonts w:ascii="Cambria Math" w:hAnsi="Cambria Math"/>
            <w:sz w:val="22"/>
            <w:szCs w:val="22"/>
            <w:lang w:eastAsia="zh-CN"/>
          </w:rPr>
          <m:t>ΔAOC</m:t>
        </m:r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和 </w:t>
      </w:r>
      <m:oMath>
        <m:r>
          <w:rPr>
            <w:rFonts w:ascii="Cambria Math" w:hAnsi="Cambria Math"/>
            <w:sz w:val="22"/>
            <w:szCs w:val="22"/>
            <w:lang w:eastAsia="zh-CN"/>
          </w:rPr>
          <m:t>ΔACD</m:t>
        </m:r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的面积，再根据反比例函数的 </w:t>
      </w:r>
      <m:oMath>
        <m:r>
          <w:rPr>
            <w:rFonts w:ascii="Cambria Math" w:hAnsi="Cambria Math"/>
            <w:sz w:val="22"/>
            <w:szCs w:val="22"/>
            <w:lang w:eastAsia="zh-CN"/>
          </w:rPr>
          <m:t>k</m:t>
        </m:r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的几何意义得结果.</w:t>
      </w:r>
    </w:p>
    <w:p>
      <w:pPr>
        <w:spacing w:line="360" w:lineRule="auto"/>
        <w:ind w:left="0"/>
        <w:jc w:val="left"/>
        <w:textAlignment w:val="center"/>
      </w:pPr>
      <w:r>
        <w:t>18．</w:t>
      </w:r>
      <w:r>
        <w:rPr>
          <w:color w:val="0000FF"/>
        </w:rPr>
        <w:t>【答案】</w:t>
      </w:r>
      <m:oMath>
        <m:rad>
          <m:radPr>
            <m:degHide/>
          </m:radPr>
          <m:deg/>
          <m:e>
            <m:r>
              <w:rPr>
                <w:rFonts w:ascii="Cambria Math" w:hAnsi="Cambria Math"/>
                <w:sz w:val="22"/>
                <w:szCs w:val="22"/>
                <w:lang w:eastAsia="zh-CN"/>
              </w:rPr>
              <m:t>3</m:t>
            </m:r>
          </m:e>
        </m:rad>
        <m:r>
          <w:rPr>
            <w:rFonts w:ascii="Cambria Math" w:hAnsi="Cambria Math"/>
            <w:sz w:val="22"/>
            <w:szCs w:val="22"/>
            <w:lang w:eastAsia="zh-CN"/>
          </w:rPr>
          <m:t>−</m:t>
        </m:r>
        <m:f>
          <m:num>
            <m:r>
              <w:rPr>
                <w:rFonts w:ascii="Cambria Math" w:hAnsi="Cambria Math"/>
                <w:sz w:val="30"/>
                <w:szCs w:val="30"/>
                <w:lang w:eastAsia="zh-CN"/>
              </w:rPr>
              <m:t>π</m:t>
            </m:r>
          </m:num>
          <m:den>
            <m:r>
              <w:rPr>
                <w:rFonts w:ascii="Cambria Math" w:hAnsi="Cambria Math"/>
                <w:sz w:val="30"/>
                <w:szCs w:val="30"/>
                <w:lang w:eastAsia="zh-CN"/>
              </w:rPr>
              <m:t>3</m:t>
            </m:r>
          </m:den>
        </m:f>
      </m:oMath>
    </w:p>
    <w:p>
      <w:pPr>
        <w:spacing w:before="0" w:after="0" w:line="360" w:lineRule="auto"/>
      </w:pPr>
      <w:r>
        <w:rPr>
          <w:color w:val="0000FF"/>
        </w:rPr>
        <w:t>【知识点】</w:t>
      </w:r>
      <w:r>
        <w:t>扇形面积的计算；轴对称的性质；几何图形的面积计算-割补法</w:t>
      </w:r>
    </w:p>
    <w:p>
      <w:pPr>
        <w:spacing w:line="360" w:lineRule="auto"/>
        <w:ind w:left="0"/>
        <w:jc w:val="left"/>
        <w:textAlignment w:val="center"/>
      </w:pPr>
      <w:r>
        <w:rPr>
          <w:color w:val="0000FF"/>
        </w:rPr>
        <w:t>【解析】</w:t>
      </w:r>
      <w:r>
        <w:rPr>
          <w:rFonts w:ascii="Times New Roman" w:hAnsi="Times New Roman"/>
          <w:b w:val="0"/>
          <w:i w:val="0"/>
          <w:color w:val="000000"/>
          <w:sz w:val="22"/>
        </w:rPr>
        <w:t>【解答】解：</w:t>
      </w:r>
      <w:r>
        <w:rPr>
          <w:rFonts w:ascii="宋体" w:hAnsi="宋体"/>
          <w:b w:val="0"/>
          <w:i w:val="0"/>
          <w:color w:val="000000"/>
          <w:sz w:val="22"/>
        </w:rPr>
        <w:t>∵</w:t>
      </w:r>
      <w:r>
        <w:rPr>
          <w:rFonts w:ascii="Times New Roman" w:hAnsi="Times New Roman"/>
          <w:b w:val="0"/>
          <w:i w:val="0"/>
          <w:color w:val="000000"/>
          <w:sz w:val="22"/>
        </w:rPr>
        <w:t>当点P从点A运动到点D时，线段BQ的长度不变，</w:t>
      </w:r>
    </w:p>
    <w:p>
      <w:pPr>
        <w:spacing w:line="360" w:lineRule="auto"/>
        <w:ind w:left="0"/>
        <w:jc w:val="left"/>
        <w:textAlignment w:val="center"/>
      </w:pPr>
      <w:r>
        <w:rPr>
          <w:rFonts w:ascii="宋体" w:hAnsi="宋体"/>
          <w:b w:val="0"/>
          <w:i w:val="0"/>
          <w:color w:val="000000"/>
          <w:sz w:val="22"/>
        </w:rPr>
        <w:t>∴</w:t>
      </w:r>
      <w:r>
        <w:rPr>
          <w:rFonts w:ascii="Times New Roman" w:hAnsi="Times New Roman"/>
          <w:b w:val="0"/>
          <w:i w:val="0"/>
          <w:color w:val="000000"/>
          <w:sz w:val="22"/>
        </w:rPr>
        <w:t>点Q运动轨迹是圆弧，如图，阴影部分的面积即为线段PQ在平面内扫过的面积，</w:t>
      </w:r>
    </w:p>
    <w:p>
      <w:pPr>
        <w:spacing w:line="360" w:lineRule="auto"/>
        <w:ind w:left="0"/>
        <w:jc w:val="left"/>
        <w:textAlignment w:val="center"/>
      </w:pPr>
      <w:r>
        <w:drawing>
          <wp:inline distT="0" distB="0" distL="0" distR="0">
            <wp:extent cx="1981200" cy="1524000"/>
            <wp:effectExtent l="0" t="0" r="0" b="0"/>
            <wp:docPr id="14" name="图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14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7"/>
                    <a:stretch>
                      <a:fillRect/>
                    </a:stretch>
                  </pic:blipFill>
                  <pic:spPr>
                    <a:xfrm>
                      <a:off x="0" y="0"/>
                      <a:ext cx="1981200" cy="1524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ind w:left="0"/>
        <w:jc w:val="left"/>
        <w:textAlignment w:val="center"/>
      </w:pPr>
      <w:r>
        <w:rPr>
          <w:rFonts w:ascii="宋体" w:hAnsi="宋体"/>
          <w:b w:val="0"/>
          <w:i w:val="0"/>
          <w:color w:val="000000"/>
          <w:sz w:val="22"/>
        </w:rPr>
        <w:t>∵</w:t>
      </w:r>
      <w:r>
        <w:rPr>
          <w:rFonts w:ascii="Times New Roman" w:hAnsi="Times New Roman"/>
          <w:b w:val="0"/>
          <w:i w:val="0"/>
          <w:color w:val="000000"/>
          <w:sz w:val="22"/>
        </w:rPr>
        <w:t xml:space="preserve">矩形ABCD中，AB=1，AD= </w:t>
      </w:r>
      <m:oMath>
        <m:rad>
          <m:radPr>
            <m:degHide/>
          </m:radPr>
          <m:deg/>
          <m:e>
            <m:r>
              <w:rPr>
                <w:rFonts w:ascii="Cambria Math" w:hAnsi="Cambria Math"/>
                <w:sz w:val="22"/>
                <w:szCs w:val="22"/>
                <w:lang w:eastAsia="zh-CN"/>
              </w:rPr>
              <m:t>3</m:t>
            </m:r>
          </m:e>
        </m:rad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，</w:t>
      </w:r>
    </w:p>
    <w:p>
      <w:pPr>
        <w:spacing w:line="360" w:lineRule="auto"/>
        <w:ind w:left="0"/>
        <w:jc w:val="left"/>
        <w:textAlignment w:val="center"/>
      </w:pPr>
      <w:r>
        <w:rPr>
          <w:rFonts w:ascii="宋体" w:hAnsi="宋体"/>
          <w:b w:val="0"/>
          <w:i w:val="0"/>
          <w:color w:val="000000"/>
          <w:sz w:val="22"/>
        </w:rPr>
        <w:t>∴</w:t>
      </w:r>
      <w:r>
        <w:rPr>
          <w:rFonts w:ascii="Times New Roman" w:hAnsi="Times New Roman"/>
          <w:b w:val="0"/>
          <w:i w:val="0"/>
          <w:color w:val="000000"/>
          <w:sz w:val="22"/>
        </w:rPr>
        <w:t>∠ABC=∠BAC=∠C=∠Q=90°，</w:t>
      </w:r>
    </w:p>
    <w:p>
      <w:pPr>
        <w:spacing w:line="360" w:lineRule="auto"/>
        <w:ind w:left="0"/>
        <w:jc w:val="left"/>
        <w:textAlignment w:val="center"/>
      </w:pPr>
      <w:r>
        <w:rPr>
          <w:rFonts w:ascii="宋体" w:hAnsi="宋体"/>
          <w:b w:val="0"/>
          <w:i w:val="0"/>
          <w:color w:val="000000"/>
          <w:sz w:val="22"/>
        </w:rPr>
        <w:t>∴</w:t>
      </w:r>
      <w:r>
        <w:rPr>
          <w:rFonts w:ascii="Times New Roman" w:hAnsi="Times New Roman"/>
          <w:b w:val="0"/>
          <w:i w:val="0"/>
          <w:color w:val="000000"/>
          <w:sz w:val="22"/>
        </w:rPr>
        <w:t>∠ADB=∠DBC=∠ODB=∠OBQ=30°，</w:t>
      </w:r>
    </w:p>
    <w:p>
      <w:pPr>
        <w:spacing w:line="360" w:lineRule="auto"/>
        <w:ind w:left="0"/>
        <w:jc w:val="left"/>
        <w:textAlignment w:val="center"/>
      </w:pPr>
      <w:r>
        <w:rPr>
          <w:rFonts w:ascii="宋体" w:hAnsi="宋体"/>
          <w:b w:val="0"/>
          <w:i w:val="0"/>
          <w:color w:val="000000"/>
          <w:sz w:val="22"/>
        </w:rPr>
        <w:t>∴</w:t>
      </w:r>
      <w:r>
        <w:rPr>
          <w:rFonts w:ascii="Times New Roman" w:hAnsi="Times New Roman"/>
          <w:b w:val="0"/>
          <w:i w:val="0"/>
          <w:color w:val="000000"/>
          <w:sz w:val="22"/>
        </w:rPr>
        <w:t>∠ABQ=120°，</w:t>
      </w:r>
    </w:p>
    <w:p>
      <w:pPr>
        <w:spacing w:line="360" w:lineRule="auto"/>
        <w:ind w:left="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由轴对称性得：BQ=BA=CD，</w:t>
      </w:r>
    </w:p>
    <w:p>
      <w:pPr>
        <w:spacing w:line="360" w:lineRule="auto"/>
        <w:ind w:left="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在△BOQ和△DOC中，</w:t>
      </w:r>
    </w:p>
    <w:p>
      <w:pPr>
        <w:spacing w:line="360" w:lineRule="auto"/>
        <w:ind w:left="0"/>
        <w:jc w:val="left"/>
        <w:textAlignment w:val="center"/>
      </w:pPr>
      <m:oMath>
        <m:d>
          <m:dPr>
            <m:begChr m:val="{"/>
            <m:endChr m:val=""/>
            <m:sepChr m:val=","/>
          </m:dPr>
          <m:e>
            <m:eqArr>
              <m:e>
                <m:r>
                  <w:rPr>
                    <w:rFonts w:ascii="Cambria Math" w:hAnsi="Cambria Math"/>
                    <w:sz w:val="22"/>
                    <w:szCs w:val="22"/>
                    <w:lang w:eastAsia="zh-CN"/>
                  </w:rPr>
                  <m:t>∠BOQ=∠DOC</m:t>
                </m:r>
              </m:e>
              <m:e>
                <m:r>
                  <w:rPr>
                    <w:rFonts w:ascii="Cambria Math" w:hAnsi="Cambria Math"/>
                    <w:sz w:val="22"/>
                    <w:szCs w:val="22"/>
                    <w:lang w:eastAsia="zh-CN"/>
                  </w:rPr>
                  <m:t>∠Q=∠C=90°</m:t>
                </m:r>
              </m:e>
              <m:e>
                <m:r>
                  <w:rPr>
                    <w:rFonts w:ascii="Cambria Math" w:hAnsi="Cambria Math"/>
                    <w:sz w:val="22"/>
                    <w:szCs w:val="22"/>
                    <w:lang w:eastAsia="zh-CN"/>
                  </w:rPr>
                  <m:t>BQ=CD</m:t>
                </m:r>
              </m:e>
            </m:eqArr>
          </m:e>
        </m:d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，</w:t>
      </w:r>
    </w:p>
    <w:p>
      <w:pPr>
        <w:spacing w:line="360" w:lineRule="auto"/>
        <w:ind w:left="0"/>
        <w:jc w:val="left"/>
        <w:textAlignment w:val="center"/>
      </w:pPr>
      <w:r>
        <w:rPr>
          <w:rFonts w:ascii="宋体" w:hAnsi="宋体"/>
          <w:b w:val="0"/>
          <w:i w:val="0"/>
          <w:color w:val="000000"/>
          <w:sz w:val="22"/>
        </w:rPr>
        <w:t>∴</w:t>
      </w:r>
      <w:r>
        <w:rPr>
          <w:rFonts w:ascii="Times New Roman" w:hAnsi="Times New Roman"/>
          <w:b w:val="0"/>
          <w:i w:val="0"/>
          <w:color w:val="000000"/>
          <w:sz w:val="22"/>
        </w:rPr>
        <w:t>△BOQ≌△DOC，</w:t>
      </w:r>
      <w:r>
        <w:br/>
      </w:r>
      <w: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28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https://d.book118.com/786003021021010043</w:t>
        </w:r>
      </w:hyperlink>
    </w:p>
    <w:p>
      <w:pPr>
        <w:spacing w:line="360" w:lineRule="auto"/>
        <w:ind w:left="0"/>
        <w:jc w:val="left"/>
        <w:textAlignment w:val="center"/>
      </w:pPr>
    </w:p>
    <w:sectPr>
      <w:footerReference w:type="default" r:id="rId29"/>
      <w:type w:val="nextPage"/>
      <w:pgSz w:w="11906" w:h="16838"/>
      <w:pgMar w:top="1134" w:right="707" w:bottom="937" w:left="1134" w:header="426" w:footer="515" w:gutter="0"/>
      <w:pgNumType w:start="11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 Math">
    <w:panose1 w:val="02040503050406030204"/>
    <w:charset w:val="00"/>
    <w:family w:val="auto"/>
    <w:pitch w:val="default"/>
    <w:sig w:usb0="E00006FF" w:usb1="420024FF" w:usb2="02000000" w:usb3="00000000" w:csb0="2000019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tabs>
        <w:tab w:val="clear" w:pos="4153"/>
        <w:tab w:val="clear" w:pos="8306"/>
        <w:tab w:val="right" w:pos="9923"/>
      </w:tabs>
      <w:rPr>
        <w:rFonts w:ascii="微软雅黑" w:eastAsia="微软雅黑" w:hAnsi="微软雅黑"/>
      </w:rPr>
    </w:pPr>
    <w:r>
      <w:rPr>
        <w:rFonts w:ascii="微软雅黑" w:eastAsia="微软雅黑" w:hAnsi="微软雅黑"/>
      </w:rPr>
      <w:tab/>
    </w:r>
    <w:r>
      <w:rPr>
        <w:rFonts w:ascii="微软雅黑" w:eastAsia="微软雅黑" w:hAnsi="微软雅黑"/>
        <w:lang w:val="zh-CN"/>
      </w:rPr>
      <w:t xml:space="preserve"> </w:t>
    </w:r>
    <w:r>
      <w:rPr>
        <w:rFonts w:ascii="微软雅黑" w:eastAsia="微软雅黑" w:hAnsi="微软雅黑"/>
        <w:b/>
        <w:bCs/>
      </w:rPr>
      <w:fldChar w:fldCharType="begin"/>
    </w:r>
    <w:r>
      <w:rPr>
        <w:rFonts w:ascii="微软雅黑" w:eastAsia="微软雅黑" w:hAnsi="微软雅黑"/>
        <w:b/>
        <w:bCs/>
      </w:rPr>
      <w:instrText>PAGE  \* Arabic  \* MERGEFORMAT</w:instrText>
    </w:r>
    <w:r>
      <w:rPr>
        <w:rFonts w:ascii="微软雅黑" w:eastAsia="微软雅黑" w:hAnsi="微软雅黑"/>
        <w:b/>
        <w:bCs/>
      </w:rPr>
      <w:fldChar w:fldCharType="separate"/>
    </w:r>
    <w:r>
      <w:rPr>
        <w:rFonts w:ascii="微软雅黑" w:eastAsia="微软雅黑" w:hAnsi="微软雅黑"/>
        <w:b/>
        <w:bCs/>
        <w:lang w:val="zh-CN"/>
      </w:rPr>
      <w:t>1</w:t>
    </w:r>
    <w:r>
      <w:rPr>
        <w:rFonts w:ascii="微软雅黑" w:eastAsia="微软雅黑" w:hAnsi="微软雅黑"/>
        <w:b/>
        <w:bCs/>
      </w:rPr>
      <w:fldChar w:fldCharType="end"/>
    </w:r>
    <w:r>
      <w:rPr>
        <w:rFonts w:ascii="微软雅黑" w:eastAsia="微软雅黑" w:hAnsi="微软雅黑"/>
        <w:lang w:val="zh-CN"/>
      </w:rPr>
      <w:t xml:space="preserve"> / </w:t>
    </w:r>
    <w:r>
      <w:rPr>
        <w:rFonts w:ascii="微软雅黑" w:eastAsia="微软雅黑" w:hAnsi="微软雅黑"/>
        <w:b/>
        <w:bCs/>
      </w:rPr>
      <w:fldChar w:fldCharType="begin"/>
    </w:r>
    <w:r>
      <w:rPr>
        <w:rFonts w:ascii="微软雅黑" w:eastAsia="微软雅黑" w:hAnsi="微软雅黑"/>
        <w:b/>
        <w:bCs/>
      </w:rPr>
      <w:instrText>NUMPAGES  \* Arabic  \* MERGEFORMAT</w:instrText>
    </w:r>
    <w:r>
      <w:rPr>
        <w:rFonts w:ascii="微软雅黑" w:eastAsia="微软雅黑" w:hAnsi="微软雅黑"/>
        <w:b/>
        <w:bCs/>
      </w:rPr>
      <w:fldChar w:fldCharType="separate"/>
    </w:r>
    <w:r>
      <w:rPr>
        <w:rFonts w:ascii="微软雅黑" w:eastAsia="微软雅黑" w:hAnsi="微软雅黑"/>
        <w:b/>
        <w:bCs/>
        <w:lang w:val="zh-CN"/>
      </w:rPr>
      <w:t>11</w:t>
    </w:r>
    <w:r>
      <w:rPr>
        <w:rFonts w:ascii="微软雅黑" w:eastAsia="微软雅黑" w:hAnsi="微软雅黑"/>
        <w:b/>
        <w:bCs/>
      </w:rP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tabs>
        <w:tab w:val="clear" w:pos="4153"/>
        <w:tab w:val="clear" w:pos="8306"/>
        <w:tab w:val="right" w:pos="9923"/>
      </w:tabs>
      <w:rPr>
        <w:rFonts w:ascii="微软雅黑" w:eastAsia="微软雅黑" w:hAnsi="微软雅黑"/>
      </w:rPr>
    </w:pPr>
    <w:r>
      <w:rPr>
        <w:rFonts w:ascii="微软雅黑" w:eastAsia="微软雅黑" w:hAnsi="微软雅黑"/>
      </w:rPr>
      <w:tab/>
    </w:r>
    <w:r>
      <w:rPr>
        <w:rFonts w:ascii="微软雅黑" w:eastAsia="微软雅黑" w:hAnsi="微软雅黑"/>
        <w:lang w:val="zh-CN"/>
      </w:rPr>
      <w:t xml:space="preserve"> </w:t>
    </w:r>
    <w:r>
      <w:rPr>
        <w:rFonts w:ascii="微软雅黑" w:eastAsia="微软雅黑" w:hAnsi="微软雅黑"/>
        <w:b/>
        <w:bCs/>
      </w:rPr>
      <w:fldChar w:fldCharType="begin"/>
    </w:r>
    <w:r>
      <w:rPr>
        <w:rFonts w:ascii="微软雅黑" w:eastAsia="微软雅黑" w:hAnsi="微软雅黑"/>
        <w:b/>
        <w:bCs/>
      </w:rPr>
      <w:instrText>PAGE  \* Arabic  \* MERGEFORMAT</w:instrText>
    </w:r>
    <w:r>
      <w:rPr>
        <w:rFonts w:ascii="微软雅黑" w:eastAsia="微软雅黑" w:hAnsi="微软雅黑"/>
        <w:b/>
        <w:bCs/>
      </w:rPr>
      <w:fldChar w:fldCharType="separate"/>
    </w:r>
    <w:r>
      <w:rPr>
        <w:rFonts w:ascii="微软雅黑" w:eastAsia="微软雅黑" w:hAnsi="微软雅黑"/>
        <w:b/>
        <w:bCs/>
        <w:lang w:val="zh-CN"/>
      </w:rPr>
      <w:t>2</w:t>
    </w:r>
    <w:r>
      <w:rPr>
        <w:rFonts w:ascii="微软雅黑" w:eastAsia="微软雅黑" w:hAnsi="微软雅黑"/>
        <w:b/>
        <w:bCs/>
      </w:rPr>
      <w:fldChar w:fldCharType="end"/>
    </w:r>
    <w:r>
      <w:rPr>
        <w:rFonts w:ascii="微软雅黑" w:eastAsia="微软雅黑" w:hAnsi="微软雅黑"/>
        <w:lang w:val="zh-CN"/>
      </w:rPr>
      <w:t xml:space="preserve"> / </w:t>
    </w:r>
    <w:r>
      <w:rPr>
        <w:rFonts w:ascii="微软雅黑" w:eastAsia="微软雅黑" w:hAnsi="微软雅黑"/>
        <w:b/>
        <w:bCs/>
      </w:rPr>
      <w:fldChar w:fldCharType="begin"/>
    </w:r>
    <w:r>
      <w:rPr>
        <w:rFonts w:ascii="微软雅黑" w:eastAsia="微软雅黑" w:hAnsi="微软雅黑"/>
        <w:b/>
        <w:bCs/>
      </w:rPr>
      <w:instrText>NUMPAGES  \* Arabic  \* MERGEFORMAT</w:instrText>
    </w:r>
    <w:r>
      <w:rPr>
        <w:rFonts w:ascii="微软雅黑" w:eastAsia="微软雅黑" w:hAnsi="微软雅黑"/>
        <w:b/>
        <w:bCs/>
      </w:rPr>
      <w:fldChar w:fldCharType="separate"/>
    </w:r>
    <w:r>
      <w:rPr>
        <w:rFonts w:ascii="微软雅黑" w:eastAsia="微软雅黑" w:hAnsi="微软雅黑"/>
        <w:b/>
        <w:bCs/>
        <w:lang w:val="zh-CN"/>
      </w:rPr>
      <w:t>11</w:t>
    </w:r>
    <w:r>
      <w:rPr>
        <w:rFonts w:ascii="微软雅黑" w:eastAsia="微软雅黑" w:hAnsi="微软雅黑"/>
        <w:b/>
        <w:bCs/>
      </w:rPr>
      <w:fldChar w:fldCharType="end"/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tabs>
        <w:tab w:val="clear" w:pos="4153"/>
        <w:tab w:val="clear" w:pos="8306"/>
        <w:tab w:val="right" w:pos="9923"/>
      </w:tabs>
      <w:rPr>
        <w:rFonts w:ascii="微软雅黑" w:eastAsia="微软雅黑" w:hAnsi="微软雅黑"/>
      </w:rPr>
    </w:pPr>
    <w:r>
      <w:rPr>
        <w:rFonts w:ascii="微软雅黑" w:eastAsia="微软雅黑" w:hAnsi="微软雅黑"/>
      </w:rPr>
      <w:tab/>
    </w:r>
    <w:r>
      <w:rPr>
        <w:rFonts w:ascii="微软雅黑" w:eastAsia="微软雅黑" w:hAnsi="微软雅黑"/>
        <w:lang w:val="zh-CN"/>
      </w:rPr>
      <w:t xml:space="preserve"> </w:t>
    </w:r>
    <w:r>
      <w:rPr>
        <w:rFonts w:ascii="微软雅黑" w:eastAsia="微软雅黑" w:hAnsi="微软雅黑"/>
        <w:b/>
        <w:bCs/>
      </w:rPr>
      <w:fldChar w:fldCharType="begin"/>
    </w:r>
    <w:r>
      <w:rPr>
        <w:rFonts w:ascii="微软雅黑" w:eastAsia="微软雅黑" w:hAnsi="微软雅黑"/>
        <w:b/>
        <w:bCs/>
      </w:rPr>
      <w:instrText>PAGE  \* Arabic  \* MERGEFORMAT</w:instrText>
    </w:r>
    <w:r>
      <w:rPr>
        <w:rFonts w:ascii="微软雅黑" w:eastAsia="微软雅黑" w:hAnsi="微软雅黑"/>
        <w:b/>
        <w:bCs/>
      </w:rPr>
      <w:fldChar w:fldCharType="separate"/>
    </w:r>
    <w:r>
      <w:rPr>
        <w:rFonts w:ascii="微软雅黑" w:eastAsia="微软雅黑" w:hAnsi="微软雅黑"/>
        <w:b/>
        <w:bCs/>
        <w:lang w:val="zh-CN"/>
      </w:rPr>
      <w:t>3</w:t>
    </w:r>
    <w:r>
      <w:rPr>
        <w:rFonts w:ascii="微软雅黑" w:eastAsia="微软雅黑" w:hAnsi="微软雅黑"/>
        <w:b/>
        <w:bCs/>
      </w:rPr>
      <w:fldChar w:fldCharType="end"/>
    </w:r>
    <w:r>
      <w:rPr>
        <w:rFonts w:ascii="微软雅黑" w:eastAsia="微软雅黑" w:hAnsi="微软雅黑"/>
        <w:lang w:val="zh-CN"/>
      </w:rPr>
      <w:t xml:space="preserve"> / </w:t>
    </w:r>
    <w:r>
      <w:rPr>
        <w:rFonts w:ascii="微软雅黑" w:eastAsia="微软雅黑" w:hAnsi="微软雅黑"/>
        <w:b/>
        <w:bCs/>
      </w:rPr>
      <w:fldChar w:fldCharType="begin"/>
    </w:r>
    <w:r>
      <w:rPr>
        <w:rFonts w:ascii="微软雅黑" w:eastAsia="微软雅黑" w:hAnsi="微软雅黑"/>
        <w:b/>
        <w:bCs/>
      </w:rPr>
      <w:instrText>NUMPAGES  \* Arabic  \* MERGEFORMAT</w:instrText>
    </w:r>
    <w:r>
      <w:rPr>
        <w:rFonts w:ascii="微软雅黑" w:eastAsia="微软雅黑" w:hAnsi="微软雅黑"/>
        <w:b/>
        <w:bCs/>
      </w:rPr>
      <w:fldChar w:fldCharType="separate"/>
    </w:r>
    <w:r>
      <w:rPr>
        <w:rFonts w:ascii="微软雅黑" w:eastAsia="微软雅黑" w:hAnsi="微软雅黑"/>
        <w:b/>
        <w:bCs/>
        <w:lang w:val="zh-CN"/>
      </w:rPr>
      <w:t>11</w:t>
    </w:r>
    <w:r>
      <w:rPr>
        <w:rFonts w:ascii="微软雅黑" w:eastAsia="微软雅黑" w:hAnsi="微软雅黑"/>
        <w:b/>
        <w:bCs/>
      </w:rPr>
      <w:fldChar w:fldCharType="end"/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tabs>
        <w:tab w:val="clear" w:pos="4153"/>
        <w:tab w:val="clear" w:pos="8306"/>
        <w:tab w:val="right" w:pos="9923"/>
      </w:tabs>
      <w:rPr>
        <w:rFonts w:ascii="微软雅黑" w:eastAsia="微软雅黑" w:hAnsi="微软雅黑"/>
      </w:rPr>
    </w:pPr>
    <w:r>
      <w:rPr>
        <w:rFonts w:ascii="微软雅黑" w:eastAsia="微软雅黑" w:hAnsi="微软雅黑"/>
      </w:rPr>
      <w:tab/>
    </w:r>
    <w:r>
      <w:rPr>
        <w:rFonts w:ascii="微软雅黑" w:eastAsia="微软雅黑" w:hAnsi="微软雅黑"/>
        <w:lang w:val="zh-CN"/>
      </w:rPr>
      <w:t xml:space="preserve"> </w:t>
    </w:r>
    <w:r>
      <w:rPr>
        <w:rFonts w:ascii="微软雅黑" w:eastAsia="微软雅黑" w:hAnsi="微软雅黑"/>
        <w:b/>
        <w:bCs/>
      </w:rPr>
      <w:fldChar w:fldCharType="begin"/>
    </w:r>
    <w:r>
      <w:rPr>
        <w:rFonts w:ascii="微软雅黑" w:eastAsia="微软雅黑" w:hAnsi="微软雅黑"/>
        <w:b/>
        <w:bCs/>
      </w:rPr>
      <w:instrText>PAGE  \* Arabic  \* MERGEFORMAT</w:instrText>
    </w:r>
    <w:r>
      <w:rPr>
        <w:rFonts w:ascii="微软雅黑" w:eastAsia="微软雅黑" w:hAnsi="微软雅黑"/>
        <w:b/>
        <w:bCs/>
      </w:rPr>
      <w:fldChar w:fldCharType="separate"/>
    </w:r>
    <w:r>
      <w:rPr>
        <w:rFonts w:ascii="微软雅黑" w:eastAsia="微软雅黑" w:hAnsi="微软雅黑"/>
        <w:b/>
        <w:bCs/>
        <w:lang w:val="zh-CN"/>
      </w:rPr>
      <w:t>4</w:t>
    </w:r>
    <w:r>
      <w:rPr>
        <w:rFonts w:ascii="微软雅黑" w:eastAsia="微软雅黑" w:hAnsi="微软雅黑"/>
        <w:b/>
        <w:bCs/>
      </w:rPr>
      <w:fldChar w:fldCharType="end"/>
    </w:r>
    <w:r>
      <w:rPr>
        <w:rFonts w:ascii="微软雅黑" w:eastAsia="微软雅黑" w:hAnsi="微软雅黑"/>
        <w:lang w:val="zh-CN"/>
      </w:rPr>
      <w:t xml:space="preserve"> / </w:t>
    </w:r>
    <w:r>
      <w:rPr>
        <w:rFonts w:ascii="微软雅黑" w:eastAsia="微软雅黑" w:hAnsi="微软雅黑"/>
        <w:b/>
        <w:bCs/>
      </w:rPr>
      <w:fldChar w:fldCharType="begin"/>
    </w:r>
    <w:r>
      <w:rPr>
        <w:rFonts w:ascii="微软雅黑" w:eastAsia="微软雅黑" w:hAnsi="微软雅黑"/>
        <w:b/>
        <w:bCs/>
      </w:rPr>
      <w:instrText>NUMPAGES  \* Arabic  \* MERGEFORMAT</w:instrText>
    </w:r>
    <w:r>
      <w:rPr>
        <w:rFonts w:ascii="微软雅黑" w:eastAsia="微软雅黑" w:hAnsi="微软雅黑"/>
        <w:b/>
        <w:bCs/>
      </w:rPr>
      <w:fldChar w:fldCharType="separate"/>
    </w:r>
    <w:r>
      <w:rPr>
        <w:rFonts w:ascii="微软雅黑" w:eastAsia="微软雅黑" w:hAnsi="微软雅黑"/>
        <w:b/>
        <w:bCs/>
        <w:lang w:val="zh-CN"/>
      </w:rPr>
      <w:t>11</w:t>
    </w:r>
    <w:r>
      <w:rPr>
        <w:rFonts w:ascii="微软雅黑" w:eastAsia="微软雅黑" w:hAnsi="微软雅黑"/>
        <w:b/>
        <w:bCs/>
      </w:rPr>
      <w:fldChar w:fldCharType="end"/>
    </w: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tabs>
        <w:tab w:val="clear" w:pos="4153"/>
        <w:tab w:val="clear" w:pos="8306"/>
        <w:tab w:val="right" w:pos="9923"/>
      </w:tabs>
      <w:rPr>
        <w:rFonts w:ascii="微软雅黑" w:eastAsia="微软雅黑" w:hAnsi="微软雅黑"/>
      </w:rPr>
    </w:pPr>
    <w:r>
      <w:rPr>
        <w:rFonts w:ascii="微软雅黑" w:eastAsia="微软雅黑" w:hAnsi="微软雅黑"/>
      </w:rPr>
      <w:tab/>
    </w:r>
    <w:r>
      <w:rPr>
        <w:rFonts w:ascii="微软雅黑" w:eastAsia="微软雅黑" w:hAnsi="微软雅黑"/>
        <w:lang w:val="zh-CN"/>
      </w:rPr>
      <w:t xml:space="preserve"> </w:t>
    </w:r>
    <w:r>
      <w:rPr>
        <w:rFonts w:ascii="微软雅黑" w:eastAsia="微软雅黑" w:hAnsi="微软雅黑"/>
        <w:b/>
        <w:bCs/>
      </w:rPr>
      <w:fldChar w:fldCharType="begin"/>
    </w:r>
    <w:r>
      <w:rPr>
        <w:rFonts w:ascii="微软雅黑" w:eastAsia="微软雅黑" w:hAnsi="微软雅黑"/>
        <w:b/>
        <w:bCs/>
      </w:rPr>
      <w:instrText>PAGE  \* Arabic  \* MERGEFORMAT</w:instrText>
    </w:r>
    <w:r>
      <w:rPr>
        <w:rFonts w:ascii="微软雅黑" w:eastAsia="微软雅黑" w:hAnsi="微软雅黑"/>
        <w:b/>
        <w:bCs/>
      </w:rPr>
      <w:fldChar w:fldCharType="separate"/>
    </w:r>
    <w:r>
      <w:rPr>
        <w:rFonts w:ascii="微软雅黑" w:eastAsia="微软雅黑" w:hAnsi="微软雅黑"/>
        <w:b/>
        <w:bCs/>
        <w:lang w:val="zh-CN"/>
      </w:rPr>
      <w:t>5</w:t>
    </w:r>
    <w:r>
      <w:rPr>
        <w:rFonts w:ascii="微软雅黑" w:eastAsia="微软雅黑" w:hAnsi="微软雅黑"/>
        <w:b/>
        <w:bCs/>
      </w:rPr>
      <w:fldChar w:fldCharType="end"/>
    </w:r>
    <w:r>
      <w:rPr>
        <w:rFonts w:ascii="微软雅黑" w:eastAsia="微软雅黑" w:hAnsi="微软雅黑"/>
        <w:lang w:val="zh-CN"/>
      </w:rPr>
      <w:t xml:space="preserve"> / </w:t>
    </w:r>
    <w:r>
      <w:rPr>
        <w:rFonts w:ascii="微软雅黑" w:eastAsia="微软雅黑" w:hAnsi="微软雅黑"/>
        <w:b/>
        <w:bCs/>
      </w:rPr>
      <w:fldChar w:fldCharType="begin"/>
    </w:r>
    <w:r>
      <w:rPr>
        <w:rFonts w:ascii="微软雅黑" w:eastAsia="微软雅黑" w:hAnsi="微软雅黑"/>
        <w:b/>
        <w:bCs/>
      </w:rPr>
      <w:instrText>NUMPAGES  \* Arabic  \* MERGEFORMAT</w:instrText>
    </w:r>
    <w:r>
      <w:rPr>
        <w:rFonts w:ascii="微软雅黑" w:eastAsia="微软雅黑" w:hAnsi="微软雅黑"/>
        <w:b/>
        <w:bCs/>
      </w:rPr>
      <w:fldChar w:fldCharType="separate"/>
    </w:r>
    <w:r>
      <w:rPr>
        <w:rFonts w:ascii="微软雅黑" w:eastAsia="微软雅黑" w:hAnsi="微软雅黑"/>
        <w:b/>
        <w:bCs/>
        <w:lang w:val="zh-CN"/>
      </w:rPr>
      <w:t>11</w:t>
    </w:r>
    <w:r>
      <w:rPr>
        <w:rFonts w:ascii="微软雅黑" w:eastAsia="微软雅黑" w:hAnsi="微软雅黑"/>
        <w:b/>
        <w:bCs/>
      </w:rPr>
      <w:fldChar w:fldCharType="end"/>
    </w: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tabs>
        <w:tab w:val="clear" w:pos="4153"/>
        <w:tab w:val="clear" w:pos="8306"/>
        <w:tab w:val="right" w:pos="9923"/>
      </w:tabs>
      <w:rPr>
        <w:rFonts w:ascii="微软雅黑" w:eastAsia="微软雅黑" w:hAnsi="微软雅黑"/>
      </w:rPr>
    </w:pPr>
    <w:r>
      <w:rPr>
        <w:rFonts w:ascii="微软雅黑" w:eastAsia="微软雅黑" w:hAnsi="微软雅黑"/>
      </w:rPr>
      <w:tab/>
    </w:r>
    <w:r>
      <w:rPr>
        <w:rFonts w:ascii="微软雅黑" w:eastAsia="微软雅黑" w:hAnsi="微软雅黑"/>
        <w:lang w:val="zh-CN"/>
      </w:rPr>
      <w:t xml:space="preserve"> </w:t>
    </w:r>
    <w:r>
      <w:rPr>
        <w:rFonts w:ascii="微软雅黑" w:eastAsia="微软雅黑" w:hAnsi="微软雅黑"/>
        <w:b/>
        <w:bCs/>
      </w:rPr>
      <w:fldChar w:fldCharType="begin"/>
    </w:r>
    <w:r>
      <w:rPr>
        <w:rFonts w:ascii="微软雅黑" w:eastAsia="微软雅黑" w:hAnsi="微软雅黑"/>
        <w:b/>
        <w:bCs/>
      </w:rPr>
      <w:instrText>PAGE  \* Arabic  \* MERGEFORMAT</w:instrText>
    </w:r>
    <w:r>
      <w:rPr>
        <w:rFonts w:ascii="微软雅黑" w:eastAsia="微软雅黑" w:hAnsi="微软雅黑"/>
        <w:b/>
        <w:bCs/>
      </w:rPr>
      <w:fldChar w:fldCharType="separate"/>
    </w:r>
    <w:r>
      <w:rPr>
        <w:rFonts w:ascii="微软雅黑" w:eastAsia="微软雅黑" w:hAnsi="微软雅黑"/>
        <w:b/>
        <w:bCs/>
        <w:lang w:val="zh-CN"/>
      </w:rPr>
      <w:t>6</w:t>
    </w:r>
    <w:r>
      <w:rPr>
        <w:rFonts w:ascii="微软雅黑" w:eastAsia="微软雅黑" w:hAnsi="微软雅黑"/>
        <w:b/>
        <w:bCs/>
      </w:rPr>
      <w:fldChar w:fldCharType="end"/>
    </w:r>
    <w:r>
      <w:rPr>
        <w:rFonts w:ascii="微软雅黑" w:eastAsia="微软雅黑" w:hAnsi="微软雅黑"/>
        <w:lang w:val="zh-CN"/>
      </w:rPr>
      <w:t xml:space="preserve"> / </w:t>
    </w:r>
    <w:r>
      <w:rPr>
        <w:rFonts w:ascii="微软雅黑" w:eastAsia="微软雅黑" w:hAnsi="微软雅黑"/>
        <w:b/>
        <w:bCs/>
      </w:rPr>
      <w:fldChar w:fldCharType="begin"/>
    </w:r>
    <w:r>
      <w:rPr>
        <w:rFonts w:ascii="微软雅黑" w:eastAsia="微软雅黑" w:hAnsi="微软雅黑"/>
        <w:b/>
        <w:bCs/>
      </w:rPr>
      <w:instrText>NUMPAGES  \* Arabic  \* MERGEFORMAT</w:instrText>
    </w:r>
    <w:r>
      <w:rPr>
        <w:rFonts w:ascii="微软雅黑" w:eastAsia="微软雅黑" w:hAnsi="微软雅黑"/>
        <w:b/>
        <w:bCs/>
      </w:rPr>
      <w:fldChar w:fldCharType="separate"/>
    </w:r>
    <w:r>
      <w:rPr>
        <w:rFonts w:ascii="微软雅黑" w:eastAsia="微软雅黑" w:hAnsi="微软雅黑"/>
        <w:b/>
        <w:bCs/>
        <w:lang w:val="zh-CN"/>
      </w:rPr>
      <w:t>11</w:t>
    </w:r>
    <w:r>
      <w:rPr>
        <w:rFonts w:ascii="微软雅黑" w:eastAsia="微软雅黑" w:hAnsi="微软雅黑"/>
        <w:b/>
        <w:bCs/>
      </w:rPr>
      <w:fldChar w:fldCharType="end"/>
    </w: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tabs>
        <w:tab w:val="clear" w:pos="4153"/>
        <w:tab w:val="clear" w:pos="8306"/>
        <w:tab w:val="right" w:pos="9923"/>
      </w:tabs>
      <w:rPr>
        <w:rFonts w:ascii="微软雅黑" w:eastAsia="微软雅黑" w:hAnsi="微软雅黑"/>
      </w:rPr>
    </w:pPr>
    <w:r>
      <w:rPr>
        <w:rFonts w:ascii="微软雅黑" w:eastAsia="微软雅黑" w:hAnsi="微软雅黑"/>
      </w:rPr>
      <w:tab/>
    </w:r>
    <w:r>
      <w:rPr>
        <w:rFonts w:ascii="微软雅黑" w:eastAsia="微软雅黑" w:hAnsi="微软雅黑"/>
        <w:lang w:val="zh-CN"/>
      </w:rPr>
      <w:t xml:space="preserve"> </w:t>
    </w:r>
    <w:r>
      <w:rPr>
        <w:rFonts w:ascii="微软雅黑" w:eastAsia="微软雅黑" w:hAnsi="微软雅黑"/>
        <w:b/>
        <w:bCs/>
      </w:rPr>
      <w:fldChar w:fldCharType="begin"/>
    </w:r>
    <w:r>
      <w:rPr>
        <w:rFonts w:ascii="微软雅黑" w:eastAsia="微软雅黑" w:hAnsi="微软雅黑"/>
        <w:b/>
        <w:bCs/>
      </w:rPr>
      <w:instrText>PAGE  \* Arabic  \* MERGEFORMAT</w:instrText>
    </w:r>
    <w:r>
      <w:rPr>
        <w:rFonts w:ascii="微软雅黑" w:eastAsia="微软雅黑" w:hAnsi="微软雅黑"/>
        <w:b/>
        <w:bCs/>
      </w:rPr>
      <w:fldChar w:fldCharType="separate"/>
    </w:r>
    <w:r>
      <w:rPr>
        <w:rFonts w:ascii="微软雅黑" w:eastAsia="微软雅黑" w:hAnsi="微软雅黑"/>
        <w:b/>
        <w:bCs/>
        <w:lang w:val="zh-CN"/>
      </w:rPr>
      <w:t>7</w:t>
    </w:r>
    <w:r>
      <w:rPr>
        <w:rFonts w:ascii="微软雅黑" w:eastAsia="微软雅黑" w:hAnsi="微软雅黑"/>
        <w:b/>
        <w:bCs/>
      </w:rPr>
      <w:fldChar w:fldCharType="end"/>
    </w:r>
    <w:r>
      <w:rPr>
        <w:rFonts w:ascii="微软雅黑" w:eastAsia="微软雅黑" w:hAnsi="微软雅黑"/>
        <w:lang w:val="zh-CN"/>
      </w:rPr>
      <w:t xml:space="preserve"> / </w:t>
    </w:r>
    <w:r>
      <w:rPr>
        <w:rFonts w:ascii="微软雅黑" w:eastAsia="微软雅黑" w:hAnsi="微软雅黑"/>
        <w:b/>
        <w:bCs/>
      </w:rPr>
      <w:fldChar w:fldCharType="begin"/>
    </w:r>
    <w:r>
      <w:rPr>
        <w:rFonts w:ascii="微软雅黑" w:eastAsia="微软雅黑" w:hAnsi="微软雅黑"/>
        <w:b/>
        <w:bCs/>
      </w:rPr>
      <w:instrText>NUMPAGES  \* Arabic  \* MERGEFORMAT</w:instrText>
    </w:r>
    <w:r>
      <w:rPr>
        <w:rFonts w:ascii="微软雅黑" w:eastAsia="微软雅黑" w:hAnsi="微软雅黑"/>
        <w:b/>
        <w:bCs/>
      </w:rPr>
      <w:fldChar w:fldCharType="separate"/>
    </w:r>
    <w:r>
      <w:rPr>
        <w:rFonts w:ascii="微软雅黑" w:eastAsia="微软雅黑" w:hAnsi="微软雅黑"/>
        <w:b/>
        <w:bCs/>
        <w:lang w:val="zh-CN"/>
      </w:rPr>
      <w:t>11</w:t>
    </w:r>
    <w:r>
      <w:rPr>
        <w:rFonts w:ascii="微软雅黑" w:eastAsia="微软雅黑" w:hAnsi="微软雅黑"/>
        <w:b/>
        <w:bCs/>
      </w:rPr>
      <w:fldChar w:fldCharType="end"/>
    </w: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tabs>
        <w:tab w:val="clear" w:pos="4153"/>
        <w:tab w:val="clear" w:pos="8306"/>
        <w:tab w:val="right" w:pos="9923"/>
      </w:tabs>
      <w:rPr>
        <w:rFonts w:ascii="微软雅黑" w:eastAsia="微软雅黑" w:hAnsi="微软雅黑"/>
      </w:rPr>
    </w:pPr>
    <w:r>
      <w:rPr>
        <w:rFonts w:ascii="微软雅黑" w:eastAsia="微软雅黑" w:hAnsi="微软雅黑"/>
      </w:rPr>
      <w:tab/>
    </w:r>
    <w:r>
      <w:rPr>
        <w:rFonts w:ascii="微软雅黑" w:eastAsia="微软雅黑" w:hAnsi="微软雅黑"/>
        <w:lang w:val="zh-CN"/>
      </w:rPr>
      <w:t xml:space="preserve"> </w:t>
    </w:r>
    <w:r>
      <w:rPr>
        <w:rFonts w:ascii="微软雅黑" w:eastAsia="微软雅黑" w:hAnsi="微软雅黑"/>
        <w:b/>
        <w:bCs/>
      </w:rPr>
      <w:fldChar w:fldCharType="begin"/>
    </w:r>
    <w:r>
      <w:rPr>
        <w:rFonts w:ascii="微软雅黑" w:eastAsia="微软雅黑" w:hAnsi="微软雅黑"/>
        <w:b/>
        <w:bCs/>
      </w:rPr>
      <w:instrText>PAGE  \* Arabic  \* MERGEFORMAT</w:instrText>
    </w:r>
    <w:r>
      <w:rPr>
        <w:rFonts w:ascii="微软雅黑" w:eastAsia="微软雅黑" w:hAnsi="微软雅黑"/>
        <w:b/>
        <w:bCs/>
      </w:rPr>
      <w:fldChar w:fldCharType="separate"/>
    </w:r>
    <w:r>
      <w:rPr>
        <w:rFonts w:ascii="微软雅黑" w:eastAsia="微软雅黑" w:hAnsi="微软雅黑"/>
        <w:b/>
        <w:bCs/>
        <w:lang w:val="zh-CN"/>
      </w:rPr>
      <w:t>8</w:t>
    </w:r>
    <w:r>
      <w:rPr>
        <w:rFonts w:ascii="微软雅黑" w:eastAsia="微软雅黑" w:hAnsi="微软雅黑"/>
        <w:b/>
        <w:bCs/>
      </w:rPr>
      <w:fldChar w:fldCharType="end"/>
    </w:r>
    <w:r>
      <w:rPr>
        <w:rFonts w:ascii="微软雅黑" w:eastAsia="微软雅黑" w:hAnsi="微软雅黑"/>
        <w:lang w:val="zh-CN"/>
      </w:rPr>
      <w:t xml:space="preserve"> / </w:t>
    </w:r>
    <w:r>
      <w:rPr>
        <w:rFonts w:ascii="微软雅黑" w:eastAsia="微软雅黑" w:hAnsi="微软雅黑"/>
        <w:b/>
        <w:bCs/>
      </w:rPr>
      <w:fldChar w:fldCharType="begin"/>
    </w:r>
    <w:r>
      <w:rPr>
        <w:rFonts w:ascii="微软雅黑" w:eastAsia="微软雅黑" w:hAnsi="微软雅黑"/>
        <w:b/>
        <w:bCs/>
      </w:rPr>
      <w:instrText>NUMPAGES  \* Arabic  \* MERGEFORMAT</w:instrText>
    </w:r>
    <w:r>
      <w:rPr>
        <w:rFonts w:ascii="微软雅黑" w:eastAsia="微软雅黑" w:hAnsi="微软雅黑"/>
        <w:b/>
        <w:bCs/>
      </w:rPr>
      <w:fldChar w:fldCharType="separate"/>
    </w:r>
    <w:r>
      <w:rPr>
        <w:rFonts w:ascii="微软雅黑" w:eastAsia="微软雅黑" w:hAnsi="微软雅黑"/>
        <w:b/>
        <w:bCs/>
        <w:lang w:val="zh-CN"/>
      </w:rPr>
      <w:t>11</w:t>
    </w:r>
    <w:r>
      <w:rPr>
        <w:rFonts w:ascii="微软雅黑" w:eastAsia="微软雅黑" w:hAnsi="微软雅黑"/>
        <w:b/>
        <w:bCs/>
      </w:rPr>
      <w:fldChar w:fldCharType="end"/>
    </w: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tabs>
        <w:tab w:val="clear" w:pos="4153"/>
        <w:tab w:val="clear" w:pos="8306"/>
        <w:tab w:val="right" w:pos="9923"/>
      </w:tabs>
      <w:rPr>
        <w:rFonts w:ascii="微软雅黑" w:eastAsia="微软雅黑" w:hAnsi="微软雅黑"/>
      </w:rPr>
    </w:pPr>
    <w:r>
      <w:rPr>
        <w:rFonts w:ascii="微软雅黑" w:eastAsia="微软雅黑" w:hAnsi="微软雅黑"/>
      </w:rPr>
      <w:tab/>
    </w:r>
    <w:r>
      <w:rPr>
        <w:rFonts w:ascii="微软雅黑" w:eastAsia="微软雅黑" w:hAnsi="微软雅黑"/>
        <w:lang w:val="zh-CN"/>
      </w:rPr>
      <w:t xml:space="preserve"> </w:t>
    </w:r>
    <w:r>
      <w:rPr>
        <w:rFonts w:ascii="微软雅黑" w:eastAsia="微软雅黑" w:hAnsi="微软雅黑"/>
        <w:b/>
        <w:bCs/>
      </w:rPr>
      <w:fldChar w:fldCharType="begin"/>
    </w:r>
    <w:r>
      <w:rPr>
        <w:rFonts w:ascii="微软雅黑" w:eastAsia="微软雅黑" w:hAnsi="微软雅黑"/>
        <w:b/>
        <w:bCs/>
      </w:rPr>
      <w:instrText>PAGE  \* Arabic  \* MERGEFORMAT</w:instrText>
    </w:r>
    <w:r>
      <w:rPr>
        <w:rFonts w:ascii="微软雅黑" w:eastAsia="微软雅黑" w:hAnsi="微软雅黑"/>
        <w:b/>
        <w:bCs/>
      </w:rPr>
      <w:fldChar w:fldCharType="separate"/>
    </w:r>
    <w:r>
      <w:rPr>
        <w:rFonts w:ascii="微软雅黑" w:eastAsia="微软雅黑" w:hAnsi="微软雅黑"/>
        <w:b/>
        <w:bCs/>
        <w:lang w:val="zh-CN"/>
      </w:rPr>
      <w:t>9</w:t>
    </w:r>
    <w:r>
      <w:rPr>
        <w:rFonts w:ascii="微软雅黑" w:eastAsia="微软雅黑" w:hAnsi="微软雅黑"/>
        <w:b/>
        <w:bCs/>
      </w:rPr>
      <w:fldChar w:fldCharType="end"/>
    </w:r>
    <w:r>
      <w:rPr>
        <w:rFonts w:ascii="微软雅黑" w:eastAsia="微软雅黑" w:hAnsi="微软雅黑"/>
        <w:lang w:val="zh-CN"/>
      </w:rPr>
      <w:t xml:space="preserve"> / </w:t>
    </w:r>
    <w:r>
      <w:rPr>
        <w:rFonts w:ascii="微软雅黑" w:eastAsia="微软雅黑" w:hAnsi="微软雅黑"/>
        <w:b/>
        <w:bCs/>
      </w:rPr>
      <w:fldChar w:fldCharType="begin"/>
    </w:r>
    <w:r>
      <w:rPr>
        <w:rFonts w:ascii="微软雅黑" w:eastAsia="微软雅黑" w:hAnsi="微软雅黑"/>
        <w:b/>
        <w:bCs/>
      </w:rPr>
      <w:instrText>NUMPAGES  \* Arabic  \* MERGEFORMAT</w:instrText>
    </w:r>
    <w:r>
      <w:rPr>
        <w:rFonts w:ascii="微软雅黑" w:eastAsia="微软雅黑" w:hAnsi="微软雅黑"/>
        <w:b/>
        <w:bCs/>
      </w:rPr>
      <w:fldChar w:fldCharType="separate"/>
    </w:r>
    <w:r>
      <w:rPr>
        <w:rFonts w:ascii="微软雅黑" w:eastAsia="微软雅黑" w:hAnsi="微软雅黑"/>
        <w:b/>
        <w:bCs/>
        <w:lang w:val="zh-CN"/>
      </w:rPr>
      <w:t>11</w:t>
    </w:r>
    <w:r>
      <w:rPr>
        <w:rFonts w:ascii="微软雅黑" w:eastAsia="微软雅黑" w:hAnsi="微软雅黑"/>
        <w:b/>
        <w:bCs/>
      </w:rPr>
      <w:fldChar w:fldCharType="end"/>
    </w: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tabs>
        <w:tab w:val="clear" w:pos="4153"/>
        <w:tab w:val="clear" w:pos="8306"/>
        <w:tab w:val="right" w:pos="9923"/>
      </w:tabs>
      <w:rPr>
        <w:rFonts w:ascii="微软雅黑" w:eastAsia="微软雅黑" w:hAnsi="微软雅黑"/>
      </w:rPr>
    </w:pPr>
    <w:r>
      <w:rPr>
        <w:rFonts w:ascii="微软雅黑" w:eastAsia="微软雅黑" w:hAnsi="微软雅黑"/>
      </w:rPr>
      <w:tab/>
    </w:r>
    <w:r>
      <w:rPr>
        <w:rFonts w:ascii="微软雅黑" w:eastAsia="微软雅黑" w:hAnsi="微软雅黑"/>
        <w:lang w:val="zh-CN"/>
      </w:rPr>
      <w:t xml:space="preserve"> </w:t>
    </w:r>
    <w:r>
      <w:rPr>
        <w:rFonts w:ascii="微软雅黑" w:eastAsia="微软雅黑" w:hAnsi="微软雅黑"/>
        <w:b/>
        <w:bCs/>
      </w:rPr>
      <w:fldChar w:fldCharType="begin"/>
    </w:r>
    <w:r>
      <w:rPr>
        <w:rFonts w:ascii="微软雅黑" w:eastAsia="微软雅黑" w:hAnsi="微软雅黑"/>
        <w:b/>
        <w:bCs/>
      </w:rPr>
      <w:instrText>PAGE  \* Arabic  \* MERGEFORMAT</w:instrText>
    </w:r>
    <w:r>
      <w:rPr>
        <w:rFonts w:ascii="微软雅黑" w:eastAsia="微软雅黑" w:hAnsi="微软雅黑"/>
        <w:b/>
        <w:bCs/>
      </w:rPr>
      <w:fldChar w:fldCharType="separate"/>
    </w:r>
    <w:r>
      <w:rPr>
        <w:rFonts w:ascii="微软雅黑" w:eastAsia="微软雅黑" w:hAnsi="微软雅黑"/>
        <w:b/>
        <w:bCs/>
        <w:lang w:val="zh-CN"/>
      </w:rPr>
      <w:t>10</w:t>
    </w:r>
    <w:r>
      <w:rPr>
        <w:rFonts w:ascii="微软雅黑" w:eastAsia="微软雅黑" w:hAnsi="微软雅黑"/>
        <w:b/>
        <w:bCs/>
      </w:rPr>
      <w:fldChar w:fldCharType="end"/>
    </w:r>
    <w:r>
      <w:rPr>
        <w:rFonts w:ascii="微软雅黑" w:eastAsia="微软雅黑" w:hAnsi="微软雅黑"/>
        <w:lang w:val="zh-CN"/>
      </w:rPr>
      <w:t xml:space="preserve"> / </w:t>
    </w:r>
    <w:r>
      <w:rPr>
        <w:rFonts w:ascii="微软雅黑" w:eastAsia="微软雅黑" w:hAnsi="微软雅黑"/>
        <w:b/>
        <w:bCs/>
      </w:rPr>
      <w:fldChar w:fldCharType="begin"/>
    </w:r>
    <w:r>
      <w:rPr>
        <w:rFonts w:ascii="微软雅黑" w:eastAsia="微软雅黑" w:hAnsi="微软雅黑"/>
        <w:b/>
        <w:bCs/>
      </w:rPr>
      <w:instrText>NUMPAGES  \* Arabic  \* MERGEFORMAT</w:instrText>
    </w:r>
    <w:r>
      <w:rPr>
        <w:rFonts w:ascii="微软雅黑" w:eastAsia="微软雅黑" w:hAnsi="微软雅黑"/>
        <w:b/>
        <w:bCs/>
      </w:rPr>
      <w:fldChar w:fldCharType="separate"/>
    </w:r>
    <w:r>
      <w:rPr>
        <w:rFonts w:ascii="微软雅黑" w:eastAsia="微软雅黑" w:hAnsi="微软雅黑"/>
        <w:b/>
        <w:bCs/>
        <w:lang w:val="zh-CN"/>
      </w:rPr>
      <w:t>11</w:t>
    </w:r>
    <w:r>
      <w:rPr>
        <w:rFonts w:ascii="微软雅黑" w:eastAsia="微软雅黑" w:hAnsi="微软雅黑"/>
        <w:b/>
        <w:bCs/>
      </w:rPr>
      <w:fldChar w:fldCharType="end"/>
    </w: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tabs>
        <w:tab w:val="clear" w:pos="4153"/>
        <w:tab w:val="clear" w:pos="8306"/>
        <w:tab w:val="right" w:pos="9923"/>
      </w:tabs>
      <w:rPr>
        <w:rFonts w:ascii="微软雅黑" w:eastAsia="微软雅黑" w:hAnsi="微软雅黑"/>
      </w:rPr>
    </w:pPr>
    <w:r>
      <w:rPr>
        <w:rFonts w:ascii="微软雅黑" w:eastAsia="微软雅黑" w:hAnsi="微软雅黑"/>
      </w:rPr>
      <w:tab/>
    </w:r>
    <w:r>
      <w:rPr>
        <w:rFonts w:ascii="微软雅黑" w:eastAsia="微软雅黑" w:hAnsi="微软雅黑"/>
        <w:lang w:val="zh-CN"/>
      </w:rPr>
      <w:t xml:space="preserve"> </w:t>
    </w:r>
    <w:r>
      <w:rPr>
        <w:rFonts w:ascii="微软雅黑" w:eastAsia="微软雅黑" w:hAnsi="微软雅黑"/>
        <w:b/>
        <w:bCs/>
      </w:rPr>
      <w:fldChar w:fldCharType="begin"/>
    </w:r>
    <w:r>
      <w:rPr>
        <w:rFonts w:ascii="微软雅黑" w:eastAsia="微软雅黑" w:hAnsi="微软雅黑"/>
        <w:b/>
        <w:bCs/>
      </w:rPr>
      <w:instrText>PAGE  \* Arabic  \* MERGEFORMAT</w:instrText>
    </w:r>
    <w:r>
      <w:rPr>
        <w:rFonts w:ascii="微软雅黑" w:eastAsia="微软雅黑" w:hAnsi="微软雅黑"/>
        <w:b/>
        <w:bCs/>
      </w:rPr>
      <w:fldChar w:fldCharType="separate"/>
    </w:r>
    <w:r>
      <w:rPr>
        <w:rFonts w:ascii="微软雅黑" w:eastAsia="微软雅黑" w:hAnsi="微软雅黑"/>
        <w:b/>
        <w:bCs/>
        <w:lang w:val="zh-CN"/>
      </w:rPr>
      <w:t>11</w:t>
    </w:r>
    <w:r>
      <w:rPr>
        <w:rFonts w:ascii="微软雅黑" w:eastAsia="微软雅黑" w:hAnsi="微软雅黑"/>
        <w:b/>
        <w:bCs/>
      </w:rPr>
      <w:fldChar w:fldCharType="end"/>
    </w:r>
    <w:r>
      <w:rPr>
        <w:rFonts w:ascii="微软雅黑" w:eastAsia="微软雅黑" w:hAnsi="微软雅黑"/>
        <w:lang w:val="zh-CN"/>
      </w:rPr>
      <w:t xml:space="preserve"> / </w:t>
    </w:r>
    <w:r>
      <w:rPr>
        <w:rFonts w:ascii="微软雅黑" w:eastAsia="微软雅黑" w:hAnsi="微软雅黑"/>
        <w:b/>
        <w:bCs/>
      </w:rPr>
      <w:fldChar w:fldCharType="begin"/>
    </w:r>
    <w:r>
      <w:rPr>
        <w:rFonts w:ascii="微软雅黑" w:eastAsia="微软雅黑" w:hAnsi="微软雅黑"/>
        <w:b/>
        <w:bCs/>
      </w:rPr>
      <w:instrText>NUMPAGES  \* Arabic  \* MERGEFORMAT</w:instrText>
    </w:r>
    <w:r>
      <w:rPr>
        <w:rFonts w:ascii="微软雅黑" w:eastAsia="微软雅黑" w:hAnsi="微软雅黑"/>
        <w:b/>
        <w:bCs/>
      </w:rPr>
      <w:fldChar w:fldCharType="separate"/>
    </w:r>
    <w:r>
      <w:rPr>
        <w:rFonts w:ascii="微软雅黑" w:eastAsia="微软雅黑" w:hAnsi="微软雅黑"/>
        <w:b/>
        <w:bCs/>
        <w:lang w:val="zh-CN"/>
      </w:rPr>
      <w:t>11</w:t>
    </w:r>
    <w:r>
      <w:rPr>
        <w:rFonts w:ascii="微软雅黑" w:eastAsia="微软雅黑" w:hAnsi="微软雅黑"/>
        <w:b/>
        <w:bCs/>
      </w:rPr>
      <w:fldChar w:fldCharType="end"/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6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F3083"/>
    <w:rsid w:val="001957A4"/>
    <w:rsid w:val="001C2E01"/>
    <w:rsid w:val="0023135B"/>
    <w:rsid w:val="002A3E4C"/>
    <w:rsid w:val="002F2B6F"/>
    <w:rsid w:val="004C353A"/>
    <w:rsid w:val="00530734"/>
    <w:rsid w:val="00534152"/>
    <w:rsid w:val="00534887"/>
    <w:rsid w:val="0071385B"/>
    <w:rsid w:val="00762740"/>
    <w:rsid w:val="007E26CD"/>
    <w:rsid w:val="008F3083"/>
    <w:rsid w:val="00B85EF2"/>
    <w:rsid w:val="00BE4FA2"/>
    <w:rsid w:val="00FA5B34"/>
    <w:rsid w:val="76634522"/>
  </w:rsids>
  <w:docVars>
    <w:docVar w:name="commondata" w:val="eyJoZGlkIjoiZWQ3YzA4YzJlNmFmZjlkZTg5ZjhmMGIzMmFhYjY3OGUifQ=="/>
  </w:docVar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/>
    <w:lsdException w:name="index 2"/>
    <w:lsdException w:name="index 3"/>
    <w:lsdException w:name="index 4"/>
    <w:lsdException w:name="index 5"/>
    <w:lsdException w:name="index 6"/>
    <w:lsdException w:name="index 7"/>
    <w:lsdException w:name="index 8"/>
    <w:lsdException w:name="index 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/>
    <w:lsdException w:name="footnote text"/>
    <w:lsdException w:name="annotation text"/>
    <w:lsdException w:name="header" w:semiHidden="0"/>
    <w:lsdException w:name="footer" w:semiHidden="0"/>
    <w:lsdException w:name="index heading"/>
    <w:lsdException w:name="caption" w:uiPriority="35" w:qFormat="1"/>
    <w:lsdException w:name="table of figures"/>
    <w:lsdException w:name="envelope address"/>
    <w:lsdException w:name="envelope return"/>
    <w:lsdException w:name="footnote reference"/>
    <w:lsdException w:name="annotation reference"/>
    <w:lsdException w:name="line number"/>
    <w:lsdException w:name="page number"/>
    <w:lsdException w:name="endnote reference"/>
    <w:lsdException w:name="endnote text"/>
    <w:lsdException w:name="table of authorities"/>
    <w:lsdException w:name="macro"/>
    <w:lsdException w:name="toa heading"/>
    <w:lsdException w:name="List"/>
    <w:lsdException w:name="List Bullet"/>
    <w:lsdException w:name="List Number"/>
    <w:lsdException w:name="List 2"/>
    <w:lsdException w:name="List 3"/>
    <w:lsdException w:name="List 4"/>
    <w:lsdException w:name="List 5"/>
    <w:lsdException w:name="List Bullet 2"/>
    <w:lsdException w:name="List Bullet 3"/>
    <w:lsdException w:name="List Bullet 4"/>
    <w:lsdException w:name="List Bullet 5"/>
    <w:lsdException w:name="List Number 2"/>
    <w:lsdException w:name="List Number 3"/>
    <w:lsdException w:name="List Number 4"/>
    <w:lsdException w:name="List Number 5"/>
    <w:lsdException w:name="Title" w:semiHidden="0" w:uiPriority="10" w:unhideWhenUsed="0" w:qFormat="1"/>
    <w:lsdException w:name="Closing"/>
    <w:lsdException w:name="Signature"/>
    <w:lsdException w:name="Default Paragraph Font" w:uiPriority="1"/>
    <w:lsdException w:name="Body Text"/>
    <w:lsdException w:name="Body Text Indent"/>
    <w:lsdException w:name="List Continue"/>
    <w:lsdException w:name="List Continue 2"/>
    <w:lsdException w:name="List Continue 3"/>
    <w:lsdException w:name="List Continue 4"/>
    <w:lsdException w:name="List Continue 5"/>
    <w:lsdException w:name="Message Header"/>
    <w:lsdException w:name="Subtitle" w:semiHidden="0" w:uiPriority="11" w:unhideWhenUsed="0" w:qFormat="1"/>
    <w:lsdException w:name="Salutation"/>
    <w:lsdException w:name="Date"/>
    <w:lsdException w:name="Body Text First Indent"/>
    <w:lsdException w:name="Body Text First Indent 2"/>
    <w:lsdException w:name="Note Heading"/>
    <w:lsdException w:name="Body Text 2"/>
    <w:lsdException w:name="Body Text 3"/>
    <w:lsdException w:name="Body Text Indent 2"/>
    <w:lsdException w:name="Body Text Indent 3"/>
    <w:lsdException w:name="Block Text"/>
    <w:lsdException w:name="Hyperlink"/>
    <w:lsdException w:name="FollowedHyperlink"/>
    <w:lsdException w:name="Strong" w:semiHidden="0" w:uiPriority="22" w:unhideWhenUsed="0" w:qFormat="1"/>
    <w:lsdException w:name="Emphasis" w:semiHidden="0" w:uiPriority="20" w:unhideWhenUsed="0" w:qFormat="1"/>
    <w:lsdException w:name="Document Map"/>
    <w:lsdException w:name="Plain Text"/>
    <w:lsdException w:name="E-mail Signature"/>
    <w:lsdException w:name="Normal (Web)"/>
    <w:lsdException w:name="HTML Acronym"/>
    <w:lsdException w:name="HTML Address"/>
    <w:lsdException w:name="HTML Cite"/>
    <w:lsdException w:name="HTML Code"/>
    <w:lsdException w:name="HTML Definition"/>
    <w:lsdException w:name="HTML Keyboard"/>
    <w:lsdException w:name="HTML Preformatted"/>
    <w:lsdException w:name="HTML Sample"/>
    <w:lsdException w:name="HTML Typewriter"/>
    <w:lsdException w:name="HTML Variable"/>
    <w:lsdException w:name="Normal Table" w:qFormat="1"/>
    <w:lsdException w:name="annotation subject"/>
    <w:lsdException w:name="Table Simple 1"/>
    <w:lsdException w:name="Table Simple 2"/>
    <w:lsdException w:name="Table Simple 3"/>
    <w:lsdException w:name="Table Classic 1"/>
    <w:lsdException w:name="Table Classic 2"/>
    <w:lsdException w:name="Table Classic 3"/>
    <w:lsdException w:name="Table Classic 4"/>
    <w:lsdException w:name="Table Colorful 1"/>
    <w:lsdException w:name="Table Colorful 2"/>
    <w:lsdException w:name="Table Colorful 3"/>
    <w:lsdException w:name="Table Columns 1"/>
    <w:lsdException w:name="Table Columns 2"/>
    <w:lsdException w:name="Table Columns 3"/>
    <w:lsdException w:name="Table Columns 4"/>
    <w:lsdException w:name="Table Columns 5"/>
    <w:lsdException w:name="Table Grid 1"/>
    <w:lsdException w:name="Table Grid 2"/>
    <w:lsdException w:name="Table Grid 3"/>
    <w:lsdException w:name="Table Grid 4"/>
    <w:lsdException w:name="Table Grid 5"/>
    <w:lsdException w:name="Table Grid 6"/>
    <w:lsdException w:name="Table Grid 7"/>
    <w:lsdException w:name="Table Grid 8"/>
    <w:lsdException w:name="Table List 1"/>
    <w:lsdException w:name="Table List 2"/>
    <w:lsdException w:name="Table List 3"/>
    <w:lsdException w:name="Table List 4"/>
    <w:lsdException w:name="Table List 5"/>
    <w:lsdException w:name="Table List 6"/>
    <w:lsdException w:name="Table List 7"/>
    <w:lsdException w:name="Table List 8"/>
    <w:lsdException w:name="Table 3D effects 1"/>
    <w:lsdException w:name="Table 3D effects 2"/>
    <w:lsdException w:name="Table 3D effects 3"/>
    <w:lsdException w:name="Table Contemporary"/>
    <w:lsdException w:name="Table Elegant"/>
    <w:lsdException w:name="Table Professional"/>
    <w:lsdException w:name="Table Subtle 1"/>
    <w:lsdException w:name="Table Subtle 2"/>
    <w:lsdException w:name="Table Web 1"/>
    <w:lsdException w:name="Table Web 2"/>
    <w:lsdException w:name="Table Web 3"/>
    <w:lsdException w:name="Balloon Text"/>
    <w:lsdException w:name="Table Grid" w:semiHidden="0" w:uiPriority="39" w:unhideWhenUsed="0"/>
    <w:lsdException w:name="Table Theme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  <w:lang w:val="en-US" w:eastAsia="zh-CN"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link w:val="Char0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kern w:val="2"/>
      <w:sz w:val="18"/>
      <w:szCs w:val="18"/>
    </w:rPr>
  </w:style>
  <w:style w:type="paragraph" w:styleId="Header">
    <w:name w:val="header"/>
    <w:basedOn w:val="Normal"/>
    <w:link w:val="Char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kern w:val="2"/>
      <w:sz w:val="18"/>
      <w:szCs w:val="18"/>
    </w:rPr>
  </w:style>
  <w:style w:type="character" w:customStyle="1" w:styleId="Char">
    <w:name w:val="页眉 Char"/>
    <w:basedOn w:val="DefaultParagraphFont"/>
    <w:link w:val="Header"/>
    <w:uiPriority w:val="99"/>
    <w:qFormat/>
    <w:rPr>
      <w:sz w:val="18"/>
      <w:szCs w:val="18"/>
    </w:rPr>
  </w:style>
  <w:style w:type="character" w:customStyle="1" w:styleId="Char0">
    <w:name w:val="页脚 Char"/>
    <w:basedOn w:val="DefaultParagraphFont"/>
    <w:link w:val="Footer"/>
    <w:uiPriority w:val="99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5.png" /><Relationship Id="rId11" Type="http://schemas.openxmlformats.org/officeDocument/2006/relationships/image" Target="media/image6.png" /><Relationship Id="rId12" Type="http://schemas.openxmlformats.org/officeDocument/2006/relationships/footer" Target="footer3.xml" /><Relationship Id="rId13" Type="http://schemas.openxmlformats.org/officeDocument/2006/relationships/image" Target="media/image7.png" /><Relationship Id="rId14" Type="http://schemas.openxmlformats.org/officeDocument/2006/relationships/image" Target="media/image8.png" /><Relationship Id="rId15" Type="http://schemas.openxmlformats.org/officeDocument/2006/relationships/image" Target="media/image9.png" /><Relationship Id="rId16" Type="http://schemas.openxmlformats.org/officeDocument/2006/relationships/footer" Target="footer4.xml" /><Relationship Id="rId17" Type="http://schemas.openxmlformats.org/officeDocument/2006/relationships/image" Target="media/image10.png" /><Relationship Id="rId18" Type="http://schemas.openxmlformats.org/officeDocument/2006/relationships/image" Target="media/image11.png" /><Relationship Id="rId19" Type="http://schemas.openxmlformats.org/officeDocument/2006/relationships/footer" Target="footer5.xml" /><Relationship Id="rId2" Type="http://schemas.openxmlformats.org/officeDocument/2006/relationships/webSettings" Target="webSettings.xml" /><Relationship Id="rId20" Type="http://schemas.openxmlformats.org/officeDocument/2006/relationships/footer" Target="footer6.xml" /><Relationship Id="rId21" Type="http://schemas.openxmlformats.org/officeDocument/2006/relationships/footer" Target="footer7.xml" /><Relationship Id="rId22" Type="http://schemas.openxmlformats.org/officeDocument/2006/relationships/image" Target="media/image12.png" /><Relationship Id="rId23" Type="http://schemas.openxmlformats.org/officeDocument/2006/relationships/footer" Target="footer8.xml" /><Relationship Id="rId24" Type="http://schemas.openxmlformats.org/officeDocument/2006/relationships/footer" Target="footer9.xml" /><Relationship Id="rId25" Type="http://schemas.openxmlformats.org/officeDocument/2006/relationships/image" Target="media/image13.png" /><Relationship Id="rId26" Type="http://schemas.openxmlformats.org/officeDocument/2006/relationships/footer" Target="footer10.xml" /><Relationship Id="rId27" Type="http://schemas.openxmlformats.org/officeDocument/2006/relationships/image" Target="media/image14.png" /><Relationship Id="rId28" Type="http://schemas.openxmlformats.org/officeDocument/2006/relationships/hyperlink" Target="https://d.book118.com/786003021021010043" TargetMode="External" /><Relationship Id="rId29" Type="http://schemas.openxmlformats.org/officeDocument/2006/relationships/footer" Target="footer11.xml" /><Relationship Id="rId3" Type="http://schemas.openxmlformats.org/officeDocument/2006/relationships/fontTable" Target="fontTable.xml" /><Relationship Id="rId30" Type="http://schemas.openxmlformats.org/officeDocument/2006/relationships/theme" Target="theme/theme1.xml" /><Relationship Id="rId31" Type="http://schemas.openxmlformats.org/officeDocument/2006/relationships/styles" Target="styles.xml" /><Relationship Id="rId4" Type="http://schemas.openxmlformats.org/officeDocument/2006/relationships/image" Target="media/image1.png" /><Relationship Id="rId5" Type="http://schemas.openxmlformats.org/officeDocument/2006/relationships/footer" Target="footer1.xml" /><Relationship Id="rId6" Type="http://schemas.openxmlformats.org/officeDocument/2006/relationships/image" Target="media/image2.png" /><Relationship Id="rId7" Type="http://schemas.openxmlformats.org/officeDocument/2006/relationships/image" Target="media/image3.png" /><Relationship Id="rId8" Type="http://schemas.openxmlformats.org/officeDocument/2006/relationships/image" Target="media/image4.png" /><Relationship Id="rId9" Type="http://schemas.openxmlformats.org/officeDocument/2006/relationships/footer" Target="footer2.xml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</TotalTime>
  <Pages>11</Pages>
  <Words>0</Words>
  <Characters>0</Characters>
  <Application>Microsoft Office Word</Application>
  <DocSecurity>0</DocSecurity>
  <Lines>0</Lines>
  <Paragraphs>0</Paragraphs>
  <ScaleCrop>false</ScaleCrop>
  <Company>出卷网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江苏省宿迁市2020年中考数学试卷</dc:title>
  <dc:subject>chujuan.cn</dc:subject>
  <dc:creator>www.chujuan.cn</dc:creator>
  <dc:description>中小学教师出卷，试卷下载</dc:description>
  <cp:lastModifiedBy>未命名</cp:lastModifiedBy>
  <cp:revision>5</cp:revision>
  <dcterms:created xsi:type="dcterms:W3CDTF">2021-12-20T01:40:00Z</dcterms:created>
  <dcterms:modified xsi:type="dcterms:W3CDTF">2023-11-07T21:12:24Z</dcterms:modified>
  <cp:category>出卷宝; 出卷网</cp:category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9C00E4F2F8514EE89C90CCAA0FCBE82C_12</vt:lpwstr>
  </property>
  <property fmtid="{D5CDD505-2E9C-101B-9397-08002B2CF9AE}" pid="3" name="KSOProductBuildVer">
    <vt:lpwstr>2052-12.1.0.15712</vt:lpwstr>
  </property>
</Properties>
</file>