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89" w:history="1">
        <w:r>
          <w:rPr>
            <w:rFonts w:ascii="仿宋" w:eastAsia="仿宋" w:hAnsi="仿宋" w:cs="仿宋" w:hint="eastAsia"/>
            <w:lang w:eastAsia="zh-CN"/>
          </w:rPr>
          <w:t>前言</w:t>
        </w:r>
        <w:r>
          <w:tab/>
        </w:r>
        <w:r>
          <w:fldChar w:fldCharType="begin"/>
        </w:r>
        <w:r>
          <w:instrText xml:space="preserve"> PAGEREF _Toc15289 \h </w:instrText>
        </w:r>
        <w:r>
          <w:fldChar w:fldCharType="separate"/>
        </w:r>
        <w:r>
          <w:t>3</w:t>
        </w:r>
        <w:r>
          <w:fldChar w:fldCharType="end"/>
        </w:r>
      </w:hyperlink>
    </w:p>
    <w:p>
      <w:pPr>
        <w:pStyle w:val="TOC1"/>
        <w:tabs>
          <w:tab w:val="right" w:leader="dot" w:pos="8306"/>
        </w:tabs>
      </w:pPr>
      <w:hyperlink w:anchor="_Toc17399" w:history="1">
        <w:r>
          <w:rPr>
            <w:rFonts w:ascii="仿宋" w:eastAsia="仿宋" w:hAnsi="仿宋" w:cs="仿宋" w:hint="eastAsia"/>
            <w:lang w:eastAsia="zh-CN"/>
          </w:rPr>
          <w:t>一、烟机项目文档管理</w:t>
        </w:r>
        <w:r>
          <w:tab/>
        </w:r>
        <w:r>
          <w:fldChar w:fldCharType="begin"/>
        </w:r>
        <w:r>
          <w:instrText xml:space="preserve"> PAGEREF _Toc17399 \h </w:instrText>
        </w:r>
        <w:r>
          <w:fldChar w:fldCharType="separate"/>
        </w:r>
        <w:r>
          <w:t>3</w:t>
        </w:r>
        <w:r>
          <w:fldChar w:fldCharType="end"/>
        </w:r>
      </w:hyperlink>
    </w:p>
    <w:p>
      <w:pPr>
        <w:pStyle w:val="TOC2"/>
        <w:tabs>
          <w:tab w:val="right" w:leader="dot" w:pos="8306"/>
        </w:tabs>
      </w:pPr>
      <w:hyperlink w:anchor="_Toc13983" w:history="1">
        <w:r>
          <w:rPr>
            <w:rFonts w:ascii="仿宋" w:eastAsia="仿宋" w:hAnsi="仿宋" w:cs="仿宋" w:hint="eastAsia"/>
            <w:lang w:eastAsia="zh-CN"/>
          </w:rPr>
          <w:t>(一)、文档编制与审查</w:t>
        </w:r>
        <w:r>
          <w:tab/>
        </w:r>
        <w:r>
          <w:fldChar w:fldCharType="begin"/>
        </w:r>
        <w:r>
          <w:instrText xml:space="preserve"> PAGEREF _Toc13983 \h </w:instrText>
        </w:r>
        <w:r>
          <w:fldChar w:fldCharType="separate"/>
        </w:r>
        <w:r>
          <w:t>3</w:t>
        </w:r>
        <w:r>
          <w:fldChar w:fldCharType="end"/>
        </w:r>
      </w:hyperlink>
    </w:p>
    <w:p>
      <w:pPr>
        <w:pStyle w:val="TOC2"/>
        <w:tabs>
          <w:tab w:val="right" w:leader="dot" w:pos="8306"/>
        </w:tabs>
      </w:pPr>
      <w:hyperlink w:anchor="_Toc815" w:history="1">
        <w:r>
          <w:rPr>
            <w:rFonts w:ascii="仿宋" w:eastAsia="仿宋" w:hAnsi="仿宋" w:cs="仿宋" w:hint="eastAsia"/>
            <w:lang w:eastAsia="zh-CN"/>
          </w:rPr>
          <w:t>(二)、文档发布与分发</w:t>
        </w:r>
        <w:r>
          <w:tab/>
        </w:r>
        <w:r>
          <w:fldChar w:fldCharType="begin"/>
        </w:r>
        <w:r>
          <w:instrText xml:space="preserve"> PAGEREF _Toc815 \h </w:instrText>
        </w:r>
        <w:r>
          <w:fldChar w:fldCharType="separate"/>
        </w:r>
        <w:r>
          <w:t>4</w:t>
        </w:r>
        <w:r>
          <w:fldChar w:fldCharType="end"/>
        </w:r>
      </w:hyperlink>
    </w:p>
    <w:p>
      <w:pPr>
        <w:pStyle w:val="TOC2"/>
        <w:tabs>
          <w:tab w:val="right" w:leader="dot" w:pos="8306"/>
        </w:tabs>
      </w:pPr>
      <w:hyperlink w:anchor="_Toc7121" w:history="1">
        <w:r>
          <w:rPr>
            <w:rFonts w:ascii="仿宋" w:eastAsia="仿宋" w:hAnsi="仿宋" w:cs="仿宋" w:hint="eastAsia"/>
            <w:lang w:eastAsia="zh-CN"/>
          </w:rPr>
          <w:t>(三)、文档存档与归档</w:t>
        </w:r>
        <w:r>
          <w:tab/>
        </w:r>
        <w:r>
          <w:fldChar w:fldCharType="begin"/>
        </w:r>
        <w:r>
          <w:instrText xml:space="preserve"> PAGEREF _Toc7121 \h </w:instrText>
        </w:r>
        <w:r>
          <w:fldChar w:fldCharType="separate"/>
        </w:r>
        <w:r>
          <w:t>5</w:t>
        </w:r>
        <w:r>
          <w:fldChar w:fldCharType="end"/>
        </w:r>
      </w:hyperlink>
    </w:p>
    <w:p>
      <w:pPr>
        <w:pStyle w:val="TOC1"/>
        <w:tabs>
          <w:tab w:val="right" w:leader="dot" w:pos="8306"/>
        </w:tabs>
      </w:pPr>
      <w:hyperlink w:anchor="_Toc21288" w:history="1">
        <w:r>
          <w:rPr>
            <w:rFonts w:ascii="仿宋" w:eastAsia="仿宋" w:hAnsi="仿宋" w:cs="仿宋" w:hint="eastAsia"/>
            <w:lang w:eastAsia="zh-CN"/>
          </w:rPr>
          <w:t>二、烟机项目危机管理</w:t>
        </w:r>
        <w:r>
          <w:tab/>
        </w:r>
        <w:r>
          <w:fldChar w:fldCharType="begin"/>
        </w:r>
        <w:r>
          <w:instrText xml:space="preserve"> PAGEREF _Toc21288 \h </w:instrText>
        </w:r>
        <w:r>
          <w:fldChar w:fldCharType="separate"/>
        </w:r>
        <w:r>
          <w:t>6</w:t>
        </w:r>
        <w:r>
          <w:fldChar w:fldCharType="end"/>
        </w:r>
      </w:hyperlink>
    </w:p>
    <w:p>
      <w:pPr>
        <w:pStyle w:val="TOC2"/>
        <w:tabs>
          <w:tab w:val="right" w:leader="dot" w:pos="8306"/>
        </w:tabs>
      </w:pPr>
      <w:hyperlink w:anchor="_Toc29917" w:history="1">
        <w:r>
          <w:rPr>
            <w:rFonts w:ascii="仿宋" w:eastAsia="仿宋" w:hAnsi="仿宋" w:cs="仿宋" w:hint="eastAsia"/>
            <w:lang w:eastAsia="zh-CN"/>
          </w:rPr>
          <w:t>(一)、危机预警与识别</w:t>
        </w:r>
        <w:r>
          <w:tab/>
        </w:r>
        <w:r>
          <w:fldChar w:fldCharType="begin"/>
        </w:r>
        <w:r>
          <w:instrText xml:space="preserve"> PAGEREF _Toc29917 \h </w:instrText>
        </w:r>
        <w:r>
          <w:fldChar w:fldCharType="separate"/>
        </w:r>
        <w:r>
          <w:t>6</w:t>
        </w:r>
        <w:r>
          <w:fldChar w:fldCharType="end"/>
        </w:r>
      </w:hyperlink>
    </w:p>
    <w:p>
      <w:pPr>
        <w:pStyle w:val="TOC2"/>
        <w:tabs>
          <w:tab w:val="right" w:leader="dot" w:pos="8306"/>
        </w:tabs>
      </w:pPr>
      <w:hyperlink w:anchor="_Toc5691" w:history="1">
        <w:r>
          <w:rPr>
            <w:rFonts w:ascii="仿宋" w:eastAsia="仿宋" w:hAnsi="仿宋" w:cs="仿宋" w:hint="eastAsia"/>
            <w:lang w:eastAsia="zh-CN"/>
          </w:rPr>
          <w:t>(二)、危机应对与恢复</w:t>
        </w:r>
        <w:r>
          <w:tab/>
        </w:r>
        <w:r>
          <w:fldChar w:fldCharType="begin"/>
        </w:r>
        <w:r>
          <w:instrText xml:space="preserve"> PAGEREF _Toc5691 \h </w:instrText>
        </w:r>
        <w:r>
          <w:fldChar w:fldCharType="separate"/>
        </w:r>
        <w:r>
          <w:t>7</w:t>
        </w:r>
        <w:r>
          <w:fldChar w:fldCharType="end"/>
        </w:r>
      </w:hyperlink>
    </w:p>
    <w:p>
      <w:pPr>
        <w:pStyle w:val="TOC1"/>
        <w:tabs>
          <w:tab w:val="right" w:leader="dot" w:pos="8306"/>
        </w:tabs>
      </w:pPr>
      <w:hyperlink w:anchor="_Toc17819" w:history="1">
        <w:r>
          <w:rPr>
            <w:rFonts w:ascii="仿宋" w:eastAsia="仿宋" w:hAnsi="仿宋" w:cs="仿宋" w:hint="eastAsia"/>
            <w:lang w:eastAsia="zh-CN"/>
          </w:rPr>
          <w:t>三、市场分析、调研</w:t>
        </w:r>
        <w:r>
          <w:tab/>
        </w:r>
        <w:r>
          <w:fldChar w:fldCharType="begin"/>
        </w:r>
        <w:r>
          <w:instrText xml:space="preserve"> PAGEREF _Toc17819 \h </w:instrText>
        </w:r>
        <w:r>
          <w:fldChar w:fldCharType="separate"/>
        </w:r>
        <w:r>
          <w:t>9</w:t>
        </w:r>
        <w:r>
          <w:fldChar w:fldCharType="end"/>
        </w:r>
      </w:hyperlink>
    </w:p>
    <w:p>
      <w:pPr>
        <w:pStyle w:val="TOC2"/>
        <w:tabs>
          <w:tab w:val="right" w:leader="dot" w:pos="8306"/>
        </w:tabs>
      </w:pPr>
      <w:hyperlink w:anchor="_Toc18495" w:history="1">
        <w:r>
          <w:rPr>
            <w:rFonts w:ascii="仿宋" w:eastAsia="仿宋" w:hAnsi="仿宋" w:cs="仿宋" w:hint="eastAsia"/>
            <w:lang w:eastAsia="zh-CN"/>
          </w:rPr>
          <w:t>(一)、烟机行业分析</w:t>
        </w:r>
        <w:r>
          <w:tab/>
        </w:r>
        <w:r>
          <w:fldChar w:fldCharType="begin"/>
        </w:r>
        <w:r>
          <w:instrText xml:space="preserve"> PAGEREF _Toc18495 \h </w:instrText>
        </w:r>
        <w:r>
          <w:fldChar w:fldCharType="separate"/>
        </w:r>
        <w:r>
          <w:t>9</w:t>
        </w:r>
        <w:r>
          <w:fldChar w:fldCharType="end"/>
        </w:r>
      </w:hyperlink>
    </w:p>
    <w:p>
      <w:pPr>
        <w:pStyle w:val="TOC2"/>
        <w:tabs>
          <w:tab w:val="right" w:leader="dot" w:pos="8306"/>
        </w:tabs>
      </w:pPr>
      <w:hyperlink w:anchor="_Toc27765" w:history="1">
        <w:r>
          <w:rPr>
            <w:rFonts w:ascii="仿宋" w:eastAsia="仿宋" w:hAnsi="仿宋" w:cs="仿宋" w:hint="eastAsia"/>
            <w:lang w:eastAsia="zh-CN"/>
          </w:rPr>
          <w:t>(二)、烟机市场分析预测</w:t>
        </w:r>
        <w:r>
          <w:tab/>
        </w:r>
        <w:r>
          <w:fldChar w:fldCharType="begin"/>
        </w:r>
        <w:r>
          <w:instrText xml:space="preserve"> PAGEREF _Toc27765 \h </w:instrText>
        </w:r>
        <w:r>
          <w:fldChar w:fldCharType="separate"/>
        </w:r>
        <w:r>
          <w:t>9</w:t>
        </w:r>
        <w:r>
          <w:fldChar w:fldCharType="end"/>
        </w:r>
      </w:hyperlink>
    </w:p>
    <w:p>
      <w:pPr>
        <w:pStyle w:val="TOC1"/>
        <w:tabs>
          <w:tab w:val="right" w:leader="dot" w:pos="8306"/>
        </w:tabs>
      </w:pPr>
      <w:hyperlink w:anchor="_Toc8223" w:history="1">
        <w:r>
          <w:rPr>
            <w:rFonts w:ascii="仿宋" w:eastAsia="仿宋" w:hAnsi="仿宋" w:cs="仿宋" w:hint="eastAsia"/>
            <w:lang w:eastAsia="zh-CN"/>
          </w:rPr>
          <w:t>四、工艺说明</w:t>
        </w:r>
        <w:r>
          <w:tab/>
        </w:r>
        <w:r>
          <w:fldChar w:fldCharType="begin"/>
        </w:r>
        <w:r>
          <w:instrText xml:space="preserve"> PAGEREF _Toc8223 \h </w:instrText>
        </w:r>
        <w:r>
          <w:fldChar w:fldCharType="separate"/>
        </w:r>
        <w:r>
          <w:t>10</w:t>
        </w:r>
        <w:r>
          <w:fldChar w:fldCharType="end"/>
        </w:r>
      </w:hyperlink>
    </w:p>
    <w:p>
      <w:pPr>
        <w:pStyle w:val="TOC2"/>
        <w:tabs>
          <w:tab w:val="right" w:leader="dot" w:pos="8306"/>
        </w:tabs>
      </w:pPr>
      <w:hyperlink w:anchor="_Toc30253" w:history="1">
        <w:r>
          <w:rPr>
            <w:rFonts w:ascii="仿宋" w:eastAsia="仿宋" w:hAnsi="仿宋" w:cs="仿宋" w:hint="eastAsia"/>
            <w:lang w:eastAsia="zh-CN"/>
          </w:rPr>
          <w:t>(一)、技术管理特点</w:t>
        </w:r>
        <w:r>
          <w:tab/>
        </w:r>
        <w:r>
          <w:fldChar w:fldCharType="begin"/>
        </w:r>
        <w:r>
          <w:instrText xml:space="preserve"> PAGEREF _Toc30253 \h </w:instrText>
        </w:r>
        <w:r>
          <w:fldChar w:fldCharType="separate"/>
        </w:r>
        <w:r>
          <w:t>10</w:t>
        </w:r>
        <w:r>
          <w:fldChar w:fldCharType="end"/>
        </w:r>
      </w:hyperlink>
    </w:p>
    <w:p>
      <w:pPr>
        <w:pStyle w:val="TOC2"/>
        <w:tabs>
          <w:tab w:val="right" w:leader="dot" w:pos="8306"/>
        </w:tabs>
      </w:pPr>
      <w:hyperlink w:anchor="_Toc27406" w:history="1">
        <w:r>
          <w:rPr>
            <w:rFonts w:ascii="仿宋" w:eastAsia="仿宋" w:hAnsi="仿宋" w:cs="仿宋" w:hint="eastAsia"/>
            <w:lang w:eastAsia="zh-CN"/>
          </w:rPr>
          <w:t>(二)、烟机项目工艺技术设计方案</w:t>
        </w:r>
        <w:r>
          <w:tab/>
        </w:r>
        <w:r>
          <w:fldChar w:fldCharType="begin"/>
        </w:r>
        <w:r>
          <w:instrText xml:space="preserve"> PAGEREF _Toc27406 \h </w:instrText>
        </w:r>
        <w:r>
          <w:fldChar w:fldCharType="separate"/>
        </w:r>
        <w:r>
          <w:t>11</w:t>
        </w:r>
        <w:r>
          <w:fldChar w:fldCharType="end"/>
        </w:r>
      </w:hyperlink>
    </w:p>
    <w:p>
      <w:pPr>
        <w:pStyle w:val="TOC2"/>
        <w:tabs>
          <w:tab w:val="right" w:leader="dot" w:pos="8306"/>
        </w:tabs>
      </w:pPr>
      <w:hyperlink w:anchor="_Toc2239" w:history="1">
        <w:r>
          <w:rPr>
            <w:rFonts w:ascii="仿宋" w:eastAsia="仿宋" w:hAnsi="仿宋" w:cs="仿宋" w:hint="eastAsia"/>
            <w:lang w:eastAsia="zh-CN"/>
          </w:rPr>
          <w:t>(三)、设备选型方案</w:t>
        </w:r>
        <w:r>
          <w:tab/>
        </w:r>
        <w:r>
          <w:fldChar w:fldCharType="begin"/>
        </w:r>
        <w:r>
          <w:instrText xml:space="preserve"> PAGEREF _Toc2239 \h </w:instrText>
        </w:r>
        <w:r>
          <w:fldChar w:fldCharType="separate"/>
        </w:r>
        <w:r>
          <w:t>12</w:t>
        </w:r>
        <w:r>
          <w:fldChar w:fldCharType="end"/>
        </w:r>
      </w:hyperlink>
    </w:p>
    <w:p>
      <w:pPr>
        <w:pStyle w:val="TOC1"/>
        <w:tabs>
          <w:tab w:val="right" w:leader="dot" w:pos="8306"/>
        </w:tabs>
      </w:pPr>
      <w:hyperlink w:anchor="_Toc22115" w:history="1">
        <w:r>
          <w:rPr>
            <w:rFonts w:ascii="仿宋" w:eastAsia="仿宋" w:hAnsi="仿宋" w:cs="仿宋" w:hint="eastAsia"/>
            <w:lang w:eastAsia="zh-CN"/>
          </w:rPr>
          <w:t>五、烟机项目土建工程</w:t>
        </w:r>
        <w:r>
          <w:tab/>
        </w:r>
        <w:r>
          <w:fldChar w:fldCharType="begin"/>
        </w:r>
        <w:r>
          <w:instrText xml:space="preserve"> PAGEREF _Toc22115 \h </w:instrText>
        </w:r>
        <w:r>
          <w:fldChar w:fldCharType="separate"/>
        </w:r>
        <w:r>
          <w:t>14</w:t>
        </w:r>
        <w:r>
          <w:fldChar w:fldCharType="end"/>
        </w:r>
      </w:hyperlink>
    </w:p>
    <w:p>
      <w:pPr>
        <w:pStyle w:val="TOC2"/>
        <w:tabs>
          <w:tab w:val="right" w:leader="dot" w:pos="8306"/>
        </w:tabs>
      </w:pPr>
      <w:hyperlink w:anchor="_Toc26180" w:history="1">
        <w:r>
          <w:rPr>
            <w:rFonts w:ascii="仿宋" w:eastAsia="仿宋" w:hAnsi="仿宋" w:cs="仿宋" w:hint="eastAsia"/>
            <w:lang w:eastAsia="zh-CN"/>
          </w:rPr>
          <w:t>(一)、建筑工程设计原则</w:t>
        </w:r>
        <w:r>
          <w:tab/>
        </w:r>
        <w:r>
          <w:fldChar w:fldCharType="begin"/>
        </w:r>
        <w:r>
          <w:instrText xml:space="preserve"> PAGEREF _Toc26180 \h </w:instrText>
        </w:r>
        <w:r>
          <w:fldChar w:fldCharType="separate"/>
        </w:r>
        <w:r>
          <w:t>14</w:t>
        </w:r>
        <w:r>
          <w:fldChar w:fldCharType="end"/>
        </w:r>
      </w:hyperlink>
    </w:p>
    <w:p>
      <w:pPr>
        <w:pStyle w:val="TOC2"/>
        <w:tabs>
          <w:tab w:val="right" w:leader="dot" w:pos="8306"/>
        </w:tabs>
      </w:pPr>
      <w:hyperlink w:anchor="_Toc17771" w:history="1">
        <w:r>
          <w:rPr>
            <w:rFonts w:ascii="仿宋" w:eastAsia="仿宋" w:hAnsi="仿宋" w:cs="仿宋" w:hint="eastAsia"/>
            <w:lang w:eastAsia="zh-CN"/>
          </w:rPr>
          <w:t>(二)、土建工程设计年限及安全等级</w:t>
        </w:r>
        <w:r>
          <w:tab/>
        </w:r>
        <w:r>
          <w:fldChar w:fldCharType="begin"/>
        </w:r>
        <w:r>
          <w:instrText xml:space="preserve"> PAGEREF _Toc17771 \h </w:instrText>
        </w:r>
        <w:r>
          <w:fldChar w:fldCharType="separate"/>
        </w:r>
        <w:r>
          <w:t>15</w:t>
        </w:r>
        <w:r>
          <w:fldChar w:fldCharType="end"/>
        </w:r>
      </w:hyperlink>
    </w:p>
    <w:p>
      <w:pPr>
        <w:pStyle w:val="TOC2"/>
        <w:tabs>
          <w:tab w:val="right" w:leader="dot" w:pos="8306"/>
        </w:tabs>
      </w:pPr>
      <w:hyperlink w:anchor="_Toc20486" w:history="1">
        <w:r>
          <w:rPr>
            <w:rFonts w:ascii="仿宋" w:eastAsia="仿宋" w:hAnsi="仿宋" w:cs="仿宋" w:hint="eastAsia"/>
            <w:lang w:eastAsia="zh-CN"/>
          </w:rPr>
          <w:t>(三)、建筑工程设计总体要求</w:t>
        </w:r>
        <w:r>
          <w:tab/>
        </w:r>
        <w:r>
          <w:fldChar w:fldCharType="begin"/>
        </w:r>
        <w:r>
          <w:instrText xml:space="preserve"> PAGEREF _Toc20486 \h </w:instrText>
        </w:r>
        <w:r>
          <w:fldChar w:fldCharType="separate"/>
        </w:r>
        <w:r>
          <w:t>16</w:t>
        </w:r>
        <w:r>
          <w:fldChar w:fldCharType="end"/>
        </w:r>
      </w:hyperlink>
    </w:p>
    <w:p>
      <w:pPr>
        <w:pStyle w:val="TOC2"/>
        <w:tabs>
          <w:tab w:val="right" w:leader="dot" w:pos="8306"/>
        </w:tabs>
      </w:pPr>
      <w:hyperlink w:anchor="_Toc31409" w:history="1">
        <w:r>
          <w:rPr>
            <w:rFonts w:ascii="仿宋" w:eastAsia="仿宋" w:hAnsi="仿宋" w:cs="仿宋" w:hint="eastAsia"/>
            <w:lang w:eastAsia="zh-CN"/>
          </w:rPr>
          <w:t>(四)、土建工程建设指标</w:t>
        </w:r>
        <w:r>
          <w:tab/>
        </w:r>
        <w:r>
          <w:fldChar w:fldCharType="begin"/>
        </w:r>
        <w:r>
          <w:instrText xml:space="preserve"> PAGEREF _Toc31409 \h </w:instrText>
        </w:r>
        <w:r>
          <w:fldChar w:fldCharType="separate"/>
        </w:r>
        <w:r>
          <w:t>17</w:t>
        </w:r>
        <w:r>
          <w:fldChar w:fldCharType="end"/>
        </w:r>
      </w:hyperlink>
    </w:p>
    <w:p>
      <w:pPr>
        <w:pStyle w:val="TOC1"/>
        <w:tabs>
          <w:tab w:val="right" w:leader="dot" w:pos="8306"/>
        </w:tabs>
      </w:pPr>
      <w:hyperlink w:anchor="_Toc4906" w:history="1">
        <w:r>
          <w:rPr>
            <w:rFonts w:ascii="仿宋" w:eastAsia="仿宋" w:hAnsi="仿宋" w:cs="仿宋" w:hint="eastAsia"/>
            <w:lang w:eastAsia="zh-CN"/>
          </w:rPr>
          <w:t>六、烟机项目选址可行性分析</w:t>
        </w:r>
        <w:r>
          <w:tab/>
        </w:r>
        <w:r>
          <w:fldChar w:fldCharType="begin"/>
        </w:r>
        <w:r>
          <w:instrText xml:space="preserve"> PAGEREF _Toc4906 \h </w:instrText>
        </w:r>
        <w:r>
          <w:fldChar w:fldCharType="separate"/>
        </w:r>
        <w:r>
          <w:t>17</w:t>
        </w:r>
        <w:r>
          <w:fldChar w:fldCharType="end"/>
        </w:r>
      </w:hyperlink>
    </w:p>
    <w:p>
      <w:pPr>
        <w:pStyle w:val="TOC2"/>
        <w:tabs>
          <w:tab w:val="right" w:leader="dot" w:pos="8306"/>
        </w:tabs>
      </w:pPr>
      <w:hyperlink w:anchor="_Toc22661" w:history="1">
        <w:r>
          <w:rPr>
            <w:rFonts w:ascii="仿宋" w:eastAsia="仿宋" w:hAnsi="仿宋" w:cs="仿宋" w:hint="eastAsia"/>
            <w:lang w:eastAsia="zh-CN"/>
          </w:rPr>
          <w:t>(一)、烟机项目选址</w:t>
        </w:r>
        <w:r>
          <w:tab/>
        </w:r>
        <w:r>
          <w:fldChar w:fldCharType="begin"/>
        </w:r>
        <w:r>
          <w:instrText xml:space="preserve"> PAGEREF _Toc22661 \h </w:instrText>
        </w:r>
        <w:r>
          <w:fldChar w:fldCharType="separate"/>
        </w:r>
        <w:r>
          <w:t>17</w:t>
        </w:r>
        <w:r>
          <w:fldChar w:fldCharType="end"/>
        </w:r>
      </w:hyperlink>
    </w:p>
    <w:p>
      <w:pPr>
        <w:pStyle w:val="TOC2"/>
        <w:tabs>
          <w:tab w:val="right" w:leader="dot" w:pos="8306"/>
        </w:tabs>
      </w:pPr>
      <w:hyperlink w:anchor="_Toc5007" w:history="1">
        <w:r>
          <w:rPr>
            <w:rFonts w:ascii="仿宋" w:eastAsia="仿宋" w:hAnsi="仿宋" w:cs="仿宋" w:hint="eastAsia"/>
            <w:lang w:eastAsia="zh-CN"/>
          </w:rPr>
          <w:t>(二)、用地控制指标</w:t>
        </w:r>
        <w:r>
          <w:tab/>
        </w:r>
        <w:r>
          <w:fldChar w:fldCharType="begin"/>
        </w:r>
        <w:r>
          <w:instrText xml:space="preserve"> PAGEREF _Toc5007 \h </w:instrText>
        </w:r>
        <w:r>
          <w:fldChar w:fldCharType="separate"/>
        </w:r>
        <w:r>
          <w:t>17</w:t>
        </w:r>
        <w:r>
          <w:fldChar w:fldCharType="end"/>
        </w:r>
      </w:hyperlink>
    </w:p>
    <w:p>
      <w:pPr>
        <w:pStyle w:val="TOC2"/>
        <w:tabs>
          <w:tab w:val="right" w:leader="dot" w:pos="8306"/>
        </w:tabs>
      </w:pPr>
      <w:hyperlink w:anchor="_Toc23248" w:history="1">
        <w:r>
          <w:rPr>
            <w:rFonts w:ascii="仿宋" w:eastAsia="仿宋" w:hAnsi="仿宋" w:cs="仿宋" w:hint="eastAsia"/>
            <w:lang w:eastAsia="zh-CN"/>
          </w:rPr>
          <w:t>(三)、节约用地措施</w:t>
        </w:r>
        <w:r>
          <w:tab/>
        </w:r>
        <w:r>
          <w:fldChar w:fldCharType="begin"/>
        </w:r>
        <w:r>
          <w:instrText xml:space="preserve"> PAGEREF _Toc23248 \h </w:instrText>
        </w:r>
        <w:r>
          <w:fldChar w:fldCharType="separate"/>
        </w:r>
        <w:r>
          <w:t>19</w:t>
        </w:r>
        <w:r>
          <w:fldChar w:fldCharType="end"/>
        </w:r>
      </w:hyperlink>
    </w:p>
    <w:p>
      <w:pPr>
        <w:pStyle w:val="TOC2"/>
        <w:tabs>
          <w:tab w:val="right" w:leader="dot" w:pos="8306"/>
        </w:tabs>
      </w:pPr>
      <w:hyperlink w:anchor="_Toc3805" w:history="1">
        <w:r>
          <w:rPr>
            <w:rFonts w:ascii="仿宋" w:eastAsia="仿宋" w:hAnsi="仿宋" w:cs="仿宋" w:hint="eastAsia"/>
            <w:lang w:eastAsia="zh-CN"/>
          </w:rPr>
          <w:t>(四)、总图布置方案</w:t>
        </w:r>
        <w:r>
          <w:tab/>
        </w:r>
        <w:r>
          <w:fldChar w:fldCharType="begin"/>
        </w:r>
        <w:r>
          <w:instrText xml:space="preserve"> PAGEREF _Toc3805 \h </w:instrText>
        </w:r>
        <w:r>
          <w:fldChar w:fldCharType="separate"/>
        </w:r>
        <w:r>
          <w:t>20</w:t>
        </w:r>
        <w:r>
          <w:fldChar w:fldCharType="end"/>
        </w:r>
      </w:hyperlink>
    </w:p>
    <w:p>
      <w:pPr>
        <w:pStyle w:val="TOC2"/>
        <w:tabs>
          <w:tab w:val="right" w:leader="dot" w:pos="8306"/>
        </w:tabs>
      </w:pPr>
      <w:hyperlink w:anchor="_Toc15480" w:history="1">
        <w:r>
          <w:rPr>
            <w:rFonts w:ascii="仿宋" w:eastAsia="仿宋" w:hAnsi="仿宋" w:cs="仿宋" w:hint="eastAsia"/>
            <w:lang w:eastAsia="zh-CN"/>
          </w:rPr>
          <w:t>(五)、选址综合评价</w:t>
        </w:r>
        <w:r>
          <w:tab/>
        </w:r>
        <w:r>
          <w:fldChar w:fldCharType="begin"/>
        </w:r>
        <w:r>
          <w:instrText xml:space="preserve"> PAGEREF _Toc15480 \h </w:instrText>
        </w:r>
        <w:r>
          <w:fldChar w:fldCharType="separate"/>
        </w:r>
        <w:r>
          <w:t>21</w:t>
        </w:r>
        <w:r>
          <w:fldChar w:fldCharType="end"/>
        </w:r>
      </w:hyperlink>
    </w:p>
    <w:p>
      <w:pPr>
        <w:pStyle w:val="TOC1"/>
        <w:tabs>
          <w:tab w:val="right" w:leader="dot" w:pos="8306"/>
        </w:tabs>
      </w:pPr>
      <w:hyperlink w:anchor="_Toc24791" w:history="1">
        <w:r>
          <w:rPr>
            <w:rFonts w:ascii="仿宋" w:eastAsia="仿宋" w:hAnsi="仿宋" w:cs="仿宋" w:hint="eastAsia"/>
            <w:lang w:eastAsia="zh-CN"/>
          </w:rPr>
          <w:t>七、烟机项目人力资源管理</w:t>
        </w:r>
        <w:r>
          <w:tab/>
        </w:r>
        <w:r>
          <w:fldChar w:fldCharType="begin"/>
        </w:r>
        <w:r>
          <w:instrText xml:space="preserve"> PAGEREF _Toc24791 \h </w:instrText>
        </w:r>
        <w:r>
          <w:fldChar w:fldCharType="separate"/>
        </w:r>
        <w:r>
          <w:t>22</w:t>
        </w:r>
        <w:r>
          <w:fldChar w:fldCharType="end"/>
        </w:r>
      </w:hyperlink>
    </w:p>
    <w:p>
      <w:pPr>
        <w:pStyle w:val="TOC2"/>
        <w:tabs>
          <w:tab w:val="right" w:leader="dot" w:pos="8306"/>
        </w:tabs>
      </w:pPr>
      <w:hyperlink w:anchor="_Toc3287" w:history="1">
        <w:r>
          <w:rPr>
            <w:rFonts w:ascii="仿宋" w:eastAsia="仿宋" w:hAnsi="仿宋" w:cs="仿宋" w:hint="eastAsia"/>
            <w:lang w:eastAsia="zh-CN"/>
          </w:rPr>
          <w:t>(一)、建立健全的预算管理制度</w:t>
        </w:r>
        <w:r>
          <w:tab/>
        </w:r>
        <w:r>
          <w:fldChar w:fldCharType="begin"/>
        </w:r>
        <w:r>
          <w:instrText xml:space="preserve"> PAGEREF _Toc3287 \h </w:instrText>
        </w:r>
        <w:r>
          <w:fldChar w:fldCharType="separate"/>
        </w:r>
        <w:r>
          <w:t>22</w:t>
        </w:r>
        <w:r>
          <w:fldChar w:fldCharType="end"/>
        </w:r>
      </w:hyperlink>
    </w:p>
    <w:p>
      <w:pPr>
        <w:pStyle w:val="TOC2"/>
        <w:tabs>
          <w:tab w:val="right" w:leader="dot" w:pos="8306"/>
        </w:tabs>
      </w:pPr>
      <w:hyperlink w:anchor="_Toc7021" w:history="1">
        <w:r>
          <w:rPr>
            <w:rFonts w:ascii="仿宋" w:eastAsia="仿宋" w:hAnsi="仿宋" w:cs="仿宋" w:hint="eastAsia"/>
            <w:lang w:eastAsia="zh-CN"/>
          </w:rPr>
          <w:t>(二)、加强资金流动监控</w:t>
        </w:r>
        <w:r>
          <w:tab/>
        </w:r>
        <w:r>
          <w:fldChar w:fldCharType="begin"/>
        </w:r>
        <w:r>
          <w:instrText xml:space="preserve"> PAGEREF _Toc7021 \h </w:instrText>
        </w:r>
        <w:r>
          <w:fldChar w:fldCharType="separate"/>
        </w:r>
        <w:r>
          <w:t>24</w:t>
        </w:r>
        <w:r>
          <w:fldChar w:fldCharType="end"/>
        </w:r>
      </w:hyperlink>
    </w:p>
    <w:p>
      <w:pPr>
        <w:pStyle w:val="TOC2"/>
        <w:tabs>
          <w:tab w:val="right" w:leader="dot" w:pos="8306"/>
        </w:tabs>
      </w:pPr>
      <w:hyperlink w:anchor="_Toc24094" w:history="1">
        <w:r>
          <w:rPr>
            <w:rFonts w:ascii="仿宋" w:eastAsia="仿宋" w:hAnsi="仿宋" w:cs="仿宋" w:hint="eastAsia"/>
            <w:lang w:eastAsia="zh-CN"/>
          </w:rPr>
          <w:t>(三)、制定完善的风险控制机制</w:t>
        </w:r>
        <w:r>
          <w:tab/>
        </w:r>
        <w:r>
          <w:fldChar w:fldCharType="begin"/>
        </w:r>
        <w:r>
          <w:instrText xml:space="preserve"> PAGEREF _Toc24094 \h </w:instrText>
        </w:r>
        <w:r>
          <w:fldChar w:fldCharType="separate"/>
        </w:r>
        <w:r>
          <w:t>25</w:t>
        </w:r>
        <w:r>
          <w:fldChar w:fldCharType="end"/>
        </w:r>
      </w:hyperlink>
    </w:p>
    <w:p>
      <w:pPr>
        <w:pStyle w:val="TOC2"/>
        <w:tabs>
          <w:tab w:val="right" w:leader="dot" w:pos="8306"/>
        </w:tabs>
      </w:pPr>
      <w:hyperlink w:anchor="_Toc6173" w:history="1">
        <w:r>
          <w:rPr>
            <w:rFonts w:ascii="仿宋" w:eastAsia="仿宋" w:hAnsi="仿宋" w:cs="仿宋" w:hint="eastAsia"/>
            <w:lang w:eastAsia="zh-CN"/>
          </w:rPr>
          <w:t>(四)、优化成本管理</w:t>
        </w:r>
        <w:r>
          <w:tab/>
        </w:r>
        <w:r>
          <w:fldChar w:fldCharType="begin"/>
        </w:r>
        <w:r>
          <w:instrText xml:space="preserve"> PAGEREF _Toc6173 \h </w:instrText>
        </w:r>
        <w:r>
          <w:fldChar w:fldCharType="separate"/>
        </w:r>
        <w:r>
          <w:t>26</w:t>
        </w:r>
        <w:r>
          <w:fldChar w:fldCharType="end"/>
        </w:r>
      </w:hyperlink>
    </w:p>
    <w:p>
      <w:pPr>
        <w:pStyle w:val="TOC1"/>
        <w:tabs>
          <w:tab w:val="right" w:leader="dot" w:pos="8306"/>
        </w:tabs>
      </w:pPr>
      <w:hyperlink w:anchor="_Toc15258" w:history="1">
        <w:r>
          <w:rPr>
            <w:rFonts w:ascii="仿宋" w:eastAsia="仿宋" w:hAnsi="仿宋" w:cs="仿宋" w:hint="eastAsia"/>
            <w:lang w:eastAsia="zh-CN"/>
          </w:rPr>
          <w:t>八、生产安全保护</w:t>
        </w:r>
        <w:r>
          <w:tab/>
        </w:r>
        <w:r>
          <w:fldChar w:fldCharType="begin"/>
        </w:r>
        <w:r>
          <w:instrText xml:space="preserve"> PAGEREF _Toc15258 \h </w:instrText>
        </w:r>
        <w:r>
          <w:fldChar w:fldCharType="separate"/>
        </w:r>
        <w:r>
          <w:t>27</w:t>
        </w:r>
        <w:r>
          <w:fldChar w:fldCharType="end"/>
        </w:r>
      </w:hyperlink>
    </w:p>
    <w:p>
      <w:pPr>
        <w:pStyle w:val="TOC2"/>
        <w:tabs>
          <w:tab w:val="right" w:leader="dot" w:pos="8306"/>
        </w:tabs>
      </w:pPr>
      <w:hyperlink w:anchor="_Toc5542" w:history="1">
        <w:r>
          <w:rPr>
            <w:rFonts w:ascii="仿宋" w:eastAsia="仿宋" w:hAnsi="仿宋" w:cs="仿宋" w:hint="eastAsia"/>
            <w:lang w:eastAsia="zh-CN"/>
          </w:rPr>
          <w:t>(一)、消防安全</w:t>
        </w:r>
        <w:r>
          <w:tab/>
        </w:r>
        <w:r>
          <w:fldChar w:fldCharType="begin"/>
        </w:r>
        <w:r>
          <w:instrText xml:space="preserve"> PAGEREF _Toc5542 \h </w:instrText>
        </w:r>
        <w:r>
          <w:fldChar w:fldCharType="separate"/>
        </w:r>
        <w:r>
          <w:t>27</w:t>
        </w:r>
        <w:r>
          <w:fldChar w:fldCharType="end"/>
        </w:r>
      </w:hyperlink>
    </w:p>
    <w:p>
      <w:pPr>
        <w:pStyle w:val="TOC2"/>
        <w:tabs>
          <w:tab w:val="right" w:leader="dot" w:pos="8306"/>
        </w:tabs>
      </w:pPr>
      <w:hyperlink w:anchor="_Toc20264" w:history="1">
        <w:r>
          <w:rPr>
            <w:rFonts w:ascii="仿宋" w:eastAsia="仿宋" w:hAnsi="仿宋" w:cs="仿宋" w:hint="eastAsia"/>
            <w:lang w:eastAsia="zh-CN"/>
          </w:rPr>
          <w:t>(二)、防火防爆总图布置措施</w:t>
        </w:r>
        <w:r>
          <w:tab/>
        </w:r>
        <w:r>
          <w:fldChar w:fldCharType="begin"/>
        </w:r>
        <w:r>
          <w:instrText xml:space="preserve"> PAGEREF _Toc20264 \h </w:instrText>
        </w:r>
        <w:r>
          <w:fldChar w:fldCharType="separate"/>
        </w:r>
        <w:r>
          <w:t>29</w:t>
        </w:r>
        <w:r>
          <w:fldChar w:fldCharType="end"/>
        </w:r>
      </w:hyperlink>
    </w:p>
    <w:p>
      <w:pPr>
        <w:pStyle w:val="TOC2"/>
        <w:tabs>
          <w:tab w:val="right" w:leader="dot" w:pos="8306"/>
        </w:tabs>
      </w:pPr>
      <w:hyperlink w:anchor="_Toc19488" w:history="1">
        <w:r>
          <w:rPr>
            <w:rFonts w:ascii="仿宋" w:eastAsia="仿宋" w:hAnsi="仿宋" w:cs="仿宋" w:hint="eastAsia"/>
            <w:lang w:eastAsia="zh-CN"/>
          </w:rPr>
          <w:t>(三)、自然灾害防范措施</w:t>
        </w:r>
        <w:r>
          <w:tab/>
        </w:r>
        <w:r>
          <w:fldChar w:fldCharType="begin"/>
        </w:r>
        <w:r>
          <w:instrText xml:space="preserve"> PAGEREF _Toc19488 \h </w:instrText>
        </w:r>
        <w:r>
          <w:fldChar w:fldCharType="separate"/>
        </w:r>
        <w:r>
          <w:t>30</w:t>
        </w:r>
        <w:r>
          <w:fldChar w:fldCharType="end"/>
        </w:r>
      </w:hyperlink>
    </w:p>
    <w:p>
      <w:pPr>
        <w:pStyle w:val="TOC2"/>
        <w:tabs>
          <w:tab w:val="right" w:leader="dot" w:pos="8306"/>
        </w:tabs>
      </w:pPr>
      <w:hyperlink w:anchor="_Toc5993" w:history="1">
        <w:r>
          <w:rPr>
            <w:rFonts w:ascii="仿宋" w:eastAsia="仿宋" w:hAnsi="仿宋" w:cs="仿宋" w:hint="eastAsia"/>
            <w:lang w:eastAsia="zh-CN"/>
          </w:rPr>
          <w:t>(四)、安全色及安全标志使用要求</w:t>
        </w:r>
        <w:r>
          <w:tab/>
        </w:r>
        <w:r>
          <w:fldChar w:fldCharType="begin"/>
        </w:r>
        <w:r>
          <w:instrText xml:space="preserve"> PAGEREF _Toc5993 \h </w:instrText>
        </w:r>
        <w:r>
          <w:fldChar w:fldCharType="separate"/>
        </w:r>
        <w:r>
          <w:t>30</w:t>
        </w:r>
        <w:r>
          <w:fldChar w:fldCharType="end"/>
        </w:r>
      </w:hyperlink>
    </w:p>
    <w:p>
      <w:pPr>
        <w:pStyle w:val="TOC2"/>
        <w:tabs>
          <w:tab w:val="right" w:leader="dot" w:pos="8306"/>
        </w:tabs>
      </w:pPr>
      <w:hyperlink w:anchor="_Toc29423" w:history="1">
        <w:r>
          <w:rPr>
            <w:rFonts w:ascii="仿宋" w:eastAsia="仿宋" w:hAnsi="仿宋" w:cs="仿宋" w:hint="eastAsia"/>
            <w:lang w:eastAsia="zh-CN"/>
          </w:rPr>
          <w:t>(五)、防尘防毒措施</w:t>
        </w:r>
        <w:r>
          <w:tab/>
        </w:r>
        <w:r>
          <w:fldChar w:fldCharType="begin"/>
        </w:r>
        <w:r>
          <w:instrText xml:space="preserve"> PAGEREF _Toc29423 \h </w:instrText>
        </w:r>
        <w:r>
          <w:fldChar w:fldCharType="separate"/>
        </w:r>
        <w:r>
          <w:t>31</w:t>
        </w:r>
        <w:r>
          <w:fldChar w:fldCharType="end"/>
        </w:r>
      </w:hyperlink>
    </w:p>
    <w:p>
      <w:pPr>
        <w:pStyle w:val="TOC2"/>
        <w:tabs>
          <w:tab w:val="right" w:leader="dot" w:pos="8306"/>
        </w:tabs>
      </w:pPr>
      <w:hyperlink w:anchor="_Toc23662" w:history="1">
        <w:r>
          <w:rPr>
            <w:rFonts w:ascii="仿宋" w:eastAsia="仿宋" w:hAnsi="仿宋" w:cs="仿宋" w:hint="eastAsia"/>
            <w:lang w:eastAsia="zh-CN"/>
          </w:rPr>
          <w:t>(六)、防静电、触电防护及防雷措施</w:t>
        </w:r>
        <w:r>
          <w:tab/>
        </w:r>
        <w:r>
          <w:fldChar w:fldCharType="begin"/>
        </w:r>
        <w:r>
          <w:instrText xml:space="preserve"> PAGEREF _Toc23662 \h </w:instrText>
        </w:r>
        <w:r>
          <w:fldChar w:fldCharType="separate"/>
        </w:r>
        <w:r>
          <w:t>32</w:t>
        </w:r>
        <w:r>
          <w:fldChar w:fldCharType="end"/>
        </w:r>
      </w:hyperlink>
    </w:p>
    <w:p>
      <w:pPr>
        <w:pStyle w:val="TOC2"/>
        <w:tabs>
          <w:tab w:val="right" w:leader="dot" w:pos="8306"/>
        </w:tabs>
      </w:pPr>
      <w:hyperlink w:anchor="_Toc20266" w:history="1">
        <w:r>
          <w:rPr>
            <w:rFonts w:ascii="仿宋" w:eastAsia="仿宋" w:hAnsi="仿宋" w:cs="仿宋" w:hint="eastAsia"/>
            <w:lang w:eastAsia="zh-CN"/>
          </w:rPr>
          <w:t>(七)、机械设备安全保障措施</w:t>
        </w:r>
        <w:r>
          <w:tab/>
        </w:r>
        <w:r>
          <w:fldChar w:fldCharType="begin"/>
        </w:r>
        <w:r>
          <w:instrText xml:space="preserve"> PAGEREF _Toc20266 \h </w:instrText>
        </w:r>
        <w:r>
          <w:fldChar w:fldCharType="separate"/>
        </w:r>
        <w:r>
          <w:t>34</w:t>
        </w:r>
        <w:r>
          <w:fldChar w:fldCharType="end"/>
        </w:r>
      </w:hyperlink>
    </w:p>
    <w:p>
      <w:pPr>
        <w:pStyle w:val="TOC1"/>
        <w:tabs>
          <w:tab w:val="right" w:leader="dot" w:pos="8306"/>
        </w:tabs>
      </w:pPr>
      <w:hyperlink w:anchor="_Toc16122" w:history="1">
        <w:r>
          <w:rPr>
            <w:rFonts w:ascii="仿宋" w:eastAsia="仿宋" w:hAnsi="仿宋" w:cs="仿宋" w:hint="eastAsia"/>
            <w:lang w:eastAsia="zh-CN"/>
          </w:rPr>
          <w:t>九、烟机项目环境影响分析</w:t>
        </w:r>
        <w:r>
          <w:tab/>
        </w:r>
        <w:r>
          <w:fldChar w:fldCharType="begin"/>
        </w:r>
        <w:r>
          <w:instrText xml:space="preserve"> PAGEREF _Toc16122 \h </w:instrText>
        </w:r>
        <w:r>
          <w:fldChar w:fldCharType="separate"/>
        </w:r>
        <w:r>
          <w:t>35</w:t>
        </w:r>
        <w:r>
          <w:fldChar w:fldCharType="end"/>
        </w:r>
      </w:hyperlink>
    </w:p>
    <w:p>
      <w:pPr>
        <w:pStyle w:val="TOC2"/>
        <w:tabs>
          <w:tab w:val="right" w:leader="dot" w:pos="8306"/>
        </w:tabs>
      </w:pPr>
      <w:hyperlink w:anchor="_Toc22130" w:history="1">
        <w:r>
          <w:rPr>
            <w:rFonts w:ascii="仿宋" w:eastAsia="仿宋" w:hAnsi="仿宋" w:cs="仿宋" w:hint="eastAsia"/>
            <w:lang w:eastAsia="zh-CN"/>
          </w:rPr>
          <w:t>(一)、建设区域环境质量现状</w:t>
        </w:r>
        <w:r>
          <w:tab/>
        </w:r>
        <w:r>
          <w:fldChar w:fldCharType="begin"/>
        </w:r>
        <w:r>
          <w:instrText xml:space="preserve"> PAGEREF _Toc22130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96" w:history="1">
        <w:r>
          <w:rPr>
            <w:rFonts w:ascii="仿宋" w:eastAsia="仿宋" w:hAnsi="仿宋" w:cs="仿宋" w:hint="eastAsia"/>
            <w:lang w:eastAsia="zh-CN"/>
          </w:rPr>
          <w:t>(二)、建设期环境保护</w:t>
        </w:r>
        <w:r>
          <w:tab/>
        </w:r>
        <w:r>
          <w:fldChar w:fldCharType="begin"/>
        </w:r>
        <w:r>
          <w:instrText xml:space="preserve"> PAGEREF _Toc24196 \h </w:instrText>
        </w:r>
        <w:r>
          <w:fldChar w:fldCharType="separate"/>
        </w:r>
        <w:r>
          <w:t>36</w:t>
        </w:r>
        <w:r>
          <w:fldChar w:fldCharType="end"/>
        </w:r>
      </w:hyperlink>
    </w:p>
    <w:p>
      <w:pPr>
        <w:pStyle w:val="TOC2"/>
        <w:tabs>
          <w:tab w:val="right" w:leader="dot" w:pos="8306"/>
        </w:tabs>
      </w:pPr>
      <w:hyperlink w:anchor="_Toc4429" w:history="1">
        <w:r>
          <w:rPr>
            <w:rFonts w:ascii="仿宋" w:eastAsia="仿宋" w:hAnsi="仿宋" w:cs="仿宋" w:hint="eastAsia"/>
            <w:lang w:eastAsia="zh-CN"/>
          </w:rPr>
          <w:t>(三)、运营期环境保护</w:t>
        </w:r>
        <w:r>
          <w:tab/>
        </w:r>
        <w:r>
          <w:fldChar w:fldCharType="begin"/>
        </w:r>
        <w:r>
          <w:instrText xml:space="preserve"> PAGEREF _Toc4429 \h </w:instrText>
        </w:r>
        <w:r>
          <w:fldChar w:fldCharType="separate"/>
        </w:r>
        <w:r>
          <w:t>38</w:t>
        </w:r>
        <w:r>
          <w:fldChar w:fldCharType="end"/>
        </w:r>
      </w:hyperlink>
    </w:p>
    <w:p>
      <w:pPr>
        <w:pStyle w:val="TOC2"/>
        <w:tabs>
          <w:tab w:val="right" w:leader="dot" w:pos="8306"/>
        </w:tabs>
      </w:pPr>
      <w:hyperlink w:anchor="_Toc13475" w:history="1">
        <w:r>
          <w:rPr>
            <w:rFonts w:ascii="仿宋" w:eastAsia="仿宋" w:hAnsi="仿宋" w:cs="仿宋" w:hint="eastAsia"/>
            <w:lang w:eastAsia="zh-CN"/>
          </w:rPr>
          <w:t>(四)、烟机项目建设对区域经济的影响</w:t>
        </w:r>
        <w:r>
          <w:tab/>
        </w:r>
        <w:r>
          <w:fldChar w:fldCharType="begin"/>
        </w:r>
        <w:r>
          <w:instrText xml:space="preserve"> PAGEREF _Toc13475 \h </w:instrText>
        </w:r>
        <w:r>
          <w:fldChar w:fldCharType="separate"/>
        </w:r>
        <w:r>
          <w:t>39</w:t>
        </w:r>
        <w:r>
          <w:fldChar w:fldCharType="end"/>
        </w:r>
      </w:hyperlink>
    </w:p>
    <w:p>
      <w:pPr>
        <w:pStyle w:val="TOC2"/>
        <w:tabs>
          <w:tab w:val="right" w:leader="dot" w:pos="8306"/>
        </w:tabs>
      </w:pPr>
      <w:hyperlink w:anchor="_Toc381" w:history="1">
        <w:r>
          <w:rPr>
            <w:rFonts w:ascii="仿宋" w:eastAsia="仿宋" w:hAnsi="仿宋" w:cs="仿宋" w:hint="eastAsia"/>
            <w:lang w:eastAsia="zh-CN"/>
          </w:rPr>
          <w:t>(五)、废弃物处理</w:t>
        </w:r>
        <w:r>
          <w:tab/>
        </w:r>
        <w:r>
          <w:fldChar w:fldCharType="begin"/>
        </w:r>
        <w:r>
          <w:instrText xml:space="preserve"> PAGEREF _Toc381 \h </w:instrText>
        </w:r>
        <w:r>
          <w:fldChar w:fldCharType="separate"/>
        </w:r>
        <w:r>
          <w:t>41</w:t>
        </w:r>
        <w:r>
          <w:fldChar w:fldCharType="end"/>
        </w:r>
      </w:hyperlink>
    </w:p>
    <w:p>
      <w:pPr>
        <w:pStyle w:val="TOC2"/>
        <w:tabs>
          <w:tab w:val="right" w:leader="dot" w:pos="8306"/>
        </w:tabs>
      </w:pPr>
      <w:hyperlink w:anchor="_Toc30862" w:history="1">
        <w:r>
          <w:rPr>
            <w:rFonts w:ascii="仿宋" w:eastAsia="仿宋" w:hAnsi="仿宋" w:cs="仿宋" w:hint="eastAsia"/>
            <w:lang w:eastAsia="zh-CN"/>
          </w:rPr>
          <w:t>(六)、特殊环境影响分析</w:t>
        </w:r>
        <w:r>
          <w:tab/>
        </w:r>
        <w:r>
          <w:fldChar w:fldCharType="begin"/>
        </w:r>
        <w:r>
          <w:instrText xml:space="preserve"> PAGEREF _Toc30862 \h </w:instrText>
        </w:r>
        <w:r>
          <w:fldChar w:fldCharType="separate"/>
        </w:r>
        <w:r>
          <w:t>42</w:t>
        </w:r>
        <w:r>
          <w:fldChar w:fldCharType="end"/>
        </w:r>
      </w:hyperlink>
    </w:p>
    <w:p>
      <w:pPr>
        <w:pStyle w:val="TOC2"/>
        <w:tabs>
          <w:tab w:val="right" w:leader="dot" w:pos="8306"/>
        </w:tabs>
      </w:pPr>
      <w:hyperlink w:anchor="_Toc13293" w:history="1">
        <w:r>
          <w:rPr>
            <w:rFonts w:ascii="仿宋" w:eastAsia="仿宋" w:hAnsi="仿宋" w:cs="仿宋" w:hint="eastAsia"/>
            <w:lang w:eastAsia="zh-CN"/>
          </w:rPr>
          <w:t>(七)、清洁生产</w:t>
        </w:r>
        <w:r>
          <w:tab/>
        </w:r>
        <w:r>
          <w:fldChar w:fldCharType="begin"/>
        </w:r>
        <w:r>
          <w:instrText xml:space="preserve"> PAGEREF _Toc13293 \h </w:instrText>
        </w:r>
        <w:r>
          <w:fldChar w:fldCharType="separate"/>
        </w:r>
        <w:r>
          <w:t>43</w:t>
        </w:r>
        <w:r>
          <w:fldChar w:fldCharType="end"/>
        </w:r>
      </w:hyperlink>
    </w:p>
    <w:p>
      <w:pPr>
        <w:pStyle w:val="TOC2"/>
        <w:tabs>
          <w:tab w:val="right" w:leader="dot" w:pos="8306"/>
        </w:tabs>
      </w:pPr>
      <w:hyperlink w:anchor="_Toc13260" w:history="1">
        <w:r>
          <w:rPr>
            <w:rFonts w:ascii="仿宋" w:eastAsia="仿宋" w:hAnsi="仿宋" w:cs="仿宋" w:hint="eastAsia"/>
            <w:lang w:eastAsia="zh-CN"/>
          </w:rPr>
          <w:t>(八)、环境保护综合评价</w:t>
        </w:r>
        <w:r>
          <w:tab/>
        </w:r>
        <w:r>
          <w:fldChar w:fldCharType="begin"/>
        </w:r>
        <w:r>
          <w:instrText xml:space="preserve"> PAGEREF _Toc13260 \h </w:instrText>
        </w:r>
        <w:r>
          <w:fldChar w:fldCharType="separate"/>
        </w:r>
        <w:r>
          <w:t>44</w:t>
        </w:r>
        <w:r>
          <w:fldChar w:fldCharType="end"/>
        </w:r>
      </w:hyperlink>
    </w:p>
    <w:p>
      <w:pPr>
        <w:pStyle w:val="TOC1"/>
        <w:tabs>
          <w:tab w:val="right" w:leader="dot" w:pos="8306"/>
        </w:tabs>
      </w:pPr>
      <w:hyperlink w:anchor="_Toc9000" w:history="1">
        <w:r>
          <w:rPr>
            <w:rFonts w:ascii="仿宋" w:eastAsia="仿宋" w:hAnsi="仿宋" w:cs="仿宋" w:hint="eastAsia"/>
            <w:lang w:eastAsia="zh-CN"/>
          </w:rPr>
          <w:t>十、烟机项目经营效益</w:t>
        </w:r>
        <w:r>
          <w:tab/>
        </w:r>
        <w:r>
          <w:fldChar w:fldCharType="begin"/>
        </w:r>
        <w:r>
          <w:instrText xml:space="preserve"> PAGEREF _Toc9000 \h </w:instrText>
        </w:r>
        <w:r>
          <w:fldChar w:fldCharType="separate"/>
        </w:r>
        <w:r>
          <w:t>45</w:t>
        </w:r>
        <w:r>
          <w:fldChar w:fldCharType="end"/>
        </w:r>
      </w:hyperlink>
    </w:p>
    <w:p>
      <w:pPr>
        <w:pStyle w:val="TOC2"/>
        <w:tabs>
          <w:tab w:val="right" w:leader="dot" w:pos="8306"/>
        </w:tabs>
      </w:pPr>
      <w:hyperlink w:anchor="_Toc14677" w:history="1">
        <w:r>
          <w:rPr>
            <w:rFonts w:ascii="仿宋" w:eastAsia="仿宋" w:hAnsi="仿宋" w:cs="仿宋" w:hint="eastAsia"/>
            <w:lang w:eastAsia="zh-CN"/>
          </w:rPr>
          <w:t>(一)、经济评价财务测算</w:t>
        </w:r>
        <w:r>
          <w:tab/>
        </w:r>
        <w:r>
          <w:fldChar w:fldCharType="begin"/>
        </w:r>
        <w:r>
          <w:instrText xml:space="preserve"> PAGEREF _Toc14677 \h </w:instrText>
        </w:r>
        <w:r>
          <w:fldChar w:fldCharType="separate"/>
        </w:r>
        <w:r>
          <w:t>45</w:t>
        </w:r>
        <w:r>
          <w:fldChar w:fldCharType="end"/>
        </w:r>
      </w:hyperlink>
    </w:p>
    <w:p>
      <w:pPr>
        <w:pStyle w:val="TOC2"/>
        <w:tabs>
          <w:tab w:val="right" w:leader="dot" w:pos="8306"/>
        </w:tabs>
      </w:pPr>
      <w:hyperlink w:anchor="_Toc30335" w:history="1">
        <w:r>
          <w:rPr>
            <w:rFonts w:ascii="仿宋" w:eastAsia="仿宋" w:hAnsi="仿宋" w:cs="仿宋" w:hint="eastAsia"/>
            <w:lang w:eastAsia="zh-CN"/>
          </w:rPr>
          <w:t>(二)、烟机项目盈利能力分析</w:t>
        </w:r>
        <w:r>
          <w:tab/>
        </w:r>
        <w:r>
          <w:fldChar w:fldCharType="begin"/>
        </w:r>
        <w:r>
          <w:instrText xml:space="preserve"> PAGEREF _Toc30335 \h </w:instrText>
        </w:r>
        <w:r>
          <w:fldChar w:fldCharType="separate"/>
        </w:r>
        <w:r>
          <w:t>47</w:t>
        </w:r>
        <w:r>
          <w:fldChar w:fldCharType="end"/>
        </w:r>
      </w:hyperlink>
    </w:p>
    <w:p>
      <w:pPr>
        <w:pStyle w:val="TOC1"/>
        <w:tabs>
          <w:tab w:val="right" w:leader="dot" w:pos="8306"/>
        </w:tabs>
      </w:pPr>
      <w:hyperlink w:anchor="_Toc31397" w:history="1">
        <w:r>
          <w:rPr>
            <w:rFonts w:ascii="仿宋" w:eastAsia="仿宋" w:hAnsi="仿宋" w:cs="仿宋" w:hint="eastAsia"/>
            <w:lang w:eastAsia="zh-CN"/>
          </w:rPr>
          <w:t>十一、烟机项目财务管理</w:t>
        </w:r>
        <w:r>
          <w:tab/>
        </w:r>
        <w:r>
          <w:fldChar w:fldCharType="begin"/>
        </w:r>
        <w:r>
          <w:instrText xml:space="preserve"> PAGEREF _Toc31397 \h </w:instrText>
        </w:r>
        <w:r>
          <w:fldChar w:fldCharType="separate"/>
        </w:r>
        <w:r>
          <w:t>47</w:t>
        </w:r>
        <w:r>
          <w:fldChar w:fldCharType="end"/>
        </w:r>
      </w:hyperlink>
    </w:p>
    <w:p>
      <w:pPr>
        <w:pStyle w:val="TOC2"/>
        <w:tabs>
          <w:tab w:val="right" w:leader="dot" w:pos="8306"/>
        </w:tabs>
      </w:pPr>
      <w:hyperlink w:anchor="_Toc19257" w:history="1">
        <w:r>
          <w:rPr>
            <w:rFonts w:ascii="仿宋" w:eastAsia="仿宋" w:hAnsi="仿宋" w:cs="仿宋" w:hint="eastAsia"/>
            <w:lang w:eastAsia="zh-CN"/>
          </w:rPr>
          <w:t>(一)、资金需求大</w:t>
        </w:r>
        <w:r>
          <w:tab/>
        </w:r>
        <w:r>
          <w:fldChar w:fldCharType="begin"/>
        </w:r>
        <w:r>
          <w:instrText xml:space="preserve"> PAGEREF _Toc19257 \h </w:instrText>
        </w:r>
        <w:r>
          <w:fldChar w:fldCharType="separate"/>
        </w:r>
        <w:r>
          <w:t>47</w:t>
        </w:r>
        <w:r>
          <w:fldChar w:fldCharType="end"/>
        </w:r>
      </w:hyperlink>
    </w:p>
    <w:p>
      <w:pPr>
        <w:pStyle w:val="TOC2"/>
        <w:tabs>
          <w:tab w:val="right" w:leader="dot" w:pos="8306"/>
        </w:tabs>
      </w:pPr>
      <w:hyperlink w:anchor="_Toc21146" w:history="1">
        <w:r>
          <w:rPr>
            <w:rFonts w:ascii="仿宋" w:eastAsia="仿宋" w:hAnsi="仿宋" w:cs="仿宋" w:hint="eastAsia"/>
            <w:lang w:eastAsia="zh-CN"/>
          </w:rPr>
          <w:t>(二)、研发周期长</w:t>
        </w:r>
        <w:r>
          <w:tab/>
        </w:r>
        <w:r>
          <w:fldChar w:fldCharType="begin"/>
        </w:r>
        <w:r>
          <w:instrText xml:space="preserve"> PAGEREF _Toc21146 \h </w:instrText>
        </w:r>
        <w:r>
          <w:fldChar w:fldCharType="separate"/>
        </w:r>
        <w:r>
          <w:t>48</w:t>
        </w:r>
        <w:r>
          <w:fldChar w:fldCharType="end"/>
        </w:r>
      </w:hyperlink>
    </w:p>
    <w:p>
      <w:pPr>
        <w:pStyle w:val="TOC2"/>
        <w:tabs>
          <w:tab w:val="right" w:leader="dot" w:pos="8306"/>
        </w:tabs>
      </w:pPr>
      <w:hyperlink w:anchor="_Toc24719" w:history="1">
        <w:r>
          <w:rPr>
            <w:rFonts w:ascii="仿宋" w:eastAsia="仿宋" w:hAnsi="仿宋" w:cs="仿宋" w:hint="eastAsia"/>
            <w:lang w:eastAsia="zh-CN"/>
          </w:rPr>
          <w:t>(三)、市场风险大</w:t>
        </w:r>
        <w:r>
          <w:tab/>
        </w:r>
        <w:r>
          <w:fldChar w:fldCharType="begin"/>
        </w:r>
        <w:r>
          <w:instrText xml:space="preserve"> PAGEREF _Toc24719 \h </w:instrText>
        </w:r>
        <w:r>
          <w:fldChar w:fldCharType="separate"/>
        </w:r>
        <w:r>
          <w:t>50</w:t>
        </w:r>
        <w:r>
          <w:fldChar w:fldCharType="end"/>
        </w:r>
      </w:hyperlink>
    </w:p>
    <w:p>
      <w:pPr>
        <w:pStyle w:val="TOC2"/>
        <w:tabs>
          <w:tab w:val="right" w:leader="dot" w:pos="8306"/>
        </w:tabs>
      </w:pPr>
      <w:hyperlink w:anchor="_Toc23572" w:history="1">
        <w:r>
          <w:rPr>
            <w:rFonts w:ascii="仿宋" w:eastAsia="仿宋" w:hAnsi="仿宋" w:cs="仿宋" w:hint="eastAsia"/>
            <w:lang w:eastAsia="zh-CN"/>
          </w:rPr>
          <w:t>(四)、利润率高</w:t>
        </w:r>
        <w:r>
          <w:tab/>
        </w:r>
        <w:r>
          <w:fldChar w:fldCharType="begin"/>
        </w:r>
        <w:r>
          <w:instrText xml:space="preserve"> PAGEREF _Toc23572 \h </w:instrText>
        </w:r>
        <w:r>
          <w:fldChar w:fldCharType="separate"/>
        </w:r>
        <w:r>
          <w:t>52</w:t>
        </w:r>
        <w:r>
          <w:fldChar w:fldCharType="end"/>
        </w:r>
      </w:hyperlink>
    </w:p>
    <w:p>
      <w:pPr>
        <w:pStyle w:val="TOC1"/>
        <w:tabs>
          <w:tab w:val="right" w:leader="dot" w:pos="8306"/>
        </w:tabs>
      </w:pPr>
      <w:hyperlink w:anchor="_Toc1092" w:history="1">
        <w:r>
          <w:rPr>
            <w:rFonts w:ascii="仿宋" w:eastAsia="仿宋" w:hAnsi="仿宋" w:cs="仿宋" w:hint="eastAsia"/>
            <w:lang w:eastAsia="zh-CN"/>
          </w:rPr>
          <w:t>十二、烟机项目风险管理</w:t>
        </w:r>
        <w:r>
          <w:tab/>
        </w:r>
        <w:r>
          <w:fldChar w:fldCharType="begin"/>
        </w:r>
        <w:r>
          <w:instrText xml:space="preserve"> PAGEREF _Toc1092 \h </w:instrText>
        </w:r>
        <w:r>
          <w:fldChar w:fldCharType="separate"/>
        </w:r>
        <w:r>
          <w:t>54</w:t>
        </w:r>
        <w:r>
          <w:fldChar w:fldCharType="end"/>
        </w:r>
      </w:hyperlink>
    </w:p>
    <w:p>
      <w:pPr>
        <w:pStyle w:val="TOC2"/>
        <w:tabs>
          <w:tab w:val="right" w:leader="dot" w:pos="8306"/>
        </w:tabs>
      </w:pPr>
      <w:hyperlink w:anchor="_Toc23210" w:history="1">
        <w:r>
          <w:rPr>
            <w:rFonts w:ascii="仿宋" w:eastAsia="仿宋" w:hAnsi="仿宋" w:cs="仿宋" w:hint="eastAsia"/>
            <w:lang w:eastAsia="zh-CN"/>
          </w:rPr>
          <w:t>(一)、风险识别与评估</w:t>
        </w:r>
        <w:r>
          <w:tab/>
        </w:r>
        <w:r>
          <w:fldChar w:fldCharType="begin"/>
        </w:r>
        <w:r>
          <w:instrText xml:space="preserve"> PAGEREF _Toc23210 \h </w:instrText>
        </w:r>
        <w:r>
          <w:fldChar w:fldCharType="separate"/>
        </w:r>
        <w:r>
          <w:t>54</w:t>
        </w:r>
        <w:r>
          <w:fldChar w:fldCharType="end"/>
        </w:r>
      </w:hyperlink>
    </w:p>
    <w:p>
      <w:pPr>
        <w:pStyle w:val="TOC2"/>
        <w:tabs>
          <w:tab w:val="right" w:leader="dot" w:pos="8306"/>
        </w:tabs>
      </w:pPr>
      <w:hyperlink w:anchor="_Toc19720" w:history="1">
        <w:r>
          <w:rPr>
            <w:rFonts w:ascii="仿宋" w:eastAsia="仿宋" w:hAnsi="仿宋" w:cs="仿宋" w:hint="eastAsia"/>
            <w:lang w:eastAsia="zh-CN"/>
          </w:rPr>
          <w:t>(二)、风险应对策略</w:t>
        </w:r>
        <w:r>
          <w:tab/>
        </w:r>
        <w:r>
          <w:fldChar w:fldCharType="begin"/>
        </w:r>
        <w:r>
          <w:instrText xml:space="preserve"> PAGEREF _Toc19720 \h </w:instrText>
        </w:r>
        <w:r>
          <w:fldChar w:fldCharType="separate"/>
        </w:r>
        <w:r>
          <w:t>55</w:t>
        </w:r>
        <w:r>
          <w:fldChar w:fldCharType="end"/>
        </w:r>
      </w:hyperlink>
    </w:p>
    <w:p>
      <w:pPr>
        <w:pStyle w:val="TOC2"/>
        <w:tabs>
          <w:tab w:val="right" w:leader="dot" w:pos="8306"/>
        </w:tabs>
      </w:pPr>
      <w:hyperlink w:anchor="_Toc11762" w:history="1">
        <w:r>
          <w:rPr>
            <w:rFonts w:ascii="仿宋" w:eastAsia="仿宋" w:hAnsi="仿宋" w:cs="仿宋" w:hint="eastAsia"/>
            <w:lang w:eastAsia="zh-CN"/>
          </w:rPr>
          <w:t>(三)、风险监控与控制</w:t>
        </w:r>
        <w:r>
          <w:tab/>
        </w:r>
        <w:r>
          <w:fldChar w:fldCharType="begin"/>
        </w:r>
        <w:r>
          <w:instrText xml:space="preserve"> PAGEREF _Toc11762 \h </w:instrText>
        </w:r>
        <w:r>
          <w:fldChar w:fldCharType="separate"/>
        </w:r>
        <w:r>
          <w:t>57</w:t>
        </w:r>
        <w:r>
          <w:fldChar w:fldCharType="end"/>
        </w:r>
      </w:hyperlink>
    </w:p>
    <w:p>
      <w:pPr>
        <w:pStyle w:val="TOC1"/>
        <w:tabs>
          <w:tab w:val="right" w:leader="dot" w:pos="8306"/>
        </w:tabs>
      </w:pPr>
      <w:hyperlink w:anchor="_Toc22807" w:history="1">
        <w:r>
          <w:rPr>
            <w:rFonts w:ascii="仿宋" w:eastAsia="仿宋" w:hAnsi="仿宋" w:cs="仿宋" w:hint="eastAsia"/>
            <w:lang w:eastAsia="zh-CN"/>
          </w:rPr>
          <w:t>十三、烟机项目变更管理</w:t>
        </w:r>
        <w:r>
          <w:tab/>
        </w:r>
        <w:r>
          <w:fldChar w:fldCharType="begin"/>
        </w:r>
        <w:r>
          <w:instrText xml:space="preserve"> PAGEREF _Toc22807 \h </w:instrText>
        </w:r>
        <w:r>
          <w:fldChar w:fldCharType="separate"/>
        </w:r>
        <w:r>
          <w:t>58</w:t>
        </w:r>
        <w:r>
          <w:fldChar w:fldCharType="end"/>
        </w:r>
      </w:hyperlink>
    </w:p>
    <w:p>
      <w:pPr>
        <w:pStyle w:val="TOC2"/>
        <w:tabs>
          <w:tab w:val="right" w:leader="dot" w:pos="8306"/>
        </w:tabs>
      </w:pPr>
      <w:hyperlink w:anchor="_Toc19506" w:history="1">
        <w:r>
          <w:rPr>
            <w:rFonts w:ascii="仿宋" w:eastAsia="仿宋" w:hAnsi="仿宋" w:cs="仿宋" w:hint="eastAsia"/>
            <w:lang w:eastAsia="zh-CN"/>
          </w:rPr>
          <w:t>(一)、变更申请与评估</w:t>
        </w:r>
        <w:r>
          <w:tab/>
        </w:r>
        <w:r>
          <w:fldChar w:fldCharType="begin"/>
        </w:r>
        <w:r>
          <w:instrText xml:space="preserve"> PAGEREF _Toc19506 \h </w:instrText>
        </w:r>
        <w:r>
          <w:fldChar w:fldCharType="separate"/>
        </w:r>
        <w:r>
          <w:t>58</w:t>
        </w:r>
        <w:r>
          <w:fldChar w:fldCharType="end"/>
        </w:r>
      </w:hyperlink>
    </w:p>
    <w:p>
      <w:pPr>
        <w:pStyle w:val="TOC2"/>
        <w:tabs>
          <w:tab w:val="right" w:leader="dot" w:pos="8306"/>
        </w:tabs>
      </w:pPr>
      <w:hyperlink w:anchor="_Toc15024" w:history="1">
        <w:r>
          <w:rPr>
            <w:rFonts w:ascii="仿宋" w:eastAsia="仿宋" w:hAnsi="仿宋" w:cs="仿宋" w:hint="eastAsia"/>
            <w:lang w:eastAsia="zh-CN"/>
          </w:rPr>
          <w:t>(二)、变更实施与控制</w:t>
        </w:r>
        <w:r>
          <w:tab/>
        </w:r>
        <w:r>
          <w:fldChar w:fldCharType="begin"/>
        </w:r>
        <w:r>
          <w:instrText xml:space="preserve"> PAGEREF _Toc15024 \h </w:instrText>
        </w:r>
        <w:r>
          <w:fldChar w:fldCharType="separate"/>
        </w:r>
        <w:r>
          <w:t>59</w:t>
        </w:r>
        <w:r>
          <w:fldChar w:fldCharType="end"/>
        </w:r>
      </w:hyperlink>
    </w:p>
    <w:p>
      <w:pPr>
        <w:pStyle w:val="TOC1"/>
        <w:tabs>
          <w:tab w:val="right" w:leader="dot" w:pos="8306"/>
        </w:tabs>
      </w:pPr>
      <w:hyperlink w:anchor="_Toc26486" w:history="1">
        <w:r>
          <w:rPr>
            <w:rFonts w:ascii="仿宋" w:eastAsia="仿宋" w:hAnsi="仿宋" w:cs="仿宋" w:hint="eastAsia"/>
            <w:lang w:eastAsia="zh-CN"/>
          </w:rPr>
          <w:t>十四、营销与推广策略</w:t>
        </w:r>
        <w:r>
          <w:tab/>
        </w:r>
        <w:r>
          <w:fldChar w:fldCharType="begin"/>
        </w:r>
        <w:r>
          <w:instrText xml:space="preserve"> PAGEREF _Toc26486 \h </w:instrText>
        </w:r>
        <w:r>
          <w:fldChar w:fldCharType="separate"/>
        </w:r>
        <w:r>
          <w:t>59</w:t>
        </w:r>
        <w:r>
          <w:fldChar w:fldCharType="end"/>
        </w:r>
      </w:hyperlink>
    </w:p>
    <w:p>
      <w:pPr>
        <w:pStyle w:val="TOC2"/>
        <w:tabs>
          <w:tab w:val="right" w:leader="dot" w:pos="8306"/>
        </w:tabs>
      </w:pPr>
      <w:hyperlink w:anchor="_Toc18773" w:history="1">
        <w:r>
          <w:rPr>
            <w:rFonts w:ascii="仿宋" w:eastAsia="仿宋" w:hAnsi="仿宋" w:cs="仿宋" w:hint="eastAsia"/>
            <w:lang w:eastAsia="zh-CN"/>
          </w:rPr>
          <w:t>(一)、产品/服务定位与特点</w:t>
        </w:r>
        <w:r>
          <w:tab/>
        </w:r>
        <w:r>
          <w:fldChar w:fldCharType="begin"/>
        </w:r>
        <w:r>
          <w:instrText xml:space="preserve"> PAGEREF _Toc18773 \h </w:instrText>
        </w:r>
        <w:r>
          <w:fldChar w:fldCharType="separate"/>
        </w:r>
        <w:r>
          <w:t>59</w:t>
        </w:r>
        <w:r>
          <w:fldChar w:fldCharType="end"/>
        </w:r>
      </w:hyperlink>
    </w:p>
    <w:p>
      <w:pPr>
        <w:pStyle w:val="TOC2"/>
        <w:tabs>
          <w:tab w:val="right" w:leader="dot" w:pos="8306"/>
        </w:tabs>
      </w:pPr>
      <w:hyperlink w:anchor="_Toc14421" w:history="1">
        <w:r>
          <w:rPr>
            <w:rFonts w:ascii="仿宋" w:eastAsia="仿宋" w:hAnsi="仿宋" w:cs="仿宋" w:hint="eastAsia"/>
            <w:lang w:eastAsia="zh-CN"/>
          </w:rPr>
          <w:t>(二)、市场定位与竞争分析</w:t>
        </w:r>
        <w:r>
          <w:tab/>
        </w:r>
        <w:r>
          <w:fldChar w:fldCharType="begin"/>
        </w:r>
        <w:r>
          <w:instrText xml:space="preserve"> PAGEREF _Toc14421 \h </w:instrText>
        </w:r>
        <w:r>
          <w:fldChar w:fldCharType="separate"/>
        </w:r>
        <w:r>
          <w:t>61</w:t>
        </w:r>
        <w:r>
          <w:fldChar w:fldCharType="end"/>
        </w:r>
      </w:hyperlink>
    </w:p>
    <w:p>
      <w:pPr>
        <w:pStyle w:val="TOC2"/>
        <w:tabs>
          <w:tab w:val="right" w:leader="dot" w:pos="8306"/>
        </w:tabs>
      </w:pPr>
      <w:hyperlink w:anchor="_Toc1522" w:history="1">
        <w:r>
          <w:rPr>
            <w:rFonts w:ascii="仿宋" w:eastAsia="仿宋" w:hAnsi="仿宋" w:cs="仿宋" w:hint="eastAsia"/>
            <w:lang w:eastAsia="zh-CN"/>
          </w:rPr>
          <w:t>(三)、营销渠道与策略</w:t>
        </w:r>
        <w:r>
          <w:tab/>
        </w:r>
        <w:r>
          <w:fldChar w:fldCharType="begin"/>
        </w:r>
        <w:r>
          <w:instrText xml:space="preserve"> PAGEREF _Toc1522 \h </w:instrText>
        </w:r>
        <w:r>
          <w:fldChar w:fldCharType="separate"/>
        </w:r>
        <w:r>
          <w:t>62</w:t>
        </w:r>
        <w:r>
          <w:fldChar w:fldCharType="end"/>
        </w:r>
      </w:hyperlink>
    </w:p>
    <w:p>
      <w:pPr>
        <w:pStyle w:val="TOC2"/>
        <w:tabs>
          <w:tab w:val="right" w:leader="dot" w:pos="8306"/>
        </w:tabs>
      </w:pPr>
      <w:hyperlink w:anchor="_Toc1009" w:history="1">
        <w:r>
          <w:rPr>
            <w:rFonts w:ascii="仿宋" w:eastAsia="仿宋" w:hAnsi="仿宋" w:cs="仿宋" w:hint="eastAsia"/>
            <w:lang w:eastAsia="zh-CN"/>
          </w:rPr>
          <w:t>(四)、推广与宣传活动</w:t>
        </w:r>
        <w:r>
          <w:tab/>
        </w:r>
        <w:r>
          <w:fldChar w:fldCharType="begin"/>
        </w:r>
        <w:r>
          <w:instrText xml:space="preserve"> PAGEREF _Toc1009 \h </w:instrText>
        </w:r>
        <w:r>
          <w:fldChar w:fldCharType="separate"/>
        </w:r>
        <w:r>
          <w:t>63</w:t>
        </w:r>
        <w:r>
          <w:fldChar w:fldCharType="end"/>
        </w:r>
      </w:hyperlink>
    </w:p>
    <w:p>
      <w:pPr>
        <w:pStyle w:val="TOC1"/>
        <w:tabs>
          <w:tab w:val="right" w:leader="dot" w:pos="8306"/>
        </w:tabs>
      </w:pPr>
      <w:hyperlink w:anchor="_Toc29024" w:history="1">
        <w:r>
          <w:rPr>
            <w:rFonts w:ascii="仿宋" w:eastAsia="仿宋" w:hAnsi="仿宋" w:cs="仿宋" w:hint="eastAsia"/>
            <w:lang w:eastAsia="zh-CN"/>
          </w:rPr>
          <w:t>十五、风险识别与分类</w:t>
        </w:r>
        <w:r>
          <w:tab/>
        </w:r>
        <w:r>
          <w:fldChar w:fldCharType="begin"/>
        </w:r>
        <w:r>
          <w:instrText xml:space="preserve"> PAGEREF _Toc29024 \h </w:instrText>
        </w:r>
        <w:r>
          <w:fldChar w:fldCharType="separate"/>
        </w:r>
        <w:r>
          <w:t>68</w:t>
        </w:r>
        <w:r>
          <w:fldChar w:fldCharType="end"/>
        </w:r>
      </w:hyperlink>
    </w:p>
    <w:p>
      <w:pPr>
        <w:pStyle w:val="TOC2"/>
        <w:tabs>
          <w:tab w:val="right" w:leader="dot" w:pos="8306"/>
        </w:tabs>
      </w:pPr>
      <w:hyperlink w:anchor="_Toc24316" w:history="1">
        <w:r>
          <w:rPr>
            <w:rFonts w:ascii="仿宋" w:eastAsia="仿宋" w:hAnsi="仿宋" w:cs="仿宋" w:hint="eastAsia"/>
            <w:lang w:eastAsia="zh-CN"/>
          </w:rPr>
          <w:t>(一)、风险识别</w:t>
        </w:r>
        <w:r>
          <w:tab/>
        </w:r>
        <w:r>
          <w:fldChar w:fldCharType="begin"/>
        </w:r>
        <w:r>
          <w:instrText xml:space="preserve"> PAGEREF _Toc24316 \h </w:instrText>
        </w:r>
        <w:r>
          <w:fldChar w:fldCharType="separate"/>
        </w:r>
        <w:r>
          <w:t>68</w:t>
        </w:r>
        <w:r>
          <w:fldChar w:fldCharType="end"/>
        </w:r>
      </w:hyperlink>
    </w:p>
    <w:p>
      <w:pPr>
        <w:pStyle w:val="TOC2"/>
        <w:tabs>
          <w:tab w:val="right" w:leader="dot" w:pos="8306"/>
        </w:tabs>
      </w:pPr>
      <w:hyperlink w:anchor="_Toc28640" w:history="1">
        <w:r>
          <w:rPr>
            <w:rFonts w:ascii="仿宋" w:eastAsia="仿宋" w:hAnsi="仿宋" w:cs="仿宋" w:hint="eastAsia"/>
            <w:lang w:eastAsia="zh-CN"/>
          </w:rPr>
          <w:t>(二)、风险分类</w:t>
        </w:r>
        <w:r>
          <w:tab/>
        </w:r>
        <w:r>
          <w:fldChar w:fldCharType="begin"/>
        </w:r>
        <w:r>
          <w:instrText xml:space="preserve"> PAGEREF _Toc28640 \h </w:instrText>
        </w:r>
        <w:r>
          <w:fldChar w:fldCharType="separate"/>
        </w:r>
        <w:r>
          <w:t>69</w:t>
        </w:r>
        <w:r>
          <w:fldChar w:fldCharType="end"/>
        </w:r>
      </w:hyperlink>
    </w:p>
    <w:p>
      <w:pPr>
        <w:pStyle w:val="TOC1"/>
        <w:tabs>
          <w:tab w:val="right" w:leader="dot" w:pos="8306"/>
        </w:tabs>
      </w:pPr>
      <w:hyperlink w:anchor="_Toc32188" w:history="1">
        <w:r>
          <w:rPr>
            <w:rFonts w:ascii="仿宋" w:eastAsia="仿宋" w:hAnsi="仿宋" w:cs="仿宋" w:hint="eastAsia"/>
            <w:lang w:eastAsia="zh-CN"/>
          </w:rPr>
          <w:t>十六、供应链管理</w:t>
        </w:r>
        <w:r>
          <w:tab/>
        </w:r>
        <w:r>
          <w:fldChar w:fldCharType="begin"/>
        </w:r>
        <w:r>
          <w:instrText xml:space="preserve"> PAGEREF _Toc32188 \h </w:instrText>
        </w:r>
        <w:r>
          <w:fldChar w:fldCharType="separate"/>
        </w:r>
        <w:r>
          <w:t>71</w:t>
        </w:r>
        <w:r>
          <w:fldChar w:fldCharType="end"/>
        </w:r>
      </w:hyperlink>
    </w:p>
    <w:p>
      <w:pPr>
        <w:pStyle w:val="TOC2"/>
        <w:tabs>
          <w:tab w:val="right" w:leader="dot" w:pos="8306"/>
        </w:tabs>
      </w:pPr>
      <w:hyperlink w:anchor="_Toc27004" w:history="1">
        <w:r>
          <w:rPr>
            <w:rFonts w:ascii="仿宋" w:eastAsia="仿宋" w:hAnsi="仿宋" w:cs="仿宋" w:hint="eastAsia"/>
            <w:lang w:eastAsia="zh-CN"/>
          </w:rPr>
          <w:t>(一)、供应链战略规划</w:t>
        </w:r>
        <w:r>
          <w:tab/>
        </w:r>
        <w:r>
          <w:fldChar w:fldCharType="begin"/>
        </w:r>
        <w:r>
          <w:instrText xml:space="preserve"> PAGEREF _Toc27004 \h </w:instrText>
        </w:r>
        <w:r>
          <w:fldChar w:fldCharType="separate"/>
        </w:r>
        <w:r>
          <w:t>71</w:t>
        </w:r>
        <w:r>
          <w:fldChar w:fldCharType="end"/>
        </w:r>
      </w:hyperlink>
    </w:p>
    <w:p>
      <w:pPr>
        <w:pStyle w:val="TOC2"/>
        <w:tabs>
          <w:tab w:val="right" w:leader="dot" w:pos="8306"/>
        </w:tabs>
      </w:pPr>
      <w:hyperlink w:anchor="_Toc8557" w:history="1">
        <w:r>
          <w:rPr>
            <w:rFonts w:ascii="仿宋" w:eastAsia="仿宋" w:hAnsi="仿宋" w:cs="仿宋" w:hint="eastAsia"/>
            <w:lang w:eastAsia="zh-CN"/>
          </w:rPr>
          <w:t>(二)、供应商选择与合作</w:t>
        </w:r>
        <w:r>
          <w:tab/>
        </w:r>
        <w:r>
          <w:fldChar w:fldCharType="begin"/>
        </w:r>
        <w:r>
          <w:instrText xml:space="preserve"> PAGEREF _Toc8557 \h </w:instrText>
        </w:r>
        <w:r>
          <w:fldChar w:fldCharType="separate"/>
        </w:r>
        <w:r>
          <w:t>73</w:t>
        </w:r>
        <w:r>
          <w:fldChar w:fldCharType="end"/>
        </w:r>
      </w:hyperlink>
    </w:p>
    <w:p>
      <w:pPr>
        <w:pStyle w:val="TOC2"/>
        <w:tabs>
          <w:tab w:val="right" w:leader="dot" w:pos="8306"/>
        </w:tabs>
      </w:pPr>
      <w:hyperlink w:anchor="_Toc5752" w:history="1">
        <w:r>
          <w:rPr>
            <w:rFonts w:ascii="仿宋" w:eastAsia="仿宋" w:hAnsi="仿宋" w:cs="仿宋" w:hint="eastAsia"/>
            <w:lang w:eastAsia="zh-CN"/>
          </w:rPr>
          <w:t>(三)、物流与库存管理</w:t>
        </w:r>
        <w:r>
          <w:tab/>
        </w:r>
        <w:r>
          <w:fldChar w:fldCharType="begin"/>
        </w:r>
        <w:r>
          <w:instrText xml:space="preserve"> PAGEREF _Toc5752 \h </w:instrText>
        </w:r>
        <w:r>
          <w:fldChar w:fldCharType="separate"/>
        </w:r>
        <w:r>
          <w:t>74</w:t>
        </w:r>
        <w:r>
          <w:fldChar w:fldCharType="end"/>
        </w:r>
      </w:hyperlink>
    </w:p>
    <w:p>
      <w:pPr>
        <w:pStyle w:val="TOC1"/>
        <w:tabs>
          <w:tab w:val="right" w:leader="dot" w:pos="8306"/>
        </w:tabs>
      </w:pPr>
      <w:hyperlink w:anchor="_Toc30063" w:history="1">
        <w:r>
          <w:rPr>
            <w:rFonts w:ascii="仿宋" w:eastAsia="仿宋" w:hAnsi="仿宋" w:cs="仿宋" w:hint="eastAsia"/>
            <w:lang w:eastAsia="zh-CN"/>
          </w:rPr>
          <w:t>十七、烟机项目治理与监督</w:t>
        </w:r>
        <w:r>
          <w:tab/>
        </w:r>
        <w:r>
          <w:fldChar w:fldCharType="begin"/>
        </w:r>
        <w:r>
          <w:instrText xml:space="preserve"> PAGEREF _Toc30063 \h </w:instrText>
        </w:r>
        <w:r>
          <w:fldChar w:fldCharType="separate"/>
        </w:r>
        <w:r>
          <w:t>75</w:t>
        </w:r>
        <w:r>
          <w:fldChar w:fldCharType="end"/>
        </w:r>
      </w:hyperlink>
    </w:p>
    <w:p>
      <w:pPr>
        <w:pStyle w:val="TOC2"/>
        <w:tabs>
          <w:tab w:val="right" w:leader="dot" w:pos="8306"/>
        </w:tabs>
      </w:pPr>
      <w:hyperlink w:anchor="_Toc8242" w:history="1">
        <w:r>
          <w:rPr>
            <w:rFonts w:ascii="仿宋" w:eastAsia="仿宋" w:hAnsi="仿宋" w:cs="仿宋" w:hint="eastAsia"/>
            <w:lang w:eastAsia="zh-CN"/>
          </w:rPr>
          <w:t>(一)、烟机项目治理结构</w:t>
        </w:r>
        <w:r>
          <w:tab/>
        </w:r>
        <w:r>
          <w:fldChar w:fldCharType="begin"/>
        </w:r>
        <w:r>
          <w:instrText xml:space="preserve"> PAGEREF _Toc8242 \h </w:instrText>
        </w:r>
        <w:r>
          <w:fldChar w:fldCharType="separate"/>
        </w:r>
        <w:r>
          <w:t>75</w:t>
        </w:r>
        <w:r>
          <w:fldChar w:fldCharType="end"/>
        </w:r>
      </w:hyperlink>
    </w:p>
    <w:p>
      <w:pPr>
        <w:pStyle w:val="TOC2"/>
        <w:tabs>
          <w:tab w:val="right" w:leader="dot" w:pos="8306"/>
        </w:tabs>
      </w:pPr>
      <w:hyperlink w:anchor="_Toc800" w:history="1">
        <w:r>
          <w:rPr>
            <w:rFonts w:ascii="仿宋" w:eastAsia="仿宋" w:hAnsi="仿宋" w:cs="仿宋" w:hint="eastAsia"/>
            <w:lang w:eastAsia="zh-CN"/>
          </w:rPr>
          <w:t>(二)、监督与审计</w:t>
        </w:r>
        <w:r>
          <w:tab/>
        </w:r>
        <w:r>
          <w:fldChar w:fldCharType="begin"/>
        </w:r>
        <w:r>
          <w:instrText xml:space="preserve"> PAGEREF _Toc800 \h </w:instrText>
        </w:r>
        <w:r>
          <w:fldChar w:fldCharType="separate"/>
        </w:r>
        <w:r>
          <w:t>77</w:t>
        </w:r>
        <w:r>
          <w:fldChar w:fldCharType="end"/>
        </w:r>
      </w:hyperlink>
    </w:p>
    <w:p>
      <w:pPr>
        <w:pStyle w:val="TOC1"/>
        <w:tabs>
          <w:tab w:val="right" w:leader="dot" w:pos="8306"/>
        </w:tabs>
      </w:pPr>
      <w:hyperlink w:anchor="_Toc16934" w:history="1">
        <w:r>
          <w:rPr>
            <w:rFonts w:ascii="仿宋" w:eastAsia="仿宋" w:hAnsi="仿宋" w:cs="仿宋" w:hint="eastAsia"/>
            <w:lang w:eastAsia="zh-CN"/>
          </w:rPr>
          <w:t>十八、烟机项目工程方案分析</w:t>
        </w:r>
        <w:r>
          <w:tab/>
        </w:r>
        <w:r>
          <w:fldChar w:fldCharType="begin"/>
        </w:r>
        <w:r>
          <w:instrText xml:space="preserve"> PAGEREF _Toc16934 \h </w:instrText>
        </w:r>
        <w:r>
          <w:fldChar w:fldCharType="separate"/>
        </w:r>
        <w:r>
          <w:t>78</w:t>
        </w:r>
        <w:r>
          <w:fldChar w:fldCharType="end"/>
        </w:r>
      </w:hyperlink>
    </w:p>
    <w:p>
      <w:pPr>
        <w:pStyle w:val="TOC2"/>
        <w:tabs>
          <w:tab w:val="right" w:leader="dot" w:pos="8306"/>
        </w:tabs>
      </w:pPr>
      <w:hyperlink w:anchor="_Toc22868" w:history="1">
        <w:r>
          <w:rPr>
            <w:rFonts w:ascii="仿宋" w:eastAsia="仿宋" w:hAnsi="仿宋" w:cs="仿宋" w:hint="eastAsia"/>
            <w:lang w:eastAsia="zh-CN"/>
          </w:rPr>
          <w:t>(一)、建筑工程设计原则</w:t>
        </w:r>
        <w:r>
          <w:tab/>
        </w:r>
        <w:r>
          <w:fldChar w:fldCharType="begin"/>
        </w:r>
        <w:r>
          <w:instrText xml:space="preserve"> PAGEREF _Toc22868 \h </w:instrText>
        </w:r>
        <w:r>
          <w:fldChar w:fldCharType="separate"/>
        </w:r>
        <w:r>
          <w:t>78</w:t>
        </w:r>
        <w:r>
          <w:fldChar w:fldCharType="end"/>
        </w:r>
      </w:hyperlink>
    </w:p>
    <w:p>
      <w:pPr>
        <w:pStyle w:val="TOC2"/>
        <w:tabs>
          <w:tab w:val="right" w:leader="dot" w:pos="8306"/>
        </w:tabs>
      </w:pPr>
      <w:hyperlink w:anchor="_Toc13299" w:history="1">
        <w:r>
          <w:rPr>
            <w:rFonts w:ascii="仿宋" w:eastAsia="仿宋" w:hAnsi="仿宋" w:cs="仿宋" w:hint="eastAsia"/>
            <w:lang w:eastAsia="zh-CN"/>
          </w:rPr>
          <w:t>(二)、土建工程建设指标</w:t>
        </w:r>
        <w:r>
          <w:tab/>
        </w:r>
        <w:r>
          <w:fldChar w:fldCharType="begin"/>
        </w:r>
        <w:r>
          <w:instrText xml:space="preserve"> PAGEREF _Toc13299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99"/>
      <w:r>
        <w:rPr>
          <w:rFonts w:ascii="仿宋" w:eastAsia="仿宋" w:hAnsi="仿宋" w:cs="仿宋" w:hint="eastAsia"/>
          <w:sz w:val="28"/>
          <w:lang w:eastAsia="zh-CN"/>
        </w:rPr>
        <w:t>一、烟机项目文档管理</w:t>
      </w:r>
      <w:bookmarkEnd w:id="2"/>
    </w:p>
    <w:p>
      <w:pPr>
        <w:pStyle w:val="Heading2"/>
        <w:rPr>
          <w:rFonts w:ascii="仿宋" w:eastAsia="仿宋" w:hAnsi="仿宋" w:cs="仿宋" w:hint="eastAsia"/>
          <w:lang w:eastAsia="zh-CN"/>
        </w:rPr>
      </w:pPr>
      <w:bookmarkStart w:id="3" w:name="_Toc139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烟机项目高度重视文档的质量和准确性，以支持烟机项目的各项活动和决策。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文档的编制始于烟机项目计划的初期，我们制定了详细的文档编制计划，明确了每个文档的内容、格式和编写责任人。在烟机项目启动阶段，我们首先编制了烟机项目章程，明确定义了烟机项目的目标、范围、风险等关键要素。随后，烟机项目团队根据计划陆续编制了需求文档、设计文档、测试文档等各类文档，确保烟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烟机项目管理中的重要环节，旨在确保烟机项目文档符合质量标准和烟机项目需求。在烟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除了内部审查，我们还进行了外部审查，邀请烟机项目相关利益方和专业领域的专家对文档进行独立审查。这有助于获取更全面、客观的反馈，确保烟机项目文档不仅符合内部标准，也满足外部需求。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烟机项目在文档编制与审查方面建立了严格的管理机制，通过规范的流程和多维度的审查，确保烟机项目文档的质量、准确性和可靠性，为烟机项目的顺利推进提供了有力支持。</w:t>
      </w:r>
    </w:p>
    <w:p>
      <w:pPr>
        <w:pStyle w:val="Heading2"/>
        <w:ind w:firstLine="560" w:firstLineChars="200"/>
        <w:rPr>
          <w:rFonts w:ascii="仿宋" w:eastAsia="仿宋" w:hAnsi="仿宋" w:cs="仿宋" w:hint="eastAsia"/>
          <w:sz w:val="28"/>
          <w:lang w:eastAsia="zh-CN"/>
        </w:rPr>
      </w:pPr>
      <w:bookmarkStart w:id="4" w:name="_Toc81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在烟机项目中，我们致力于优化文档发布与分发过程，以确保信息的高效传递和团队间协作的顺畅进行。以下是我们采取的关键优化策略：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我们通过多渠道发布文档，包括电子邮件、烟机项目管理平台、内部网站等，以满足不同团队成员的偏好和需求。多渠道发布确保了信息的全面覆盖。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我们采用了精细的权限控制，确保只有授权人员可以访问敏感信息。这种安全措施保护了烟机项目文档的机密性，防止了未经授权的信息泄露。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1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文档存档与归档是烟机项目生命周期中一个至关重要的环节，直接关系到烟机项目信息的长期保存和历史记录的完整性。在烟机项目中，我们实施了一系列有效的文档存档与归档管理策略：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288"/>
      <w:r>
        <w:rPr>
          <w:rFonts w:ascii="仿宋" w:eastAsia="仿宋" w:hAnsi="仿宋" w:cs="仿宋" w:hint="eastAsia"/>
          <w:sz w:val="28"/>
          <w:lang w:eastAsia="zh-CN"/>
        </w:rPr>
        <w:t>二、烟机项目危机管理</w:t>
      </w:r>
      <w:bookmarkEnd w:id="6"/>
    </w:p>
    <w:p>
      <w:pPr>
        <w:pStyle w:val="Heading2"/>
        <w:rPr>
          <w:rFonts w:ascii="仿宋" w:eastAsia="仿宋" w:hAnsi="仿宋" w:cs="仿宋" w:hint="eastAsia"/>
          <w:lang w:eastAsia="zh-CN"/>
        </w:rPr>
      </w:pPr>
      <w:bookmarkStart w:id="7" w:name="_Toc2991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烟机项目危机管理中，危机预警与识别是确保烟机项目稳健运行的核心步骤。通过建立全面的监测机制，烟机项目团队旨在及时发现和理解潜在的风险和危机因素，以便采取及时的预防和应对措施，确保烟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首先，通过深入的风险评估，烟机项目团队全面分析了整个烟机项目和各个阶段可能存在的威胁。这包括准确评估每个潜在风险的发生概率和可能影响的程度，为后续危机预警提供了有力支持。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烟机项目团队着重于明确定义烟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机项目进展的持续监控，团队能够及时发现潜在问题并作出迅速反应。烟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在这一阶段，团队的专业素养和反应速度将发挥至关重要的作用，以确保潜在危机能够在初期得到有效的处理，最大程度地减轻负面影响。通过危机预警与识别，烟机项目得以更有序、可控地推进。</w:t>
      </w:r>
    </w:p>
    <w:p>
      <w:pPr>
        <w:pStyle w:val="Heading2"/>
        <w:ind w:firstLine="560" w:firstLineChars="200"/>
        <w:rPr>
          <w:rFonts w:ascii="仿宋" w:eastAsia="仿宋" w:hAnsi="仿宋" w:cs="仿宋" w:hint="eastAsia"/>
          <w:sz w:val="28"/>
          <w:lang w:eastAsia="zh-CN"/>
        </w:rPr>
      </w:pPr>
      <w:bookmarkStart w:id="8" w:name="_Toc569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暂停烟机项目进度：为遏制危机蔓延，烟机项目暂时停止进行，以便全面评估当前状况。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资源重新分配：重新评估烟机项目资源的分配，确保最大限度地减小损失。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实时沟通：与关键利益相关者建立实时沟通机制，向他们传递烟机项目危机的实际状况，保障烟机项目核心利益。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在紧急应对的同时，烟机项目团队强调了团队协作和有效沟通的重要性。以下是团队协作的关键举措：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随着危机得到初步控制，烟机项目团队转向制定恢复计划，以确保烟机项目能够从中迅速恢复。主要恢复计划包括：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修复受损的进度计划：重新评估烟机项目进度，制定修复计划，确保烟机项目尽快回归正常进程。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重新调整资源分配：优化资源分配，确保烟机项目在有限资源下高效运转。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风险管理机制加强：对烟机项目风险进行全面评估，制定更强化的风险管理策略，以预防未来可能的危机。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781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495"/>
      <w:r>
        <w:rPr>
          <w:rFonts w:ascii="仿宋" w:eastAsia="仿宋" w:hAnsi="仿宋" w:cs="仿宋" w:hint="eastAsia"/>
          <w:lang w:eastAsia="zh-CN"/>
        </w:rPr>
        <w:t>(一)、烟机行业分析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烟机行业一直以来都是市场的关注焦点。行业内的发展趋势、竞争态势以及潜在机会都对烟机项目的推进产生深远的影响。通过深入研究行业的整体概貌，我们将更好地理解行业的核心特征，为烟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机行业，技术一直是推动创新和发展的关键因素。我们将对当前技术趋势进行详尽分析，包括但不限于人工智能、大数据应用、先进制造技术等。这有助于烟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烟机项目成功的基础。我们将对主要竞争对手进行深入研究，包括其市场份额、产品特点、市场定位等。通过全面了解竞争对手的优势和劣势，烟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765"/>
      <w:r>
        <w:rPr>
          <w:rFonts w:ascii="仿宋" w:eastAsia="仿宋" w:hAnsi="仿宋" w:cs="仿宋" w:hint="eastAsia"/>
          <w:sz w:val="28"/>
          <w:lang w:eastAsia="zh-CN"/>
        </w:rPr>
        <w:t>(二)、烟机市场分析预测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通过对市场规模的深入调研，我们将预测烟机市场未来的增长趋势。这包括市场的整体规模、各细分领域的发展趋势等。烟机项目可以根据市场的扩张速度和潜在机会，制定更符合市场需求的发展策略。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了解消费者的需求是市场分析的核心。我们将通过调查研究，深入挖掘目标消费者的需求特点、购买习惯以及对产品和服务的期望。这有助于烟机项目更好地定位目标市场，提供更符合消费者期待的解决方案。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烟机项目实施过程中需要充分考虑的因素。我们将对市场风险进行全面评估，包括但不限于政策法规风险、市场竞争风险、技术变革风险等。通过对潜在风险的深入分析，烟机项目可以制定相应的风险缓解策略，降低不确定性对烟机项目的影响。</w:t>
      </w:r>
    </w:p>
    <w:p>
      <w:pPr>
        <w:pStyle w:val="Heading1"/>
        <w:ind w:firstLine="560" w:firstLineChars="200"/>
        <w:rPr>
          <w:rFonts w:ascii="仿宋" w:eastAsia="仿宋" w:hAnsi="仿宋" w:cs="仿宋" w:hint="eastAsia"/>
          <w:sz w:val="28"/>
          <w:lang w:eastAsia="zh-CN"/>
        </w:rPr>
      </w:pPr>
      <w:bookmarkStart w:id="12" w:name="_Toc822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025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的技术管理特点体现在其创新导向。通过引入最先进的技术趋势和解决方案，烟机项目致力于提升科技含量、提高质量和效率水平。这意味着我们将采用最新的工具和方法，确保烟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烟机项目技术管理的显著特征。通过整合不同领域的技术资源，我们实现了跨学科的协同工作。这有助于优化技术架构，提高整体效能。此外，整合性策略还促进了不同技术团队之间的紧密沟通和高效合作，确保烟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烟机项目所采用的技术。通过不断优化技术方案，烟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烟机项目团队将在烟机项目初期识别可能的技术风险，并采取相应的预防和应对措施。通过建立健全的风险评估机制，烟机项目能够在实施过程中及时发现并解决潜在的技术问题，保障烟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通过这些独特的技术管理特点，我们确信在烟机项目中，技术将成为烟机项目成功的有力支持。这一深度剖析揭示了技术管理在烟机项目实施中的关键作用，为烟机项目的技术基础奠定了坚实的基础。</w:t>
      </w:r>
    </w:p>
    <w:p>
      <w:pPr>
        <w:pStyle w:val="Heading2"/>
        <w:ind w:firstLine="560" w:firstLineChars="200"/>
        <w:rPr>
          <w:rFonts w:ascii="仿宋" w:eastAsia="仿宋" w:hAnsi="仿宋" w:cs="仿宋" w:hint="eastAsia"/>
          <w:sz w:val="28"/>
          <w:lang w:eastAsia="zh-CN"/>
        </w:rPr>
      </w:pPr>
      <w:bookmarkStart w:id="14" w:name="_Toc27406"/>
      <w:r>
        <w:rPr>
          <w:rFonts w:ascii="仿宋" w:eastAsia="仿宋" w:hAnsi="仿宋" w:cs="仿宋" w:hint="eastAsia"/>
          <w:sz w:val="28"/>
          <w:lang w:eastAsia="zh-CN"/>
        </w:rPr>
        <w:t>(二)、烟机项目工艺技术设计方案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烟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烟机项目将严格按照相关行业规范要求进行组织。通过有效控制产品质量，烟机项目将致力于为顾客提供优质的烟机项目产品和良好的服务。这体现了烟机项目对于生产活动合规性和质量标准的高度重视，为烟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烟机项目注重生态效益和清洁生产原则。烟机项目建设将紧密结合地方特色经济发展，与社会经济发展规划和区域环境保护规划方案相协调一致。通过与当地区域自然生态系统的结合，烟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烟机项目产品具有多样化的客户需求和个性化的特点。因此，烟机项目产品规格品种多样，且单批生产数量较小。为满足这一特点，烟机项目承办单位将建设先进的柔性制造生产线。通过广泛应用柔性制造技术，烟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总体而言，烟机项目采用的技术具有较高的技术含量和自动化水平，处于国内先进水平。这一技术选用不仅体现了对生产效率、质量和环境友好性的高标准要求，同时为烟机项目的可持续发展奠定了坚实的基础。</w:t>
      </w:r>
    </w:p>
    <w:p>
      <w:pPr>
        <w:pStyle w:val="Heading2"/>
        <w:ind w:firstLine="560" w:firstLineChars="200"/>
        <w:rPr>
          <w:rFonts w:ascii="仿宋" w:eastAsia="仿宋" w:hAnsi="仿宋" w:cs="仿宋" w:hint="eastAsia"/>
          <w:sz w:val="28"/>
          <w:lang w:eastAsia="zh-CN"/>
        </w:rPr>
      </w:pPr>
      <w:bookmarkStart w:id="15" w:name="_Toc223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为确保烟机项目的高效生产和技术实施，我们制定了一套精心设计的设备选型方案，以满足烟机项目生产、质量和环保的要求。该方案的主要特点如下：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烟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针对烟机项目产品的多样性和小批量生产的特点，我们将建设柔性制造生产线。通过在设备选型中考虑柔性制造技术，可以灵活应对不同产品规格和生产需求，实现生产线的高度灵活性和适应性。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2115"/>
      <w:r>
        <w:rPr>
          <w:rFonts w:ascii="仿宋" w:eastAsia="仿宋" w:hAnsi="仿宋" w:cs="仿宋" w:hint="eastAsia"/>
          <w:sz w:val="28"/>
          <w:lang w:eastAsia="zh-CN"/>
        </w:rPr>
        <w:t>五、烟机项目土建工程</w:t>
      </w:r>
      <w:bookmarkEnd w:id="16"/>
    </w:p>
    <w:p>
      <w:pPr>
        <w:pStyle w:val="Heading2"/>
        <w:rPr>
          <w:rFonts w:ascii="仿宋" w:eastAsia="仿宋" w:hAnsi="仿宋" w:cs="仿宋" w:hint="eastAsia"/>
          <w:lang w:eastAsia="zh-CN"/>
        </w:rPr>
      </w:pPr>
      <w:bookmarkStart w:id="17" w:name="_Toc2618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在烟机项目的建筑工程设计中，我们将秉承一系列重要的设计原则，以确保烟机项目建筑在功能、美观、可持续性等方面达到最佳效果。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首要原则是确保建筑的功能性得到最大化的发挥。我们将充分理解烟机项目的实际需求，合理布局各个功能区域，保证建筑在满足业务需求的同时，提供高效的工作环境。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在建筑设计中，我们将综合考虑建设和运营成本。通过精细的经济效益分析，确保设计方案在高效利用资源的同时，对烟机项目的长期盈利能力有积极的贡献。</w:t>
      </w:r>
    </w:p>
    <w:p>
      <w:pPr>
        <w:pStyle w:val="Heading2"/>
        <w:ind w:firstLine="560" w:firstLineChars="200"/>
        <w:rPr>
          <w:rFonts w:ascii="仿宋" w:eastAsia="仿宋" w:hAnsi="仿宋" w:cs="仿宋" w:hint="eastAsia"/>
          <w:sz w:val="28"/>
          <w:lang w:eastAsia="zh-CN"/>
        </w:rPr>
      </w:pPr>
      <w:bookmarkStart w:id="18" w:name="_Toc1777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机项目的土建工程设计中，我们将精准设定设计年限，结合烟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烟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0486"/>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烟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烟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https://d.book118.com/786024124203010103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9203F2"/>
    <w:rsid w:val="469203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2412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2024-03-06T21:09:00Z</dcterms:created>
  <dcterms:modified xsi:type="dcterms:W3CDTF">2024-03-06T21:10:23Z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9583A300DB5E457C9C435BE8E16C0485_11</vt:lpwstr>
  </property>
  <property fmtid="{D5CDD505-2E9C-101B-9397-08002B2CF9AE}" pid="3" name="KSOProductBuildVer">
    <vt:lpwstr>2052-12.1.0.16388</vt:lpwstr>
  </property>
</Properties>
</file>