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汽车空调器产品项目计划设计方案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0" w:history="1">
        <w:r>
          <w:rPr>
            <w:rFonts w:ascii="仿宋" w:eastAsia="仿宋" w:hAnsi="仿宋" w:cs="仿宋" w:hint="eastAsia"/>
            <w:lang w:eastAsia="zh-CN"/>
          </w:rPr>
          <w:t>前言</w:t>
        </w:r>
        <w:r>
          <w:tab/>
        </w:r>
        <w:r>
          <w:fldChar w:fldCharType="begin"/>
        </w:r>
        <w:r>
          <w:instrText xml:space="preserve"> PAGEREF _Toc30140 \h </w:instrText>
        </w:r>
        <w:r>
          <w:fldChar w:fldCharType="separate"/>
        </w:r>
        <w:r>
          <w:t>3</w:t>
        </w:r>
        <w:r>
          <w:fldChar w:fldCharType="end"/>
        </w:r>
      </w:hyperlink>
    </w:p>
    <w:p>
      <w:pPr>
        <w:pStyle w:val="TOC1"/>
        <w:tabs>
          <w:tab w:val="right" w:leader="dot" w:pos="8306"/>
        </w:tabs>
      </w:pPr>
      <w:hyperlink w:anchor="_Toc415" w:history="1">
        <w:r>
          <w:rPr>
            <w:rFonts w:ascii="仿宋" w:eastAsia="仿宋" w:hAnsi="仿宋" w:cs="仿宋" w:hint="eastAsia"/>
            <w:lang w:eastAsia="zh-CN"/>
          </w:rPr>
          <w:t>一、汽车空调器产品项目选址可行性分析</w:t>
        </w:r>
        <w:r>
          <w:tab/>
        </w:r>
        <w:r>
          <w:fldChar w:fldCharType="begin"/>
        </w:r>
        <w:r>
          <w:instrText xml:space="preserve"> PAGEREF _Toc415 \h </w:instrText>
        </w:r>
        <w:r>
          <w:fldChar w:fldCharType="separate"/>
        </w:r>
        <w:r>
          <w:t>3</w:t>
        </w:r>
        <w:r>
          <w:fldChar w:fldCharType="end"/>
        </w:r>
      </w:hyperlink>
    </w:p>
    <w:p>
      <w:pPr>
        <w:pStyle w:val="TOC2"/>
        <w:tabs>
          <w:tab w:val="right" w:leader="dot" w:pos="8306"/>
        </w:tabs>
      </w:pPr>
      <w:hyperlink w:anchor="_Toc12030" w:history="1">
        <w:r>
          <w:rPr>
            <w:rFonts w:ascii="仿宋" w:eastAsia="仿宋" w:hAnsi="仿宋" w:cs="仿宋" w:hint="eastAsia"/>
            <w:lang w:eastAsia="zh-CN"/>
          </w:rPr>
          <w:t>(一)、汽车空调器产品项目选址</w:t>
        </w:r>
        <w:r>
          <w:tab/>
        </w:r>
        <w:r>
          <w:fldChar w:fldCharType="begin"/>
        </w:r>
        <w:r>
          <w:instrText xml:space="preserve"> PAGEREF _Toc12030 \h </w:instrText>
        </w:r>
        <w:r>
          <w:fldChar w:fldCharType="separate"/>
        </w:r>
        <w:r>
          <w:t>3</w:t>
        </w:r>
        <w:r>
          <w:fldChar w:fldCharType="end"/>
        </w:r>
      </w:hyperlink>
    </w:p>
    <w:p>
      <w:pPr>
        <w:pStyle w:val="TOC2"/>
        <w:tabs>
          <w:tab w:val="right" w:leader="dot" w:pos="8306"/>
        </w:tabs>
      </w:pPr>
      <w:hyperlink w:anchor="_Toc26809" w:history="1">
        <w:r>
          <w:rPr>
            <w:rFonts w:ascii="仿宋" w:eastAsia="仿宋" w:hAnsi="仿宋" w:cs="仿宋" w:hint="eastAsia"/>
            <w:lang w:eastAsia="zh-CN"/>
          </w:rPr>
          <w:t>(二)、用地控制指标</w:t>
        </w:r>
        <w:r>
          <w:tab/>
        </w:r>
        <w:r>
          <w:fldChar w:fldCharType="begin"/>
        </w:r>
        <w:r>
          <w:instrText xml:space="preserve"> PAGEREF _Toc26809 \h </w:instrText>
        </w:r>
        <w:r>
          <w:fldChar w:fldCharType="separate"/>
        </w:r>
        <w:r>
          <w:t>3</w:t>
        </w:r>
        <w:r>
          <w:fldChar w:fldCharType="end"/>
        </w:r>
      </w:hyperlink>
    </w:p>
    <w:p>
      <w:pPr>
        <w:pStyle w:val="TOC2"/>
        <w:tabs>
          <w:tab w:val="right" w:leader="dot" w:pos="8306"/>
        </w:tabs>
      </w:pPr>
      <w:hyperlink w:anchor="_Toc5941" w:history="1">
        <w:r>
          <w:rPr>
            <w:rFonts w:ascii="仿宋" w:eastAsia="仿宋" w:hAnsi="仿宋" w:cs="仿宋" w:hint="eastAsia"/>
            <w:lang w:eastAsia="zh-CN"/>
          </w:rPr>
          <w:t>(三)、节约用地措施</w:t>
        </w:r>
        <w:r>
          <w:tab/>
        </w:r>
        <w:r>
          <w:fldChar w:fldCharType="begin"/>
        </w:r>
        <w:r>
          <w:instrText xml:space="preserve"> PAGEREF _Toc5941 \h </w:instrText>
        </w:r>
        <w:r>
          <w:fldChar w:fldCharType="separate"/>
        </w:r>
        <w:r>
          <w:t>5</w:t>
        </w:r>
        <w:r>
          <w:fldChar w:fldCharType="end"/>
        </w:r>
      </w:hyperlink>
    </w:p>
    <w:p>
      <w:pPr>
        <w:pStyle w:val="TOC2"/>
        <w:tabs>
          <w:tab w:val="right" w:leader="dot" w:pos="8306"/>
        </w:tabs>
      </w:pPr>
      <w:hyperlink w:anchor="_Toc21804" w:history="1">
        <w:r>
          <w:rPr>
            <w:rFonts w:ascii="仿宋" w:eastAsia="仿宋" w:hAnsi="仿宋" w:cs="仿宋" w:hint="eastAsia"/>
            <w:lang w:eastAsia="zh-CN"/>
          </w:rPr>
          <w:t>(四)、总图布置方案</w:t>
        </w:r>
        <w:r>
          <w:tab/>
        </w:r>
        <w:r>
          <w:fldChar w:fldCharType="begin"/>
        </w:r>
        <w:r>
          <w:instrText xml:space="preserve"> PAGEREF _Toc21804 \h </w:instrText>
        </w:r>
        <w:r>
          <w:fldChar w:fldCharType="separate"/>
        </w:r>
        <w:r>
          <w:t>6</w:t>
        </w:r>
        <w:r>
          <w:fldChar w:fldCharType="end"/>
        </w:r>
      </w:hyperlink>
    </w:p>
    <w:p>
      <w:pPr>
        <w:pStyle w:val="TOC2"/>
        <w:tabs>
          <w:tab w:val="right" w:leader="dot" w:pos="8306"/>
        </w:tabs>
      </w:pPr>
      <w:hyperlink w:anchor="_Toc27060" w:history="1">
        <w:r>
          <w:rPr>
            <w:rFonts w:ascii="仿宋" w:eastAsia="仿宋" w:hAnsi="仿宋" w:cs="仿宋" w:hint="eastAsia"/>
            <w:lang w:eastAsia="zh-CN"/>
          </w:rPr>
          <w:t>(五)、选址综合评价</w:t>
        </w:r>
        <w:r>
          <w:tab/>
        </w:r>
        <w:r>
          <w:fldChar w:fldCharType="begin"/>
        </w:r>
        <w:r>
          <w:instrText xml:space="preserve"> PAGEREF _Toc27060 \h </w:instrText>
        </w:r>
        <w:r>
          <w:fldChar w:fldCharType="separate"/>
        </w:r>
        <w:r>
          <w:t>7</w:t>
        </w:r>
        <w:r>
          <w:fldChar w:fldCharType="end"/>
        </w:r>
      </w:hyperlink>
    </w:p>
    <w:p>
      <w:pPr>
        <w:pStyle w:val="TOC1"/>
        <w:tabs>
          <w:tab w:val="right" w:leader="dot" w:pos="8306"/>
        </w:tabs>
      </w:pPr>
      <w:hyperlink w:anchor="_Toc192" w:history="1">
        <w:r>
          <w:rPr>
            <w:rFonts w:ascii="仿宋" w:eastAsia="仿宋" w:hAnsi="仿宋" w:cs="仿宋" w:hint="eastAsia"/>
            <w:lang w:eastAsia="zh-CN"/>
          </w:rPr>
          <w:t>二、汽车空调器产品项目建设背景及必要性分析</w:t>
        </w:r>
        <w:r>
          <w:tab/>
        </w:r>
        <w:r>
          <w:fldChar w:fldCharType="begin"/>
        </w:r>
        <w:r>
          <w:instrText xml:space="preserve"> PAGEREF _Toc192 \h </w:instrText>
        </w:r>
        <w:r>
          <w:fldChar w:fldCharType="separate"/>
        </w:r>
        <w:r>
          <w:t>8</w:t>
        </w:r>
        <w:r>
          <w:fldChar w:fldCharType="end"/>
        </w:r>
      </w:hyperlink>
    </w:p>
    <w:p>
      <w:pPr>
        <w:pStyle w:val="TOC2"/>
        <w:tabs>
          <w:tab w:val="right" w:leader="dot" w:pos="8306"/>
        </w:tabs>
      </w:pPr>
      <w:hyperlink w:anchor="_Toc15844" w:history="1">
        <w:r>
          <w:rPr>
            <w:rFonts w:ascii="仿宋" w:eastAsia="仿宋" w:hAnsi="仿宋" w:cs="仿宋" w:hint="eastAsia"/>
            <w:lang w:eastAsia="zh-CN"/>
          </w:rPr>
          <w:t>(一)、汽车空调器产品项目背景分析</w:t>
        </w:r>
        <w:r>
          <w:tab/>
        </w:r>
        <w:r>
          <w:fldChar w:fldCharType="begin"/>
        </w:r>
        <w:r>
          <w:instrText xml:space="preserve"> PAGEREF _Toc15844 \h </w:instrText>
        </w:r>
        <w:r>
          <w:fldChar w:fldCharType="separate"/>
        </w:r>
        <w:r>
          <w:t>8</w:t>
        </w:r>
        <w:r>
          <w:fldChar w:fldCharType="end"/>
        </w:r>
      </w:hyperlink>
    </w:p>
    <w:p>
      <w:pPr>
        <w:pStyle w:val="TOC2"/>
        <w:tabs>
          <w:tab w:val="right" w:leader="dot" w:pos="8306"/>
        </w:tabs>
      </w:pPr>
      <w:hyperlink w:anchor="_Toc16141" w:history="1">
        <w:r>
          <w:rPr>
            <w:rFonts w:ascii="仿宋" w:eastAsia="仿宋" w:hAnsi="仿宋" w:cs="仿宋" w:hint="eastAsia"/>
            <w:lang w:eastAsia="zh-CN"/>
          </w:rPr>
          <w:t>(二)、汽车空调器产品项目建设必要性分析</w:t>
        </w:r>
        <w:r>
          <w:tab/>
        </w:r>
        <w:r>
          <w:fldChar w:fldCharType="begin"/>
        </w:r>
        <w:r>
          <w:instrText xml:space="preserve"> PAGEREF _Toc16141 \h </w:instrText>
        </w:r>
        <w:r>
          <w:fldChar w:fldCharType="separate"/>
        </w:r>
        <w:r>
          <w:t>10</w:t>
        </w:r>
        <w:r>
          <w:fldChar w:fldCharType="end"/>
        </w:r>
      </w:hyperlink>
    </w:p>
    <w:p>
      <w:pPr>
        <w:pStyle w:val="TOC1"/>
        <w:tabs>
          <w:tab w:val="right" w:leader="dot" w:pos="8306"/>
        </w:tabs>
      </w:pPr>
      <w:hyperlink w:anchor="_Toc4996" w:history="1">
        <w:r>
          <w:rPr>
            <w:rFonts w:ascii="仿宋" w:eastAsia="仿宋" w:hAnsi="仿宋" w:cs="仿宋" w:hint="eastAsia"/>
            <w:lang w:eastAsia="zh-CN"/>
          </w:rPr>
          <w:t>三、汽车空调器产品项目绩效评估</w:t>
        </w:r>
        <w:r>
          <w:tab/>
        </w:r>
        <w:r>
          <w:fldChar w:fldCharType="begin"/>
        </w:r>
        <w:r>
          <w:instrText xml:space="preserve"> PAGEREF _Toc4996 \h </w:instrText>
        </w:r>
        <w:r>
          <w:fldChar w:fldCharType="separate"/>
        </w:r>
        <w:r>
          <w:t>12</w:t>
        </w:r>
        <w:r>
          <w:fldChar w:fldCharType="end"/>
        </w:r>
      </w:hyperlink>
    </w:p>
    <w:p>
      <w:pPr>
        <w:pStyle w:val="TOC2"/>
        <w:tabs>
          <w:tab w:val="right" w:leader="dot" w:pos="8306"/>
        </w:tabs>
      </w:pPr>
      <w:hyperlink w:anchor="_Toc18745" w:history="1">
        <w:r>
          <w:rPr>
            <w:rFonts w:ascii="仿宋" w:eastAsia="仿宋" w:hAnsi="仿宋" w:cs="仿宋" w:hint="eastAsia"/>
            <w:lang w:eastAsia="zh-CN"/>
          </w:rPr>
          <w:t>(一)、绩效评估指标</w:t>
        </w:r>
        <w:r>
          <w:tab/>
        </w:r>
        <w:r>
          <w:fldChar w:fldCharType="begin"/>
        </w:r>
        <w:r>
          <w:instrText xml:space="preserve"> PAGEREF _Toc18745 \h </w:instrText>
        </w:r>
        <w:r>
          <w:fldChar w:fldCharType="separate"/>
        </w:r>
        <w:r>
          <w:t>12</w:t>
        </w:r>
        <w:r>
          <w:fldChar w:fldCharType="end"/>
        </w:r>
      </w:hyperlink>
    </w:p>
    <w:p>
      <w:pPr>
        <w:pStyle w:val="TOC2"/>
        <w:tabs>
          <w:tab w:val="right" w:leader="dot" w:pos="8306"/>
        </w:tabs>
      </w:pPr>
      <w:hyperlink w:anchor="_Toc7676" w:history="1">
        <w:r>
          <w:rPr>
            <w:rFonts w:ascii="仿宋" w:eastAsia="仿宋" w:hAnsi="仿宋" w:cs="仿宋" w:hint="eastAsia"/>
            <w:lang w:eastAsia="zh-CN"/>
          </w:rPr>
          <w:t>(二)、绩效评估方法</w:t>
        </w:r>
        <w:r>
          <w:tab/>
        </w:r>
        <w:r>
          <w:fldChar w:fldCharType="begin"/>
        </w:r>
        <w:r>
          <w:instrText xml:space="preserve"> PAGEREF _Toc7676 \h </w:instrText>
        </w:r>
        <w:r>
          <w:fldChar w:fldCharType="separate"/>
        </w:r>
        <w:r>
          <w:t>13</w:t>
        </w:r>
        <w:r>
          <w:fldChar w:fldCharType="end"/>
        </w:r>
      </w:hyperlink>
    </w:p>
    <w:p>
      <w:pPr>
        <w:pStyle w:val="TOC2"/>
        <w:tabs>
          <w:tab w:val="right" w:leader="dot" w:pos="8306"/>
        </w:tabs>
      </w:pPr>
      <w:hyperlink w:anchor="_Toc20606" w:history="1">
        <w:r>
          <w:rPr>
            <w:rFonts w:ascii="仿宋" w:eastAsia="仿宋" w:hAnsi="仿宋" w:cs="仿宋" w:hint="eastAsia"/>
            <w:lang w:eastAsia="zh-CN"/>
          </w:rPr>
          <w:t>(三)、绩效评估周期</w:t>
        </w:r>
        <w:r>
          <w:tab/>
        </w:r>
        <w:r>
          <w:fldChar w:fldCharType="begin"/>
        </w:r>
        <w:r>
          <w:instrText xml:space="preserve"> PAGEREF _Toc20606 \h </w:instrText>
        </w:r>
        <w:r>
          <w:fldChar w:fldCharType="separate"/>
        </w:r>
        <w:r>
          <w:t>14</w:t>
        </w:r>
        <w:r>
          <w:fldChar w:fldCharType="end"/>
        </w:r>
      </w:hyperlink>
    </w:p>
    <w:p>
      <w:pPr>
        <w:pStyle w:val="TOC1"/>
        <w:tabs>
          <w:tab w:val="right" w:leader="dot" w:pos="8306"/>
        </w:tabs>
      </w:pPr>
      <w:hyperlink w:anchor="_Toc12106" w:history="1">
        <w:r>
          <w:rPr>
            <w:rFonts w:ascii="仿宋" w:eastAsia="仿宋" w:hAnsi="仿宋" w:cs="仿宋" w:hint="eastAsia"/>
            <w:lang w:eastAsia="zh-CN"/>
          </w:rPr>
          <w:t>四、汽车空调器产品项目可持续发展</w:t>
        </w:r>
        <w:r>
          <w:tab/>
        </w:r>
        <w:r>
          <w:fldChar w:fldCharType="begin"/>
        </w:r>
        <w:r>
          <w:instrText xml:space="preserve"> PAGEREF _Toc12106 \h </w:instrText>
        </w:r>
        <w:r>
          <w:fldChar w:fldCharType="separate"/>
        </w:r>
        <w:r>
          <w:t>15</w:t>
        </w:r>
        <w:r>
          <w:fldChar w:fldCharType="end"/>
        </w:r>
      </w:hyperlink>
    </w:p>
    <w:p>
      <w:pPr>
        <w:pStyle w:val="TOC2"/>
        <w:tabs>
          <w:tab w:val="right" w:leader="dot" w:pos="8306"/>
        </w:tabs>
      </w:pPr>
      <w:hyperlink w:anchor="_Toc21987" w:history="1">
        <w:r>
          <w:rPr>
            <w:rFonts w:ascii="仿宋" w:eastAsia="仿宋" w:hAnsi="仿宋" w:cs="仿宋" w:hint="eastAsia"/>
            <w:lang w:eastAsia="zh-CN"/>
          </w:rPr>
          <w:t>(一)、可持续战略与实践</w:t>
        </w:r>
        <w:r>
          <w:tab/>
        </w:r>
        <w:r>
          <w:fldChar w:fldCharType="begin"/>
        </w:r>
        <w:r>
          <w:instrText xml:space="preserve"> PAGEREF _Toc21987 \h </w:instrText>
        </w:r>
        <w:r>
          <w:fldChar w:fldCharType="separate"/>
        </w:r>
        <w:r>
          <w:t>15</w:t>
        </w:r>
        <w:r>
          <w:fldChar w:fldCharType="end"/>
        </w:r>
      </w:hyperlink>
    </w:p>
    <w:p>
      <w:pPr>
        <w:pStyle w:val="TOC2"/>
        <w:tabs>
          <w:tab w:val="right" w:leader="dot" w:pos="8306"/>
        </w:tabs>
      </w:pPr>
      <w:hyperlink w:anchor="_Toc26446" w:history="1">
        <w:r>
          <w:rPr>
            <w:rFonts w:ascii="仿宋" w:eastAsia="仿宋" w:hAnsi="仿宋" w:cs="仿宋" w:hint="eastAsia"/>
            <w:lang w:eastAsia="zh-CN"/>
          </w:rPr>
          <w:t>(二)、环保与社会责任</w:t>
        </w:r>
        <w:r>
          <w:tab/>
        </w:r>
        <w:r>
          <w:fldChar w:fldCharType="begin"/>
        </w:r>
        <w:r>
          <w:instrText xml:space="preserve"> PAGEREF _Toc26446 \h </w:instrText>
        </w:r>
        <w:r>
          <w:fldChar w:fldCharType="separate"/>
        </w:r>
        <w:r>
          <w:t>16</w:t>
        </w:r>
        <w:r>
          <w:fldChar w:fldCharType="end"/>
        </w:r>
      </w:hyperlink>
    </w:p>
    <w:p>
      <w:pPr>
        <w:pStyle w:val="TOC1"/>
        <w:tabs>
          <w:tab w:val="right" w:leader="dot" w:pos="8306"/>
        </w:tabs>
      </w:pPr>
      <w:hyperlink w:anchor="_Toc30938" w:history="1">
        <w:r>
          <w:rPr>
            <w:rFonts w:ascii="仿宋" w:eastAsia="仿宋" w:hAnsi="仿宋" w:cs="仿宋" w:hint="eastAsia"/>
            <w:lang w:eastAsia="zh-CN"/>
          </w:rPr>
          <w:t>五、汽车空调器产品项目危机管理</w:t>
        </w:r>
        <w:r>
          <w:tab/>
        </w:r>
        <w:r>
          <w:fldChar w:fldCharType="begin"/>
        </w:r>
        <w:r>
          <w:instrText xml:space="preserve"> PAGEREF _Toc30938 \h </w:instrText>
        </w:r>
        <w:r>
          <w:fldChar w:fldCharType="separate"/>
        </w:r>
        <w:r>
          <w:t>17</w:t>
        </w:r>
        <w:r>
          <w:fldChar w:fldCharType="end"/>
        </w:r>
      </w:hyperlink>
    </w:p>
    <w:p>
      <w:pPr>
        <w:pStyle w:val="TOC2"/>
        <w:tabs>
          <w:tab w:val="right" w:leader="dot" w:pos="8306"/>
        </w:tabs>
      </w:pPr>
      <w:hyperlink w:anchor="_Toc12930" w:history="1">
        <w:r>
          <w:rPr>
            <w:rFonts w:ascii="仿宋" w:eastAsia="仿宋" w:hAnsi="仿宋" w:cs="仿宋" w:hint="eastAsia"/>
            <w:lang w:eastAsia="zh-CN"/>
          </w:rPr>
          <w:t>(一)、危机预警与识别</w:t>
        </w:r>
        <w:r>
          <w:tab/>
        </w:r>
        <w:r>
          <w:fldChar w:fldCharType="begin"/>
        </w:r>
        <w:r>
          <w:instrText xml:space="preserve"> PAGEREF _Toc12930 \h </w:instrText>
        </w:r>
        <w:r>
          <w:fldChar w:fldCharType="separate"/>
        </w:r>
        <w:r>
          <w:t>17</w:t>
        </w:r>
        <w:r>
          <w:fldChar w:fldCharType="end"/>
        </w:r>
      </w:hyperlink>
    </w:p>
    <w:p>
      <w:pPr>
        <w:pStyle w:val="TOC2"/>
        <w:tabs>
          <w:tab w:val="right" w:leader="dot" w:pos="8306"/>
        </w:tabs>
      </w:pPr>
      <w:hyperlink w:anchor="_Toc15255" w:history="1">
        <w:r>
          <w:rPr>
            <w:rFonts w:ascii="仿宋" w:eastAsia="仿宋" w:hAnsi="仿宋" w:cs="仿宋" w:hint="eastAsia"/>
            <w:lang w:eastAsia="zh-CN"/>
          </w:rPr>
          <w:t>(二)、危机应对与恢复</w:t>
        </w:r>
        <w:r>
          <w:tab/>
        </w:r>
        <w:r>
          <w:fldChar w:fldCharType="begin"/>
        </w:r>
        <w:r>
          <w:instrText xml:space="preserve"> PAGEREF _Toc15255 \h </w:instrText>
        </w:r>
        <w:r>
          <w:fldChar w:fldCharType="separate"/>
        </w:r>
        <w:r>
          <w:t>18</w:t>
        </w:r>
        <w:r>
          <w:fldChar w:fldCharType="end"/>
        </w:r>
      </w:hyperlink>
    </w:p>
    <w:p>
      <w:pPr>
        <w:pStyle w:val="TOC1"/>
        <w:tabs>
          <w:tab w:val="right" w:leader="dot" w:pos="8306"/>
        </w:tabs>
      </w:pPr>
      <w:hyperlink w:anchor="_Toc15199" w:history="1">
        <w:r>
          <w:rPr>
            <w:rFonts w:ascii="仿宋" w:eastAsia="仿宋" w:hAnsi="仿宋" w:cs="仿宋" w:hint="eastAsia"/>
            <w:lang w:eastAsia="zh-CN"/>
          </w:rPr>
          <w:t>六、汽车空调器产品项目文档管理</w:t>
        </w:r>
        <w:r>
          <w:tab/>
        </w:r>
        <w:r>
          <w:fldChar w:fldCharType="begin"/>
        </w:r>
        <w:r>
          <w:instrText xml:space="preserve"> PAGEREF _Toc15199 \h </w:instrText>
        </w:r>
        <w:r>
          <w:fldChar w:fldCharType="separate"/>
        </w:r>
        <w:r>
          <w:t>19</w:t>
        </w:r>
        <w:r>
          <w:fldChar w:fldCharType="end"/>
        </w:r>
      </w:hyperlink>
    </w:p>
    <w:p>
      <w:pPr>
        <w:pStyle w:val="TOC2"/>
        <w:tabs>
          <w:tab w:val="right" w:leader="dot" w:pos="8306"/>
        </w:tabs>
      </w:pPr>
      <w:hyperlink w:anchor="_Toc29536" w:history="1">
        <w:r>
          <w:rPr>
            <w:rFonts w:ascii="仿宋" w:eastAsia="仿宋" w:hAnsi="仿宋" w:cs="仿宋" w:hint="eastAsia"/>
            <w:lang w:eastAsia="zh-CN"/>
          </w:rPr>
          <w:t>(一)、文档编制与审查</w:t>
        </w:r>
        <w:r>
          <w:tab/>
        </w:r>
        <w:r>
          <w:fldChar w:fldCharType="begin"/>
        </w:r>
        <w:r>
          <w:instrText xml:space="preserve"> PAGEREF _Toc29536 \h </w:instrText>
        </w:r>
        <w:r>
          <w:fldChar w:fldCharType="separate"/>
        </w:r>
        <w:r>
          <w:t>19</w:t>
        </w:r>
        <w:r>
          <w:fldChar w:fldCharType="end"/>
        </w:r>
      </w:hyperlink>
    </w:p>
    <w:p>
      <w:pPr>
        <w:pStyle w:val="TOC2"/>
        <w:tabs>
          <w:tab w:val="right" w:leader="dot" w:pos="8306"/>
        </w:tabs>
      </w:pPr>
      <w:hyperlink w:anchor="_Toc19455" w:history="1">
        <w:r>
          <w:rPr>
            <w:rFonts w:ascii="仿宋" w:eastAsia="仿宋" w:hAnsi="仿宋" w:cs="仿宋" w:hint="eastAsia"/>
            <w:lang w:eastAsia="zh-CN"/>
          </w:rPr>
          <w:t>(二)、文档发布与分发</w:t>
        </w:r>
        <w:r>
          <w:tab/>
        </w:r>
        <w:r>
          <w:fldChar w:fldCharType="begin"/>
        </w:r>
        <w:r>
          <w:instrText xml:space="preserve"> PAGEREF _Toc19455 \h </w:instrText>
        </w:r>
        <w:r>
          <w:fldChar w:fldCharType="separate"/>
        </w:r>
        <w:r>
          <w:t>21</w:t>
        </w:r>
        <w:r>
          <w:fldChar w:fldCharType="end"/>
        </w:r>
      </w:hyperlink>
    </w:p>
    <w:p>
      <w:pPr>
        <w:pStyle w:val="TOC2"/>
        <w:tabs>
          <w:tab w:val="right" w:leader="dot" w:pos="8306"/>
        </w:tabs>
      </w:pPr>
      <w:hyperlink w:anchor="_Toc3114" w:history="1">
        <w:r>
          <w:rPr>
            <w:rFonts w:ascii="仿宋" w:eastAsia="仿宋" w:hAnsi="仿宋" w:cs="仿宋" w:hint="eastAsia"/>
            <w:lang w:eastAsia="zh-CN"/>
          </w:rPr>
          <w:t>(三)、文档存档与归档</w:t>
        </w:r>
        <w:r>
          <w:tab/>
        </w:r>
        <w:r>
          <w:fldChar w:fldCharType="begin"/>
        </w:r>
        <w:r>
          <w:instrText xml:space="preserve"> PAGEREF _Toc3114 \h </w:instrText>
        </w:r>
        <w:r>
          <w:fldChar w:fldCharType="separate"/>
        </w:r>
        <w:r>
          <w:t>21</w:t>
        </w:r>
        <w:r>
          <w:fldChar w:fldCharType="end"/>
        </w:r>
      </w:hyperlink>
    </w:p>
    <w:p>
      <w:pPr>
        <w:pStyle w:val="TOC1"/>
        <w:tabs>
          <w:tab w:val="right" w:leader="dot" w:pos="8306"/>
        </w:tabs>
      </w:pPr>
      <w:hyperlink w:anchor="_Toc18878" w:history="1">
        <w:r>
          <w:rPr>
            <w:rFonts w:ascii="仿宋" w:eastAsia="仿宋" w:hAnsi="仿宋" w:cs="仿宋" w:hint="eastAsia"/>
            <w:lang w:eastAsia="zh-CN"/>
          </w:rPr>
          <w:t>七、汽车空调器产品项目风险管理</w:t>
        </w:r>
        <w:r>
          <w:tab/>
        </w:r>
        <w:r>
          <w:fldChar w:fldCharType="begin"/>
        </w:r>
        <w:r>
          <w:instrText xml:space="preserve"> PAGEREF _Toc18878 \h </w:instrText>
        </w:r>
        <w:r>
          <w:fldChar w:fldCharType="separate"/>
        </w:r>
        <w:r>
          <w:t>23</w:t>
        </w:r>
        <w:r>
          <w:fldChar w:fldCharType="end"/>
        </w:r>
      </w:hyperlink>
    </w:p>
    <w:p>
      <w:pPr>
        <w:pStyle w:val="TOC2"/>
        <w:tabs>
          <w:tab w:val="right" w:leader="dot" w:pos="8306"/>
        </w:tabs>
      </w:pPr>
      <w:hyperlink w:anchor="_Toc16951" w:history="1">
        <w:r>
          <w:rPr>
            <w:rFonts w:ascii="仿宋" w:eastAsia="仿宋" w:hAnsi="仿宋" w:cs="仿宋" w:hint="eastAsia"/>
            <w:lang w:eastAsia="zh-CN"/>
          </w:rPr>
          <w:t>(一)、风险识别与评估</w:t>
        </w:r>
        <w:r>
          <w:tab/>
        </w:r>
        <w:r>
          <w:fldChar w:fldCharType="begin"/>
        </w:r>
        <w:r>
          <w:instrText xml:space="preserve"> PAGEREF _Toc16951 \h </w:instrText>
        </w:r>
        <w:r>
          <w:fldChar w:fldCharType="separate"/>
        </w:r>
        <w:r>
          <w:t>23</w:t>
        </w:r>
        <w:r>
          <w:fldChar w:fldCharType="end"/>
        </w:r>
      </w:hyperlink>
    </w:p>
    <w:p>
      <w:pPr>
        <w:pStyle w:val="TOC2"/>
        <w:tabs>
          <w:tab w:val="right" w:leader="dot" w:pos="8306"/>
        </w:tabs>
      </w:pPr>
      <w:hyperlink w:anchor="_Toc737" w:history="1">
        <w:r>
          <w:rPr>
            <w:rFonts w:ascii="仿宋" w:eastAsia="仿宋" w:hAnsi="仿宋" w:cs="仿宋" w:hint="eastAsia"/>
            <w:lang w:eastAsia="zh-CN"/>
          </w:rPr>
          <w:t>(二)、风险应对策略</w:t>
        </w:r>
        <w:r>
          <w:tab/>
        </w:r>
        <w:r>
          <w:fldChar w:fldCharType="begin"/>
        </w:r>
        <w:r>
          <w:instrText xml:space="preserve"> PAGEREF _Toc737 \h </w:instrText>
        </w:r>
        <w:r>
          <w:fldChar w:fldCharType="separate"/>
        </w:r>
        <w:r>
          <w:t>24</w:t>
        </w:r>
        <w:r>
          <w:fldChar w:fldCharType="end"/>
        </w:r>
      </w:hyperlink>
    </w:p>
    <w:p>
      <w:pPr>
        <w:pStyle w:val="TOC2"/>
        <w:tabs>
          <w:tab w:val="right" w:leader="dot" w:pos="8306"/>
        </w:tabs>
      </w:pPr>
      <w:hyperlink w:anchor="_Toc18837" w:history="1">
        <w:r>
          <w:rPr>
            <w:rFonts w:ascii="仿宋" w:eastAsia="仿宋" w:hAnsi="仿宋" w:cs="仿宋" w:hint="eastAsia"/>
            <w:lang w:eastAsia="zh-CN"/>
          </w:rPr>
          <w:t>(三)、风险监控与控制</w:t>
        </w:r>
        <w:r>
          <w:tab/>
        </w:r>
        <w:r>
          <w:fldChar w:fldCharType="begin"/>
        </w:r>
        <w:r>
          <w:instrText xml:space="preserve"> PAGEREF _Toc18837 \h </w:instrText>
        </w:r>
        <w:r>
          <w:fldChar w:fldCharType="separate"/>
        </w:r>
        <w:r>
          <w:t>26</w:t>
        </w:r>
        <w:r>
          <w:fldChar w:fldCharType="end"/>
        </w:r>
      </w:hyperlink>
    </w:p>
    <w:p>
      <w:pPr>
        <w:pStyle w:val="TOC1"/>
        <w:tabs>
          <w:tab w:val="right" w:leader="dot" w:pos="8306"/>
        </w:tabs>
      </w:pPr>
      <w:hyperlink w:anchor="_Toc1684" w:history="1">
        <w:r>
          <w:rPr>
            <w:rFonts w:ascii="仿宋" w:eastAsia="仿宋" w:hAnsi="仿宋" w:cs="仿宋" w:hint="eastAsia"/>
            <w:lang w:eastAsia="zh-CN"/>
          </w:rPr>
          <w:t>八、汽车空调器产品项目投资规划</w:t>
        </w:r>
        <w:r>
          <w:tab/>
        </w:r>
        <w:r>
          <w:fldChar w:fldCharType="begin"/>
        </w:r>
        <w:r>
          <w:instrText xml:space="preserve"> PAGEREF _Toc1684 \h </w:instrText>
        </w:r>
        <w:r>
          <w:fldChar w:fldCharType="separate"/>
        </w:r>
        <w:r>
          <w:t>27</w:t>
        </w:r>
        <w:r>
          <w:fldChar w:fldCharType="end"/>
        </w:r>
      </w:hyperlink>
    </w:p>
    <w:p>
      <w:pPr>
        <w:pStyle w:val="TOC2"/>
        <w:tabs>
          <w:tab w:val="right" w:leader="dot" w:pos="8306"/>
        </w:tabs>
      </w:pPr>
      <w:hyperlink w:anchor="_Toc23216" w:history="1">
        <w:r>
          <w:rPr>
            <w:rFonts w:ascii="仿宋" w:eastAsia="仿宋" w:hAnsi="仿宋" w:cs="仿宋" w:hint="eastAsia"/>
            <w:lang w:eastAsia="zh-CN"/>
          </w:rPr>
          <w:t>(一)、汽车空调器产品项目总投资估算</w:t>
        </w:r>
        <w:r>
          <w:tab/>
        </w:r>
        <w:r>
          <w:fldChar w:fldCharType="begin"/>
        </w:r>
        <w:r>
          <w:instrText xml:space="preserve"> PAGEREF _Toc23216 \h </w:instrText>
        </w:r>
        <w:r>
          <w:fldChar w:fldCharType="separate"/>
        </w:r>
        <w:r>
          <w:t>27</w:t>
        </w:r>
        <w:r>
          <w:fldChar w:fldCharType="end"/>
        </w:r>
      </w:hyperlink>
    </w:p>
    <w:p>
      <w:pPr>
        <w:pStyle w:val="TOC2"/>
        <w:tabs>
          <w:tab w:val="right" w:leader="dot" w:pos="8306"/>
        </w:tabs>
      </w:pPr>
      <w:hyperlink w:anchor="_Toc16833" w:history="1">
        <w:r>
          <w:rPr>
            <w:rFonts w:ascii="仿宋" w:eastAsia="仿宋" w:hAnsi="仿宋" w:cs="仿宋" w:hint="eastAsia"/>
            <w:lang w:eastAsia="zh-CN"/>
          </w:rPr>
          <w:t>(二)、资金筹措</w:t>
        </w:r>
        <w:r>
          <w:tab/>
        </w:r>
        <w:r>
          <w:fldChar w:fldCharType="begin"/>
        </w:r>
        <w:r>
          <w:instrText xml:space="preserve"> PAGEREF _Toc16833 \h </w:instrText>
        </w:r>
        <w:r>
          <w:fldChar w:fldCharType="separate"/>
        </w:r>
        <w:r>
          <w:t>28</w:t>
        </w:r>
        <w:r>
          <w:fldChar w:fldCharType="end"/>
        </w:r>
      </w:hyperlink>
    </w:p>
    <w:p>
      <w:pPr>
        <w:pStyle w:val="TOC1"/>
        <w:tabs>
          <w:tab w:val="right" w:leader="dot" w:pos="8306"/>
        </w:tabs>
      </w:pPr>
      <w:hyperlink w:anchor="_Toc5203" w:history="1">
        <w:r>
          <w:rPr>
            <w:rFonts w:ascii="仿宋" w:eastAsia="仿宋" w:hAnsi="仿宋" w:cs="仿宋" w:hint="eastAsia"/>
            <w:lang w:eastAsia="zh-CN"/>
          </w:rPr>
          <w:t>九、汽车空调器产品项目环境影响分析</w:t>
        </w:r>
        <w:r>
          <w:tab/>
        </w:r>
        <w:r>
          <w:fldChar w:fldCharType="begin"/>
        </w:r>
        <w:r>
          <w:instrText xml:space="preserve"> PAGEREF _Toc5203 \h </w:instrText>
        </w:r>
        <w:r>
          <w:fldChar w:fldCharType="separate"/>
        </w:r>
        <w:r>
          <w:t>29</w:t>
        </w:r>
        <w:r>
          <w:fldChar w:fldCharType="end"/>
        </w:r>
      </w:hyperlink>
    </w:p>
    <w:p>
      <w:pPr>
        <w:pStyle w:val="TOC2"/>
        <w:tabs>
          <w:tab w:val="right" w:leader="dot" w:pos="8306"/>
        </w:tabs>
      </w:pPr>
      <w:hyperlink w:anchor="_Toc12157" w:history="1">
        <w:r>
          <w:rPr>
            <w:rFonts w:ascii="仿宋" w:eastAsia="仿宋" w:hAnsi="仿宋" w:cs="仿宋" w:hint="eastAsia"/>
            <w:lang w:eastAsia="zh-CN"/>
          </w:rPr>
          <w:t>(一)、建设区域环境质量现状</w:t>
        </w:r>
        <w:r>
          <w:tab/>
        </w:r>
        <w:r>
          <w:fldChar w:fldCharType="begin"/>
        </w:r>
        <w:r>
          <w:instrText xml:space="preserve"> PAGEREF _Toc12157 \h </w:instrText>
        </w:r>
        <w:r>
          <w:fldChar w:fldCharType="separate"/>
        </w:r>
        <w:r>
          <w:t>29</w:t>
        </w:r>
        <w:r>
          <w:fldChar w:fldCharType="end"/>
        </w:r>
      </w:hyperlink>
    </w:p>
    <w:p>
      <w:pPr>
        <w:pStyle w:val="TOC2"/>
        <w:tabs>
          <w:tab w:val="right" w:leader="dot" w:pos="8306"/>
        </w:tabs>
      </w:pPr>
      <w:hyperlink w:anchor="_Toc26316" w:history="1">
        <w:r>
          <w:rPr>
            <w:rFonts w:ascii="仿宋" w:eastAsia="仿宋" w:hAnsi="仿宋" w:cs="仿宋" w:hint="eastAsia"/>
            <w:lang w:eastAsia="zh-CN"/>
          </w:rPr>
          <w:t>(二)、建设期环境保护</w:t>
        </w:r>
        <w:r>
          <w:tab/>
        </w:r>
        <w:r>
          <w:fldChar w:fldCharType="begin"/>
        </w:r>
        <w:r>
          <w:instrText xml:space="preserve"> PAGEREF _Toc26316 \h </w:instrText>
        </w:r>
        <w:r>
          <w:fldChar w:fldCharType="separate"/>
        </w:r>
        <w:r>
          <w:t>30</w:t>
        </w:r>
        <w:r>
          <w:fldChar w:fldCharType="end"/>
        </w:r>
      </w:hyperlink>
    </w:p>
    <w:p>
      <w:pPr>
        <w:pStyle w:val="TOC2"/>
        <w:tabs>
          <w:tab w:val="right" w:leader="dot" w:pos="8306"/>
        </w:tabs>
      </w:pPr>
      <w:hyperlink w:anchor="_Toc8750" w:history="1">
        <w:r>
          <w:rPr>
            <w:rFonts w:ascii="仿宋" w:eastAsia="仿宋" w:hAnsi="仿宋" w:cs="仿宋" w:hint="eastAsia"/>
            <w:lang w:eastAsia="zh-CN"/>
          </w:rPr>
          <w:t>(三)、运营期环境保护</w:t>
        </w:r>
        <w:r>
          <w:tab/>
        </w:r>
        <w:r>
          <w:fldChar w:fldCharType="begin"/>
        </w:r>
        <w:r>
          <w:instrText xml:space="preserve"> PAGEREF _Toc8750 \h </w:instrText>
        </w:r>
        <w:r>
          <w:fldChar w:fldCharType="separate"/>
        </w:r>
        <w:r>
          <w:t>31</w:t>
        </w:r>
        <w:r>
          <w:fldChar w:fldCharType="end"/>
        </w:r>
      </w:hyperlink>
    </w:p>
    <w:p>
      <w:pPr>
        <w:pStyle w:val="TOC2"/>
        <w:tabs>
          <w:tab w:val="right" w:leader="dot" w:pos="8306"/>
        </w:tabs>
      </w:pPr>
      <w:hyperlink w:anchor="_Toc6411" w:history="1">
        <w:r>
          <w:rPr>
            <w:rFonts w:ascii="仿宋" w:eastAsia="仿宋" w:hAnsi="仿宋" w:cs="仿宋" w:hint="eastAsia"/>
            <w:lang w:eastAsia="zh-CN"/>
          </w:rPr>
          <w:t>(四)、汽车空调器产品项目建设对区域经济的影响</w:t>
        </w:r>
        <w:r>
          <w:tab/>
        </w:r>
        <w:r>
          <w:fldChar w:fldCharType="begin"/>
        </w:r>
        <w:r>
          <w:instrText xml:space="preserve"> PAGEREF _Toc6411 \h </w:instrText>
        </w:r>
        <w:r>
          <w:fldChar w:fldCharType="separate"/>
        </w:r>
        <w:r>
          <w:t>33</w:t>
        </w:r>
        <w:r>
          <w:fldChar w:fldCharType="end"/>
        </w:r>
      </w:hyperlink>
    </w:p>
    <w:p>
      <w:pPr>
        <w:pStyle w:val="TOC2"/>
        <w:tabs>
          <w:tab w:val="right" w:leader="dot" w:pos="8306"/>
        </w:tabs>
      </w:pPr>
      <w:hyperlink w:anchor="_Toc4758" w:history="1">
        <w:r>
          <w:rPr>
            <w:rFonts w:ascii="仿宋" w:eastAsia="仿宋" w:hAnsi="仿宋" w:cs="仿宋" w:hint="eastAsia"/>
            <w:lang w:eastAsia="zh-CN"/>
          </w:rPr>
          <w:t>(五)、废弃物处理</w:t>
        </w:r>
        <w:r>
          <w:tab/>
        </w:r>
        <w:r>
          <w:fldChar w:fldCharType="begin"/>
        </w:r>
        <w:r>
          <w:instrText xml:space="preserve"> PAGEREF _Toc4758 \h </w:instrText>
        </w:r>
        <w:r>
          <w:fldChar w:fldCharType="separate"/>
        </w:r>
        <w:r>
          <w:t>35</w:t>
        </w:r>
        <w:r>
          <w:fldChar w:fldCharType="end"/>
        </w:r>
      </w:hyperlink>
    </w:p>
    <w:p>
      <w:pPr>
        <w:pStyle w:val="TOC2"/>
        <w:tabs>
          <w:tab w:val="right" w:leader="dot" w:pos="8306"/>
        </w:tabs>
      </w:pPr>
      <w:hyperlink w:anchor="_Toc16382" w:history="1">
        <w:r>
          <w:rPr>
            <w:rFonts w:ascii="仿宋" w:eastAsia="仿宋" w:hAnsi="仿宋" w:cs="仿宋" w:hint="eastAsia"/>
            <w:lang w:eastAsia="zh-CN"/>
          </w:rPr>
          <w:t>(六)、特殊环境影响分析</w:t>
        </w:r>
        <w:r>
          <w:tab/>
        </w:r>
        <w:r>
          <w:fldChar w:fldCharType="begin"/>
        </w:r>
        <w:r>
          <w:instrText xml:space="preserve"> PAGEREF _Toc16382 \h </w:instrText>
        </w:r>
        <w:r>
          <w:fldChar w:fldCharType="separate"/>
        </w:r>
        <w:r>
          <w:t>36</w:t>
        </w:r>
        <w:r>
          <w:fldChar w:fldCharType="end"/>
        </w:r>
      </w:hyperlink>
    </w:p>
    <w:p>
      <w:pPr>
        <w:pStyle w:val="TOC2"/>
        <w:tabs>
          <w:tab w:val="right" w:leader="dot" w:pos="8306"/>
        </w:tabs>
      </w:pPr>
      <w:hyperlink w:anchor="_Toc3165" w:history="1">
        <w:r>
          <w:rPr>
            <w:rFonts w:ascii="仿宋" w:eastAsia="仿宋" w:hAnsi="仿宋" w:cs="仿宋" w:hint="eastAsia"/>
            <w:lang w:eastAsia="zh-CN"/>
          </w:rPr>
          <w:t>(七)、清洁生产</w:t>
        </w:r>
        <w:r>
          <w:tab/>
        </w:r>
        <w:r>
          <w:fldChar w:fldCharType="begin"/>
        </w:r>
        <w:r>
          <w:instrText xml:space="preserve"> PAGEREF _Toc3165 \h </w:instrText>
        </w:r>
        <w:r>
          <w:fldChar w:fldCharType="separate"/>
        </w:r>
        <w:r>
          <w:t>37</w:t>
        </w:r>
        <w:r>
          <w:fldChar w:fldCharType="end"/>
        </w:r>
      </w:hyperlink>
    </w:p>
    <w:p>
      <w:pPr>
        <w:pStyle w:val="TOC2"/>
        <w:tabs>
          <w:tab w:val="right" w:leader="dot" w:pos="8306"/>
        </w:tabs>
      </w:pPr>
      <w:hyperlink w:anchor="_Toc367" w:history="1">
        <w:r>
          <w:rPr>
            <w:rFonts w:ascii="仿宋" w:eastAsia="仿宋" w:hAnsi="仿宋" w:cs="仿宋" w:hint="eastAsia"/>
            <w:lang w:eastAsia="zh-CN"/>
          </w:rPr>
          <w:t>(八)、环境保护综合评价</w:t>
        </w:r>
        <w:r>
          <w:tab/>
        </w:r>
        <w:r>
          <w:fldChar w:fldCharType="begin"/>
        </w:r>
        <w:r>
          <w:instrText xml:space="preserve"> PAGEREF _Toc367 \h </w:instrText>
        </w:r>
        <w:r>
          <w:fldChar w:fldCharType="separate"/>
        </w:r>
        <w:r>
          <w:t>38</w:t>
        </w:r>
        <w:r>
          <w:fldChar w:fldCharType="end"/>
        </w:r>
      </w:hyperlink>
    </w:p>
    <w:p>
      <w:pPr>
        <w:pStyle w:val="TOC1"/>
        <w:tabs>
          <w:tab w:val="right" w:leader="dot" w:pos="8306"/>
        </w:tabs>
      </w:pPr>
      <w:hyperlink w:anchor="_Toc19416" w:history="1">
        <w:r>
          <w:rPr>
            <w:rFonts w:ascii="仿宋" w:eastAsia="仿宋" w:hAnsi="仿宋" w:cs="仿宋" w:hint="eastAsia"/>
            <w:lang w:eastAsia="zh-CN"/>
          </w:rPr>
          <w:t>十、汽车空调器产品项目财务管理</w:t>
        </w:r>
        <w:r>
          <w:tab/>
        </w:r>
        <w:r>
          <w:fldChar w:fldCharType="begin"/>
        </w:r>
        <w:r>
          <w:instrText xml:space="preserve"> PAGEREF _Toc19416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1" w:history="1">
        <w:r>
          <w:rPr>
            <w:rFonts w:ascii="仿宋" w:eastAsia="仿宋" w:hAnsi="仿宋" w:cs="仿宋" w:hint="eastAsia"/>
            <w:lang w:eastAsia="zh-CN"/>
          </w:rPr>
          <w:t>(一)、资金需求大</w:t>
        </w:r>
        <w:r>
          <w:tab/>
        </w:r>
        <w:r>
          <w:fldChar w:fldCharType="begin"/>
        </w:r>
        <w:r>
          <w:instrText xml:space="preserve"> PAGEREF _Toc1841 \h </w:instrText>
        </w:r>
        <w:r>
          <w:fldChar w:fldCharType="separate"/>
        </w:r>
        <w:r>
          <w:t>40</w:t>
        </w:r>
        <w:r>
          <w:fldChar w:fldCharType="end"/>
        </w:r>
      </w:hyperlink>
    </w:p>
    <w:p>
      <w:pPr>
        <w:pStyle w:val="TOC2"/>
        <w:tabs>
          <w:tab w:val="right" w:leader="dot" w:pos="8306"/>
        </w:tabs>
      </w:pPr>
      <w:hyperlink w:anchor="_Toc32540" w:history="1">
        <w:r>
          <w:rPr>
            <w:rFonts w:ascii="仿宋" w:eastAsia="仿宋" w:hAnsi="仿宋" w:cs="仿宋" w:hint="eastAsia"/>
            <w:lang w:eastAsia="zh-CN"/>
          </w:rPr>
          <w:t>(二)、研发周期长</w:t>
        </w:r>
        <w:r>
          <w:tab/>
        </w:r>
        <w:r>
          <w:fldChar w:fldCharType="begin"/>
        </w:r>
        <w:r>
          <w:instrText xml:space="preserve"> PAGEREF _Toc32540 \h </w:instrText>
        </w:r>
        <w:r>
          <w:fldChar w:fldCharType="separate"/>
        </w:r>
        <w:r>
          <w:t>41</w:t>
        </w:r>
        <w:r>
          <w:fldChar w:fldCharType="end"/>
        </w:r>
      </w:hyperlink>
    </w:p>
    <w:p>
      <w:pPr>
        <w:pStyle w:val="TOC2"/>
        <w:tabs>
          <w:tab w:val="right" w:leader="dot" w:pos="8306"/>
        </w:tabs>
      </w:pPr>
      <w:hyperlink w:anchor="_Toc27748" w:history="1">
        <w:r>
          <w:rPr>
            <w:rFonts w:ascii="仿宋" w:eastAsia="仿宋" w:hAnsi="仿宋" w:cs="仿宋" w:hint="eastAsia"/>
            <w:lang w:eastAsia="zh-CN"/>
          </w:rPr>
          <w:t>(三)、市场风险大</w:t>
        </w:r>
        <w:r>
          <w:tab/>
        </w:r>
        <w:r>
          <w:fldChar w:fldCharType="begin"/>
        </w:r>
        <w:r>
          <w:instrText xml:space="preserve"> PAGEREF _Toc27748 \h </w:instrText>
        </w:r>
        <w:r>
          <w:fldChar w:fldCharType="separate"/>
        </w:r>
        <w:r>
          <w:t>42</w:t>
        </w:r>
        <w:r>
          <w:fldChar w:fldCharType="end"/>
        </w:r>
      </w:hyperlink>
    </w:p>
    <w:p>
      <w:pPr>
        <w:pStyle w:val="TOC2"/>
        <w:tabs>
          <w:tab w:val="right" w:leader="dot" w:pos="8306"/>
        </w:tabs>
      </w:pPr>
      <w:hyperlink w:anchor="_Toc27812" w:history="1">
        <w:r>
          <w:rPr>
            <w:rFonts w:ascii="仿宋" w:eastAsia="仿宋" w:hAnsi="仿宋" w:cs="仿宋" w:hint="eastAsia"/>
            <w:lang w:eastAsia="zh-CN"/>
          </w:rPr>
          <w:t>(四)、利润率高</w:t>
        </w:r>
        <w:r>
          <w:tab/>
        </w:r>
        <w:r>
          <w:fldChar w:fldCharType="begin"/>
        </w:r>
        <w:r>
          <w:instrText xml:space="preserve"> PAGEREF _Toc27812 \h </w:instrText>
        </w:r>
        <w:r>
          <w:fldChar w:fldCharType="separate"/>
        </w:r>
        <w:r>
          <w:t>45</w:t>
        </w:r>
        <w:r>
          <w:fldChar w:fldCharType="end"/>
        </w:r>
      </w:hyperlink>
    </w:p>
    <w:p>
      <w:pPr>
        <w:pStyle w:val="TOC1"/>
        <w:tabs>
          <w:tab w:val="right" w:leader="dot" w:pos="8306"/>
        </w:tabs>
      </w:pPr>
      <w:hyperlink w:anchor="_Toc32269" w:history="1">
        <w:r>
          <w:rPr>
            <w:rFonts w:ascii="仿宋" w:eastAsia="仿宋" w:hAnsi="仿宋" w:cs="仿宋" w:hint="eastAsia"/>
            <w:lang w:eastAsia="zh-CN"/>
          </w:rPr>
          <w:t>十一、汽车空调器产品项目经营效益</w:t>
        </w:r>
        <w:r>
          <w:tab/>
        </w:r>
        <w:r>
          <w:fldChar w:fldCharType="begin"/>
        </w:r>
        <w:r>
          <w:instrText xml:space="preserve"> PAGEREF _Toc32269 \h </w:instrText>
        </w:r>
        <w:r>
          <w:fldChar w:fldCharType="separate"/>
        </w:r>
        <w:r>
          <w:t>47</w:t>
        </w:r>
        <w:r>
          <w:fldChar w:fldCharType="end"/>
        </w:r>
      </w:hyperlink>
    </w:p>
    <w:p>
      <w:pPr>
        <w:pStyle w:val="TOC2"/>
        <w:tabs>
          <w:tab w:val="right" w:leader="dot" w:pos="8306"/>
        </w:tabs>
      </w:pPr>
      <w:hyperlink w:anchor="_Toc5128" w:history="1">
        <w:r>
          <w:rPr>
            <w:rFonts w:ascii="仿宋" w:eastAsia="仿宋" w:hAnsi="仿宋" w:cs="仿宋" w:hint="eastAsia"/>
            <w:lang w:eastAsia="zh-CN"/>
          </w:rPr>
          <w:t>(一)、经济评价财务测算</w:t>
        </w:r>
        <w:r>
          <w:tab/>
        </w:r>
        <w:r>
          <w:fldChar w:fldCharType="begin"/>
        </w:r>
        <w:r>
          <w:instrText xml:space="preserve"> PAGEREF _Toc5128 \h </w:instrText>
        </w:r>
        <w:r>
          <w:fldChar w:fldCharType="separate"/>
        </w:r>
        <w:r>
          <w:t>47</w:t>
        </w:r>
        <w:r>
          <w:fldChar w:fldCharType="end"/>
        </w:r>
      </w:hyperlink>
    </w:p>
    <w:p>
      <w:pPr>
        <w:pStyle w:val="TOC2"/>
        <w:tabs>
          <w:tab w:val="right" w:leader="dot" w:pos="8306"/>
        </w:tabs>
      </w:pPr>
      <w:hyperlink w:anchor="_Toc12643" w:history="1">
        <w:r>
          <w:rPr>
            <w:rFonts w:ascii="仿宋" w:eastAsia="仿宋" w:hAnsi="仿宋" w:cs="仿宋" w:hint="eastAsia"/>
            <w:lang w:eastAsia="zh-CN"/>
          </w:rPr>
          <w:t>(二)、汽车空调器产品项目盈利能力分析</w:t>
        </w:r>
        <w:r>
          <w:tab/>
        </w:r>
        <w:r>
          <w:fldChar w:fldCharType="begin"/>
        </w:r>
        <w:r>
          <w:instrText xml:space="preserve"> PAGEREF _Toc12643 \h </w:instrText>
        </w:r>
        <w:r>
          <w:fldChar w:fldCharType="separate"/>
        </w:r>
        <w:r>
          <w:t>48</w:t>
        </w:r>
        <w:r>
          <w:fldChar w:fldCharType="end"/>
        </w:r>
      </w:hyperlink>
    </w:p>
    <w:p>
      <w:pPr>
        <w:pStyle w:val="TOC1"/>
        <w:tabs>
          <w:tab w:val="right" w:leader="dot" w:pos="8306"/>
        </w:tabs>
      </w:pPr>
      <w:hyperlink w:anchor="_Toc16798" w:history="1">
        <w:r>
          <w:rPr>
            <w:rFonts w:ascii="仿宋" w:eastAsia="仿宋" w:hAnsi="仿宋" w:cs="仿宋" w:hint="eastAsia"/>
            <w:lang w:eastAsia="zh-CN"/>
          </w:rPr>
          <w:t>十二、汽车空调器产品项目人力资源培养与发展</w:t>
        </w:r>
        <w:r>
          <w:tab/>
        </w:r>
        <w:r>
          <w:fldChar w:fldCharType="begin"/>
        </w:r>
        <w:r>
          <w:instrText xml:space="preserve"> PAGEREF _Toc16798 \h </w:instrText>
        </w:r>
        <w:r>
          <w:fldChar w:fldCharType="separate"/>
        </w:r>
        <w:r>
          <w:t>49</w:t>
        </w:r>
        <w:r>
          <w:fldChar w:fldCharType="end"/>
        </w:r>
      </w:hyperlink>
    </w:p>
    <w:p>
      <w:pPr>
        <w:pStyle w:val="TOC2"/>
        <w:tabs>
          <w:tab w:val="right" w:leader="dot" w:pos="8306"/>
        </w:tabs>
      </w:pPr>
      <w:hyperlink w:anchor="_Toc1398" w:history="1">
        <w:r>
          <w:rPr>
            <w:rFonts w:ascii="仿宋" w:eastAsia="仿宋" w:hAnsi="仿宋" w:cs="仿宋" w:hint="eastAsia"/>
            <w:lang w:eastAsia="zh-CN"/>
          </w:rPr>
          <w:t>(一)、人才需求与规划</w:t>
        </w:r>
        <w:r>
          <w:tab/>
        </w:r>
        <w:r>
          <w:fldChar w:fldCharType="begin"/>
        </w:r>
        <w:r>
          <w:instrText xml:space="preserve"> PAGEREF _Toc1398 \h </w:instrText>
        </w:r>
        <w:r>
          <w:fldChar w:fldCharType="separate"/>
        </w:r>
        <w:r>
          <w:t>49</w:t>
        </w:r>
        <w:r>
          <w:fldChar w:fldCharType="end"/>
        </w:r>
      </w:hyperlink>
    </w:p>
    <w:p>
      <w:pPr>
        <w:pStyle w:val="TOC2"/>
        <w:tabs>
          <w:tab w:val="right" w:leader="dot" w:pos="8306"/>
        </w:tabs>
      </w:pPr>
      <w:hyperlink w:anchor="_Toc5120" w:history="1">
        <w:r>
          <w:rPr>
            <w:rFonts w:ascii="仿宋" w:eastAsia="仿宋" w:hAnsi="仿宋" w:cs="仿宋" w:hint="eastAsia"/>
            <w:lang w:eastAsia="zh-CN"/>
          </w:rPr>
          <w:t>(二)、培训与发展计划</w:t>
        </w:r>
        <w:r>
          <w:tab/>
        </w:r>
        <w:r>
          <w:fldChar w:fldCharType="begin"/>
        </w:r>
        <w:r>
          <w:instrText xml:space="preserve"> PAGEREF _Toc5120 \h </w:instrText>
        </w:r>
        <w:r>
          <w:fldChar w:fldCharType="separate"/>
        </w:r>
        <w:r>
          <w:t>49</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十三、质量管理体系</w:t>
        </w:r>
        <w:r>
          <w:tab/>
        </w:r>
        <w:r>
          <w:fldChar w:fldCharType="begin"/>
        </w:r>
        <w:r>
          <w:instrText xml:space="preserve"> PAGEREF _Toc29471 \h </w:instrText>
        </w:r>
        <w:r>
          <w:fldChar w:fldCharType="separate"/>
        </w:r>
        <w:r>
          <w:t>50</w:t>
        </w:r>
        <w:r>
          <w:fldChar w:fldCharType="end"/>
        </w:r>
      </w:hyperlink>
    </w:p>
    <w:p>
      <w:pPr>
        <w:pStyle w:val="TOC2"/>
        <w:tabs>
          <w:tab w:val="right" w:leader="dot" w:pos="8306"/>
        </w:tabs>
      </w:pPr>
      <w:hyperlink w:anchor="_Toc10943" w:history="1">
        <w:r>
          <w:rPr>
            <w:rFonts w:ascii="仿宋" w:eastAsia="仿宋" w:hAnsi="仿宋" w:cs="仿宋" w:hint="eastAsia"/>
            <w:lang w:eastAsia="zh-CN"/>
          </w:rPr>
          <w:t>(一)、质量目标与方针</w:t>
        </w:r>
        <w:r>
          <w:tab/>
        </w:r>
        <w:r>
          <w:fldChar w:fldCharType="begin"/>
        </w:r>
        <w:r>
          <w:instrText xml:space="preserve"> PAGEREF _Toc10943 \h </w:instrText>
        </w:r>
        <w:r>
          <w:fldChar w:fldCharType="separate"/>
        </w:r>
        <w:r>
          <w:t>50</w:t>
        </w:r>
        <w:r>
          <w:fldChar w:fldCharType="end"/>
        </w:r>
      </w:hyperlink>
    </w:p>
    <w:p>
      <w:pPr>
        <w:pStyle w:val="TOC2"/>
        <w:tabs>
          <w:tab w:val="right" w:leader="dot" w:pos="8306"/>
        </w:tabs>
      </w:pPr>
      <w:hyperlink w:anchor="_Toc25942" w:history="1">
        <w:r>
          <w:rPr>
            <w:rFonts w:ascii="仿宋" w:eastAsia="仿宋" w:hAnsi="仿宋" w:cs="仿宋" w:hint="eastAsia"/>
            <w:lang w:eastAsia="zh-CN"/>
          </w:rPr>
          <w:t>(二)、质量管理责任</w:t>
        </w:r>
        <w:r>
          <w:tab/>
        </w:r>
        <w:r>
          <w:fldChar w:fldCharType="begin"/>
        </w:r>
        <w:r>
          <w:instrText xml:space="preserve"> PAGEREF _Toc25942 \h </w:instrText>
        </w:r>
        <w:r>
          <w:fldChar w:fldCharType="separate"/>
        </w:r>
        <w:r>
          <w:t>51</w:t>
        </w:r>
        <w:r>
          <w:fldChar w:fldCharType="end"/>
        </w:r>
      </w:hyperlink>
    </w:p>
    <w:p>
      <w:pPr>
        <w:pStyle w:val="TOC2"/>
        <w:tabs>
          <w:tab w:val="right" w:leader="dot" w:pos="8306"/>
        </w:tabs>
      </w:pPr>
      <w:hyperlink w:anchor="_Toc12249" w:history="1">
        <w:r>
          <w:rPr>
            <w:rFonts w:ascii="仿宋" w:eastAsia="仿宋" w:hAnsi="仿宋" w:cs="仿宋" w:hint="eastAsia"/>
            <w:lang w:eastAsia="zh-CN"/>
          </w:rPr>
          <w:t>(三)、质量管理体系文件</w:t>
        </w:r>
        <w:r>
          <w:tab/>
        </w:r>
        <w:r>
          <w:fldChar w:fldCharType="begin"/>
        </w:r>
        <w:r>
          <w:instrText xml:space="preserve"> PAGEREF _Toc12249 \h </w:instrText>
        </w:r>
        <w:r>
          <w:fldChar w:fldCharType="separate"/>
        </w:r>
        <w:r>
          <w:t>52</w:t>
        </w:r>
        <w:r>
          <w:fldChar w:fldCharType="end"/>
        </w:r>
      </w:hyperlink>
    </w:p>
    <w:p>
      <w:pPr>
        <w:pStyle w:val="TOC2"/>
        <w:tabs>
          <w:tab w:val="right" w:leader="dot" w:pos="8306"/>
        </w:tabs>
      </w:pPr>
      <w:hyperlink w:anchor="_Toc17768" w:history="1">
        <w:r>
          <w:rPr>
            <w:rFonts w:ascii="仿宋" w:eastAsia="仿宋" w:hAnsi="仿宋" w:cs="仿宋" w:hint="eastAsia"/>
            <w:lang w:eastAsia="zh-CN"/>
          </w:rPr>
          <w:t>(四)、质量培训与教育</w:t>
        </w:r>
        <w:r>
          <w:tab/>
        </w:r>
        <w:r>
          <w:fldChar w:fldCharType="begin"/>
        </w:r>
        <w:r>
          <w:instrText xml:space="preserve"> PAGEREF _Toc17768 \h </w:instrText>
        </w:r>
        <w:r>
          <w:fldChar w:fldCharType="separate"/>
        </w:r>
        <w:r>
          <w:t>55</w:t>
        </w:r>
        <w:r>
          <w:fldChar w:fldCharType="end"/>
        </w:r>
      </w:hyperlink>
    </w:p>
    <w:p>
      <w:pPr>
        <w:pStyle w:val="TOC2"/>
        <w:tabs>
          <w:tab w:val="right" w:leader="dot" w:pos="8306"/>
        </w:tabs>
      </w:pPr>
      <w:hyperlink w:anchor="_Toc14758" w:history="1">
        <w:r>
          <w:rPr>
            <w:rFonts w:ascii="仿宋" w:eastAsia="仿宋" w:hAnsi="仿宋" w:cs="仿宋" w:hint="eastAsia"/>
            <w:lang w:eastAsia="zh-CN"/>
          </w:rPr>
          <w:t>(五)、质量审核与评价</w:t>
        </w:r>
        <w:r>
          <w:tab/>
        </w:r>
        <w:r>
          <w:fldChar w:fldCharType="begin"/>
        </w:r>
        <w:r>
          <w:instrText xml:space="preserve"> PAGEREF _Toc14758 \h </w:instrText>
        </w:r>
        <w:r>
          <w:fldChar w:fldCharType="separate"/>
        </w:r>
        <w:r>
          <w:t>56</w:t>
        </w:r>
        <w:r>
          <w:fldChar w:fldCharType="end"/>
        </w:r>
      </w:hyperlink>
    </w:p>
    <w:p>
      <w:pPr>
        <w:pStyle w:val="TOC2"/>
        <w:tabs>
          <w:tab w:val="right" w:leader="dot" w:pos="8306"/>
        </w:tabs>
      </w:pPr>
      <w:hyperlink w:anchor="_Toc16797" w:history="1">
        <w:r>
          <w:rPr>
            <w:rFonts w:ascii="仿宋" w:eastAsia="仿宋" w:hAnsi="仿宋" w:cs="仿宋" w:hint="eastAsia"/>
            <w:lang w:eastAsia="zh-CN"/>
          </w:rPr>
          <w:t>(六)、不符合与纠正措施</w:t>
        </w:r>
        <w:r>
          <w:tab/>
        </w:r>
        <w:r>
          <w:fldChar w:fldCharType="begin"/>
        </w:r>
        <w:r>
          <w:instrText xml:space="preserve"> PAGEREF _Toc16797 \h </w:instrText>
        </w:r>
        <w:r>
          <w:fldChar w:fldCharType="separate"/>
        </w:r>
        <w:r>
          <w:t>57</w:t>
        </w:r>
        <w:r>
          <w:fldChar w:fldCharType="end"/>
        </w:r>
      </w:hyperlink>
    </w:p>
    <w:p>
      <w:pPr>
        <w:pStyle w:val="TOC1"/>
        <w:tabs>
          <w:tab w:val="right" w:leader="dot" w:pos="8306"/>
        </w:tabs>
      </w:pPr>
      <w:hyperlink w:anchor="_Toc12627" w:history="1">
        <w:r>
          <w:rPr>
            <w:rFonts w:ascii="仿宋" w:eastAsia="仿宋" w:hAnsi="仿宋" w:cs="仿宋" w:hint="eastAsia"/>
            <w:lang w:eastAsia="zh-CN"/>
          </w:rPr>
          <w:t>十四、营销与推广策略</w:t>
        </w:r>
        <w:r>
          <w:tab/>
        </w:r>
        <w:r>
          <w:fldChar w:fldCharType="begin"/>
        </w:r>
        <w:r>
          <w:instrText xml:space="preserve"> PAGEREF _Toc12627 \h </w:instrText>
        </w:r>
        <w:r>
          <w:fldChar w:fldCharType="separate"/>
        </w:r>
        <w:r>
          <w:t>58</w:t>
        </w:r>
        <w:r>
          <w:fldChar w:fldCharType="end"/>
        </w:r>
      </w:hyperlink>
    </w:p>
    <w:p>
      <w:pPr>
        <w:pStyle w:val="TOC2"/>
        <w:tabs>
          <w:tab w:val="right" w:leader="dot" w:pos="8306"/>
        </w:tabs>
      </w:pPr>
      <w:hyperlink w:anchor="_Toc27215" w:history="1">
        <w:r>
          <w:rPr>
            <w:rFonts w:ascii="仿宋" w:eastAsia="仿宋" w:hAnsi="仿宋" w:cs="仿宋" w:hint="eastAsia"/>
            <w:lang w:eastAsia="zh-CN"/>
          </w:rPr>
          <w:t>(一)、产品/服务定位与特点</w:t>
        </w:r>
        <w:r>
          <w:tab/>
        </w:r>
        <w:r>
          <w:fldChar w:fldCharType="begin"/>
        </w:r>
        <w:r>
          <w:instrText xml:space="preserve"> PAGEREF _Toc27215 \h </w:instrText>
        </w:r>
        <w:r>
          <w:fldChar w:fldCharType="separate"/>
        </w:r>
        <w:r>
          <w:t>58</w:t>
        </w:r>
        <w:r>
          <w:fldChar w:fldCharType="end"/>
        </w:r>
      </w:hyperlink>
    </w:p>
    <w:p>
      <w:pPr>
        <w:pStyle w:val="TOC2"/>
        <w:tabs>
          <w:tab w:val="right" w:leader="dot" w:pos="8306"/>
        </w:tabs>
      </w:pPr>
      <w:hyperlink w:anchor="_Toc2607" w:history="1">
        <w:r>
          <w:rPr>
            <w:rFonts w:ascii="仿宋" w:eastAsia="仿宋" w:hAnsi="仿宋" w:cs="仿宋" w:hint="eastAsia"/>
            <w:lang w:eastAsia="zh-CN"/>
          </w:rPr>
          <w:t>(二)、市场定位与竞争分析</w:t>
        </w:r>
        <w:r>
          <w:tab/>
        </w:r>
        <w:r>
          <w:fldChar w:fldCharType="begin"/>
        </w:r>
        <w:r>
          <w:instrText xml:space="preserve"> PAGEREF _Toc2607 \h </w:instrText>
        </w:r>
        <w:r>
          <w:fldChar w:fldCharType="separate"/>
        </w:r>
        <w:r>
          <w:t>59</w:t>
        </w:r>
        <w:r>
          <w:fldChar w:fldCharType="end"/>
        </w:r>
      </w:hyperlink>
    </w:p>
    <w:p>
      <w:pPr>
        <w:pStyle w:val="TOC2"/>
        <w:tabs>
          <w:tab w:val="right" w:leader="dot" w:pos="8306"/>
        </w:tabs>
      </w:pPr>
      <w:hyperlink w:anchor="_Toc24710" w:history="1">
        <w:r>
          <w:rPr>
            <w:rFonts w:ascii="仿宋" w:eastAsia="仿宋" w:hAnsi="仿宋" w:cs="仿宋" w:hint="eastAsia"/>
            <w:lang w:eastAsia="zh-CN"/>
          </w:rPr>
          <w:t>(三)、营销渠道与策略</w:t>
        </w:r>
        <w:r>
          <w:tab/>
        </w:r>
        <w:r>
          <w:fldChar w:fldCharType="begin"/>
        </w:r>
        <w:r>
          <w:instrText xml:space="preserve"> PAGEREF _Toc24710 \h </w:instrText>
        </w:r>
        <w:r>
          <w:fldChar w:fldCharType="separate"/>
        </w:r>
        <w:r>
          <w:t>61</w:t>
        </w:r>
        <w:r>
          <w:fldChar w:fldCharType="end"/>
        </w:r>
      </w:hyperlink>
    </w:p>
    <w:p>
      <w:pPr>
        <w:pStyle w:val="TOC2"/>
        <w:tabs>
          <w:tab w:val="right" w:leader="dot" w:pos="8306"/>
        </w:tabs>
      </w:pPr>
      <w:hyperlink w:anchor="_Toc14412" w:history="1">
        <w:r>
          <w:rPr>
            <w:rFonts w:ascii="仿宋" w:eastAsia="仿宋" w:hAnsi="仿宋" w:cs="仿宋" w:hint="eastAsia"/>
            <w:lang w:eastAsia="zh-CN"/>
          </w:rPr>
          <w:t>(四)、推广与宣传活动</w:t>
        </w:r>
        <w:r>
          <w:tab/>
        </w:r>
        <w:r>
          <w:fldChar w:fldCharType="begin"/>
        </w:r>
        <w:r>
          <w:instrText xml:space="preserve"> PAGEREF _Toc14412 \h </w:instrText>
        </w:r>
        <w:r>
          <w:fldChar w:fldCharType="separate"/>
        </w:r>
        <w:r>
          <w:t>62</w:t>
        </w:r>
        <w:r>
          <w:fldChar w:fldCharType="end"/>
        </w:r>
      </w:hyperlink>
    </w:p>
    <w:p>
      <w:pPr>
        <w:pStyle w:val="TOC1"/>
        <w:tabs>
          <w:tab w:val="right" w:leader="dot" w:pos="8306"/>
        </w:tabs>
      </w:pPr>
      <w:hyperlink w:anchor="_Toc27275" w:history="1">
        <w:r>
          <w:rPr>
            <w:rFonts w:ascii="仿宋" w:eastAsia="仿宋" w:hAnsi="仿宋" w:cs="仿宋" w:hint="eastAsia"/>
            <w:lang w:eastAsia="zh-CN"/>
          </w:rPr>
          <w:t>十五、汽车空调器产品项目变更管理</w:t>
        </w:r>
        <w:r>
          <w:tab/>
        </w:r>
        <w:r>
          <w:fldChar w:fldCharType="begin"/>
        </w:r>
        <w:r>
          <w:instrText xml:space="preserve"> PAGEREF _Toc27275 \h </w:instrText>
        </w:r>
        <w:r>
          <w:fldChar w:fldCharType="separate"/>
        </w:r>
        <w:r>
          <w:t>67</w:t>
        </w:r>
        <w:r>
          <w:fldChar w:fldCharType="end"/>
        </w:r>
      </w:hyperlink>
    </w:p>
    <w:p>
      <w:pPr>
        <w:pStyle w:val="TOC2"/>
        <w:tabs>
          <w:tab w:val="right" w:leader="dot" w:pos="8306"/>
        </w:tabs>
      </w:pPr>
      <w:hyperlink w:anchor="_Toc2375" w:history="1">
        <w:r>
          <w:rPr>
            <w:rFonts w:ascii="仿宋" w:eastAsia="仿宋" w:hAnsi="仿宋" w:cs="仿宋" w:hint="eastAsia"/>
            <w:lang w:eastAsia="zh-CN"/>
          </w:rPr>
          <w:t>(一)、变更申请与评估</w:t>
        </w:r>
        <w:r>
          <w:tab/>
        </w:r>
        <w:r>
          <w:fldChar w:fldCharType="begin"/>
        </w:r>
        <w:r>
          <w:instrText xml:space="preserve"> PAGEREF _Toc2375 \h </w:instrText>
        </w:r>
        <w:r>
          <w:fldChar w:fldCharType="separate"/>
        </w:r>
        <w:r>
          <w:t>67</w:t>
        </w:r>
        <w:r>
          <w:fldChar w:fldCharType="end"/>
        </w:r>
      </w:hyperlink>
    </w:p>
    <w:p>
      <w:pPr>
        <w:pStyle w:val="TOC2"/>
        <w:tabs>
          <w:tab w:val="right" w:leader="dot" w:pos="8306"/>
        </w:tabs>
      </w:pPr>
      <w:hyperlink w:anchor="_Toc9755" w:history="1">
        <w:r>
          <w:rPr>
            <w:rFonts w:ascii="仿宋" w:eastAsia="仿宋" w:hAnsi="仿宋" w:cs="仿宋" w:hint="eastAsia"/>
            <w:lang w:eastAsia="zh-CN"/>
          </w:rPr>
          <w:t>(二)、变更实施与控制</w:t>
        </w:r>
        <w:r>
          <w:tab/>
        </w:r>
        <w:r>
          <w:fldChar w:fldCharType="begin"/>
        </w:r>
        <w:r>
          <w:instrText xml:space="preserve"> PAGEREF _Toc9755 \h </w:instrText>
        </w:r>
        <w:r>
          <w:fldChar w:fldCharType="separate"/>
        </w:r>
        <w:r>
          <w:t>68</w:t>
        </w:r>
        <w:r>
          <w:fldChar w:fldCharType="end"/>
        </w:r>
      </w:hyperlink>
    </w:p>
    <w:p>
      <w:pPr>
        <w:pStyle w:val="TOC1"/>
        <w:tabs>
          <w:tab w:val="right" w:leader="dot" w:pos="8306"/>
        </w:tabs>
      </w:pPr>
      <w:hyperlink w:anchor="_Toc22580" w:history="1">
        <w:r>
          <w:rPr>
            <w:rFonts w:ascii="仿宋" w:eastAsia="仿宋" w:hAnsi="仿宋" w:cs="仿宋" w:hint="eastAsia"/>
            <w:lang w:eastAsia="zh-CN"/>
          </w:rPr>
          <w:t>十六、汽车空调器产品项目治理与监督</w:t>
        </w:r>
        <w:r>
          <w:tab/>
        </w:r>
        <w:r>
          <w:fldChar w:fldCharType="begin"/>
        </w:r>
        <w:r>
          <w:instrText xml:space="preserve"> PAGEREF _Toc22580 \h </w:instrText>
        </w:r>
        <w:r>
          <w:fldChar w:fldCharType="separate"/>
        </w:r>
        <w:r>
          <w:t>68</w:t>
        </w:r>
        <w:r>
          <w:fldChar w:fldCharType="end"/>
        </w:r>
      </w:hyperlink>
    </w:p>
    <w:p>
      <w:pPr>
        <w:pStyle w:val="TOC2"/>
        <w:tabs>
          <w:tab w:val="right" w:leader="dot" w:pos="8306"/>
        </w:tabs>
      </w:pPr>
      <w:hyperlink w:anchor="_Toc3355" w:history="1">
        <w:r>
          <w:rPr>
            <w:rFonts w:ascii="仿宋" w:eastAsia="仿宋" w:hAnsi="仿宋" w:cs="仿宋" w:hint="eastAsia"/>
            <w:lang w:eastAsia="zh-CN"/>
          </w:rPr>
          <w:t>(一)、汽车空调器产品项目治理结构</w:t>
        </w:r>
        <w:r>
          <w:tab/>
        </w:r>
        <w:r>
          <w:fldChar w:fldCharType="begin"/>
        </w:r>
        <w:r>
          <w:instrText xml:space="preserve"> PAGEREF _Toc3355 \h </w:instrText>
        </w:r>
        <w:r>
          <w:fldChar w:fldCharType="separate"/>
        </w:r>
        <w:r>
          <w:t>68</w:t>
        </w:r>
        <w:r>
          <w:fldChar w:fldCharType="end"/>
        </w:r>
      </w:hyperlink>
    </w:p>
    <w:p>
      <w:pPr>
        <w:pStyle w:val="TOC2"/>
        <w:tabs>
          <w:tab w:val="right" w:leader="dot" w:pos="8306"/>
        </w:tabs>
      </w:pPr>
      <w:hyperlink w:anchor="_Toc7679" w:history="1">
        <w:r>
          <w:rPr>
            <w:rFonts w:ascii="仿宋" w:eastAsia="仿宋" w:hAnsi="仿宋" w:cs="仿宋" w:hint="eastAsia"/>
            <w:lang w:eastAsia="zh-CN"/>
          </w:rPr>
          <w:t>(二)、监督与审计</w:t>
        </w:r>
        <w:r>
          <w:tab/>
        </w:r>
        <w:r>
          <w:fldChar w:fldCharType="begin"/>
        </w:r>
        <w:r>
          <w:instrText xml:space="preserve"> PAGEREF _Toc7679 \h </w:instrText>
        </w:r>
        <w:r>
          <w:fldChar w:fldCharType="separate"/>
        </w:r>
        <w:r>
          <w:t>70</w:t>
        </w:r>
        <w:r>
          <w:fldChar w:fldCharType="end"/>
        </w:r>
      </w:hyperlink>
    </w:p>
    <w:p>
      <w:pPr>
        <w:pStyle w:val="TOC1"/>
        <w:tabs>
          <w:tab w:val="right" w:leader="dot" w:pos="8306"/>
        </w:tabs>
      </w:pPr>
      <w:hyperlink w:anchor="_Toc26875" w:history="1">
        <w:r>
          <w:rPr>
            <w:rFonts w:ascii="仿宋" w:eastAsia="仿宋" w:hAnsi="仿宋" w:cs="仿宋" w:hint="eastAsia"/>
            <w:lang w:eastAsia="zh-CN"/>
          </w:rPr>
          <w:t>十七、利益相关者分析与沟通计划</w:t>
        </w:r>
        <w:r>
          <w:tab/>
        </w:r>
        <w:r>
          <w:fldChar w:fldCharType="begin"/>
        </w:r>
        <w:r>
          <w:instrText xml:space="preserve"> PAGEREF _Toc26875 \h </w:instrText>
        </w:r>
        <w:r>
          <w:fldChar w:fldCharType="separate"/>
        </w:r>
        <w:r>
          <w:t>71</w:t>
        </w:r>
        <w:r>
          <w:fldChar w:fldCharType="end"/>
        </w:r>
      </w:hyperlink>
    </w:p>
    <w:p>
      <w:pPr>
        <w:pStyle w:val="TOC2"/>
        <w:tabs>
          <w:tab w:val="right" w:leader="dot" w:pos="8306"/>
        </w:tabs>
      </w:pPr>
      <w:hyperlink w:anchor="_Toc10689" w:history="1">
        <w:r>
          <w:rPr>
            <w:rFonts w:ascii="仿宋" w:eastAsia="仿宋" w:hAnsi="仿宋" w:cs="仿宋" w:hint="eastAsia"/>
            <w:lang w:eastAsia="zh-CN"/>
          </w:rPr>
          <w:t>(一)、利益相关者分析</w:t>
        </w:r>
        <w:r>
          <w:tab/>
        </w:r>
        <w:r>
          <w:fldChar w:fldCharType="begin"/>
        </w:r>
        <w:r>
          <w:instrText xml:space="preserve"> PAGEREF _Toc10689 \h </w:instrText>
        </w:r>
        <w:r>
          <w:fldChar w:fldCharType="separate"/>
        </w:r>
        <w:r>
          <w:t>71</w:t>
        </w:r>
        <w:r>
          <w:fldChar w:fldCharType="end"/>
        </w:r>
      </w:hyperlink>
    </w:p>
    <w:p>
      <w:pPr>
        <w:pStyle w:val="TOC2"/>
        <w:tabs>
          <w:tab w:val="right" w:leader="dot" w:pos="8306"/>
        </w:tabs>
      </w:pPr>
      <w:hyperlink w:anchor="_Toc29229" w:history="1">
        <w:r>
          <w:rPr>
            <w:rFonts w:ascii="仿宋" w:eastAsia="仿宋" w:hAnsi="仿宋" w:cs="仿宋" w:hint="eastAsia"/>
            <w:lang w:eastAsia="zh-CN"/>
          </w:rPr>
          <w:t>(二)、沟通计划</w:t>
        </w:r>
        <w:r>
          <w:tab/>
        </w:r>
        <w:r>
          <w:fldChar w:fldCharType="begin"/>
        </w:r>
        <w:r>
          <w:instrText xml:space="preserve"> PAGEREF _Toc29229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5"/>
      <w:r>
        <w:rPr>
          <w:rFonts w:ascii="仿宋" w:eastAsia="仿宋" w:hAnsi="仿宋" w:cs="仿宋" w:hint="eastAsia"/>
          <w:sz w:val="28"/>
          <w:lang w:eastAsia="zh-CN"/>
        </w:rPr>
        <w:t>一、汽车空调器产品项目选址可行性分析</w:t>
      </w:r>
      <w:bookmarkEnd w:id="2"/>
    </w:p>
    <w:p>
      <w:pPr>
        <w:pStyle w:val="Heading2"/>
        <w:rPr>
          <w:rFonts w:ascii="仿宋" w:eastAsia="仿宋" w:hAnsi="仿宋" w:cs="仿宋" w:hint="eastAsia"/>
          <w:lang w:eastAsia="zh-CN"/>
        </w:rPr>
      </w:pPr>
      <w:bookmarkStart w:id="3" w:name="_Toc12030"/>
      <w:r>
        <w:rPr>
          <w:rFonts w:ascii="仿宋" w:eastAsia="仿宋" w:hAnsi="仿宋" w:cs="仿宋" w:hint="eastAsia"/>
          <w:lang w:eastAsia="zh-CN"/>
        </w:rPr>
        <w:t>(一)、汽车空调器产品项目选址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该汽车空调器产品项目选址位于XX省XX市XX区XXX街道</w:t>
      </w:r>
    </w:p>
    <w:p>
      <w:pPr>
        <w:pStyle w:val="Heading2"/>
        <w:ind w:firstLine="560" w:firstLineChars="200"/>
        <w:rPr>
          <w:rFonts w:ascii="仿宋" w:eastAsia="仿宋" w:hAnsi="仿宋" w:cs="仿宋" w:hint="eastAsia"/>
          <w:sz w:val="28"/>
          <w:lang w:eastAsia="zh-CN"/>
        </w:rPr>
      </w:pPr>
      <w:bookmarkStart w:id="4" w:name="_Toc268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汽车空调器产品项目的征地面积将根据汽车空调器产品项目的实际规模和需求进行精确规划。具体面积XXX平方米，旨在确保汽车空调器产品项目不仅能够满足当前的发展需求，还能够预留空间以适应未来的扩展。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净用地面积是在征地面积基础上去除不可利用面积后的实际可开发用地。具体面积XXX平方米，考虑到环保、交通、安全等多方面因素，以确保汽车空调器产品项目在整体利用效率上达到最优。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汽车空调器产品项目计划建设的建筑总规模具体面积XXX平方米。这一规模的确定综合考虑了汽车空调器产品项目的性质、规模，以及城市规划的相关要求，确保建筑布局与周边环境协调一致。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绿地率是汽车空调器产品项目用地中被规划为绿地的比例。具体面积XXX平方米，旨在通过合理规划绿地，改善汽车空调器产品项目周边环境，提升居民生活质量，并符合城市整体绿化规划。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容积率是用地上可以建设的建筑总体积与用地面积之比。具体面积XXX，通过合理的容积率规划，确保汽车空调器产品项目建筑规模与周边环境和谐共生。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空调器产品项目选址与当地城市规划相一致，具体面积XXX平方米。通过与城市规划部门深入沟通，确保汽车空调器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空调器产品项目选址符合当地产业政策，具体面积XXX平方米。这包括汽车空调器产品项目对当地经济的促进作用，以及对相关产业的带动效应，确保汽车空调器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用地总体要求必须符合环保和可持续发展的原则，具体面积XXX平方米。通过采用绿色建筑设计、节能减排等措施，确保汽车空调器产品项目在建设和运营过程中对环境的影响最小化，达到可持续发展的要求。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确保汽车空调器产品项目选址具备必要的公共设施配套，具体面积XXX平方米。这包括交通便利性、教育、医疗等基础设施，以提高居民生活品质，使得汽车空调器产品项目选址更具吸引力。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考虑用地总体要求对当地社会稳定性的影响，具体面积XXX平方米。通过深入了解当地社区反馈，确保汽车空调器产品项目的选址和建设过程对当地社会和谐稳定产生积极作用。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空调器产品项目选址不仅符合法规和规划，还在实际操作中具有可行性。这一全面规划将为汽车空调器产品项目的成功实施提供坚实的基础，确保汽车空调器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空调器产品项目的设备规划和空间设计中，我们将采取灵活设备布局的措施。设备布局将根据实际需求进行灵活设计，避免不必要的浪费。通过合理规划设备摆放位置，我们将提高设备的利用率，减少设备间距，以确保汽车空调器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空调器产品项目内部引入共享设施的概念，例如共享会议室、办公区等。通过这种方式，我们可以减少对资源的重复建设，提高资源共享效率，从而减小汽车空调器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8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空调器产品项目的总图布置中，我们将不同功能区域进行明确的规划，以最大程度满足汽车空调器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0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空调器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空调器产品项目对环境的影响是综合评价的重要因素之一。我们将详细考虑选址周边的自然环境、生态保护区、水源地等情况，确保汽车空调器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对选址的评价还需充分考虑当地政府的产业政策和法规。我们将详细了解汽车空调器产品项目所在地的相关政策，确保汽车空调器产品项目的规划和运营与当地法规相符，降低不必要的法律风险。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考虑到社会稳定性对企业运营的重要性，我们将评估选址地区的社会安全情况、劳工关系、社区反馈等方面，以确保汽车空调器产品项目的建设和运营不会受到社会稳定性的负面影响。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最后，我们将综合考虑用地成本，包括土地购置费用、土地开发成本等。通过对用地成本的详细评估，我们能够做出更为精确的经济效益分析，为汽车空调器产品项目的投资决策提供有力支持。</w:t>
      </w:r>
    </w:p>
    <w:p>
      <w:pPr>
        <w:pStyle w:val="Heading1"/>
        <w:ind w:firstLine="560" w:firstLineChars="200"/>
        <w:rPr>
          <w:rFonts w:ascii="仿宋" w:eastAsia="仿宋" w:hAnsi="仿宋" w:cs="仿宋" w:hint="eastAsia"/>
          <w:sz w:val="28"/>
          <w:lang w:eastAsia="zh-CN"/>
        </w:rPr>
      </w:pPr>
      <w:bookmarkStart w:id="8" w:name="_Toc192"/>
      <w:r>
        <w:rPr>
          <w:rFonts w:ascii="仿宋" w:eastAsia="仿宋" w:hAnsi="仿宋" w:cs="仿宋" w:hint="eastAsia"/>
          <w:sz w:val="28"/>
          <w:lang w:eastAsia="zh-CN"/>
        </w:rPr>
        <w:t>二、汽车空调器产品项目建设背景及必要性分析</w:t>
      </w:r>
      <w:bookmarkEnd w:id="8"/>
    </w:p>
    <w:p>
      <w:pPr>
        <w:pStyle w:val="Heading2"/>
        <w:rPr>
          <w:rFonts w:ascii="仿宋" w:eastAsia="仿宋" w:hAnsi="仿宋" w:cs="仿宋" w:hint="eastAsia"/>
          <w:lang w:eastAsia="zh-CN"/>
        </w:rPr>
      </w:pPr>
      <w:bookmarkStart w:id="9" w:name="_Toc15844"/>
      <w:r>
        <w:rPr>
          <w:rFonts w:ascii="仿宋" w:eastAsia="仿宋" w:hAnsi="仿宋" w:cs="仿宋" w:hint="eastAsia"/>
          <w:lang w:eastAsia="zh-CN"/>
        </w:rPr>
        <w:t>(一)、汽车空调器产品项目背景分析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空调器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空调器产品项目在这个潮流中的定位。同时，我们将关注行业内涌现的新兴机遇，以便汽车空调器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空调器产品项目提供了强大的发展动力。我们将聚焦于行业内最新的技术发展趋势，包括但不限于人工智能、大数据分析、物联网等领域。通过深度的技术研究，我们将确保汽车空调器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空调器产品项目发展的源泉。我们将投入更多的精力对市场需求进行深入剖析，超越表面的需求，深入挖掘潜在的市场痛点和机遇。通过对市场需求的细致了解，汽车空调器产品项目将更有针对性地设计解决方案，满足市场的多样化需求，从而更好地促进汽车空调器产品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空调器产品项目战略至关重要。我们将对竞争态势进行更为深入的分析，包括但不限于市场份额、产品特点、客户满意度等多个维度。通过深度的竞争分析，汽车空调器产品项目将能够更准确地把握市场脉搏，制定具有竞争力的汽车空调器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空调器产品项目的发展具有直接的影响。我们将进行更为全面的法规和政策分析，了解行业发展中的潜在法律风险和合规挑战。通过充分了解和遵守相关法规，汽车空调器产品项目将确保在法律框架内合法合规运营，为汽车空调器产品项目的稳健发展提供有力支持。</w:t>
      </w:r>
    </w:p>
    <w:p>
      <w:pPr>
        <w:pStyle w:val="Heading2"/>
        <w:ind w:firstLine="560" w:firstLineChars="200"/>
        <w:rPr>
          <w:rFonts w:ascii="仿宋" w:eastAsia="仿宋" w:hAnsi="仿宋" w:cs="仿宋" w:hint="eastAsia"/>
          <w:sz w:val="28"/>
          <w:lang w:eastAsia="zh-CN"/>
        </w:rPr>
      </w:pPr>
      <w:bookmarkStart w:id="10" w:name="_Toc16141"/>
      <w:r>
        <w:rPr>
          <w:rFonts w:ascii="仿宋" w:eastAsia="仿宋" w:hAnsi="仿宋" w:cs="仿宋" w:hint="eastAsia"/>
          <w:sz w:val="28"/>
          <w:lang w:eastAsia="zh-CN"/>
        </w:rPr>
        <w:t>(二)、汽车空调器产品项目建设必要性分析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建设的迫切性源于对行业发展趋势的深刻洞察。我们正处于一个行业变革的时代，科技创新、数字化转型成为企业发展的关键动力。汽车空调器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建设不仅仅是为了跟上潮流，更是为了通过技术创新推动企业的持续发展。通过引入先进的技术和解决方案，汽车空调器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空调器产品项目的建设成为必然选择，通过提高产品质量、拓展服务领域，从而在竞争中获得更多的机会。汽车空调器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空调器产品项目建设的必要性体现在对客户需求更精准的满足。通过汽车空调器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空调器产品项目建设的背后是对企业持续创新的追求。只有通过不断创新，企业才能在竞争中立于不败之地。汽车空调器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996"/>
      <w:r>
        <w:rPr>
          <w:rFonts w:ascii="仿宋" w:eastAsia="仿宋" w:hAnsi="仿宋" w:cs="仿宋" w:hint="eastAsia"/>
          <w:sz w:val="28"/>
          <w:lang w:eastAsia="zh-CN"/>
        </w:rPr>
        <w:t>三、汽车空调器产品项目绩效评估</w:t>
      </w:r>
      <w:bookmarkEnd w:id="11"/>
    </w:p>
    <w:p>
      <w:pPr>
        <w:pStyle w:val="Heading2"/>
        <w:rPr>
          <w:rFonts w:ascii="仿宋" w:eastAsia="仿宋" w:hAnsi="仿宋" w:cs="仿宋" w:hint="eastAsia"/>
          <w:lang w:eastAsia="zh-CN"/>
        </w:rPr>
      </w:pPr>
      <w:bookmarkStart w:id="12" w:name="_Toc187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中，我们设计了一套全面的绩效评估指标，以确保汽车空调器产品项目的可控和成功交付。这些指标跨足汽车空调器产品项目目标、成本、进度和质量等多个维度，为我们提供了全面洞察汽车空调器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目标达成率是我们关注的首要指标。我们设定了明确的目标，并通过定期监测和评估，迅速发现并应对潜在的目标偏差。这为汽车空调器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成本绩效是另一个核心关注点。通过实际成本与预算成本的对比分析，我们深入了解成本差异的原因，及时调整资源分配，保持汽车空调器产品项目在经济效益方面的合理水平。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进度作为关键的绩效指标之一，得到了精心的关注。我们制定了详细的汽车空调器产品项目进度计划，并设立了进度符合度指标，确保实际进度与计划进度保持一致。这使我们能够快速发现和解决潜在的进度问题，保持汽车空调器产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空调器产品项目绩效的不可或缺的一环。我们引入了一系列的质量标准和客户满意度指标，以确保汽车空调器产品项目交付的成果在质量上达到或超越预期水平。通过持续监测这些指标，我们努力提升汽车空调器产品项目整体质量水平，为汽车空调器产品项目的成功交付提供有力保障。通过这些科学且全面的绩效评估，我们能够更好地引导汽车空调器产品项目的持续改进，确保汽车空调器产品项目目标的顺利达成。</w:t>
      </w:r>
    </w:p>
    <w:p>
      <w:pPr>
        <w:pStyle w:val="Heading2"/>
        <w:ind w:firstLine="560" w:firstLineChars="200"/>
        <w:rPr>
          <w:rFonts w:ascii="仿宋" w:eastAsia="仿宋" w:hAnsi="仿宋" w:cs="仿宋" w:hint="eastAsia"/>
          <w:sz w:val="28"/>
          <w:lang w:eastAsia="zh-CN"/>
        </w:rPr>
      </w:pPr>
      <w:bookmarkStart w:id="13" w:name="_Toc76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绩效评估是汽车空调器产品项目中的关键环节，为确保汽车空调器产品项目达到预期目标，我们采用了多层次、多维度的绩效评估方法。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空调器产品项目的战略目标对齐，确保每个决策和行动都与汽车空调器产品项目整体目标保持一致。团队会定期召开战略对齐会议，审视当前工作与汽车空调器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空调器产品项目进度、质量、成本和风险等方面。这些指标通过数据收集和分析，为汽车空调器产品项目管理团队提供了客观的评估依据。例如，我们通过汽车空调器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汽车空调器产品项目内部，还考虑了汽车空调器产品项目对外部环境的影响。我们定期进行干系人满意度调查，以了解各利益相关方对汽车空调器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这种多层次、多角度的绩效评估方法，使得我们能够全面了解汽车空调器产品项目的运行状态，及时做出调整，确保汽车空调器产品项目在不断变化的环境中保持稳健前行。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06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为了确保汽车空调器产品项目的有效管理和不断优化，我们采用了精心设计的绩效评估周期。这个周期旨在实现灵活、实时和全面的评估，以适应汽车空调器产品项目执行中的各种挑战。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空调器产品项目的不同需求，分为短期、中期和长期。短期评估关注每个迭代或工作周期，以及时发现和解决当前任务中的问题。中期评估涵盖几个迭代，深入了解整体汽车空调器产品项目的趋势和性能。长期评估则着眼于整个汽车空调器产品项目阶段，确保汽车空调器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汽车空调器产品项目管理工具和协作平台，团队成员能够随时更新和分享汽车空调器产品项目数据。这种实时性的反馈机制使我们能够及时察觉潜在问题，快速调整，保持汽车空调器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空调器产品项目的决策制定密不可分。每个周期的汽车空调器产品项目回顾会议成为集体总结经验、识别问题深层次原因并找到创新解决方案的平台。这种定期的反思与调整机制使汽车空调器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106"/>
      <w:r>
        <w:rPr>
          <w:rFonts w:ascii="仿宋" w:eastAsia="仿宋" w:hAnsi="仿宋" w:cs="仿宋" w:hint="eastAsia"/>
          <w:sz w:val="28"/>
          <w:lang w:eastAsia="zh-CN"/>
        </w:rPr>
        <w:t>四、汽车空调器产品项目可持续发展</w:t>
      </w:r>
      <w:bookmarkEnd w:id="15"/>
    </w:p>
    <w:p>
      <w:pPr>
        <w:pStyle w:val="Heading2"/>
        <w:rPr>
          <w:rFonts w:ascii="仿宋" w:eastAsia="仿宋" w:hAnsi="仿宋" w:cs="仿宋" w:hint="eastAsia"/>
          <w:lang w:eastAsia="zh-CN"/>
        </w:rPr>
      </w:pPr>
      <w:bookmarkStart w:id="16" w:name="_Toc2198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器产品项目中，汽车空调器产品项目团队着眼于未来，明确了可持续发展的战略方向。制定的具体可持续发展目标包括降低资源使用、采用环保技术、最大化社会效益等。这一步骤不仅有助于汽车空调器产品项目在环保和社会责任方面达到最高标准，也为未来提供了明确的指引，确保汽车空调器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可持续实践的融入汽车空调器产品项目管理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空调器产品项目管理周期。从汽车空调器产品项目规划开始，汽车空调器产品项目团队就考虑了环境和社会的因素。在执行阶段，汽车空调器产品项目团队积极推动绿色技术的应用，优化资源利用。此外，关注员工的社会责任，通过培训和沟通活动提高员工对可持续发展的认知，使他们能够在日常工作中践行可持续实践。这些举措不仅为汽车空调器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4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扎根于汽车空调器产品项目的可持续发展理念，我们深信环保与社会责任是汽车空调器产品项目成功的关键支柱。在汽车空调器产品项目的每一步，我们都致力于通过创新和实践，履行对环境和社会的坚定责任。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团队通过引入先进的环保技术、建立高效的废物处理系统以及推动能源节约措施，积极履行环保责任。定期的环保监测和评估确保汽车空调器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器产品项目不仅致力于自身可持续发展，还注重对社会的回馈。通过支持社区汽车空调器产品项目、参与慈善事业、提供培训机会等方式，汽车空调器产品项目积极履行社会责任。与当地社区建立积极互动，关注员工的工作与生活平衡，以及员工的身心健康，是汽车空调器产品项目在社会责任层面的关键举措。这样的实践不仅增强了汽车空调器产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https://d.book118.com/786024125112010053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汽车空调器产品项目计划设计方案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2744D"/>
    <w:rsid w:val="47827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241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2024-02-24T02:07:00Z</dcterms:created>
  <dcterms:modified xsi:type="dcterms:W3CDTF">2024-02-24T02:07:43Z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2DA5F59510B54A6C98083C4C822FD727_11</vt:lpwstr>
  </property>
  <property fmtid="{D5CDD505-2E9C-101B-9397-08002B2CF9AE}" pid="3" name="KSOProductBuildVer">
    <vt:lpwstr>2052-12.1.0.16388</vt:lpwstr>
  </property>
</Properties>
</file>