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8080">
    <v:background id="_x0000_s1025" filled="t" fillcolor="teal"/>
  </w:background>
  <w:body>
    <w:p w:rsidR="009136C6" w:rsidP="0073332A">
      <w:pPr>
        <w:rPr>
          <w:rFonts w:hint="eastAsia"/>
        </w:rPr>
      </w:pPr>
      <w:r>
        <w:rPr>
          <w:rFonts w:hint="eastAsia"/>
          <w:noProof/>
        </w:rPr>
        <w:pict>
          <v:rect id="_x0000_s1026" style="width:126pt;height:70.2pt;margin-top:-31.4pt;margin-left:333pt;position:absolute;z-index:251658240">
            <v:textbox>
              <w:txbxContent>
                <w:p w:rsidR="00DF1F95" w:rsidRPr="005A659F" w:rsidP="002E145C">
                  <w:pPr>
                    <w:pStyle w:val="2"/>
                    <w:topLinePunct w:val="0"/>
                    <w:autoSpaceDE/>
                    <w:autoSpaceDN/>
                    <w:adjustRightInd/>
                    <w:spacing w:before="120" w:beforeLines="50"/>
                    <w:textAlignment w:val="auto"/>
                    <w:rPr>
                      <w:rFonts w:ascii="楷体_GB2312" w:eastAsia="楷体_GB2312" w:hAnsi="Times New Roman" w:hint="eastAsia"/>
                      <w:kern w:val="2"/>
                      <w:position w:val="0"/>
                      <w:sz w:val="24"/>
                      <w:szCs w:val="24"/>
                    </w:rPr>
                  </w:pPr>
                  <w:r w:rsidRPr="005A659F">
                    <w:rPr>
                      <w:rFonts w:ascii="楷体_GB2312" w:eastAsia="楷体_GB2312" w:hAnsi="Times New Roman" w:hint="eastAsia"/>
                      <w:kern w:val="2"/>
                      <w:position w:val="0"/>
                      <w:sz w:val="24"/>
                      <w:szCs w:val="24"/>
                    </w:rPr>
                    <w:t xml:space="preserve"> 报告表编号</w:t>
                  </w:r>
                </w:p>
                <w:p w:rsidR="00DF1F95" w:rsidRPr="005A659F" w:rsidP="002E145C">
                  <w:pPr>
                    <w:rPr>
                      <w:rFonts w:ascii="楷体_GB2312" w:eastAsia="楷体_GB2312" w:hint="eastAsia"/>
                    </w:rPr>
                  </w:pPr>
                  <w:r w:rsidRPr="005A659F">
                    <w:rPr>
                      <w:rFonts w:ascii="楷体_GB2312" w:eastAsia="楷体_GB2312" w:hint="eastAsia"/>
                    </w:rPr>
                    <w:t xml:space="preserve">      </w:t>
                  </w:r>
                  <w:r w:rsidRPr="005A659F">
                    <w:rPr>
                      <w:rFonts w:ascii="楷体_GB2312" w:eastAsia="楷体_GB2312" w:hint="eastAsia"/>
                      <w:u w:val="single"/>
                    </w:rPr>
                    <w:t xml:space="preserve">         </w:t>
                  </w:r>
                  <w:r w:rsidRPr="005A659F">
                    <w:rPr>
                      <w:rFonts w:ascii="楷体_GB2312" w:eastAsia="楷体_GB2312" w:hint="eastAsia"/>
                    </w:rPr>
                    <w:t xml:space="preserve"> 年</w:t>
                  </w:r>
                </w:p>
                <w:p w:rsidR="00DF1F95" w:rsidRPr="005A659F" w:rsidP="002E145C">
                  <w:pPr>
                    <w:pStyle w:val="2"/>
                    <w:topLinePunct w:val="0"/>
                    <w:autoSpaceDE/>
                    <w:autoSpaceDN/>
                    <w:adjustRightInd/>
                    <w:jc w:val="both"/>
                    <w:textAlignment w:val="auto"/>
                    <w:rPr>
                      <w:rFonts w:ascii="楷体_GB2312" w:eastAsia="楷体_GB2312" w:hAnsi="Times New Roman" w:hint="eastAsia"/>
                      <w:kern w:val="2"/>
                      <w:position w:val="0"/>
                      <w:szCs w:val="24"/>
                      <w:u w:val="single"/>
                    </w:rPr>
                  </w:pPr>
                  <w:r w:rsidRPr="005A659F">
                    <w:rPr>
                      <w:rFonts w:ascii="楷体_GB2312" w:eastAsia="楷体_GB2312" w:hAnsi="Times New Roman" w:hint="eastAsia"/>
                      <w:kern w:val="2"/>
                      <w:position w:val="0"/>
                      <w:sz w:val="24"/>
                      <w:szCs w:val="24"/>
                    </w:rPr>
                    <w:t>编号：</w:t>
                  </w:r>
                  <w:r w:rsidRPr="005A659F">
                    <w:rPr>
                      <w:rFonts w:ascii="楷体_GB2312" w:eastAsia="楷体_GB2312" w:hAnsi="Times New Roman" w:hint="eastAsia"/>
                      <w:kern w:val="2"/>
                      <w:position w:val="0"/>
                      <w:sz w:val="24"/>
                      <w:szCs w:val="24"/>
                      <w:u w:val="single"/>
                    </w:rPr>
                    <w:t xml:space="preserve">         </w:t>
                  </w:r>
                  <w:r w:rsidRPr="005A659F">
                    <w:rPr>
                      <w:rFonts w:ascii="楷体_GB2312" w:eastAsia="楷体_GB2312" w:hAnsi="Times New Roman" w:hint="eastAsia"/>
                      <w:kern w:val="2"/>
                      <w:position w:val="0"/>
                      <w:sz w:val="24"/>
                      <w:szCs w:val="24"/>
                    </w:rPr>
                    <w:t xml:space="preserve"> </w:t>
                  </w:r>
                </w:p>
              </w:txbxContent>
            </v:textbox>
          </v:rect>
        </w:pict>
      </w:r>
    </w:p>
    <w:p w:rsidR="00D74179" w:rsidRPr="00634C7C" w:rsidP="00EB451E">
      <w:pPr>
        <w:jc w:val="left"/>
        <w:rPr>
          <w:rFonts w:hint="eastAsia"/>
        </w:rPr>
      </w:pPr>
    </w:p>
    <w:p w:rsidR="00D74179" w:rsidRPr="00634C7C" w:rsidP="00D74179">
      <w:pPr>
        <w:jc w:val="center"/>
        <w:rPr>
          <w:rFonts w:hint="eastAsia"/>
        </w:rPr>
      </w:pPr>
    </w:p>
    <w:p w:rsidR="00D74179" w:rsidRPr="00634C7C" w:rsidP="00D74179">
      <w:pPr>
        <w:jc w:val="center"/>
        <w:rPr>
          <w:rFonts w:hint="eastAsia"/>
        </w:rPr>
      </w:pPr>
    </w:p>
    <w:p w:rsidR="00D74179" w:rsidRPr="00634C7C" w:rsidP="00D74179">
      <w:pPr>
        <w:jc w:val="center"/>
        <w:rPr>
          <w:rFonts w:hint="eastAsia"/>
        </w:rPr>
      </w:pPr>
    </w:p>
    <w:p w:rsidR="00D74179" w:rsidRPr="00634C7C" w:rsidP="00D74179">
      <w:pPr>
        <w:rPr>
          <w:rFonts w:hint="eastAsia"/>
        </w:rPr>
      </w:pPr>
    </w:p>
    <w:p w:rsidR="00D74179" w:rsidRPr="00634C7C" w:rsidP="00D74179">
      <w:pPr>
        <w:spacing w:before="240" w:beforeLines="100" w:after="240" w:afterLines="100"/>
        <w:jc w:val="center"/>
        <w:rPr>
          <w:rFonts w:ascii="楷体_GB2312" w:eastAsia="楷体_GB2312" w:hint="eastAsia"/>
          <w:b/>
          <w:bCs/>
          <w:spacing w:val="30"/>
          <w:sz w:val="72"/>
        </w:rPr>
      </w:pPr>
      <w:r w:rsidRPr="00634C7C">
        <w:rPr>
          <w:rFonts w:ascii="楷体_GB2312" w:eastAsia="楷体_GB2312" w:hint="eastAsia"/>
          <w:b/>
          <w:bCs/>
          <w:spacing w:val="30"/>
          <w:sz w:val="72"/>
        </w:rPr>
        <w:t>建设项目环境影响报告表</w:t>
      </w:r>
    </w:p>
    <w:p w:rsidR="00D74179" w:rsidRPr="00634C7C" w:rsidP="00D74179">
      <w:pPr>
        <w:jc w:val="center"/>
        <w:rPr>
          <w:rFonts w:hint="eastAsia"/>
          <w:b/>
        </w:rPr>
      </w:pPr>
      <w:r w:rsidRPr="00634C7C">
        <w:rPr>
          <w:rFonts w:eastAsia="楷体_GB2312"/>
          <w:b/>
          <w:sz w:val="44"/>
        </w:rPr>
        <w:t>（试行）</w:t>
      </w:r>
      <w:r w:rsidRPr="00634C7C">
        <w:rPr>
          <w:b/>
        </w:rPr>
        <w:fldChar w:fldCharType="begin" w:dirty="1"/>
      </w:r>
      <w:r w:rsidRPr="00634C7C">
        <w:rPr>
          <w:b/>
        </w:rPr>
        <w:instrText xml:space="preserve"> ASK name "</w:instrText>
      </w:r>
      <w:r w:rsidRPr="00634C7C">
        <w:rPr>
          <w:rFonts w:hint="eastAsia"/>
          <w:b/>
        </w:rPr>
        <w:instrText>请输入建设项目名称：</w:instrText>
      </w:r>
      <w:r w:rsidRPr="00634C7C">
        <w:rPr>
          <w:b/>
        </w:rPr>
        <w:instrText xml:space="preserve">" \* MERGEFORMAT </w:instrText>
      </w:r>
      <w:r w:rsidRPr="00634C7C">
        <w:rPr>
          <w:b/>
        </w:rPr>
        <w:fldChar w:fldCharType="separate"/>
      </w:r>
      <w:r w:rsidRPr="00634C7C">
        <w:rPr>
          <w:rFonts w:hint="eastAsia"/>
          <w:b/>
        </w:rPr>
        <w:t>留庆新横街住宅综合楼</w:t>
      </w:r>
      <w:r w:rsidRPr="00634C7C">
        <w:rPr>
          <w:b/>
        </w:rPr>
        <w:fldChar w:fldCharType="end"/>
      </w:r>
      <w:r w:rsidRPr="00634C7C">
        <w:rPr>
          <w:b/>
        </w:rPr>
        <w:fldChar w:fldCharType="begin" w:dirty="1"/>
      </w:r>
      <w:r w:rsidRPr="00634C7C">
        <w:rPr>
          <w:b/>
        </w:rPr>
        <w:instrText xml:space="preserve"> ASK jshxzh "</w:instrText>
      </w:r>
      <w:r w:rsidRPr="00634C7C">
        <w:rPr>
          <w:rFonts w:hint="eastAsia"/>
          <w:b/>
        </w:rPr>
        <w:instrText>请输入建设性质</w:instrText>
      </w:r>
      <w:r w:rsidRPr="00634C7C">
        <w:rPr>
          <w:b/>
        </w:rPr>
        <w:instrText>(</w:instrText>
      </w:r>
      <w:r w:rsidRPr="00634C7C">
        <w:rPr>
          <w:rFonts w:hint="eastAsia"/>
          <w:b/>
        </w:rPr>
        <w:instrText>新建、改建或扩建</w:instrText>
      </w:r>
      <w:r w:rsidRPr="00634C7C">
        <w:rPr>
          <w:b/>
        </w:rPr>
        <w:instrText>)</w:instrText>
      </w:r>
      <w:r w:rsidRPr="00634C7C">
        <w:rPr>
          <w:rFonts w:hint="eastAsia"/>
          <w:b/>
        </w:rPr>
        <w:instrText>：</w:instrText>
      </w:r>
      <w:r w:rsidRPr="00634C7C">
        <w:rPr>
          <w:b/>
        </w:rPr>
        <w:instrText xml:space="preserve">" \* MERGEFORMAT </w:instrText>
      </w:r>
      <w:r w:rsidRPr="00634C7C">
        <w:rPr>
          <w:b/>
        </w:rPr>
        <w:fldChar w:fldCharType="separate"/>
      </w:r>
      <w:bookmarkStart w:id="0" w:name="jshxzh"/>
      <w:r w:rsidRPr="00634C7C">
        <w:rPr>
          <w:rFonts w:hint="eastAsia"/>
          <w:b/>
        </w:rPr>
        <w:t>新</w:t>
      </w:r>
      <w:r w:rsidRPr="00634C7C">
        <w:rPr>
          <w:b/>
        </w:rPr>
        <w:t xml:space="preserve">  </w:t>
      </w:r>
      <w:r w:rsidRPr="00634C7C">
        <w:rPr>
          <w:rFonts w:hint="eastAsia"/>
          <w:b/>
        </w:rPr>
        <w:t>建</w:t>
      </w:r>
      <w:bookmarkEnd w:id="0"/>
      <w:r w:rsidRPr="00634C7C">
        <w:rPr>
          <w:b/>
        </w:rPr>
        <w:fldChar w:fldCharType="end"/>
      </w:r>
      <w:r w:rsidRPr="00634C7C">
        <w:rPr>
          <w:b/>
        </w:rPr>
        <w:fldChar w:fldCharType="begin" w:dirty="1"/>
      </w:r>
      <w:r w:rsidRPr="00634C7C">
        <w:rPr>
          <w:b/>
        </w:rPr>
        <w:instrText xml:space="preserve"> ASK address "</w:instrText>
      </w:r>
      <w:r w:rsidRPr="00634C7C">
        <w:rPr>
          <w:rFonts w:hint="eastAsia"/>
          <w:b/>
        </w:rPr>
        <w:instrText>请输入建设地点：</w:instrText>
      </w:r>
      <w:r w:rsidRPr="00634C7C">
        <w:rPr>
          <w:b/>
        </w:rPr>
        <w:instrText xml:space="preserve">" \* MERGEFORMAT </w:instrText>
      </w:r>
      <w:r w:rsidRPr="00634C7C">
        <w:rPr>
          <w:b/>
        </w:rPr>
        <w:fldChar w:fldCharType="separate"/>
      </w:r>
      <w:r w:rsidRPr="00634C7C">
        <w:rPr>
          <w:rFonts w:hint="eastAsia"/>
          <w:b/>
        </w:rPr>
        <w:t>荔湾区黄沙大道留庆新横街</w:t>
      </w:r>
      <w:r w:rsidRPr="00634C7C">
        <w:rPr>
          <w:b/>
        </w:rPr>
        <w:t>10-20</w:t>
      </w:r>
      <w:r w:rsidRPr="00634C7C">
        <w:rPr>
          <w:rFonts w:hint="eastAsia"/>
          <w:b/>
        </w:rPr>
        <w:t>号</w:t>
      </w:r>
      <w:r w:rsidRPr="00634C7C">
        <w:rPr>
          <w:b/>
        </w:rPr>
        <w:fldChar w:fldCharType="end"/>
      </w:r>
      <w:r w:rsidRPr="00634C7C">
        <w:rPr>
          <w:b/>
        </w:rPr>
        <w:fldChar w:fldCharType="begin" w:dirty="1"/>
      </w:r>
      <w:r w:rsidRPr="00634C7C">
        <w:rPr>
          <w:b/>
        </w:rPr>
        <w:instrText xml:space="preserve"> ASK investor "</w:instrText>
      </w:r>
      <w:r w:rsidRPr="00634C7C">
        <w:rPr>
          <w:rFonts w:hint="eastAsia"/>
          <w:b/>
        </w:rPr>
        <w:instrText>请输入建设单位名称：</w:instrText>
      </w:r>
      <w:r w:rsidRPr="00634C7C">
        <w:rPr>
          <w:b/>
        </w:rPr>
        <w:instrText xml:space="preserve">" \* MERGEFORMAT </w:instrText>
      </w:r>
      <w:r w:rsidRPr="00634C7C">
        <w:rPr>
          <w:b/>
        </w:rPr>
        <w:fldChar w:fldCharType="separate"/>
      </w:r>
      <w:r w:rsidRPr="00634C7C">
        <w:rPr>
          <w:rFonts w:hint="eastAsia"/>
          <w:b/>
        </w:rPr>
        <w:t>广州羊城铁路集团羊城铁路总公司</w:t>
      </w:r>
      <w:r w:rsidRPr="00634C7C">
        <w:rPr>
          <w:b/>
        </w:rPr>
        <w:br/>
      </w:r>
      <w:r w:rsidRPr="00634C7C">
        <w:rPr>
          <w:rFonts w:hint="eastAsia"/>
          <w:b/>
        </w:rPr>
        <w:t>广州市南岭铁路地产开发有限公司</w:t>
      </w:r>
      <w:r w:rsidRPr="00634C7C">
        <w:rPr>
          <w:b/>
        </w:rPr>
        <w:fldChar w:fldCharType="end"/>
      </w:r>
      <w:r w:rsidRPr="00634C7C">
        <w:rPr>
          <w:b/>
        </w:rPr>
        <w:fldChar w:fldCharType="begin" w:dirty="1"/>
      </w:r>
      <w:r w:rsidRPr="00634C7C">
        <w:rPr>
          <w:b/>
        </w:rPr>
        <w:instrText xml:space="preserve"> ASK investment "</w:instrText>
      </w:r>
      <w:r w:rsidRPr="00634C7C">
        <w:rPr>
          <w:rFonts w:hint="eastAsia"/>
          <w:b/>
        </w:rPr>
        <w:instrText>请输入总投资额：</w:instrText>
      </w:r>
      <w:r w:rsidRPr="00634C7C">
        <w:rPr>
          <w:b/>
        </w:rPr>
        <w:instrText xml:space="preserve">" \* MERGEFORMAT </w:instrText>
      </w:r>
      <w:r w:rsidRPr="00634C7C">
        <w:rPr>
          <w:b/>
        </w:rPr>
        <w:fldChar w:fldCharType="separate"/>
      </w:r>
      <w:bookmarkStart w:id="1" w:name="investment"/>
      <w:r w:rsidRPr="00634C7C">
        <w:rPr>
          <w:rFonts w:hint="eastAsia"/>
          <w:b/>
        </w:rPr>
        <w:t>约</w:t>
      </w:r>
      <w:r w:rsidRPr="00634C7C">
        <w:rPr>
          <w:b/>
        </w:rPr>
        <w:t>2000</w:t>
      </w:r>
      <w:bookmarkEnd w:id="1"/>
      <w:r w:rsidRPr="00634C7C">
        <w:rPr>
          <w:b/>
        </w:rPr>
        <w:fldChar w:fldCharType="end"/>
      </w:r>
      <w:r w:rsidRPr="00634C7C">
        <w:rPr>
          <w:b/>
        </w:rPr>
        <w:fldChar w:fldCharType="begin" w:dirty="1"/>
      </w:r>
      <w:r w:rsidRPr="00634C7C">
        <w:rPr>
          <w:b/>
        </w:rPr>
        <w:instrText xml:space="preserve"> ASK chwsh "</w:instrText>
      </w:r>
      <w:r w:rsidRPr="00634C7C">
        <w:rPr>
          <w:rFonts w:hint="eastAsia"/>
          <w:b/>
        </w:rPr>
        <w:instrText>请输入停车场车位数量：</w:instrText>
      </w:r>
      <w:r w:rsidRPr="00634C7C">
        <w:rPr>
          <w:b/>
        </w:rPr>
        <w:instrText xml:space="preserve">" \* MERGEFORMAT </w:instrText>
      </w:r>
      <w:r w:rsidRPr="00634C7C">
        <w:rPr>
          <w:b/>
        </w:rPr>
        <w:fldChar w:fldCharType="separate"/>
      </w:r>
      <w:bookmarkStart w:id="2" w:name="chwsh"/>
      <w:r w:rsidRPr="00634C7C">
        <w:rPr>
          <w:b/>
        </w:rPr>
        <w:t>20</w:t>
        <w:br/>
      </w:r>
      <w:bookmarkEnd w:id="2"/>
      <w:r w:rsidRPr="00634C7C">
        <w:rPr>
          <w:b/>
        </w:rPr>
        <w:fldChar w:fldCharType="end"/>
      </w:r>
      <w:r w:rsidRPr="00634C7C">
        <w:rPr>
          <w:b/>
        </w:rPr>
        <w:fldChar w:fldCharType="begin" w:dirty="1"/>
      </w:r>
      <w:r w:rsidRPr="00634C7C">
        <w:rPr>
          <w:b/>
        </w:rPr>
        <w:instrText xml:space="preserve"> ASK landarea "</w:instrText>
      </w:r>
      <w:r w:rsidRPr="00634C7C">
        <w:rPr>
          <w:rFonts w:hint="eastAsia"/>
          <w:b/>
        </w:rPr>
        <w:instrText>请输入项目占地面积：</w:instrText>
      </w:r>
      <w:r w:rsidRPr="00634C7C">
        <w:rPr>
          <w:b/>
        </w:rPr>
        <w:instrText xml:space="preserve">" \* MERGEFORMAT </w:instrText>
      </w:r>
      <w:r w:rsidRPr="00634C7C">
        <w:rPr>
          <w:b/>
        </w:rPr>
        <w:fldChar w:fldCharType="separate"/>
      </w:r>
      <w:bookmarkStart w:id="3" w:name="landarea"/>
      <w:r w:rsidRPr="00634C7C">
        <w:rPr>
          <w:b/>
        </w:rPr>
        <w:t>2491</w:t>
      </w:r>
      <w:bookmarkEnd w:id="3"/>
      <w:r w:rsidRPr="00634C7C">
        <w:rPr>
          <w:b/>
        </w:rPr>
        <w:fldChar w:fldCharType="end"/>
      </w:r>
      <w:r w:rsidRPr="00634C7C">
        <w:rPr>
          <w:b/>
        </w:rPr>
        <w:fldChar w:fldCharType="begin" w:dirty="1"/>
      </w:r>
      <w:r w:rsidRPr="00634C7C">
        <w:rPr>
          <w:b/>
        </w:rPr>
        <w:instrText xml:space="preserve"> ASK builtuparea "</w:instrText>
      </w:r>
      <w:r w:rsidRPr="00634C7C">
        <w:rPr>
          <w:rFonts w:hint="eastAsia"/>
          <w:b/>
        </w:rPr>
        <w:instrText>请输入建筑面积（</w:instrText>
      </w:r>
      <w:r w:rsidRPr="00634C7C">
        <w:rPr>
          <w:b/>
        </w:rPr>
        <w:instrText>m</w:instrText>
      </w:r>
      <w:r w:rsidRPr="00634C7C">
        <w:rPr>
          <w:b/>
          <w:vertAlign w:val="superscript"/>
        </w:rPr>
        <w:instrText>2</w:instrText>
      </w:r>
      <w:r w:rsidRPr="00634C7C">
        <w:rPr>
          <w:rFonts w:hint="eastAsia"/>
          <w:b/>
        </w:rPr>
        <w:instrText>）：</w:instrText>
      </w:r>
      <w:r w:rsidRPr="00634C7C">
        <w:rPr>
          <w:b/>
        </w:rPr>
        <w:instrText xml:space="preserve">" \* MERGEFORMAT </w:instrText>
      </w:r>
      <w:r w:rsidRPr="00634C7C">
        <w:rPr>
          <w:b/>
        </w:rPr>
        <w:fldChar w:fldCharType="separate"/>
      </w:r>
      <w:bookmarkStart w:id="4" w:name="builtuparea"/>
      <w:r w:rsidRPr="00634C7C">
        <w:rPr>
          <w:b/>
        </w:rPr>
        <w:t>11585</w:t>
      </w:r>
      <w:bookmarkEnd w:id="4"/>
      <w:r w:rsidRPr="00634C7C">
        <w:rPr>
          <w:b/>
        </w:rPr>
        <w:fldChar w:fldCharType="end"/>
      </w:r>
      <w:r w:rsidRPr="00634C7C">
        <w:rPr>
          <w:b/>
        </w:rPr>
        <w:fldChar w:fldCharType="begin" w:dirty="1"/>
      </w:r>
      <w:r w:rsidRPr="00634C7C">
        <w:rPr>
          <w:b/>
        </w:rPr>
        <w:instrText xml:space="preserve"> ASK basearea "</w:instrText>
      </w:r>
      <w:r w:rsidRPr="00634C7C">
        <w:rPr>
          <w:rFonts w:hint="eastAsia"/>
          <w:b/>
        </w:rPr>
        <w:instrText>请输入地下室面积（</w:instrText>
      </w:r>
      <w:r w:rsidRPr="00634C7C">
        <w:rPr>
          <w:b/>
        </w:rPr>
        <w:instrText>m</w:instrText>
      </w:r>
      <w:r w:rsidRPr="00634C7C">
        <w:rPr>
          <w:b/>
          <w:vertAlign w:val="superscript"/>
        </w:rPr>
        <w:instrText>2</w:instrText>
      </w:r>
      <w:r w:rsidRPr="00634C7C">
        <w:rPr>
          <w:rFonts w:hint="eastAsia"/>
          <w:b/>
        </w:rPr>
        <w:instrText>）：</w:instrText>
      </w:r>
      <w:r w:rsidRPr="00634C7C">
        <w:rPr>
          <w:b/>
        </w:rPr>
        <w:instrText xml:space="preserve">" \* MERGEFORMAT </w:instrText>
      </w:r>
      <w:r w:rsidRPr="00634C7C">
        <w:rPr>
          <w:b/>
        </w:rPr>
        <w:fldChar w:fldCharType="separate"/>
      </w:r>
      <w:bookmarkStart w:id="5" w:name="basearea"/>
      <w:r w:rsidRPr="00634C7C">
        <w:rPr>
          <w:b/>
        </w:rPr>
        <w:t>987</w:t>
      </w:r>
      <w:bookmarkEnd w:id="5"/>
      <w:r w:rsidRPr="00634C7C">
        <w:rPr>
          <w:b/>
        </w:rPr>
        <w:fldChar w:fldCharType="end"/>
      </w:r>
      <w:r w:rsidRPr="00634C7C">
        <w:rPr>
          <w:b/>
        </w:rPr>
        <w:fldChar w:fldCharType="begin" w:dirty="1"/>
      </w:r>
      <w:r w:rsidRPr="00634C7C">
        <w:rPr>
          <w:b/>
        </w:rPr>
        <w:instrText xml:space="preserve"> ASK marketarea "</w:instrText>
      </w:r>
      <w:r w:rsidRPr="00634C7C">
        <w:rPr>
          <w:rFonts w:hint="eastAsia"/>
          <w:b/>
        </w:rPr>
        <w:instrText>请输入商场、办公等配套设施的建筑面积（</w:instrText>
      </w:r>
      <w:r w:rsidRPr="00634C7C">
        <w:rPr>
          <w:b/>
        </w:rPr>
        <w:instrText>m</w:instrText>
      </w:r>
      <w:r w:rsidRPr="00634C7C">
        <w:rPr>
          <w:b/>
          <w:vertAlign w:val="superscript"/>
        </w:rPr>
        <w:instrText>2</w:instrText>
      </w:r>
      <w:r w:rsidRPr="00634C7C">
        <w:rPr>
          <w:rFonts w:hint="eastAsia"/>
          <w:b/>
        </w:rPr>
        <w:instrText>）：</w:instrText>
      </w:r>
      <w:r w:rsidRPr="00634C7C">
        <w:rPr>
          <w:b/>
        </w:rPr>
        <w:instrText xml:space="preserve">" \* MERGEFORMAT </w:instrText>
      </w:r>
      <w:r w:rsidRPr="00634C7C">
        <w:rPr>
          <w:b/>
        </w:rPr>
        <w:fldChar w:fldCharType="separate"/>
      </w:r>
      <w:bookmarkStart w:id="6" w:name="marketarea"/>
      <w:r w:rsidRPr="00634C7C">
        <w:rPr>
          <w:b/>
        </w:rPr>
        <w:t>1024</w:t>
      </w:r>
      <w:bookmarkEnd w:id="6"/>
      <w:r w:rsidRPr="00634C7C">
        <w:rPr>
          <w:b/>
        </w:rPr>
        <w:fldChar w:fldCharType="end"/>
      </w:r>
      <w:r w:rsidRPr="00634C7C">
        <w:rPr>
          <w:b/>
        </w:rPr>
        <w:fldChar w:fldCharType="begin" w:dirty="1"/>
      </w:r>
      <w:r w:rsidRPr="00634C7C">
        <w:rPr>
          <w:b/>
        </w:rPr>
        <w:instrText xml:space="preserve"> ASK zzhsh "</w:instrText>
      </w:r>
      <w:r w:rsidRPr="00634C7C">
        <w:rPr>
          <w:rFonts w:hint="eastAsia"/>
          <w:b/>
        </w:rPr>
        <w:instrText>请输入住宅总套数：</w:instrText>
      </w:r>
      <w:r w:rsidRPr="00634C7C">
        <w:rPr>
          <w:b/>
        </w:rPr>
        <w:instrText xml:space="preserve">" \* MERGEFORMAT </w:instrText>
      </w:r>
      <w:r w:rsidRPr="00634C7C">
        <w:rPr>
          <w:b/>
        </w:rPr>
        <w:fldChar w:fldCharType="separate"/>
      </w:r>
      <w:bookmarkStart w:id="7" w:name="zzhsh"/>
      <w:r w:rsidRPr="00634C7C">
        <w:rPr>
          <w:b/>
        </w:rPr>
        <w:t>98</w:t>
      </w:r>
      <w:bookmarkEnd w:id="7"/>
      <w:r w:rsidRPr="00634C7C">
        <w:rPr>
          <w:b/>
        </w:rPr>
        <w:fldChar w:fldCharType="end"/>
      </w:r>
      <w:r w:rsidRPr="00634C7C">
        <w:rPr>
          <w:b/>
        </w:rPr>
        <w:fldChar w:fldCharType="begin" w:dirty="1"/>
      </w:r>
      <w:r w:rsidRPr="00634C7C">
        <w:rPr>
          <w:b/>
        </w:rPr>
        <w:instrText xml:space="preserve"> ASK rjl "</w:instrText>
      </w:r>
      <w:r w:rsidRPr="00634C7C">
        <w:rPr>
          <w:rFonts w:hint="eastAsia"/>
          <w:b/>
        </w:rPr>
        <w:instrText>请输入建设项目容积率：</w:instrText>
      </w:r>
      <w:r w:rsidRPr="00634C7C">
        <w:rPr>
          <w:b/>
        </w:rPr>
        <w:instrText xml:space="preserve">" \* MERGEFORMAT </w:instrText>
      </w:r>
      <w:r w:rsidRPr="00634C7C">
        <w:rPr>
          <w:b/>
        </w:rPr>
        <w:fldChar w:fldCharType="separate"/>
      </w:r>
      <w:bookmarkStart w:id="8" w:name="rjl"/>
      <w:r w:rsidRPr="00634C7C">
        <w:rPr>
          <w:b/>
        </w:rPr>
        <w:t>5.2</w:t>
      </w:r>
      <w:bookmarkEnd w:id="8"/>
      <w:r w:rsidRPr="00634C7C">
        <w:rPr>
          <w:b/>
        </w:rPr>
        <w:fldChar w:fldCharType="end"/>
      </w:r>
      <w:r w:rsidRPr="00634C7C">
        <w:rPr>
          <w:b/>
        </w:rPr>
        <w:fldChar w:fldCharType="begin" w:dirty="1"/>
      </w:r>
      <w:r w:rsidRPr="00634C7C">
        <w:rPr>
          <w:b/>
        </w:rPr>
        <w:instrText xml:space="preserve"> ASK jzhmd "</w:instrText>
      </w:r>
      <w:r w:rsidRPr="00634C7C">
        <w:rPr>
          <w:rFonts w:hint="eastAsia"/>
          <w:b/>
        </w:rPr>
        <w:instrText>请输入建设项目建设密度：</w:instrText>
      </w:r>
      <w:r w:rsidRPr="00634C7C">
        <w:rPr>
          <w:b/>
        </w:rPr>
        <w:instrText xml:space="preserve">" \* MERGEFORMAT </w:instrText>
      </w:r>
      <w:r w:rsidRPr="00634C7C">
        <w:rPr>
          <w:b/>
        </w:rPr>
        <w:fldChar w:fldCharType="separate"/>
      </w:r>
      <w:bookmarkStart w:id="9" w:name="jzhmd"/>
      <w:r w:rsidRPr="00634C7C">
        <w:rPr>
          <w:b/>
        </w:rPr>
        <w:t>51.8</w:t>
      </w:r>
      <w:bookmarkEnd w:id="9"/>
      <w:r w:rsidRPr="00634C7C">
        <w:rPr>
          <w:b/>
        </w:rPr>
        <w:fldChar w:fldCharType="end"/>
      </w:r>
      <w:r w:rsidRPr="00634C7C">
        <w:rPr>
          <w:b/>
        </w:rPr>
        <w:fldChar w:fldCharType="begin" w:dirty="1"/>
      </w:r>
      <w:r w:rsidRPr="00634C7C">
        <w:rPr>
          <w:b/>
        </w:rPr>
        <w:instrText xml:space="preserve"> ASK lhl "</w:instrText>
      </w:r>
      <w:r w:rsidRPr="00634C7C">
        <w:rPr>
          <w:rFonts w:hint="eastAsia"/>
          <w:b/>
        </w:rPr>
        <w:instrText>请输入建设项目绿化率：</w:instrText>
      </w:r>
      <w:r w:rsidRPr="00634C7C">
        <w:rPr>
          <w:b/>
        </w:rPr>
        <w:instrText xml:space="preserve">" \* MERGEFORMAT </w:instrText>
      </w:r>
      <w:r w:rsidRPr="00634C7C">
        <w:rPr>
          <w:b/>
        </w:rPr>
        <w:fldChar w:fldCharType="separate"/>
      </w:r>
      <w:bookmarkStart w:id="10" w:name="lhl"/>
      <w:r w:rsidRPr="00634C7C">
        <w:rPr>
          <w:b/>
        </w:rPr>
        <w:t>25</w:t>
      </w:r>
      <w:bookmarkEnd w:id="10"/>
      <w:r w:rsidRPr="00634C7C">
        <w:rPr>
          <w:b/>
        </w:rPr>
        <w:fldChar w:fldCharType="end"/>
      </w:r>
      <w:r w:rsidRPr="00634C7C">
        <w:rPr>
          <w:b/>
        </w:rPr>
        <w:fldChar w:fldCharType="begin" w:dirty="1"/>
      </w:r>
      <w:r w:rsidRPr="00634C7C">
        <w:rPr>
          <w:b/>
        </w:rPr>
        <w:instrText xml:space="preserve"> ASK wushch "</w:instrText>
      </w:r>
      <w:r w:rsidRPr="00634C7C">
        <w:rPr>
          <w:rFonts w:hint="eastAsia"/>
          <w:b/>
        </w:rPr>
        <w:instrText>请输入城市污水厂名称（如大坦沙）：</w:instrText>
      </w:r>
      <w:r w:rsidRPr="00634C7C">
        <w:rPr>
          <w:b/>
        </w:rPr>
        <w:instrText xml:space="preserve">" \* MERGEFORMAT </w:instrText>
      </w:r>
      <w:r w:rsidRPr="00634C7C">
        <w:rPr>
          <w:b/>
        </w:rPr>
        <w:fldChar w:fldCharType="separate"/>
      </w:r>
      <w:bookmarkStart w:id="11" w:name="wushch"/>
      <w:r w:rsidRPr="00634C7C">
        <w:rPr>
          <w:rFonts w:hint="eastAsia"/>
          <w:b/>
        </w:rPr>
        <w:t>大坦沙</w:t>
      </w:r>
      <w:bookmarkEnd w:id="11"/>
      <w:r w:rsidRPr="00634C7C">
        <w:rPr>
          <w:b/>
        </w:rPr>
        <w:fldChar w:fldCharType="end"/>
      </w:r>
      <w:r w:rsidRPr="00634C7C">
        <w:rPr>
          <w:b/>
        </w:rPr>
        <w:fldChar w:fldCharType="begin" w:dirty="1"/>
      </w:r>
      <w:r w:rsidRPr="00634C7C">
        <w:rPr>
          <w:b/>
        </w:rPr>
        <w:instrText xml:space="preserve"> ASK hangdao "</w:instrText>
      </w:r>
      <w:r w:rsidRPr="00634C7C">
        <w:rPr>
          <w:rFonts w:hint="eastAsia"/>
          <w:b/>
        </w:rPr>
        <w:instrText>请输入受纳污水的航道名称：</w:instrText>
      </w:r>
      <w:r w:rsidRPr="00634C7C">
        <w:rPr>
          <w:b/>
        </w:rPr>
        <w:instrText xml:space="preserve">" \* MERGEFORMAT </w:instrText>
      </w:r>
      <w:r w:rsidRPr="00634C7C">
        <w:rPr>
          <w:b/>
        </w:rPr>
        <w:fldChar w:fldCharType="separate"/>
      </w:r>
      <w:r w:rsidRPr="00634C7C">
        <w:rPr>
          <w:rFonts w:hint="eastAsia"/>
          <w:b/>
        </w:rPr>
        <w:t>西航道</w:t>
      </w:r>
      <w:r w:rsidRPr="00634C7C">
        <w:rPr>
          <w:b/>
        </w:rPr>
        <w:fldChar w:fldCharType="end"/>
      </w:r>
      <w:r w:rsidRPr="00634C7C">
        <w:rPr>
          <w:b/>
        </w:rPr>
        <w:fldChar w:fldCharType="begin" w:dirty="1"/>
      </w:r>
      <w:r w:rsidRPr="00634C7C">
        <w:rPr>
          <w:b/>
        </w:rPr>
        <w:instrText xml:space="preserve"> ASK pzhdw "</w:instrText>
      </w:r>
      <w:r w:rsidRPr="00634C7C">
        <w:rPr>
          <w:rFonts w:hint="eastAsia"/>
          <w:b/>
        </w:rPr>
        <w:instrText>请输入建设批准单位：</w:instrText>
      </w:r>
      <w:r w:rsidRPr="00634C7C">
        <w:rPr>
          <w:b/>
        </w:rPr>
        <w:instrText xml:space="preserve">" \* MERGEFORMAT </w:instrText>
      </w:r>
      <w:r w:rsidRPr="00634C7C">
        <w:rPr>
          <w:b/>
        </w:rPr>
        <w:fldChar w:fldCharType="separate"/>
      </w:r>
      <w:bookmarkStart w:id="12" w:name="pzhdw"/>
      <w:r w:rsidRPr="00634C7C">
        <w:rPr>
          <w:rFonts w:hint="eastAsia"/>
          <w:b/>
        </w:rPr>
        <w:t>广州市城市规划局</w:t>
      </w:r>
      <w:bookmarkEnd w:id="12"/>
      <w:r w:rsidRPr="00634C7C">
        <w:rPr>
          <w:b/>
        </w:rPr>
        <w:fldChar w:fldCharType="end"/>
      </w:r>
      <w:r w:rsidRPr="00634C7C">
        <w:rPr>
          <w:b/>
        </w:rPr>
        <w:fldChar w:fldCharType="begin" w:dirty="1"/>
      </w:r>
      <w:r w:rsidRPr="00634C7C">
        <w:rPr>
          <w:b/>
        </w:rPr>
        <w:instrText xml:space="preserve"> ASK jshyj "</w:instrText>
      </w:r>
      <w:r w:rsidRPr="00634C7C">
        <w:rPr>
          <w:rFonts w:hint="eastAsia"/>
          <w:b/>
        </w:rPr>
        <w:instrText>请输入建设依据：</w:instrText>
      </w:r>
      <w:r w:rsidRPr="00634C7C">
        <w:rPr>
          <w:b/>
        </w:rPr>
        <w:instrText xml:space="preserve">" \* MERGEFORMAT </w:instrText>
      </w:r>
      <w:r w:rsidRPr="00634C7C">
        <w:rPr>
          <w:b/>
        </w:rPr>
        <w:fldChar w:fldCharType="separate"/>
      </w:r>
      <w:bookmarkStart w:id="13" w:name="yshyj"/>
      <w:bookmarkStart w:id="14" w:name="jshyj"/>
      <w:r w:rsidRPr="00634C7C">
        <w:rPr>
          <w:rFonts w:hint="eastAsia"/>
          <w:b/>
        </w:rPr>
        <w:t>穗规建发字（</w:t>
      </w:r>
      <w:r w:rsidRPr="00634C7C">
        <w:rPr>
          <w:b/>
        </w:rPr>
        <w:t>2000</w:t>
      </w:r>
      <w:r w:rsidRPr="00634C7C">
        <w:rPr>
          <w:rFonts w:hint="eastAsia"/>
          <w:b/>
        </w:rPr>
        <w:t>）第</w:t>
      </w:r>
      <w:r w:rsidRPr="00634C7C">
        <w:rPr>
          <w:b/>
        </w:rPr>
        <w:t>454</w:t>
      </w:r>
      <w:r w:rsidRPr="00634C7C">
        <w:rPr>
          <w:rFonts w:hint="eastAsia"/>
          <w:b/>
        </w:rPr>
        <w:t>号</w:t>
      </w:r>
      <w:bookmarkEnd w:id="13"/>
      <w:bookmarkEnd w:id="14"/>
      <w:r w:rsidRPr="00634C7C">
        <w:rPr>
          <w:b/>
        </w:rPr>
        <w:fldChar w:fldCharType="end"/>
      </w:r>
      <w:r w:rsidRPr="00634C7C">
        <w:rPr>
          <w:b/>
        </w:rPr>
        <w:fldChar w:fldCharType="begin" w:dirty="1"/>
      </w:r>
      <w:r w:rsidRPr="00634C7C">
        <w:rPr>
          <w:b/>
        </w:rPr>
        <w:instrText xml:space="preserve"> ASK setpower "</w:instrText>
      </w:r>
      <w:r w:rsidRPr="00634C7C">
        <w:rPr>
          <w:rFonts w:hint="eastAsia"/>
          <w:b/>
        </w:rPr>
        <w:instrText>请输入柴油发电机功率（kW）：</w:instrText>
      </w:r>
      <w:r w:rsidRPr="00634C7C">
        <w:rPr>
          <w:b/>
        </w:rPr>
        <w:instrText xml:space="preserve">" \* MERGEFORMAT </w:instrText>
      </w:r>
      <w:r w:rsidRPr="00634C7C">
        <w:rPr>
          <w:b/>
        </w:rPr>
        <w:fldChar w:fldCharType="separate"/>
      </w:r>
      <w:bookmarkStart w:id="15" w:name="setpower"/>
      <w:r w:rsidRPr="00634C7C">
        <w:rPr>
          <w:b/>
        </w:rPr>
        <w:t>240</w:t>
      </w:r>
      <w:bookmarkEnd w:id="15"/>
      <w:r w:rsidRPr="00634C7C">
        <w:rPr>
          <w:b/>
        </w:rPr>
        <w:fldChar w:fldCharType="end"/>
      </w:r>
    </w:p>
    <w:p w:rsidR="00D74179" w:rsidRPr="00634C7C" w:rsidP="00D74179">
      <w:pPr>
        <w:rPr>
          <w:rFonts w:hint="eastAsia"/>
        </w:rPr>
      </w:pPr>
      <w:r w:rsidRPr="00634C7C">
        <w:rPr>
          <w:rFonts w:hint="eastAsia"/>
        </w:rPr>
        <w:t xml:space="preserve"> </w:t>
      </w: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P="00D74179">
      <w:pPr>
        <w:rPr>
          <w:rFonts w:hint="eastAsia"/>
        </w:rPr>
      </w:pPr>
    </w:p>
    <w:p w:rsidR="00D74179"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634C7C" w:rsidP="00D74179">
      <w:pPr>
        <w:rPr>
          <w:rFonts w:hint="eastAsia"/>
        </w:rPr>
      </w:pPr>
    </w:p>
    <w:p w:rsidR="00D74179" w:rsidRPr="00FB5518" w:rsidP="00D74179">
      <w:pPr>
        <w:spacing w:line="300" w:lineRule="auto"/>
        <w:jc w:val="center"/>
        <w:rPr>
          <w:rFonts w:ascii="楷体_GB2312" w:eastAsia="楷体_GB2312" w:hint="eastAsia"/>
          <w:bCs/>
          <w:spacing w:val="20"/>
          <w:sz w:val="32"/>
          <w:szCs w:val="32"/>
        </w:rPr>
      </w:pPr>
      <w:r w:rsidRPr="00FB5518">
        <w:rPr>
          <w:rFonts w:ascii="楷体_GB2312" w:eastAsia="楷体_GB2312" w:hint="eastAsia"/>
          <w:bCs/>
          <w:spacing w:val="20"/>
          <w:sz w:val="32"/>
          <w:szCs w:val="32"/>
        </w:rPr>
        <w:t>项 目 名 称 ：</w:t>
      </w:r>
      <w:r w:rsidR="00FE1E29">
        <w:rPr>
          <w:rFonts w:ascii="楷体_GB2312" w:eastAsia="楷体_GB2312" w:hint="eastAsia"/>
          <w:bCs/>
          <w:sz w:val="32"/>
          <w:szCs w:val="32"/>
          <w:u w:val="single"/>
        </w:rPr>
        <w:t>东莞新跃</w:t>
      </w:r>
      <w:r w:rsidR="00E83FDA">
        <w:rPr>
          <w:rFonts w:ascii="楷体_GB2312" w:eastAsia="楷体_GB2312" w:hint="eastAsia"/>
          <w:bCs/>
          <w:sz w:val="32"/>
          <w:szCs w:val="32"/>
          <w:u w:val="single"/>
        </w:rPr>
        <w:t>机械</w:t>
      </w:r>
      <w:r w:rsidR="00FE1E29">
        <w:rPr>
          <w:rFonts w:ascii="楷体_GB2312" w:eastAsia="楷体_GB2312" w:hint="eastAsia"/>
          <w:bCs/>
          <w:sz w:val="32"/>
          <w:szCs w:val="32"/>
          <w:u w:val="single"/>
        </w:rPr>
        <w:t>配件有限公司</w:t>
      </w:r>
      <w:r w:rsidR="00C62568">
        <w:rPr>
          <w:rFonts w:ascii="楷体_GB2312" w:eastAsia="楷体_GB2312" w:hint="eastAsia"/>
          <w:bCs/>
          <w:sz w:val="32"/>
          <w:szCs w:val="32"/>
          <w:u w:val="single"/>
        </w:rPr>
        <w:t>（</w:t>
      </w:r>
      <w:r w:rsidR="00430CAB">
        <w:rPr>
          <w:rFonts w:ascii="楷体_GB2312" w:eastAsia="楷体_GB2312" w:hint="eastAsia"/>
          <w:bCs/>
          <w:sz w:val="32"/>
          <w:szCs w:val="32"/>
          <w:u w:val="single"/>
        </w:rPr>
        <w:t>改</w:t>
      </w:r>
      <w:r w:rsidR="00C62568">
        <w:rPr>
          <w:rFonts w:ascii="楷体_GB2312" w:eastAsia="楷体_GB2312" w:hint="eastAsia"/>
          <w:bCs/>
          <w:sz w:val="32"/>
          <w:szCs w:val="32"/>
          <w:u w:val="single"/>
        </w:rPr>
        <w:t>扩建）</w:t>
      </w:r>
    </w:p>
    <w:p w:rsidR="00D74179" w:rsidRPr="00FB5518" w:rsidP="00D74179">
      <w:pPr>
        <w:spacing w:line="300" w:lineRule="auto"/>
        <w:jc w:val="center"/>
        <w:rPr>
          <w:rFonts w:ascii="楷体_GB2312" w:eastAsia="楷体_GB2312" w:hint="eastAsia"/>
          <w:bCs/>
          <w:spacing w:val="20"/>
          <w:sz w:val="32"/>
          <w:szCs w:val="32"/>
        </w:rPr>
      </w:pPr>
    </w:p>
    <w:p w:rsidR="004643C1" w:rsidRPr="00FB5518" w:rsidP="00C62568">
      <w:pPr>
        <w:spacing w:line="300" w:lineRule="auto"/>
        <w:ind w:firstLine="960" w:firstLineChars="300"/>
        <w:rPr>
          <w:rFonts w:hint="eastAsia"/>
          <w:bCs/>
          <w:sz w:val="32"/>
          <w:szCs w:val="32"/>
          <w:u w:val="single"/>
        </w:rPr>
      </w:pPr>
      <w:r w:rsidRPr="00FB5518" w:rsidR="00D74179">
        <w:rPr>
          <w:rFonts w:ascii="楷体_GB2312" w:eastAsia="楷体_GB2312" w:hint="eastAsia"/>
          <w:bCs/>
          <w:spacing w:val="-10"/>
          <w:sz w:val="32"/>
          <w:szCs w:val="32"/>
        </w:rPr>
        <w:t>建设单位（盖章）</w:t>
      </w:r>
      <w:r w:rsidRPr="00FB5518" w:rsidR="00D74179">
        <w:rPr>
          <w:rFonts w:ascii="楷体_GB2312" w:eastAsia="楷体_GB2312" w:hint="eastAsia"/>
          <w:bCs/>
          <w:spacing w:val="20"/>
          <w:sz w:val="32"/>
          <w:szCs w:val="32"/>
        </w:rPr>
        <w:t>：</w:t>
      </w:r>
      <w:r w:rsidR="00FE1E29">
        <w:rPr>
          <w:rFonts w:ascii="楷体_GB2312" w:eastAsia="楷体_GB2312" w:hint="eastAsia"/>
          <w:bCs/>
          <w:sz w:val="32"/>
          <w:szCs w:val="32"/>
          <w:u w:val="single"/>
        </w:rPr>
        <w:t>东莞新跃</w:t>
      </w:r>
      <w:r w:rsidR="00E83FDA">
        <w:rPr>
          <w:rFonts w:ascii="楷体_GB2312" w:eastAsia="楷体_GB2312" w:hint="eastAsia"/>
          <w:bCs/>
          <w:sz w:val="32"/>
          <w:szCs w:val="32"/>
          <w:u w:val="single"/>
        </w:rPr>
        <w:t>机械</w:t>
      </w:r>
      <w:r w:rsidR="00FE1E29">
        <w:rPr>
          <w:rFonts w:ascii="楷体_GB2312" w:eastAsia="楷体_GB2312" w:hint="eastAsia"/>
          <w:bCs/>
          <w:sz w:val="32"/>
          <w:szCs w:val="32"/>
          <w:u w:val="single"/>
        </w:rPr>
        <w:t>配件有限公司</w:t>
      </w:r>
    </w:p>
    <w:p w:rsidR="00D74179" w:rsidRPr="00E83FDA" w:rsidP="004643C1">
      <w:pPr>
        <w:spacing w:line="300" w:lineRule="auto"/>
        <w:ind w:firstLine="180" w:firstLineChars="50"/>
        <w:rPr>
          <w:rFonts w:hint="eastAsia"/>
          <w:bCs/>
          <w:sz w:val="36"/>
          <w:u w:val="single"/>
        </w:rPr>
      </w:pPr>
    </w:p>
    <w:p w:rsidR="00D74179" w:rsidRPr="00FB5518" w:rsidP="00D74179">
      <w:pPr>
        <w:spacing w:line="300" w:lineRule="auto"/>
        <w:jc w:val="center"/>
        <w:rPr>
          <w:rFonts w:hint="eastAsia"/>
        </w:rPr>
      </w:pPr>
    </w:p>
    <w:p w:rsidR="00D74179" w:rsidRPr="00634C7C" w:rsidP="00D74179">
      <w:pPr>
        <w:rPr>
          <w:rFonts w:hint="eastAsia"/>
          <w:b/>
        </w:rPr>
      </w:pPr>
    </w:p>
    <w:p w:rsidR="00D74179" w:rsidRPr="00634C7C" w:rsidP="00D74179">
      <w:pPr>
        <w:rPr>
          <w:rFonts w:hint="eastAsia"/>
          <w:b/>
        </w:rPr>
      </w:pPr>
    </w:p>
    <w:p w:rsidR="00D74179" w:rsidP="00D74179">
      <w:pPr>
        <w:rPr>
          <w:rFonts w:hint="eastAsia"/>
          <w:b/>
        </w:rPr>
      </w:pPr>
    </w:p>
    <w:p w:rsidR="00D74179" w:rsidP="00D74179">
      <w:pPr>
        <w:rPr>
          <w:rFonts w:hint="eastAsia"/>
          <w:b/>
        </w:rPr>
      </w:pPr>
    </w:p>
    <w:p w:rsidR="009F4656" w:rsidRPr="00634C7C" w:rsidP="00D74179">
      <w:pPr>
        <w:rPr>
          <w:rFonts w:hint="eastAsia"/>
          <w:b/>
        </w:rPr>
      </w:pPr>
    </w:p>
    <w:p w:rsidR="00D74179" w:rsidRPr="00634C7C" w:rsidP="00D74179">
      <w:pPr>
        <w:spacing w:line="300" w:lineRule="auto"/>
        <w:jc w:val="center"/>
        <w:rPr>
          <w:rFonts w:ascii="楷体_GB2312" w:eastAsia="楷体_GB2312" w:hint="eastAsia"/>
          <w:sz w:val="30"/>
        </w:rPr>
      </w:pPr>
      <w:r w:rsidRPr="00634C7C">
        <w:rPr>
          <w:rFonts w:ascii="楷体_GB2312" w:eastAsia="楷体_GB2312" w:hint="eastAsia"/>
          <w:sz w:val="30"/>
        </w:rPr>
        <w:t>编制日期：</w:t>
      </w:r>
      <w:smartTag w:uri="urn:schemas-microsoft-com:office:smarttags" w:element="chsdate">
        <w:smartTagPr>
          <w:attr w:name="Day" w:val="16"/>
          <w:attr w:name="IsLunarDate" w:val="False"/>
          <w:attr w:name="IsROCDate" w:val="False"/>
          <w:attr w:name="Month" w:val="4"/>
          <w:attr w:name="Year" w:val="2015"/>
        </w:smartTagPr>
        <w:r w:rsidRPr="00634C7C">
          <w:rPr>
            <w:rFonts w:ascii="楷体_GB2312" w:eastAsia="楷体_GB2312" w:hint="eastAsia"/>
            <w:sz w:val="30"/>
          </w:rPr>
          <w:t>201</w:t>
        </w:r>
        <w:r w:rsidR="00C62568">
          <w:rPr>
            <w:rFonts w:ascii="楷体_GB2312" w:eastAsia="楷体_GB2312" w:hint="eastAsia"/>
            <w:sz w:val="30"/>
          </w:rPr>
          <w:t>5</w:t>
        </w:r>
        <w:r w:rsidRPr="00634C7C">
          <w:rPr>
            <w:rFonts w:ascii="楷体_GB2312" w:eastAsia="楷体_GB2312" w:hint="eastAsia"/>
            <w:sz w:val="30"/>
          </w:rPr>
          <w:t>年</w:t>
        </w:r>
        <w:r w:rsidR="00FE1E29">
          <w:rPr>
            <w:rFonts w:ascii="楷体_GB2312" w:eastAsia="楷体_GB2312" w:hint="eastAsia"/>
            <w:sz w:val="30"/>
          </w:rPr>
          <w:t>4</w:t>
        </w:r>
        <w:r w:rsidRPr="00634C7C">
          <w:rPr>
            <w:rFonts w:ascii="楷体_GB2312" w:eastAsia="楷体_GB2312" w:hint="eastAsia"/>
            <w:sz w:val="30"/>
          </w:rPr>
          <w:t>月</w:t>
        </w:r>
        <w:r w:rsidR="00BB207C">
          <w:rPr>
            <w:rFonts w:ascii="楷体_GB2312" w:eastAsia="楷体_GB2312" w:hint="eastAsia"/>
            <w:sz w:val="30"/>
          </w:rPr>
          <w:t>1</w:t>
        </w:r>
        <w:r w:rsidR="008C7ACC">
          <w:rPr>
            <w:rFonts w:ascii="楷体_GB2312" w:eastAsia="楷体_GB2312" w:hint="eastAsia"/>
            <w:sz w:val="30"/>
          </w:rPr>
          <w:t>6</w:t>
        </w:r>
        <w:r w:rsidRPr="00634C7C">
          <w:rPr>
            <w:rFonts w:ascii="楷体_GB2312" w:eastAsia="楷体_GB2312" w:hint="eastAsia"/>
            <w:sz w:val="30"/>
          </w:rPr>
          <w:t>日</w:t>
        </w:r>
      </w:smartTag>
    </w:p>
    <w:p w:rsidR="00D74179" w:rsidRPr="00634C7C" w:rsidP="00D74179">
      <w:pPr>
        <w:jc w:val="center"/>
        <w:rPr>
          <w:rFonts w:hint="eastAsia"/>
          <w:sz w:val="30"/>
        </w:rPr>
      </w:pPr>
      <w:r w:rsidRPr="00634C7C">
        <w:rPr>
          <w:rFonts w:ascii="楷体_GB2312" w:eastAsia="楷体_GB2312" w:hint="eastAsia"/>
          <w:sz w:val="30"/>
        </w:rPr>
        <w:t>国家环境保护总局制</w:t>
      </w:r>
    </w:p>
    <w:p w:rsidR="00D74179" w:rsidRPr="00634C7C" w:rsidP="00EB30D4">
      <w:pPr>
        <w:spacing w:line="300" w:lineRule="auto"/>
        <w:rPr>
          <w:rFonts w:hint="eastAsia"/>
          <w:sz w:val="36"/>
        </w:rPr>
        <w:sectPr>
          <w:pgSz w:w="11907" w:h="16840" w:code="9"/>
          <w:pgMar w:top="1531" w:right="1134" w:bottom="1134" w:left="1418" w:header="0" w:footer="1055" w:gutter="0"/>
          <w:pgNumType w:start="0"/>
          <w:cols w:space="720"/>
          <w:titlePg/>
          <w:docGrid w:linePitch="326" w:charSpace="-4916"/>
        </w:sectPr>
      </w:pPr>
    </w:p>
    <w:p w:rsidR="00A12B81" w:rsidRPr="00EE53B3">
      <w:pPr>
        <w:snapToGrid w:val="0"/>
        <w:rPr>
          <w:rFonts w:eastAsia="黑体"/>
          <w:bCs/>
          <w:sz w:val="30"/>
        </w:rPr>
      </w:pPr>
      <w:r w:rsidRPr="00EE53B3">
        <w:rPr>
          <w:rFonts w:eastAsia="黑体"/>
          <w:bCs/>
          <w:sz w:val="30"/>
        </w:rPr>
        <w:t>建设项目基本情况</w:t>
      </w: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602"/>
        <w:gridCol w:w="439"/>
        <w:gridCol w:w="888"/>
        <w:gridCol w:w="385"/>
        <w:gridCol w:w="1439"/>
        <w:gridCol w:w="219"/>
        <w:gridCol w:w="1249"/>
        <w:gridCol w:w="335"/>
        <w:gridCol w:w="1749"/>
        <w:gridCol w:w="1366"/>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c>
          <w:tcPr>
            <w:tcW w:w="1602" w:type="dxa"/>
            <w:vAlign w:val="center"/>
          </w:tcPr>
          <w:p w:rsidR="00A12B81" w:rsidRPr="00EE53B3">
            <w:pPr>
              <w:jc w:val="center"/>
              <w:rPr>
                <w:sz w:val="24"/>
              </w:rPr>
            </w:pPr>
            <w:r w:rsidRPr="00EE53B3">
              <w:rPr>
                <w:sz w:val="24"/>
              </w:rPr>
              <w:t>项目名称</w:t>
            </w:r>
          </w:p>
        </w:tc>
        <w:tc>
          <w:tcPr>
            <w:tcW w:w="8069" w:type="dxa"/>
            <w:gridSpan w:val="9"/>
            <w:vAlign w:val="center"/>
          </w:tcPr>
          <w:p w:rsidR="00A12B81" w:rsidRPr="004643C1">
            <w:pPr>
              <w:jc w:val="center"/>
              <w:rPr>
                <w:rFonts w:hint="eastAsia"/>
                <w:bCs/>
                <w:sz w:val="24"/>
              </w:rPr>
            </w:pPr>
            <w:r w:rsidR="00FE1E29">
              <w:rPr>
                <w:rFonts w:hint="eastAsia"/>
                <w:sz w:val="24"/>
              </w:rPr>
              <w:t>东莞新跃机械配件有限公司</w:t>
            </w:r>
            <w:r w:rsidR="00C62568">
              <w:rPr>
                <w:rFonts w:hint="eastAsia"/>
                <w:sz w:val="24"/>
              </w:rPr>
              <w:t>（</w:t>
            </w:r>
            <w:r w:rsidR="00430CAB">
              <w:rPr>
                <w:rFonts w:hint="eastAsia"/>
                <w:sz w:val="24"/>
              </w:rPr>
              <w:t>改</w:t>
            </w:r>
            <w:r w:rsidR="00C62568">
              <w:rPr>
                <w:rFonts w:hint="eastAsia"/>
                <w:sz w:val="24"/>
              </w:rPr>
              <w:t>扩建）</w:t>
            </w:r>
          </w:p>
        </w:tc>
      </w:tr>
      <w:tr>
        <w:tblPrEx>
          <w:tblW w:w="9671" w:type="dxa"/>
          <w:tblLayout w:type="fixed"/>
          <w:tblLook w:val="0000"/>
        </w:tblPrEx>
        <w:tc>
          <w:tcPr>
            <w:tcW w:w="1602" w:type="dxa"/>
            <w:vAlign w:val="center"/>
          </w:tcPr>
          <w:p w:rsidR="00A12B81" w:rsidRPr="00EE53B3">
            <w:pPr>
              <w:jc w:val="center"/>
              <w:rPr>
                <w:sz w:val="24"/>
              </w:rPr>
            </w:pPr>
            <w:r w:rsidRPr="00EE53B3">
              <w:rPr>
                <w:sz w:val="24"/>
              </w:rPr>
              <w:t>建设单位</w:t>
            </w:r>
          </w:p>
        </w:tc>
        <w:tc>
          <w:tcPr>
            <w:tcW w:w="8069" w:type="dxa"/>
            <w:gridSpan w:val="9"/>
            <w:vAlign w:val="center"/>
          </w:tcPr>
          <w:p w:rsidR="00A12B81" w:rsidRPr="004643C1">
            <w:pPr>
              <w:jc w:val="center"/>
              <w:rPr>
                <w:rFonts w:hAnsi="宋体" w:hint="eastAsia"/>
                <w:sz w:val="24"/>
              </w:rPr>
            </w:pPr>
            <w:r w:rsidR="00FE1E29">
              <w:rPr>
                <w:rFonts w:hint="eastAsia"/>
                <w:sz w:val="24"/>
              </w:rPr>
              <w:t>东莞新跃</w:t>
            </w:r>
            <w:r w:rsidR="00177EF1">
              <w:rPr>
                <w:rFonts w:hint="eastAsia"/>
                <w:sz w:val="24"/>
              </w:rPr>
              <w:t>机械</w:t>
            </w:r>
            <w:r w:rsidR="00FE1E29">
              <w:rPr>
                <w:rFonts w:hint="eastAsia"/>
                <w:sz w:val="24"/>
              </w:rPr>
              <w:t>配件有限公司</w:t>
            </w:r>
          </w:p>
        </w:tc>
      </w:tr>
      <w:tr>
        <w:tblPrEx>
          <w:tblW w:w="9671" w:type="dxa"/>
          <w:tblLayout w:type="fixed"/>
          <w:tblLook w:val="0000"/>
        </w:tblPrEx>
        <w:tc>
          <w:tcPr>
            <w:tcW w:w="1602" w:type="dxa"/>
            <w:vAlign w:val="center"/>
          </w:tcPr>
          <w:p w:rsidR="00A12B81" w:rsidRPr="00EE53B3">
            <w:pPr>
              <w:jc w:val="center"/>
              <w:rPr>
                <w:sz w:val="24"/>
              </w:rPr>
            </w:pPr>
            <w:r w:rsidRPr="00EE53B3">
              <w:rPr>
                <w:sz w:val="24"/>
              </w:rPr>
              <w:t>法人代表</w:t>
            </w:r>
          </w:p>
        </w:tc>
        <w:tc>
          <w:tcPr>
            <w:tcW w:w="3370" w:type="dxa"/>
            <w:gridSpan w:val="5"/>
            <w:vAlign w:val="center"/>
          </w:tcPr>
          <w:p w:rsidR="00A12B81" w:rsidRPr="00EE53B3">
            <w:pPr>
              <w:jc w:val="center"/>
              <w:rPr>
                <w:rFonts w:hint="eastAsia"/>
                <w:sz w:val="24"/>
              </w:rPr>
            </w:pPr>
          </w:p>
        </w:tc>
        <w:tc>
          <w:tcPr>
            <w:tcW w:w="1584" w:type="dxa"/>
            <w:gridSpan w:val="2"/>
            <w:vAlign w:val="center"/>
          </w:tcPr>
          <w:p w:rsidR="00A12B81" w:rsidRPr="00EE53B3">
            <w:pPr>
              <w:jc w:val="center"/>
              <w:rPr>
                <w:sz w:val="24"/>
              </w:rPr>
            </w:pPr>
          </w:p>
        </w:tc>
        <w:tc>
          <w:tcPr>
            <w:tcW w:w="3115" w:type="dxa"/>
            <w:gridSpan w:val="2"/>
            <w:vAlign w:val="center"/>
          </w:tcPr>
          <w:p w:rsidR="00A12B81" w:rsidRPr="00EE53B3">
            <w:pPr>
              <w:jc w:val="center"/>
              <w:rPr>
                <w:rFonts w:hint="eastAsia"/>
                <w:sz w:val="24"/>
              </w:rPr>
            </w:pPr>
          </w:p>
        </w:tc>
      </w:tr>
      <w:tr>
        <w:tblPrEx>
          <w:tblW w:w="9671" w:type="dxa"/>
          <w:tblLayout w:type="fixed"/>
          <w:tblLook w:val="0000"/>
        </w:tblPrEx>
        <w:tc>
          <w:tcPr>
            <w:tcW w:w="1602" w:type="dxa"/>
            <w:vAlign w:val="center"/>
          </w:tcPr>
          <w:p w:rsidR="00A12B81" w:rsidRPr="00EE53B3">
            <w:pPr>
              <w:jc w:val="center"/>
              <w:rPr>
                <w:sz w:val="24"/>
              </w:rPr>
            </w:pPr>
            <w:r w:rsidRPr="00EE53B3">
              <w:rPr>
                <w:sz w:val="24"/>
              </w:rPr>
              <w:t>通讯地址</w:t>
            </w:r>
          </w:p>
        </w:tc>
        <w:tc>
          <w:tcPr>
            <w:tcW w:w="8069" w:type="dxa"/>
            <w:gridSpan w:val="9"/>
            <w:vAlign w:val="center"/>
          </w:tcPr>
          <w:p w:rsidR="00A12B81" w:rsidRPr="00EE53B3">
            <w:pPr>
              <w:pStyle w:val="1"/>
              <w:topLinePunct w:val="0"/>
              <w:autoSpaceDE/>
              <w:autoSpaceDN/>
              <w:adjustRightInd/>
              <w:ind w:firstLine="240" w:firstLineChars="100"/>
              <w:textAlignment w:val="auto"/>
              <w:rPr>
                <w:rFonts w:ascii="Times New Roman" w:hAnsi="Times New Roman" w:hint="eastAsia"/>
                <w:sz w:val="24"/>
                <w:szCs w:val="24"/>
              </w:rPr>
            </w:pPr>
            <w:r w:rsidR="00C62568">
              <w:rPr>
                <w:rFonts w:hint="eastAsia"/>
                <w:sz w:val="24"/>
              </w:rPr>
              <w:t>东莞市</w:t>
            </w:r>
            <w:r w:rsidR="00FE1E29">
              <w:rPr>
                <w:rFonts w:hint="eastAsia"/>
                <w:sz w:val="24"/>
              </w:rPr>
              <w:t>塘厦镇桥陇河东路31号</w:t>
            </w:r>
          </w:p>
        </w:tc>
      </w:tr>
      <w:tr>
        <w:tblPrEx>
          <w:tblW w:w="9671" w:type="dxa"/>
          <w:tblLayout w:type="fixed"/>
          <w:tblLook w:val="0000"/>
        </w:tblPrEx>
        <w:tc>
          <w:tcPr>
            <w:tcW w:w="1602" w:type="dxa"/>
            <w:vAlign w:val="center"/>
          </w:tcPr>
          <w:p w:rsidR="00A12B81" w:rsidRPr="00EE53B3">
            <w:pPr>
              <w:jc w:val="center"/>
              <w:rPr>
                <w:sz w:val="24"/>
              </w:rPr>
            </w:pPr>
            <w:r w:rsidRPr="00EE53B3">
              <w:rPr>
                <w:sz w:val="24"/>
              </w:rPr>
              <w:t>联系电话</w:t>
            </w:r>
          </w:p>
        </w:tc>
        <w:tc>
          <w:tcPr>
            <w:tcW w:w="1712" w:type="dxa"/>
            <w:gridSpan w:val="3"/>
            <w:vAlign w:val="center"/>
          </w:tcPr>
          <w:p w:rsidR="00A12B81" w:rsidRPr="00C713F7">
            <w:pPr>
              <w:jc w:val="center"/>
              <w:rPr>
                <w:rFonts w:hint="eastAsia"/>
                <w:sz w:val="24"/>
              </w:rPr>
            </w:pPr>
          </w:p>
        </w:tc>
        <w:tc>
          <w:tcPr>
            <w:tcW w:w="1658" w:type="dxa"/>
            <w:gridSpan w:val="2"/>
            <w:vAlign w:val="center"/>
          </w:tcPr>
          <w:p w:rsidR="00A12B81" w:rsidRPr="00EE53B3">
            <w:pPr>
              <w:snapToGrid w:val="0"/>
              <w:jc w:val="center"/>
              <w:rPr>
                <w:sz w:val="24"/>
              </w:rPr>
            </w:pPr>
          </w:p>
        </w:tc>
        <w:tc>
          <w:tcPr>
            <w:tcW w:w="1584" w:type="dxa"/>
            <w:gridSpan w:val="2"/>
            <w:vAlign w:val="center"/>
          </w:tcPr>
          <w:p w:rsidR="00A12B81" w:rsidRPr="00EE53B3">
            <w:pPr>
              <w:snapToGrid w:val="0"/>
              <w:jc w:val="center"/>
              <w:rPr>
                <w:sz w:val="24"/>
              </w:rPr>
            </w:pPr>
          </w:p>
        </w:tc>
        <w:tc>
          <w:tcPr>
            <w:tcW w:w="1749" w:type="dxa"/>
            <w:vAlign w:val="center"/>
          </w:tcPr>
          <w:p w:rsidR="00A12B81" w:rsidRPr="00EE53B3">
            <w:pPr>
              <w:snapToGrid w:val="0"/>
              <w:jc w:val="center"/>
              <w:rPr>
                <w:sz w:val="24"/>
              </w:rPr>
            </w:pPr>
          </w:p>
        </w:tc>
        <w:tc>
          <w:tcPr>
            <w:tcW w:w="1366" w:type="dxa"/>
            <w:vAlign w:val="center"/>
          </w:tcPr>
          <w:p w:rsidR="00A12B81" w:rsidRPr="00C713F7">
            <w:pPr>
              <w:snapToGrid w:val="0"/>
              <w:jc w:val="center"/>
              <w:rPr>
                <w:rFonts w:hint="eastAsia"/>
                <w:sz w:val="24"/>
              </w:rPr>
            </w:pPr>
          </w:p>
        </w:tc>
      </w:tr>
      <w:tr>
        <w:tblPrEx>
          <w:tblW w:w="9671" w:type="dxa"/>
          <w:tblLayout w:type="fixed"/>
          <w:tblLook w:val="0000"/>
        </w:tblPrEx>
        <w:tc>
          <w:tcPr>
            <w:tcW w:w="1602" w:type="dxa"/>
            <w:vAlign w:val="center"/>
          </w:tcPr>
          <w:p w:rsidR="00A12B81" w:rsidRPr="00EE53B3">
            <w:pPr>
              <w:jc w:val="center"/>
              <w:rPr>
                <w:sz w:val="24"/>
              </w:rPr>
            </w:pPr>
            <w:r w:rsidRPr="00EE53B3">
              <w:rPr>
                <w:sz w:val="24"/>
              </w:rPr>
              <w:t>建设地点</w:t>
            </w:r>
          </w:p>
        </w:tc>
        <w:tc>
          <w:tcPr>
            <w:tcW w:w="8069" w:type="dxa"/>
            <w:gridSpan w:val="9"/>
            <w:vAlign w:val="center"/>
          </w:tcPr>
          <w:p w:rsidR="00A12B81" w:rsidRPr="009624BE" w:rsidP="00D224A9">
            <w:pPr>
              <w:pStyle w:val="1"/>
              <w:topLinePunct w:val="0"/>
              <w:autoSpaceDE/>
              <w:autoSpaceDN/>
              <w:adjustRightInd/>
              <w:ind w:firstLine="240" w:firstLineChars="100"/>
              <w:textAlignment w:val="auto"/>
              <w:rPr>
                <w:rFonts w:ascii="Times New Roman" w:hAnsi="Times New Roman" w:hint="eastAsia"/>
                <w:sz w:val="24"/>
                <w:szCs w:val="24"/>
              </w:rPr>
            </w:pPr>
            <w:r w:rsidR="00F65743">
              <w:rPr>
                <w:rFonts w:hint="eastAsia"/>
                <w:sz w:val="24"/>
              </w:rPr>
              <w:t>东莞市</w:t>
            </w:r>
            <w:r w:rsidR="00FE1E29">
              <w:rPr>
                <w:rFonts w:hint="eastAsia"/>
                <w:sz w:val="24"/>
              </w:rPr>
              <w:t>塘厦镇桥陇河东路31号</w:t>
            </w:r>
          </w:p>
        </w:tc>
      </w:tr>
      <w:tr>
        <w:tblPrEx>
          <w:tblW w:w="9671" w:type="dxa"/>
          <w:tblLayout w:type="fixed"/>
          <w:tblLook w:val="0000"/>
        </w:tblPrEx>
        <w:tc>
          <w:tcPr>
            <w:tcW w:w="2041" w:type="dxa"/>
            <w:gridSpan w:val="2"/>
            <w:vAlign w:val="center"/>
          </w:tcPr>
          <w:p w:rsidR="00A12B81" w:rsidRPr="00EE53B3">
            <w:pPr>
              <w:snapToGrid w:val="0"/>
              <w:jc w:val="center"/>
              <w:rPr>
                <w:sz w:val="24"/>
              </w:rPr>
            </w:pPr>
            <w:r w:rsidRPr="00EE53B3">
              <w:rPr>
                <w:sz w:val="24"/>
              </w:rPr>
              <w:t>立项审批部门</w:t>
            </w:r>
          </w:p>
        </w:tc>
        <w:tc>
          <w:tcPr>
            <w:tcW w:w="2712" w:type="dxa"/>
            <w:gridSpan w:val="3"/>
            <w:vAlign w:val="center"/>
          </w:tcPr>
          <w:p w:rsidR="00A12B81" w:rsidRPr="00EE53B3">
            <w:pPr>
              <w:snapToGrid w:val="0"/>
              <w:jc w:val="center"/>
              <w:rPr>
                <w:sz w:val="24"/>
              </w:rPr>
            </w:pPr>
          </w:p>
        </w:tc>
        <w:tc>
          <w:tcPr>
            <w:tcW w:w="1468" w:type="dxa"/>
            <w:gridSpan w:val="2"/>
            <w:vAlign w:val="center"/>
          </w:tcPr>
          <w:p w:rsidR="00A12B81" w:rsidRPr="00EE53B3">
            <w:pPr>
              <w:snapToGrid w:val="0"/>
              <w:jc w:val="center"/>
              <w:rPr>
                <w:sz w:val="24"/>
              </w:rPr>
            </w:pPr>
            <w:r w:rsidRPr="00EE53B3">
              <w:rPr>
                <w:sz w:val="24"/>
              </w:rPr>
              <w:t>批准文号</w:t>
            </w:r>
          </w:p>
        </w:tc>
        <w:tc>
          <w:tcPr>
            <w:tcW w:w="3450" w:type="dxa"/>
            <w:gridSpan w:val="3"/>
            <w:vAlign w:val="center"/>
          </w:tcPr>
          <w:p w:rsidR="00A12B81" w:rsidRPr="00EE53B3">
            <w:pPr>
              <w:snapToGrid w:val="0"/>
              <w:jc w:val="center"/>
              <w:rPr>
                <w:sz w:val="24"/>
              </w:rPr>
            </w:pPr>
          </w:p>
        </w:tc>
      </w:tr>
      <w:tr>
        <w:tblPrEx>
          <w:tblW w:w="9671" w:type="dxa"/>
          <w:tblLayout w:type="fixed"/>
          <w:tblLook w:val="0000"/>
        </w:tblPrEx>
        <w:tc>
          <w:tcPr>
            <w:tcW w:w="1602" w:type="dxa"/>
            <w:vAlign w:val="center"/>
          </w:tcPr>
          <w:p w:rsidR="00A12B81" w:rsidRPr="00EE53B3">
            <w:pPr>
              <w:snapToGrid w:val="0"/>
              <w:jc w:val="center"/>
              <w:rPr>
                <w:sz w:val="24"/>
              </w:rPr>
            </w:pPr>
            <w:r w:rsidRPr="00EE53B3">
              <w:rPr>
                <w:sz w:val="24"/>
              </w:rPr>
              <w:t>建设性质</w:t>
            </w:r>
          </w:p>
        </w:tc>
        <w:tc>
          <w:tcPr>
            <w:tcW w:w="3151" w:type="dxa"/>
            <w:gridSpan w:val="4"/>
            <w:vAlign w:val="center"/>
          </w:tcPr>
          <w:p w:rsidR="00A12B81" w:rsidRPr="00EE53B3">
            <w:pPr>
              <w:snapToGrid w:val="0"/>
              <w:jc w:val="center"/>
              <w:rPr>
                <w:rFonts w:hint="eastAsia"/>
                <w:sz w:val="24"/>
              </w:rPr>
            </w:pPr>
            <w:r w:rsidRPr="00EE53B3">
              <w:rPr>
                <w:rFonts w:hint="eastAsia"/>
                <w:sz w:val="24"/>
              </w:rPr>
              <w:t>新建</w:t>
            </w:r>
            <w:r w:rsidRPr="00EE53B3">
              <w:rPr>
                <w:rFonts w:hint="eastAsia"/>
                <w:sz w:val="24"/>
              </w:rPr>
              <w:t>□</w:t>
            </w:r>
            <w:r w:rsidR="00BB7206">
              <w:rPr>
                <w:rFonts w:hint="eastAsia"/>
                <w:sz w:val="24"/>
              </w:rPr>
              <w:t>改</w:t>
            </w:r>
            <w:r w:rsidRPr="00EE53B3">
              <w:rPr>
                <w:rFonts w:hint="eastAsia"/>
                <w:sz w:val="24"/>
              </w:rPr>
              <w:t>扩</w:t>
            </w:r>
            <w:r w:rsidRPr="00EE53B3">
              <w:rPr>
                <w:sz w:val="24"/>
              </w:rPr>
              <w:t>建</w:t>
            </w:r>
            <w:r w:rsidRPr="00EE53B3">
              <w:rPr>
                <w:rFonts w:ascii="宋体" w:hAnsi="宋体"/>
                <w:sz w:val="24"/>
              </w:rPr>
              <w:fldChar w:fldCharType="begin" w:dirty="1"/>
            </w:r>
            <w:r w:rsidRPr="00EE53B3">
              <w:rPr>
                <w:rFonts w:ascii="宋体" w:hAnsi="宋体"/>
                <w:sz w:val="24"/>
              </w:rPr>
              <w:instrText xml:space="preserve"> </w:instrText>
            </w:r>
            <w:r w:rsidRPr="00EE53B3">
              <w:rPr>
                <w:rFonts w:ascii="宋体" w:hAnsi="宋体" w:hint="eastAsia"/>
                <w:sz w:val="24"/>
              </w:rPr>
              <w:instrText>eq \o\ac(</w:instrText>
            </w:r>
            <w:r w:rsidRPr="00EE53B3">
              <w:rPr>
                <w:rFonts w:ascii="宋体" w:hAnsi="宋体" w:hint="eastAsia"/>
                <w:sz w:val="24"/>
              </w:rPr>
              <w:instrText>□</w:instrText>
            </w:r>
            <w:r w:rsidRPr="00EE53B3">
              <w:rPr>
                <w:rFonts w:ascii="宋体" w:hAnsi="宋体" w:hint="eastAsia"/>
                <w:sz w:val="24"/>
              </w:rPr>
              <w:instrText>,</w:instrText>
            </w:r>
            <w:r w:rsidRPr="00EE53B3">
              <w:rPr>
                <w:rFonts w:ascii="宋体" w:hAnsi="宋体" w:hint="eastAsia"/>
                <w:position w:val="2"/>
                <w:sz w:val="16"/>
              </w:rPr>
              <w:instrText>√</w:instrText>
            </w:r>
            <w:r w:rsidRPr="00EE53B3">
              <w:rPr>
                <w:rFonts w:ascii="宋体" w:hAnsi="宋体" w:hint="eastAsia"/>
                <w:sz w:val="24"/>
              </w:rPr>
              <w:instrText>)</w:instrText>
            </w:r>
            <w:r w:rsidRPr="00EE53B3">
              <w:rPr>
                <w:rFonts w:ascii="宋体" w:hAnsi="宋体"/>
                <w:sz w:val="24"/>
              </w:rPr>
              <w:fldChar w:fldCharType="separate"/>
            </w:r>
            <w:r w:rsidRPr="00EE53B3">
              <w:rPr>
                <w:rFonts w:ascii="宋体" w:hAnsi="宋体"/>
                <w:sz w:val="24"/>
              </w:rPr>
              <w:fldChar w:fldCharType="end"/>
            </w:r>
            <w:r w:rsidRPr="00EE53B3">
              <w:rPr>
                <w:rFonts w:hint="eastAsia"/>
                <w:sz w:val="24"/>
              </w:rPr>
              <w:t>改建</w:t>
            </w:r>
            <w:r w:rsidRPr="00EE53B3">
              <w:rPr>
                <w:rFonts w:hint="eastAsia"/>
                <w:sz w:val="24"/>
              </w:rPr>
              <w:t>□</w:t>
            </w:r>
          </w:p>
        </w:tc>
        <w:tc>
          <w:tcPr>
            <w:tcW w:w="1468" w:type="dxa"/>
            <w:gridSpan w:val="2"/>
            <w:vAlign w:val="center"/>
          </w:tcPr>
          <w:p w:rsidR="00A12B81" w:rsidRPr="00EE53B3">
            <w:pPr>
              <w:snapToGrid w:val="0"/>
              <w:jc w:val="center"/>
              <w:rPr>
                <w:sz w:val="24"/>
              </w:rPr>
            </w:pPr>
            <w:r w:rsidRPr="00EE53B3">
              <w:rPr>
                <w:sz w:val="24"/>
              </w:rPr>
              <w:t>行业类别及代码</w:t>
            </w:r>
          </w:p>
        </w:tc>
        <w:tc>
          <w:tcPr>
            <w:tcW w:w="3450" w:type="dxa"/>
            <w:gridSpan w:val="3"/>
            <w:vAlign w:val="center"/>
          </w:tcPr>
          <w:p w:rsidR="0051483C" w:rsidRPr="00F92771" w:rsidP="00BF602E">
            <w:pPr>
              <w:jc w:val="center"/>
              <w:rPr>
                <w:rFonts w:ascii="宋体" w:hAnsi="宋体" w:cs="宋体" w:hint="eastAsia"/>
                <w:color w:val="000000"/>
                <w:sz w:val="22"/>
                <w:szCs w:val="22"/>
              </w:rPr>
            </w:pPr>
            <w:r w:rsidR="00BF602E">
              <w:rPr>
                <w:rFonts w:hint="eastAsia"/>
                <w:color w:val="000000"/>
                <w:sz w:val="24"/>
              </w:rPr>
              <w:t>I3</w:t>
            </w:r>
            <w:r w:rsidRPr="003605B4" w:rsidR="00BF602E">
              <w:rPr>
                <w:rFonts w:hint="eastAsia"/>
                <w:color w:val="000000"/>
                <w:sz w:val="24"/>
              </w:rPr>
              <w:t>_</w:t>
            </w:r>
            <w:r w:rsidR="00BF602E">
              <w:rPr>
                <w:rFonts w:hint="eastAsia"/>
                <w:color w:val="000000"/>
                <w:sz w:val="24"/>
              </w:rPr>
              <w:t>金属制品加工制造</w:t>
            </w:r>
          </w:p>
        </w:tc>
      </w:tr>
      <w:tr>
        <w:tblPrEx>
          <w:tblW w:w="9671" w:type="dxa"/>
          <w:tblLayout w:type="fixed"/>
          <w:tblLook w:val="0000"/>
        </w:tblPrEx>
        <w:tc>
          <w:tcPr>
            <w:tcW w:w="1602" w:type="dxa"/>
            <w:vAlign w:val="center"/>
          </w:tcPr>
          <w:p w:rsidR="00A12B81" w:rsidRPr="00EE53B3">
            <w:pPr>
              <w:snapToGrid w:val="0"/>
              <w:jc w:val="center"/>
              <w:rPr>
                <w:sz w:val="24"/>
              </w:rPr>
            </w:pPr>
            <w:r w:rsidRPr="00EE53B3">
              <w:rPr>
                <w:sz w:val="24"/>
              </w:rPr>
              <w:t>占地面积</w:t>
            </w:r>
          </w:p>
          <w:p w:rsidR="00A12B81" w:rsidRPr="00EE53B3">
            <w:pPr>
              <w:snapToGrid w:val="0"/>
              <w:jc w:val="center"/>
              <w:rPr>
                <w:sz w:val="24"/>
              </w:rPr>
            </w:pPr>
            <w:r w:rsidRPr="00EE53B3">
              <w:rPr>
                <w:sz w:val="24"/>
              </w:rPr>
              <w:t>（平方米）</w:t>
            </w:r>
          </w:p>
        </w:tc>
        <w:tc>
          <w:tcPr>
            <w:tcW w:w="3151" w:type="dxa"/>
            <w:gridSpan w:val="4"/>
            <w:vAlign w:val="center"/>
          </w:tcPr>
          <w:p w:rsidR="00A12B81" w:rsidRPr="00C713F7" w:rsidP="00FB5518">
            <w:pPr>
              <w:snapToGrid w:val="0"/>
              <w:jc w:val="center"/>
              <w:rPr>
                <w:rFonts w:hint="eastAsia"/>
                <w:sz w:val="24"/>
              </w:rPr>
            </w:pPr>
            <w:r w:rsidR="00FE1E29">
              <w:rPr>
                <w:rFonts w:hint="eastAsia"/>
                <w:sz w:val="24"/>
              </w:rPr>
              <w:t>5000</w:t>
            </w:r>
          </w:p>
        </w:tc>
        <w:tc>
          <w:tcPr>
            <w:tcW w:w="1468" w:type="dxa"/>
            <w:gridSpan w:val="2"/>
            <w:vAlign w:val="center"/>
          </w:tcPr>
          <w:p w:rsidR="00A12B81" w:rsidRPr="00EE53B3">
            <w:pPr>
              <w:snapToGrid w:val="0"/>
              <w:jc w:val="center"/>
              <w:rPr>
                <w:sz w:val="24"/>
              </w:rPr>
            </w:pPr>
            <w:r w:rsidRPr="00EE53B3">
              <w:rPr>
                <w:sz w:val="24"/>
              </w:rPr>
              <w:t>绿化面积</w:t>
            </w:r>
          </w:p>
          <w:p w:rsidR="00A12B81" w:rsidRPr="00EE53B3">
            <w:pPr>
              <w:snapToGrid w:val="0"/>
              <w:jc w:val="center"/>
              <w:rPr>
                <w:sz w:val="24"/>
              </w:rPr>
            </w:pPr>
            <w:r w:rsidRPr="00EE53B3">
              <w:rPr>
                <w:sz w:val="24"/>
              </w:rPr>
              <w:t>（平方米）</w:t>
            </w:r>
          </w:p>
        </w:tc>
        <w:tc>
          <w:tcPr>
            <w:tcW w:w="3450" w:type="dxa"/>
            <w:gridSpan w:val="3"/>
            <w:vAlign w:val="center"/>
          </w:tcPr>
          <w:p w:rsidR="00A12B81" w:rsidRPr="00EE53B3">
            <w:pPr>
              <w:snapToGrid w:val="0"/>
              <w:jc w:val="center"/>
              <w:rPr>
                <w:sz w:val="24"/>
              </w:rPr>
            </w:pPr>
          </w:p>
        </w:tc>
      </w:tr>
      <w:tr>
        <w:tblPrEx>
          <w:tblW w:w="9671" w:type="dxa"/>
          <w:tblLayout w:type="fixed"/>
          <w:tblLook w:val="0000"/>
        </w:tblPrEx>
        <w:tc>
          <w:tcPr>
            <w:tcW w:w="1602" w:type="dxa"/>
            <w:vAlign w:val="center"/>
          </w:tcPr>
          <w:p w:rsidR="00A12B81" w:rsidRPr="00EE53B3">
            <w:pPr>
              <w:snapToGrid w:val="0"/>
              <w:jc w:val="center"/>
              <w:rPr>
                <w:sz w:val="24"/>
              </w:rPr>
            </w:pPr>
            <w:r w:rsidRPr="00EE53B3">
              <w:rPr>
                <w:sz w:val="24"/>
              </w:rPr>
              <w:t>总投资</w:t>
            </w:r>
          </w:p>
          <w:p w:rsidR="00A12B81" w:rsidRPr="00EE53B3">
            <w:pPr>
              <w:snapToGrid w:val="0"/>
              <w:jc w:val="center"/>
              <w:rPr>
                <w:sz w:val="24"/>
              </w:rPr>
            </w:pPr>
            <w:r w:rsidRPr="00EE53B3">
              <w:rPr>
                <w:sz w:val="24"/>
              </w:rPr>
              <w:t>（</w:t>
            </w:r>
            <w:r w:rsidRPr="00EE53B3">
              <w:rPr>
                <w:rFonts w:hint="eastAsia"/>
                <w:sz w:val="24"/>
              </w:rPr>
              <w:t>万元</w:t>
            </w:r>
            <w:r w:rsidRPr="00EE53B3">
              <w:rPr>
                <w:sz w:val="24"/>
              </w:rPr>
              <w:t>）</w:t>
            </w:r>
          </w:p>
        </w:tc>
        <w:tc>
          <w:tcPr>
            <w:tcW w:w="1327" w:type="dxa"/>
            <w:gridSpan w:val="2"/>
            <w:vAlign w:val="center"/>
          </w:tcPr>
          <w:p w:rsidR="00A12B81" w:rsidRPr="00EE53B3">
            <w:pPr>
              <w:snapToGrid w:val="0"/>
              <w:jc w:val="center"/>
              <w:rPr>
                <w:rFonts w:hint="eastAsia"/>
                <w:sz w:val="24"/>
              </w:rPr>
            </w:pPr>
            <w:r w:rsidR="00FE1E29">
              <w:rPr>
                <w:rFonts w:hint="eastAsia"/>
                <w:sz w:val="24"/>
              </w:rPr>
              <w:t>USD3</w:t>
            </w:r>
            <w:r w:rsidR="003C0063">
              <w:rPr>
                <w:rFonts w:hint="eastAsia"/>
                <w:sz w:val="24"/>
              </w:rPr>
              <w:t>6</w:t>
            </w:r>
            <w:r w:rsidR="00FE1E29">
              <w:rPr>
                <w:rFonts w:hint="eastAsia"/>
                <w:sz w:val="24"/>
              </w:rPr>
              <w:t>0</w:t>
            </w:r>
          </w:p>
        </w:tc>
        <w:tc>
          <w:tcPr>
            <w:tcW w:w="1824" w:type="dxa"/>
            <w:gridSpan w:val="2"/>
            <w:vAlign w:val="center"/>
          </w:tcPr>
          <w:p w:rsidR="00A12B81" w:rsidRPr="00EE53B3">
            <w:pPr>
              <w:snapToGrid w:val="0"/>
              <w:jc w:val="center"/>
              <w:rPr>
                <w:sz w:val="24"/>
              </w:rPr>
            </w:pPr>
            <w:r w:rsidRPr="00EE53B3">
              <w:rPr>
                <w:sz w:val="24"/>
              </w:rPr>
              <w:t>其中：环保投资（</w:t>
            </w:r>
            <w:r w:rsidRPr="00EE53B3">
              <w:rPr>
                <w:rFonts w:hint="eastAsia"/>
                <w:sz w:val="24"/>
              </w:rPr>
              <w:t>万元</w:t>
            </w:r>
            <w:r w:rsidRPr="00EE53B3">
              <w:rPr>
                <w:sz w:val="24"/>
              </w:rPr>
              <w:t>）</w:t>
            </w:r>
          </w:p>
        </w:tc>
        <w:tc>
          <w:tcPr>
            <w:tcW w:w="1468" w:type="dxa"/>
            <w:gridSpan w:val="2"/>
            <w:vAlign w:val="center"/>
          </w:tcPr>
          <w:p w:rsidR="00A12B81" w:rsidRPr="00C713F7">
            <w:pPr>
              <w:snapToGrid w:val="0"/>
              <w:jc w:val="center"/>
              <w:rPr>
                <w:rFonts w:hint="eastAsia"/>
                <w:sz w:val="24"/>
              </w:rPr>
            </w:pPr>
            <w:r w:rsidR="003C0063">
              <w:rPr>
                <w:rFonts w:hint="eastAsia"/>
                <w:sz w:val="24"/>
              </w:rPr>
              <w:t>USD2</w:t>
            </w:r>
          </w:p>
        </w:tc>
        <w:tc>
          <w:tcPr>
            <w:tcW w:w="2084" w:type="dxa"/>
            <w:gridSpan w:val="2"/>
            <w:vAlign w:val="center"/>
          </w:tcPr>
          <w:p w:rsidR="00A12B81" w:rsidRPr="00EE53B3">
            <w:pPr>
              <w:snapToGrid w:val="0"/>
              <w:jc w:val="center"/>
              <w:rPr>
                <w:sz w:val="24"/>
              </w:rPr>
            </w:pPr>
            <w:r w:rsidRPr="00EE53B3">
              <w:rPr>
                <w:sz w:val="24"/>
              </w:rPr>
              <w:t>环保投资占总投资比例</w:t>
            </w:r>
          </w:p>
        </w:tc>
        <w:tc>
          <w:tcPr>
            <w:tcW w:w="1366" w:type="dxa"/>
            <w:vAlign w:val="center"/>
          </w:tcPr>
          <w:p w:rsidR="00A12B81" w:rsidRPr="00EE53B3">
            <w:pPr>
              <w:snapToGrid w:val="0"/>
              <w:jc w:val="center"/>
              <w:rPr>
                <w:sz w:val="24"/>
              </w:rPr>
            </w:pPr>
            <w:r w:rsidR="003C0063">
              <w:rPr>
                <w:rFonts w:hint="eastAsia"/>
                <w:sz w:val="24"/>
              </w:rPr>
              <w:t>0.56</w:t>
            </w:r>
            <w:r w:rsidRPr="00EE53B3">
              <w:rPr>
                <w:sz w:val="24"/>
              </w:rPr>
              <w:t>%</w:t>
            </w:r>
          </w:p>
        </w:tc>
      </w:tr>
      <w:tr>
        <w:tblPrEx>
          <w:tblW w:w="9671" w:type="dxa"/>
          <w:tblLayout w:type="fixed"/>
          <w:tblLook w:val="0000"/>
        </w:tblPrEx>
        <w:tc>
          <w:tcPr>
            <w:tcW w:w="1602" w:type="dxa"/>
            <w:tcBorders>
              <w:bottom w:val="single" w:sz="4" w:space="0" w:color="auto"/>
            </w:tcBorders>
            <w:vAlign w:val="center"/>
          </w:tcPr>
          <w:p w:rsidR="00A12B81" w:rsidRPr="00EE53B3">
            <w:pPr>
              <w:snapToGrid w:val="0"/>
              <w:jc w:val="center"/>
              <w:rPr>
                <w:sz w:val="24"/>
              </w:rPr>
            </w:pPr>
            <w:r w:rsidRPr="00EE53B3">
              <w:rPr>
                <w:sz w:val="24"/>
              </w:rPr>
              <w:t>评价经费</w:t>
            </w:r>
          </w:p>
          <w:p w:rsidR="00A12B81" w:rsidRPr="00EE53B3">
            <w:pPr>
              <w:snapToGrid w:val="0"/>
              <w:jc w:val="center"/>
              <w:rPr>
                <w:sz w:val="24"/>
              </w:rPr>
            </w:pPr>
            <w:r w:rsidRPr="00EE53B3">
              <w:rPr>
                <w:sz w:val="24"/>
              </w:rPr>
              <w:t>（万元）</w:t>
            </w:r>
          </w:p>
        </w:tc>
        <w:tc>
          <w:tcPr>
            <w:tcW w:w="1327" w:type="dxa"/>
            <w:gridSpan w:val="2"/>
            <w:tcBorders>
              <w:bottom w:val="single" w:sz="4" w:space="0" w:color="auto"/>
            </w:tcBorders>
            <w:vAlign w:val="center"/>
          </w:tcPr>
          <w:p w:rsidR="00A12B81" w:rsidRPr="00EE53B3">
            <w:pPr>
              <w:snapToGrid w:val="0"/>
              <w:jc w:val="center"/>
              <w:rPr>
                <w:rFonts w:hint="eastAsia"/>
                <w:sz w:val="24"/>
              </w:rPr>
            </w:pPr>
            <w:r w:rsidRPr="00EE53B3">
              <w:rPr>
                <w:sz w:val="24"/>
              </w:rPr>
              <w:t>0.</w:t>
            </w:r>
            <w:r w:rsidR="00C026C6">
              <w:rPr>
                <w:rFonts w:hint="eastAsia"/>
                <w:sz w:val="24"/>
              </w:rPr>
              <w:t>8</w:t>
            </w:r>
          </w:p>
        </w:tc>
        <w:tc>
          <w:tcPr>
            <w:tcW w:w="1824" w:type="dxa"/>
            <w:gridSpan w:val="2"/>
            <w:tcBorders>
              <w:bottom w:val="single" w:sz="4" w:space="0" w:color="auto"/>
            </w:tcBorders>
            <w:vAlign w:val="center"/>
          </w:tcPr>
          <w:p w:rsidR="00A12B81" w:rsidRPr="00EE53B3">
            <w:pPr>
              <w:snapToGrid w:val="0"/>
              <w:jc w:val="center"/>
              <w:rPr>
                <w:sz w:val="24"/>
              </w:rPr>
            </w:pPr>
            <w:r w:rsidRPr="00EE53B3">
              <w:rPr>
                <w:sz w:val="24"/>
              </w:rPr>
              <w:t>预计投产日期</w:t>
            </w:r>
          </w:p>
        </w:tc>
        <w:tc>
          <w:tcPr>
            <w:tcW w:w="4918" w:type="dxa"/>
            <w:gridSpan w:val="5"/>
            <w:tcBorders>
              <w:bottom w:val="single" w:sz="4" w:space="0" w:color="auto"/>
            </w:tcBorders>
            <w:vAlign w:val="center"/>
          </w:tcPr>
          <w:p w:rsidR="00A12B81" w:rsidRPr="00EE53B3">
            <w:pPr>
              <w:snapToGrid w:val="0"/>
              <w:jc w:val="center"/>
              <w:rPr>
                <w:sz w:val="24"/>
              </w:rPr>
            </w:pPr>
            <w:r w:rsidR="00FE1E29">
              <w:rPr>
                <w:rFonts w:hint="eastAsia"/>
                <w:sz w:val="24"/>
              </w:rPr>
              <w:t>2015年6月</w:t>
            </w:r>
          </w:p>
        </w:tc>
      </w:tr>
      <w:tr>
        <w:tblPrEx>
          <w:tblW w:w="9671" w:type="dxa"/>
          <w:tblLayout w:type="fixed"/>
          <w:tblLook w:val="0000"/>
        </w:tblPrEx>
        <w:tc>
          <w:tcPr>
            <w:tcW w:w="9671" w:type="dxa"/>
            <w:gridSpan w:val="10"/>
            <w:tcBorders>
              <w:top w:val="single" w:sz="4" w:space="0" w:color="auto"/>
              <w:left w:val="single" w:sz="4" w:space="0" w:color="auto"/>
              <w:bottom w:val="single" w:sz="4" w:space="0" w:color="auto"/>
              <w:right w:val="single" w:sz="4" w:space="0" w:color="auto"/>
            </w:tcBorders>
          </w:tcPr>
          <w:p w:rsidR="00A12B81" w:rsidRPr="00EE53B3">
            <w:pPr>
              <w:spacing w:line="360" w:lineRule="auto"/>
              <w:rPr>
                <w:b/>
                <w:bCs/>
                <w:sz w:val="24"/>
              </w:rPr>
            </w:pPr>
            <w:r w:rsidRPr="00EE53B3">
              <w:rPr>
                <w:b/>
                <w:bCs/>
                <w:sz w:val="24"/>
              </w:rPr>
              <w:t>工程内容及规模：</w:t>
            </w:r>
          </w:p>
          <w:p w:rsidR="00A12B81" w:rsidRPr="00EE53B3">
            <w:pPr>
              <w:spacing w:line="360" w:lineRule="auto"/>
              <w:ind w:left="480"/>
              <w:rPr>
                <w:rFonts w:ascii="宋体" w:hAnsi="宋体"/>
                <w:b/>
                <w:sz w:val="24"/>
              </w:rPr>
            </w:pPr>
            <w:r w:rsidRPr="00EE53B3">
              <w:rPr>
                <w:rFonts w:ascii="宋体" w:hAnsi="宋体" w:hint="eastAsia"/>
                <w:b/>
                <w:sz w:val="24"/>
              </w:rPr>
              <w:t>一、</w:t>
            </w:r>
            <w:r w:rsidRPr="00EE53B3">
              <w:rPr>
                <w:rFonts w:ascii="宋体" w:hAnsi="宋体"/>
                <w:b/>
                <w:sz w:val="24"/>
              </w:rPr>
              <w:t>项目由来</w:t>
            </w:r>
          </w:p>
          <w:p w:rsidR="00C62568" w:rsidP="00C62568">
            <w:pPr>
              <w:spacing w:line="360" w:lineRule="auto"/>
              <w:ind w:firstLine="480" w:firstLineChars="200"/>
              <w:rPr>
                <w:rFonts w:hint="eastAsia"/>
                <w:sz w:val="24"/>
              </w:rPr>
            </w:pPr>
            <w:r w:rsidR="00FE1E29">
              <w:rPr>
                <w:rFonts w:hint="eastAsia"/>
                <w:sz w:val="24"/>
              </w:rPr>
              <w:t>东莞新跃机械配件有限公司</w:t>
            </w:r>
            <w:r>
              <w:rPr>
                <w:rFonts w:hint="eastAsia"/>
                <w:sz w:val="24"/>
              </w:rPr>
              <w:t>位于</w:t>
            </w:r>
            <w:r w:rsidRPr="00175EC4">
              <w:rPr>
                <w:rFonts w:hint="eastAsia"/>
                <w:sz w:val="24"/>
              </w:rPr>
              <w:t>东莞市</w:t>
            </w:r>
            <w:r w:rsidR="00FE1E29">
              <w:rPr>
                <w:rFonts w:hint="eastAsia"/>
                <w:sz w:val="24"/>
              </w:rPr>
              <w:t>塘厦镇桥陇河东路31号</w:t>
            </w:r>
            <w:r>
              <w:rPr>
                <w:rFonts w:hint="eastAsia"/>
                <w:sz w:val="24"/>
              </w:rPr>
              <w:t>（详见项目地理位置图）。</w:t>
            </w:r>
          </w:p>
          <w:p w:rsidR="00C62568" w:rsidRPr="00E85B1F" w:rsidP="00C62568">
            <w:pPr>
              <w:spacing w:line="360" w:lineRule="auto"/>
              <w:ind w:firstLine="480" w:firstLineChars="200"/>
              <w:rPr>
                <w:rFonts w:hint="eastAsia"/>
                <w:b/>
                <w:sz w:val="24"/>
              </w:rPr>
            </w:pPr>
            <w:r w:rsidRPr="00E85B1F">
              <w:rPr>
                <w:rFonts w:hint="eastAsia"/>
                <w:b/>
                <w:sz w:val="24"/>
              </w:rPr>
              <w:t>项目所在地中心卫星坐标：北纬</w:t>
            </w:r>
            <w:r>
              <w:rPr>
                <w:b/>
                <w:sz w:val="24"/>
              </w:rPr>
              <w:t>22°</w:t>
            </w:r>
            <w:r>
              <w:rPr>
                <w:rFonts w:hint="eastAsia"/>
                <w:b/>
                <w:sz w:val="24"/>
              </w:rPr>
              <w:t>4</w:t>
            </w:r>
            <w:r w:rsidR="00C8739A">
              <w:rPr>
                <w:rFonts w:hint="eastAsia"/>
                <w:b/>
                <w:sz w:val="24"/>
              </w:rPr>
              <w:t>5</w:t>
            </w:r>
            <w:r w:rsidRPr="00E85B1F">
              <w:rPr>
                <w:b/>
                <w:sz w:val="24"/>
              </w:rPr>
              <w:t>'</w:t>
            </w:r>
            <w:r w:rsidR="00C8739A">
              <w:rPr>
                <w:rFonts w:hint="eastAsia"/>
                <w:b/>
                <w:sz w:val="24"/>
              </w:rPr>
              <w:t>41.28</w:t>
            </w:r>
            <w:r w:rsidRPr="00E85B1F">
              <w:rPr>
                <w:b/>
                <w:sz w:val="24"/>
              </w:rPr>
              <w:t>"</w:t>
            </w:r>
            <w:r w:rsidRPr="00E85B1F">
              <w:rPr>
                <w:rFonts w:hint="eastAsia"/>
                <w:b/>
                <w:sz w:val="24"/>
              </w:rPr>
              <w:t>，东经</w:t>
            </w:r>
            <w:r w:rsidRPr="00E85B1F">
              <w:rPr>
                <w:b/>
                <w:sz w:val="24"/>
              </w:rPr>
              <w:t xml:space="preserve">114° </w:t>
            </w:r>
            <w:r>
              <w:rPr>
                <w:rFonts w:hint="eastAsia"/>
                <w:b/>
                <w:sz w:val="24"/>
              </w:rPr>
              <w:t>0</w:t>
            </w:r>
            <w:r w:rsidR="00C8739A">
              <w:rPr>
                <w:rFonts w:hint="eastAsia"/>
                <w:b/>
                <w:sz w:val="24"/>
              </w:rPr>
              <w:t>6</w:t>
            </w:r>
            <w:r w:rsidRPr="00E85B1F">
              <w:rPr>
                <w:b/>
                <w:sz w:val="24"/>
              </w:rPr>
              <w:t>'</w:t>
            </w:r>
            <w:r w:rsidR="00C8739A">
              <w:rPr>
                <w:rFonts w:hint="eastAsia"/>
                <w:b/>
                <w:sz w:val="24"/>
              </w:rPr>
              <w:t>51.85</w:t>
            </w:r>
            <w:r w:rsidRPr="00E85B1F">
              <w:rPr>
                <w:b/>
                <w:sz w:val="24"/>
              </w:rPr>
              <w:t>"</w:t>
            </w:r>
            <w:r w:rsidRPr="00E85B1F">
              <w:rPr>
                <w:rFonts w:hint="eastAsia"/>
                <w:b/>
                <w:sz w:val="24"/>
              </w:rPr>
              <w:t>。</w:t>
            </w:r>
          </w:p>
          <w:p w:rsidR="00C62568" w:rsidRPr="00175EC4" w:rsidP="00C62568">
            <w:pPr>
              <w:spacing w:line="360" w:lineRule="auto"/>
              <w:ind w:firstLine="480" w:firstLineChars="200"/>
              <w:rPr>
                <w:rFonts w:hint="eastAsia"/>
                <w:sz w:val="24"/>
              </w:rPr>
            </w:pPr>
            <w:r w:rsidRPr="00E85B1F">
              <w:rPr>
                <w:rFonts w:hint="eastAsia"/>
                <w:b/>
                <w:sz w:val="24"/>
              </w:rPr>
              <w:t>经营范围：</w:t>
            </w:r>
            <w:r w:rsidR="00FE1E29">
              <w:rPr>
                <w:rFonts w:hint="eastAsia"/>
                <w:sz w:val="24"/>
              </w:rPr>
              <w:t>生产和销售机械设备配件、汽车配件、电子封装配件、燃料电池配件</w:t>
            </w:r>
            <w:r w:rsidRPr="00175EC4">
              <w:rPr>
                <w:rFonts w:hint="eastAsia"/>
                <w:sz w:val="24"/>
              </w:rPr>
              <w:t>。</w:t>
            </w:r>
          </w:p>
          <w:p w:rsidR="00F65743" w:rsidP="0087752F">
            <w:pPr>
              <w:spacing w:line="360" w:lineRule="auto"/>
              <w:ind w:firstLine="480" w:firstLineChars="200"/>
              <w:rPr>
                <w:rFonts w:hint="eastAsia"/>
                <w:bCs/>
                <w:sz w:val="24"/>
              </w:rPr>
            </w:pPr>
            <w:r w:rsidRPr="00702E74">
              <w:rPr>
                <w:rFonts w:hAnsi="宋体" w:hint="eastAsia"/>
                <w:sz w:val="24"/>
              </w:rPr>
              <w:t>项目于</w:t>
            </w:r>
            <w:r>
              <w:rPr>
                <w:rFonts w:hint="eastAsia"/>
                <w:sz w:val="24"/>
              </w:rPr>
              <w:t>2008</w:t>
            </w:r>
            <w:r w:rsidRPr="00702E74">
              <w:rPr>
                <w:rFonts w:hint="eastAsia"/>
                <w:sz w:val="24"/>
              </w:rPr>
              <w:t>年</w:t>
            </w:r>
            <w:r>
              <w:rPr>
                <w:rFonts w:hint="eastAsia"/>
                <w:sz w:val="24"/>
              </w:rPr>
              <w:t>5月</w:t>
            </w:r>
            <w:r w:rsidRPr="00702E74">
              <w:rPr>
                <w:sz w:val="24"/>
              </w:rPr>
              <w:t>委托</w:t>
            </w:r>
            <w:r>
              <w:rPr>
                <w:rFonts w:hAnsi="宋体" w:hint="eastAsia"/>
                <w:sz w:val="24"/>
              </w:rPr>
              <w:t>宿州市环境保护科学研究所</w:t>
            </w:r>
            <w:r w:rsidRPr="00702E74">
              <w:rPr>
                <w:rFonts w:hint="eastAsia"/>
                <w:bCs/>
                <w:sz w:val="24"/>
              </w:rPr>
              <w:t>编写了《建设项目环境影响报告表》，并通过东莞市环境保护局的审批同意建设，批复文号：</w:t>
            </w:r>
            <w:r>
              <w:rPr>
                <w:rFonts w:hint="eastAsia"/>
                <w:bCs/>
                <w:sz w:val="24"/>
              </w:rPr>
              <w:t>200</w:t>
            </w:r>
            <w:r w:rsidR="00451F17">
              <w:rPr>
                <w:rFonts w:hint="eastAsia"/>
                <w:bCs/>
                <w:sz w:val="24"/>
              </w:rPr>
              <w:t>8</w:t>
            </w:r>
            <w:r>
              <w:rPr>
                <w:rFonts w:hint="eastAsia"/>
                <w:bCs/>
                <w:sz w:val="24"/>
              </w:rPr>
              <w:t>年</w:t>
            </w:r>
            <w:r w:rsidR="00FE1E29">
              <w:rPr>
                <w:rFonts w:hint="eastAsia"/>
                <w:bCs/>
                <w:sz w:val="24"/>
              </w:rPr>
              <w:t>1190</w:t>
            </w:r>
            <w:r>
              <w:rPr>
                <w:rFonts w:hint="eastAsia"/>
                <w:bCs/>
                <w:sz w:val="24"/>
              </w:rPr>
              <w:t>号</w:t>
            </w:r>
            <w:r w:rsidRPr="00702E74">
              <w:rPr>
                <w:rFonts w:hint="eastAsia"/>
                <w:bCs/>
                <w:sz w:val="24"/>
              </w:rPr>
              <w:t>。</w:t>
            </w:r>
          </w:p>
          <w:p w:rsidR="0087752F" w:rsidRPr="00E041CB" w:rsidP="0087752F">
            <w:pPr>
              <w:spacing w:line="360" w:lineRule="auto"/>
              <w:ind w:firstLine="480" w:firstLineChars="200"/>
              <w:rPr>
                <w:rFonts w:hint="eastAsia"/>
                <w:bCs/>
                <w:sz w:val="24"/>
              </w:rPr>
            </w:pPr>
            <w:r w:rsidRPr="00E041CB">
              <w:rPr>
                <w:rFonts w:hAnsi="宋体" w:hint="eastAsia"/>
                <w:sz w:val="24"/>
              </w:rPr>
              <w:t>为了满足生产上的需求，</w:t>
            </w:r>
            <w:r w:rsidRPr="00E041CB" w:rsidR="00FE1E29">
              <w:rPr>
                <w:rFonts w:hint="eastAsia"/>
                <w:sz w:val="24"/>
              </w:rPr>
              <w:t>项目申请改扩建，</w:t>
            </w:r>
            <w:r w:rsidRPr="00E041CB" w:rsidR="00FE1E29">
              <w:rPr>
                <w:rFonts w:hAnsi="宋体" w:hint="eastAsia"/>
                <w:sz w:val="24"/>
              </w:rPr>
              <w:t>项目在原有生产规模基础上，增加生产设备</w:t>
            </w:r>
            <w:r w:rsidRPr="00E041CB" w:rsidR="00FE1E29">
              <w:rPr>
                <w:rFonts w:hint="eastAsia"/>
                <w:sz w:val="24"/>
              </w:rPr>
              <w:t>，扩大生产规模，同时</w:t>
            </w:r>
            <w:r w:rsidRPr="00E041CB">
              <w:rPr>
                <w:rFonts w:hint="eastAsia"/>
                <w:sz w:val="24"/>
              </w:rPr>
              <w:t>取消</w:t>
            </w:r>
            <w:r w:rsidRPr="00E041CB" w:rsidR="00FE1E29">
              <w:rPr>
                <w:rFonts w:hint="eastAsia"/>
                <w:sz w:val="24"/>
              </w:rPr>
              <w:t>除油工序，改为</w:t>
            </w:r>
            <w:r w:rsidR="00C8739A">
              <w:rPr>
                <w:rFonts w:hint="eastAsia"/>
                <w:sz w:val="24"/>
              </w:rPr>
              <w:t>超声波</w:t>
            </w:r>
            <w:r w:rsidRPr="00E041CB" w:rsidR="00FE1E29">
              <w:rPr>
                <w:rFonts w:hint="eastAsia"/>
                <w:sz w:val="24"/>
              </w:rPr>
              <w:t>清洗工序</w:t>
            </w:r>
            <w:r w:rsidRPr="00E041CB">
              <w:rPr>
                <w:rFonts w:hint="eastAsia"/>
                <w:sz w:val="24"/>
              </w:rPr>
              <w:t>，</w:t>
            </w:r>
            <w:r w:rsidRPr="00E041CB" w:rsidR="00FE1E29">
              <w:rPr>
                <w:rFonts w:hint="eastAsia"/>
                <w:sz w:val="24"/>
              </w:rPr>
              <w:t>改</w:t>
            </w:r>
            <w:r w:rsidRPr="00E041CB" w:rsidR="00FE1E29">
              <w:rPr>
                <w:rFonts w:hAnsi="宋体"/>
                <w:sz w:val="24"/>
              </w:rPr>
              <w:t>扩建后项目</w:t>
            </w:r>
            <w:r w:rsidRPr="00E041CB" w:rsidR="00FE1E29">
              <w:rPr>
                <w:rFonts w:hAnsi="宋体" w:hint="eastAsia"/>
                <w:sz w:val="24"/>
              </w:rPr>
              <w:t>名称、性质、经营范围、</w:t>
            </w:r>
            <w:r w:rsidRPr="00E041CB" w:rsidR="00FE1E29">
              <w:rPr>
                <w:rFonts w:hAnsi="宋体"/>
                <w:sz w:val="24"/>
              </w:rPr>
              <w:t>地点等均</w:t>
            </w:r>
            <w:r w:rsidRPr="00E041CB" w:rsidR="00FE1E29">
              <w:rPr>
                <w:rFonts w:hAnsi="宋体" w:hint="eastAsia"/>
                <w:sz w:val="24"/>
              </w:rPr>
              <w:t>不</w:t>
            </w:r>
            <w:r w:rsidRPr="00E041CB" w:rsidR="00FE1E29">
              <w:rPr>
                <w:rFonts w:hAnsi="宋体"/>
                <w:sz w:val="24"/>
              </w:rPr>
              <w:t>改变</w:t>
            </w:r>
            <w:r w:rsidRPr="00E041CB" w:rsidR="00FE1E29">
              <w:rPr>
                <w:rFonts w:hAnsi="宋体" w:hint="eastAsia"/>
                <w:sz w:val="24"/>
              </w:rPr>
              <w:t>，</w:t>
            </w:r>
            <w:r w:rsidRPr="00E041CB">
              <w:rPr>
                <w:rFonts w:hint="eastAsia"/>
                <w:sz w:val="24"/>
              </w:rPr>
              <w:t>改扩建后项目生产</w:t>
            </w:r>
            <w:r w:rsidRPr="00E041CB" w:rsidR="00E041CB">
              <w:rPr>
                <w:rFonts w:hint="eastAsia"/>
                <w:sz w:val="24"/>
              </w:rPr>
              <w:t>工业设备配件</w:t>
            </w:r>
            <w:r w:rsidR="00E041CB">
              <w:rPr>
                <w:rFonts w:hint="eastAsia"/>
                <w:sz w:val="24"/>
              </w:rPr>
              <w:t>36</w:t>
            </w:r>
            <w:r w:rsidRPr="00E041CB" w:rsidR="00E041CB">
              <w:rPr>
                <w:rFonts w:hint="eastAsia"/>
                <w:sz w:val="24"/>
              </w:rPr>
              <w:t>万件/年、汽车设备配件</w:t>
            </w:r>
            <w:r w:rsidR="00E041CB">
              <w:rPr>
                <w:rFonts w:hint="eastAsia"/>
                <w:sz w:val="24"/>
              </w:rPr>
              <w:t>97</w:t>
            </w:r>
            <w:r w:rsidRPr="00E041CB" w:rsidR="00E041CB">
              <w:rPr>
                <w:rFonts w:hint="eastAsia"/>
                <w:sz w:val="24"/>
              </w:rPr>
              <w:t>万件/年、电子封装配件7000件/年、燃料电池配件3万件/年</w:t>
            </w:r>
            <w:r w:rsidRPr="00E041CB">
              <w:rPr>
                <w:rFonts w:hint="eastAsia"/>
                <w:sz w:val="24"/>
              </w:rPr>
              <w:t>。</w:t>
            </w:r>
          </w:p>
          <w:p w:rsidR="0087752F" w:rsidRPr="00A73E39" w:rsidP="00411D73">
            <w:pPr>
              <w:pStyle w:val="BodyTextIndent20"/>
              <w:spacing w:line="360" w:lineRule="auto"/>
              <w:ind w:firstLine="470" w:firstLineChars="196"/>
              <w:rPr>
                <w:rFonts w:hint="eastAsia"/>
                <w:lang w:eastAsia="zh-CN"/>
              </w:rPr>
            </w:pPr>
            <w:r w:rsidRPr="00EE53B3" w:rsidR="00A12B81">
              <w:t>根据《中华人民共和国环境影响评价法》</w:t>
            </w:r>
            <w:r w:rsidRPr="00EE53B3" w:rsidR="004025A7">
              <w:rPr>
                <w:rFonts w:hint="eastAsia"/>
              </w:rPr>
              <w:t>和《建设项目环境影响评价分类管理名录》</w:t>
            </w:r>
            <w:r w:rsidRPr="00EE53B3" w:rsidR="004025A7">
              <w:t>的有关规定，该建设项目需</w:t>
            </w:r>
            <w:r w:rsidRPr="00EE53B3" w:rsidR="004025A7">
              <w:rPr>
                <w:rFonts w:hint="eastAsia"/>
              </w:rPr>
              <w:t>编制环境影响报告表</w:t>
            </w:r>
            <w:r w:rsidRPr="00EE53B3" w:rsidR="004025A7">
              <w:t>。</w:t>
            </w:r>
            <w:r w:rsidRPr="00EE53B3" w:rsidR="00A12B81">
              <w:t>为此，</w:t>
            </w:r>
            <w:r w:rsidR="004A1A60">
              <w:rPr>
                <w:rFonts w:hint="eastAsia"/>
                <w:bCs/>
                <w:lang w:val="en-US" w:eastAsia="zh-CN"/>
              </w:rPr>
              <w:t>东莞新跃机械配件有限公司</w:t>
            </w:r>
            <w:r w:rsidRPr="00EE53B3" w:rsidR="00A12B81">
              <w:t>委托</w:t>
            </w:r>
            <w:r w:rsidR="00D16CE1">
              <w:rPr>
                <w:rFonts w:hint="eastAsia"/>
                <w:lang w:eastAsia="zh-CN"/>
              </w:rPr>
              <w:t>常德市双赢环境咨询服务有限公司</w:t>
            </w:r>
            <w:r w:rsidRPr="00EE53B3" w:rsidR="00A12B81">
              <w:t>承担</w:t>
            </w:r>
            <w:r w:rsidRPr="00EE53B3" w:rsidR="00A12B81">
              <w:rPr>
                <w:rFonts w:hint="eastAsia"/>
              </w:rPr>
              <w:t>本</w:t>
            </w:r>
            <w:r w:rsidRPr="00EE53B3" w:rsidR="00A12B81">
              <w:t>项目的环境影响评价工作。我</w:t>
            </w:r>
            <w:r w:rsidRPr="00EE53B3" w:rsidR="00A12B81">
              <w:rPr>
                <w:rFonts w:hint="eastAsia"/>
              </w:rPr>
              <w:t>单位</w:t>
            </w:r>
            <w:r w:rsidRPr="00EE53B3" w:rsidR="00A12B81">
              <w:t>接受委托后选派环评技术人员赶赴现场进行实地踏勘，并收集了建设项目及其它有关资料，根据国家的有关法律、法规、政策、环境影响评价技术导则等有关规定，编制完成了本环境影响报告表。</w:t>
            </w:r>
          </w:p>
          <w:p w:rsidR="00A12B81" w:rsidRPr="00EE53B3" w:rsidP="00D16CE1">
            <w:pPr>
              <w:pStyle w:val="BodyTextIndent20"/>
              <w:spacing w:line="360" w:lineRule="auto"/>
              <w:ind w:firstLine="470" w:firstLineChars="196"/>
              <w:rPr>
                <w:rFonts w:hint="eastAsia"/>
                <w:b/>
                <w:szCs w:val="24"/>
              </w:rPr>
            </w:pPr>
            <w:r w:rsidRPr="00EE53B3">
              <w:rPr>
                <w:rFonts w:hint="eastAsia"/>
                <w:b/>
                <w:szCs w:val="24"/>
              </w:rPr>
              <w:t>二</w:t>
            </w:r>
            <w:r w:rsidRPr="00EE53B3">
              <w:rPr>
                <w:b/>
                <w:szCs w:val="24"/>
              </w:rPr>
              <w:t>、</w:t>
            </w:r>
            <w:r w:rsidRPr="00EE53B3">
              <w:rPr>
                <w:rFonts w:hint="eastAsia"/>
                <w:b/>
                <w:szCs w:val="24"/>
              </w:rPr>
              <w:t>项目概况</w:t>
            </w:r>
          </w:p>
        </w:tc>
      </w:tr>
    </w:tbl>
    <w:p>
      <w:pPr>
        <w:sectPr>
          <w:pgSz w:w="11907" w:h="16840"/>
          <w:pgMar w:top="1531" w:right="1134" w:bottom="1134" w:left="1418" w:header="907" w:footer="907" w:gutter="0"/>
          <w:pgNumType w:start="1"/>
          <w:cols w:space="720"/>
          <w:docGrid w:linePitch="326" w:charSpace="-4916"/>
        </w:sectPr>
      </w:pP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671"/>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c>
          <w:tcPr>
            <w:tcW w:w="9671" w:type="dxa"/>
            <w:tcBorders>
              <w:top w:val="single" w:sz="4" w:space="0" w:color="auto"/>
              <w:left w:val="single" w:sz="4" w:space="0" w:color="auto"/>
              <w:bottom w:val="single" w:sz="4" w:space="0" w:color="auto"/>
              <w:right w:val="single" w:sz="4" w:space="0" w:color="auto"/>
            </w:tcBorders>
          </w:tcPr>
          <w:p w:rsidR="00D224A9" w:rsidRPr="00071A5C" w:rsidP="00071A5C">
            <w:pPr>
              <w:spacing w:line="360" w:lineRule="auto"/>
              <w:ind w:left="420"/>
              <w:rPr>
                <w:rFonts w:ascii="宋体" w:hAnsi="宋体" w:hint="eastAsia"/>
                <w:b/>
                <w:sz w:val="24"/>
              </w:rPr>
            </w:pPr>
            <w:r w:rsidRPr="00EE53B3" w:rsidR="00A12B81">
              <w:rPr>
                <w:rFonts w:ascii="宋体" w:hAnsi="宋体" w:hint="eastAsia"/>
                <w:b/>
                <w:sz w:val="24"/>
              </w:rPr>
              <w:t>1.</w:t>
            </w:r>
            <w:r w:rsidRPr="00EE53B3" w:rsidR="00A12B81">
              <w:rPr>
                <w:rFonts w:ascii="宋体" w:hAnsi="宋体"/>
                <w:b/>
                <w:sz w:val="24"/>
              </w:rPr>
              <w:t>建设</w:t>
            </w:r>
            <w:r w:rsidRPr="00EE53B3" w:rsidR="00A12B81">
              <w:rPr>
                <w:rFonts w:ascii="宋体" w:hAnsi="宋体" w:hint="eastAsia"/>
                <w:b/>
                <w:sz w:val="24"/>
              </w:rPr>
              <w:t>内容及</w:t>
            </w:r>
            <w:r w:rsidRPr="00EE53B3" w:rsidR="00A12B81">
              <w:rPr>
                <w:rFonts w:ascii="宋体" w:hAnsi="宋体"/>
                <w:b/>
                <w:sz w:val="24"/>
              </w:rPr>
              <w:t>规模</w:t>
            </w:r>
          </w:p>
          <w:p w:rsidR="00A12B81" w:rsidRPr="00EE53B3">
            <w:pPr>
              <w:jc w:val="center"/>
              <w:rPr>
                <w:rFonts w:hint="eastAsia"/>
                <w:b/>
                <w:sz w:val="24"/>
              </w:rPr>
            </w:pPr>
            <w:r w:rsidRPr="00EE53B3">
              <w:rPr>
                <w:rFonts w:hint="eastAsia"/>
                <w:b/>
                <w:sz w:val="24"/>
              </w:rPr>
              <w:t>表1   项目</w:t>
            </w:r>
            <w:r w:rsidRPr="00EE53B3">
              <w:rPr>
                <w:b/>
                <w:sz w:val="24"/>
              </w:rPr>
              <w:t>概况</w:t>
            </w:r>
          </w:p>
          <w:p w:rsidR="00587D80" w:rsidRPr="00EE53B3" w:rsidP="002A2A28">
            <w:pPr>
              <w:rPr>
                <w:rFonts w:hint="eastAsia"/>
                <w:b/>
                <w:sz w:val="24"/>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0"/>
              <w:gridCol w:w="2835"/>
              <w:gridCol w:w="2520"/>
              <w:gridCol w:w="27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jc w:val="center"/>
              </w:trPr>
              <w:tc>
                <w:tcPr>
                  <w:tcW w:w="1360" w:type="dxa"/>
                  <w:vAlign w:val="center"/>
                </w:tcPr>
                <w:p w:rsidR="00A12B81" w:rsidRPr="00EE53B3">
                  <w:pPr>
                    <w:tabs>
                      <w:tab w:val="left" w:pos="1088"/>
                    </w:tabs>
                    <w:jc w:val="center"/>
                    <w:rPr>
                      <w:szCs w:val="21"/>
                    </w:rPr>
                  </w:pPr>
                  <w:r w:rsidRPr="00EE53B3">
                    <w:rPr>
                      <w:szCs w:val="21"/>
                    </w:rPr>
                    <w:t>主要指标</w:t>
                  </w:r>
                </w:p>
              </w:tc>
              <w:tc>
                <w:tcPr>
                  <w:tcW w:w="2835" w:type="dxa"/>
                  <w:vAlign w:val="center"/>
                </w:tcPr>
                <w:p w:rsidR="00A12B81" w:rsidRPr="00EE53B3">
                  <w:pPr>
                    <w:tabs>
                      <w:tab w:val="left" w:pos="1088"/>
                    </w:tabs>
                    <w:jc w:val="center"/>
                    <w:rPr>
                      <w:szCs w:val="21"/>
                    </w:rPr>
                  </w:pPr>
                  <w:r w:rsidR="005D6F10">
                    <w:rPr>
                      <w:rFonts w:hint="eastAsia"/>
                      <w:szCs w:val="21"/>
                    </w:rPr>
                    <w:t>改</w:t>
                  </w:r>
                  <w:r w:rsidRPr="00EE53B3">
                    <w:rPr>
                      <w:szCs w:val="21"/>
                    </w:rPr>
                    <w:t>扩建前</w:t>
                  </w:r>
                </w:p>
              </w:tc>
              <w:tc>
                <w:tcPr>
                  <w:tcW w:w="2520" w:type="dxa"/>
                  <w:vAlign w:val="center"/>
                </w:tcPr>
                <w:p w:rsidR="00A12B81" w:rsidRPr="00EE53B3">
                  <w:pPr>
                    <w:tabs>
                      <w:tab w:val="left" w:pos="1088"/>
                    </w:tabs>
                    <w:jc w:val="center"/>
                    <w:rPr>
                      <w:rFonts w:hint="eastAsia"/>
                      <w:szCs w:val="21"/>
                    </w:rPr>
                  </w:pPr>
                  <w:r w:rsidR="005D6F10">
                    <w:rPr>
                      <w:rFonts w:hint="eastAsia"/>
                      <w:szCs w:val="21"/>
                    </w:rPr>
                    <w:t>改</w:t>
                  </w:r>
                  <w:r w:rsidRPr="00EE53B3">
                    <w:rPr>
                      <w:rFonts w:hint="eastAsia"/>
                      <w:szCs w:val="21"/>
                    </w:rPr>
                    <w:t>扩建</w:t>
                  </w:r>
                  <w:r w:rsidR="000E41A6">
                    <w:rPr>
                      <w:rFonts w:hint="eastAsia"/>
                      <w:szCs w:val="21"/>
                    </w:rPr>
                    <w:t>部分</w:t>
                  </w:r>
                </w:p>
              </w:tc>
              <w:tc>
                <w:tcPr>
                  <w:tcW w:w="2730" w:type="dxa"/>
                  <w:vAlign w:val="center"/>
                </w:tcPr>
                <w:p w:rsidR="00A12B81" w:rsidRPr="00EE53B3">
                  <w:pPr>
                    <w:tabs>
                      <w:tab w:val="left" w:pos="1088"/>
                    </w:tabs>
                    <w:jc w:val="center"/>
                    <w:rPr>
                      <w:szCs w:val="21"/>
                    </w:rPr>
                  </w:pPr>
                  <w:r w:rsidR="005D6F10">
                    <w:rPr>
                      <w:rFonts w:hint="eastAsia"/>
                      <w:szCs w:val="21"/>
                    </w:rPr>
                    <w:t>改</w:t>
                  </w:r>
                  <w:r w:rsidRPr="00EE53B3">
                    <w:rPr>
                      <w:szCs w:val="21"/>
                    </w:rPr>
                    <w:t>扩建后</w:t>
                  </w:r>
                </w:p>
              </w:tc>
            </w:tr>
            <w:tr>
              <w:tblPrEx>
                <w:tblW w:w="0" w:type="auto"/>
                <w:jc w:val="center"/>
                <w:tblLayout w:type="fixed"/>
                <w:tblLook w:val="0000"/>
              </w:tblPrEx>
              <w:trPr>
                <w:trHeight w:val="454"/>
                <w:jc w:val="center"/>
              </w:trPr>
              <w:tc>
                <w:tcPr>
                  <w:tcW w:w="1360" w:type="dxa"/>
                  <w:vAlign w:val="center"/>
                </w:tcPr>
                <w:p w:rsidR="00A12B81" w:rsidRPr="00EE53B3">
                  <w:pPr>
                    <w:tabs>
                      <w:tab w:val="left" w:pos="1088"/>
                    </w:tabs>
                    <w:jc w:val="center"/>
                    <w:rPr>
                      <w:szCs w:val="21"/>
                    </w:rPr>
                  </w:pPr>
                  <w:r w:rsidRPr="00EE53B3">
                    <w:rPr>
                      <w:szCs w:val="21"/>
                    </w:rPr>
                    <w:t>总投资额</w:t>
                  </w:r>
                </w:p>
              </w:tc>
              <w:tc>
                <w:tcPr>
                  <w:tcW w:w="2835" w:type="dxa"/>
                  <w:vAlign w:val="center"/>
                </w:tcPr>
                <w:p w:rsidR="00A12B81" w:rsidRPr="00EE53B3">
                  <w:pPr>
                    <w:tabs>
                      <w:tab w:val="left" w:pos="1088"/>
                    </w:tabs>
                    <w:jc w:val="center"/>
                    <w:rPr>
                      <w:rFonts w:hint="eastAsia"/>
                      <w:szCs w:val="21"/>
                    </w:rPr>
                  </w:pPr>
                  <w:r w:rsidR="004A1A60">
                    <w:rPr>
                      <w:rFonts w:hint="eastAsia"/>
                      <w:szCs w:val="21"/>
                    </w:rPr>
                    <w:t>350</w:t>
                  </w:r>
                  <w:r w:rsidR="00687A20">
                    <w:rPr>
                      <w:rFonts w:hint="eastAsia"/>
                      <w:szCs w:val="21"/>
                    </w:rPr>
                    <w:t>万</w:t>
                  </w:r>
                  <w:r w:rsidR="004A1A60">
                    <w:rPr>
                      <w:rFonts w:hint="eastAsia"/>
                      <w:szCs w:val="21"/>
                    </w:rPr>
                    <w:t>美元</w:t>
                  </w:r>
                </w:p>
              </w:tc>
              <w:tc>
                <w:tcPr>
                  <w:tcW w:w="2520" w:type="dxa"/>
                  <w:vAlign w:val="center"/>
                </w:tcPr>
                <w:p w:rsidR="00A12B81" w:rsidRPr="00EE53B3">
                  <w:pPr>
                    <w:tabs>
                      <w:tab w:val="left" w:pos="1088"/>
                    </w:tabs>
                    <w:jc w:val="center"/>
                    <w:rPr>
                      <w:rFonts w:hint="eastAsia"/>
                      <w:szCs w:val="21"/>
                    </w:rPr>
                  </w:pPr>
                  <w:r w:rsidR="003C0063">
                    <w:rPr>
                      <w:rFonts w:hint="eastAsia"/>
                      <w:szCs w:val="21"/>
                    </w:rPr>
                    <w:t>10</w:t>
                  </w:r>
                  <w:r w:rsidR="00D224A9">
                    <w:rPr>
                      <w:rFonts w:hint="eastAsia"/>
                      <w:szCs w:val="21"/>
                    </w:rPr>
                    <w:t>万</w:t>
                  </w:r>
                  <w:r w:rsidR="003C0063">
                    <w:rPr>
                      <w:rFonts w:hint="eastAsia"/>
                      <w:szCs w:val="21"/>
                    </w:rPr>
                    <w:t>美元</w:t>
                  </w:r>
                </w:p>
              </w:tc>
              <w:tc>
                <w:tcPr>
                  <w:tcW w:w="2730" w:type="dxa"/>
                  <w:vAlign w:val="center"/>
                </w:tcPr>
                <w:p w:rsidR="00A12B81" w:rsidRPr="00EE53B3">
                  <w:pPr>
                    <w:tabs>
                      <w:tab w:val="left" w:pos="1088"/>
                    </w:tabs>
                    <w:jc w:val="center"/>
                    <w:rPr>
                      <w:szCs w:val="21"/>
                    </w:rPr>
                  </w:pPr>
                  <w:r w:rsidR="003C0063">
                    <w:rPr>
                      <w:rFonts w:hint="eastAsia"/>
                      <w:szCs w:val="21"/>
                    </w:rPr>
                    <w:t>360</w:t>
                  </w:r>
                  <w:r w:rsidR="00D224A9">
                    <w:rPr>
                      <w:rFonts w:hint="eastAsia"/>
                      <w:szCs w:val="21"/>
                    </w:rPr>
                    <w:t>万</w:t>
                  </w:r>
                  <w:r w:rsidR="003C0063">
                    <w:rPr>
                      <w:rFonts w:hint="eastAsia"/>
                      <w:szCs w:val="21"/>
                    </w:rPr>
                    <w:t>美元</w:t>
                  </w:r>
                </w:p>
              </w:tc>
            </w:tr>
            <w:tr>
              <w:tblPrEx>
                <w:tblW w:w="0" w:type="auto"/>
                <w:jc w:val="center"/>
                <w:tblLayout w:type="fixed"/>
                <w:tblLook w:val="0000"/>
              </w:tblPrEx>
              <w:trPr>
                <w:trHeight w:val="454"/>
                <w:jc w:val="center"/>
              </w:trPr>
              <w:tc>
                <w:tcPr>
                  <w:tcW w:w="1360" w:type="dxa"/>
                  <w:vAlign w:val="center"/>
                </w:tcPr>
                <w:p w:rsidR="00A12B81" w:rsidRPr="00EE53B3">
                  <w:pPr>
                    <w:tabs>
                      <w:tab w:val="left" w:pos="1088"/>
                    </w:tabs>
                    <w:jc w:val="center"/>
                    <w:rPr>
                      <w:szCs w:val="21"/>
                    </w:rPr>
                  </w:pPr>
                  <w:r w:rsidRPr="00EE53B3">
                    <w:rPr>
                      <w:szCs w:val="21"/>
                    </w:rPr>
                    <w:t>工程规模</w:t>
                  </w:r>
                </w:p>
              </w:tc>
              <w:tc>
                <w:tcPr>
                  <w:tcW w:w="2835" w:type="dxa"/>
                  <w:vAlign w:val="center"/>
                </w:tcPr>
                <w:p w:rsidR="00C27EDE" w:rsidRPr="005722A6" w:rsidP="00C27EDE">
                  <w:pPr>
                    <w:tabs>
                      <w:tab w:val="left" w:pos="1088"/>
                    </w:tabs>
                    <w:jc w:val="center"/>
                    <w:rPr>
                      <w:rFonts w:hint="eastAsia"/>
                      <w:szCs w:val="21"/>
                    </w:rPr>
                  </w:pPr>
                  <w:r w:rsidRPr="005722A6">
                    <w:rPr>
                      <w:rFonts w:hint="eastAsia"/>
                      <w:bCs/>
                      <w:szCs w:val="21"/>
                    </w:rPr>
                    <w:t>占地面积</w:t>
                  </w:r>
                  <w:smartTag w:uri="urn:schemas-microsoft-com:office:smarttags" w:element="chmetcnv">
                    <w:smartTagPr>
                      <w:attr w:name="HasSpace" w:val="False"/>
                      <w:attr w:name="Negative" w:val="False"/>
                      <w:attr w:name="NumberType" w:val="1"/>
                      <w:attr w:name="SourceValue" w:val="5000"/>
                      <w:attr w:name="TCSC" w:val="0"/>
                      <w:attr w:name="UnitName" w:val="m2"/>
                    </w:smartTagPr>
                    <w:r w:rsidR="004A1A60">
                      <w:rPr>
                        <w:rFonts w:hint="eastAsia"/>
                        <w:szCs w:val="21"/>
                      </w:rPr>
                      <w:t>5000</w:t>
                    </w:r>
                    <w:r w:rsidRPr="005722A6">
                      <w:rPr>
                        <w:rFonts w:hint="eastAsia"/>
                        <w:szCs w:val="21"/>
                      </w:rPr>
                      <w:t>m</w:t>
                    </w:r>
                    <w:r w:rsidRPr="005722A6">
                      <w:rPr>
                        <w:rFonts w:hint="eastAsia"/>
                        <w:szCs w:val="21"/>
                        <w:vertAlign w:val="superscript"/>
                      </w:rPr>
                      <w:t>2</w:t>
                    </w:r>
                  </w:smartTag>
                  <w:r w:rsidRPr="005722A6">
                    <w:rPr>
                      <w:rFonts w:hint="eastAsia"/>
                      <w:szCs w:val="21"/>
                    </w:rPr>
                    <w:t>，</w:t>
                  </w:r>
                </w:p>
                <w:p w:rsidR="00A12B81" w:rsidRPr="005722A6" w:rsidP="00C27EDE">
                  <w:pPr>
                    <w:tabs>
                      <w:tab w:val="left" w:pos="1088"/>
                    </w:tabs>
                    <w:ind w:firstLine="315" w:firstLineChars="150"/>
                    <w:rPr>
                      <w:szCs w:val="21"/>
                      <w:vertAlign w:val="superscript"/>
                    </w:rPr>
                  </w:pPr>
                  <w:r w:rsidRPr="005722A6" w:rsidR="00C27EDE">
                    <w:rPr>
                      <w:rFonts w:hint="eastAsia"/>
                      <w:szCs w:val="21"/>
                    </w:rPr>
                    <w:t>建筑面积</w:t>
                  </w:r>
                  <w:smartTag w:uri="urn:schemas-microsoft-com:office:smarttags" w:element="chmetcnv">
                    <w:smartTagPr>
                      <w:attr w:name="HasSpace" w:val="False"/>
                      <w:attr w:name="Negative" w:val="False"/>
                      <w:attr w:name="NumberType" w:val="1"/>
                      <w:attr w:name="SourceValue" w:val="7290"/>
                      <w:attr w:name="TCSC" w:val="0"/>
                      <w:attr w:name="UnitName" w:val="m2"/>
                    </w:smartTagPr>
                    <w:r w:rsidR="004A1A60">
                      <w:rPr>
                        <w:rFonts w:hint="eastAsia"/>
                        <w:kern w:val="24"/>
                        <w:szCs w:val="21"/>
                      </w:rPr>
                      <w:t>7290</w:t>
                    </w:r>
                    <w:r w:rsidRPr="005722A6" w:rsidR="00C27EDE">
                      <w:rPr>
                        <w:rFonts w:hint="eastAsia"/>
                        <w:kern w:val="24"/>
                        <w:szCs w:val="21"/>
                      </w:rPr>
                      <w:t>m</w:t>
                    </w:r>
                    <w:r w:rsidRPr="005722A6" w:rsidR="00C27EDE">
                      <w:rPr>
                        <w:rFonts w:hint="eastAsia"/>
                        <w:kern w:val="24"/>
                        <w:szCs w:val="21"/>
                        <w:vertAlign w:val="superscript"/>
                      </w:rPr>
                      <w:t>2</w:t>
                    </w:r>
                  </w:smartTag>
                </w:p>
              </w:tc>
              <w:tc>
                <w:tcPr>
                  <w:tcW w:w="2520" w:type="dxa"/>
                  <w:vAlign w:val="center"/>
                </w:tcPr>
                <w:p w:rsidR="00A12B81" w:rsidRPr="005722A6" w:rsidP="00B254EF">
                  <w:pPr>
                    <w:tabs>
                      <w:tab w:val="left" w:pos="1088"/>
                    </w:tabs>
                    <w:jc w:val="center"/>
                    <w:rPr>
                      <w:rFonts w:hint="eastAsia"/>
                      <w:szCs w:val="21"/>
                    </w:rPr>
                  </w:pPr>
                  <w:r w:rsidR="0087752F">
                    <w:rPr>
                      <w:rFonts w:hint="eastAsia"/>
                      <w:bCs/>
                      <w:szCs w:val="21"/>
                    </w:rPr>
                    <w:t>不变</w:t>
                  </w:r>
                </w:p>
              </w:tc>
              <w:tc>
                <w:tcPr>
                  <w:tcW w:w="2730" w:type="dxa"/>
                  <w:vAlign w:val="center"/>
                </w:tcPr>
                <w:p w:rsidR="00C27EDE" w:rsidRPr="005722A6" w:rsidP="00C27EDE">
                  <w:pPr>
                    <w:tabs>
                      <w:tab w:val="left" w:pos="1088"/>
                    </w:tabs>
                    <w:jc w:val="center"/>
                    <w:rPr>
                      <w:rFonts w:hint="eastAsia"/>
                      <w:szCs w:val="21"/>
                    </w:rPr>
                  </w:pPr>
                  <w:r w:rsidRPr="005722A6">
                    <w:rPr>
                      <w:rFonts w:hint="eastAsia"/>
                      <w:bCs/>
                      <w:szCs w:val="21"/>
                    </w:rPr>
                    <w:t>占地面积</w:t>
                  </w:r>
                  <w:smartTag w:uri="urn:schemas-microsoft-com:office:smarttags" w:element="chmetcnv">
                    <w:smartTagPr>
                      <w:attr w:name="HasSpace" w:val="False"/>
                      <w:attr w:name="Negative" w:val="False"/>
                      <w:attr w:name="NumberType" w:val="1"/>
                      <w:attr w:name="SourceValue" w:val="5000"/>
                      <w:attr w:name="TCSC" w:val="0"/>
                      <w:attr w:name="UnitName" w:val="m2"/>
                    </w:smartTagPr>
                    <w:r w:rsidR="004A1A60">
                      <w:rPr>
                        <w:rFonts w:hint="eastAsia"/>
                        <w:szCs w:val="21"/>
                      </w:rPr>
                      <w:t>5000</w:t>
                    </w:r>
                    <w:r w:rsidRPr="005722A6">
                      <w:rPr>
                        <w:rFonts w:hint="eastAsia"/>
                        <w:szCs w:val="21"/>
                      </w:rPr>
                      <w:t>m</w:t>
                    </w:r>
                    <w:r w:rsidRPr="005722A6">
                      <w:rPr>
                        <w:rFonts w:hint="eastAsia"/>
                        <w:szCs w:val="21"/>
                        <w:vertAlign w:val="superscript"/>
                      </w:rPr>
                      <w:t>2</w:t>
                    </w:r>
                  </w:smartTag>
                  <w:r w:rsidRPr="005722A6">
                    <w:rPr>
                      <w:rFonts w:hint="eastAsia"/>
                      <w:szCs w:val="21"/>
                    </w:rPr>
                    <w:t>，</w:t>
                  </w:r>
                </w:p>
                <w:p w:rsidR="00A12B81" w:rsidRPr="005722A6" w:rsidP="00C27EDE">
                  <w:pPr>
                    <w:tabs>
                      <w:tab w:val="left" w:pos="1088"/>
                    </w:tabs>
                    <w:jc w:val="center"/>
                    <w:rPr>
                      <w:szCs w:val="21"/>
                    </w:rPr>
                  </w:pPr>
                  <w:r w:rsidRPr="005722A6" w:rsidR="00C27EDE">
                    <w:rPr>
                      <w:rFonts w:hint="eastAsia"/>
                      <w:szCs w:val="21"/>
                    </w:rPr>
                    <w:t>建筑面积</w:t>
                  </w:r>
                  <w:smartTag w:uri="urn:schemas-microsoft-com:office:smarttags" w:element="chmetcnv">
                    <w:smartTagPr>
                      <w:attr w:name="HasSpace" w:val="False"/>
                      <w:attr w:name="Negative" w:val="False"/>
                      <w:attr w:name="NumberType" w:val="1"/>
                      <w:attr w:name="SourceValue" w:val="7290"/>
                      <w:attr w:name="TCSC" w:val="0"/>
                      <w:attr w:name="UnitName" w:val="m2"/>
                    </w:smartTagPr>
                    <w:r w:rsidR="004A1A60">
                      <w:rPr>
                        <w:rFonts w:hint="eastAsia"/>
                        <w:kern w:val="24"/>
                        <w:szCs w:val="21"/>
                      </w:rPr>
                      <w:t>7290</w:t>
                    </w:r>
                    <w:r w:rsidRPr="005722A6" w:rsidR="00C27EDE">
                      <w:rPr>
                        <w:rFonts w:hint="eastAsia"/>
                        <w:kern w:val="24"/>
                        <w:szCs w:val="21"/>
                      </w:rPr>
                      <w:t>m</w:t>
                    </w:r>
                    <w:r w:rsidRPr="005722A6" w:rsidR="00C27EDE">
                      <w:rPr>
                        <w:rFonts w:hint="eastAsia"/>
                        <w:kern w:val="24"/>
                        <w:szCs w:val="21"/>
                        <w:vertAlign w:val="superscript"/>
                      </w:rPr>
                      <w:t>2</w:t>
                    </w:r>
                  </w:smartTag>
                </w:p>
              </w:tc>
            </w:tr>
            <w:tr>
              <w:tblPrEx>
                <w:tblW w:w="0" w:type="auto"/>
                <w:jc w:val="center"/>
                <w:tblLayout w:type="fixed"/>
                <w:tblLook w:val="0000"/>
              </w:tblPrEx>
              <w:trPr>
                <w:trHeight w:val="454"/>
                <w:jc w:val="center"/>
              </w:trPr>
              <w:tc>
                <w:tcPr>
                  <w:tcW w:w="1360" w:type="dxa"/>
                  <w:vAlign w:val="center"/>
                </w:tcPr>
                <w:p w:rsidR="00A12B81" w:rsidRPr="00EE53B3">
                  <w:pPr>
                    <w:tabs>
                      <w:tab w:val="left" w:pos="1088"/>
                    </w:tabs>
                    <w:jc w:val="center"/>
                    <w:rPr>
                      <w:szCs w:val="21"/>
                    </w:rPr>
                  </w:pPr>
                  <w:r w:rsidRPr="009C35B0" w:rsidR="00B00E3B">
                    <w:rPr>
                      <w:szCs w:val="21"/>
                    </w:rPr>
                    <w:t>主要产品及年产量</w:t>
                  </w:r>
                </w:p>
              </w:tc>
              <w:tc>
                <w:tcPr>
                  <w:tcW w:w="2835" w:type="dxa"/>
                  <w:vAlign w:val="center"/>
                </w:tcPr>
                <w:p w:rsidR="000E41A6" w:rsidP="00687A20">
                  <w:pPr>
                    <w:snapToGrid w:val="0"/>
                    <w:ind w:right="108"/>
                    <w:jc w:val="center"/>
                    <w:rPr>
                      <w:rFonts w:hint="eastAsia"/>
                      <w:szCs w:val="21"/>
                    </w:rPr>
                  </w:pPr>
                  <w:r w:rsidR="000A03E6">
                    <w:rPr>
                      <w:rFonts w:hint="eastAsia"/>
                      <w:szCs w:val="21"/>
                    </w:rPr>
                    <w:t>工业设备配件32.8万件/年</w:t>
                  </w:r>
                </w:p>
                <w:p w:rsidR="000A03E6" w:rsidP="00687A20">
                  <w:pPr>
                    <w:snapToGrid w:val="0"/>
                    <w:ind w:right="108"/>
                    <w:jc w:val="center"/>
                    <w:rPr>
                      <w:rFonts w:hint="eastAsia"/>
                      <w:szCs w:val="21"/>
                    </w:rPr>
                  </w:pPr>
                  <w:r>
                    <w:rPr>
                      <w:rFonts w:hint="eastAsia"/>
                      <w:szCs w:val="21"/>
                    </w:rPr>
                    <w:t>汽车设备配件63.7万件/年</w:t>
                  </w:r>
                </w:p>
                <w:p w:rsidR="000A03E6" w:rsidP="00687A20">
                  <w:pPr>
                    <w:snapToGrid w:val="0"/>
                    <w:ind w:right="108"/>
                    <w:jc w:val="center"/>
                    <w:rPr>
                      <w:rFonts w:hint="eastAsia"/>
                      <w:szCs w:val="21"/>
                    </w:rPr>
                  </w:pPr>
                  <w:r>
                    <w:rPr>
                      <w:rFonts w:hint="eastAsia"/>
                      <w:szCs w:val="21"/>
                    </w:rPr>
                    <w:t>电子封装配件7000件/年</w:t>
                  </w:r>
                </w:p>
                <w:p w:rsidR="000A03E6" w:rsidRPr="00EE53B3" w:rsidP="00687A20">
                  <w:pPr>
                    <w:snapToGrid w:val="0"/>
                    <w:ind w:right="108"/>
                    <w:jc w:val="center"/>
                    <w:rPr>
                      <w:rFonts w:hint="eastAsia"/>
                      <w:szCs w:val="21"/>
                    </w:rPr>
                  </w:pPr>
                  <w:r>
                    <w:rPr>
                      <w:rFonts w:hint="eastAsia"/>
                      <w:szCs w:val="21"/>
                    </w:rPr>
                    <w:t>燃料电池配件3万件/年</w:t>
                  </w:r>
                </w:p>
              </w:tc>
              <w:tc>
                <w:tcPr>
                  <w:tcW w:w="2520" w:type="dxa"/>
                  <w:vAlign w:val="center"/>
                </w:tcPr>
                <w:p w:rsidR="00E041CB" w:rsidP="00E041CB">
                  <w:pPr>
                    <w:snapToGrid w:val="0"/>
                    <w:ind w:right="108"/>
                    <w:jc w:val="center"/>
                    <w:rPr>
                      <w:rFonts w:hint="eastAsia"/>
                      <w:szCs w:val="21"/>
                    </w:rPr>
                  </w:pPr>
                  <w:r>
                    <w:rPr>
                      <w:rFonts w:hint="eastAsia"/>
                      <w:szCs w:val="21"/>
                    </w:rPr>
                    <w:t>工业设备配件3.2万件/年</w:t>
                  </w:r>
                </w:p>
                <w:p w:rsidR="000E41A6" w:rsidRPr="00E041CB" w:rsidP="00E041CB">
                  <w:pPr>
                    <w:snapToGrid w:val="0"/>
                    <w:ind w:right="108"/>
                    <w:jc w:val="center"/>
                    <w:rPr>
                      <w:rFonts w:hint="eastAsia"/>
                      <w:szCs w:val="21"/>
                    </w:rPr>
                  </w:pPr>
                  <w:r w:rsidR="00E041CB">
                    <w:rPr>
                      <w:rFonts w:hint="eastAsia"/>
                      <w:szCs w:val="21"/>
                    </w:rPr>
                    <w:t>汽车设备配件33.3万件/年</w:t>
                  </w:r>
                </w:p>
              </w:tc>
              <w:tc>
                <w:tcPr>
                  <w:tcW w:w="2730" w:type="dxa"/>
                  <w:vAlign w:val="center"/>
                </w:tcPr>
                <w:p w:rsidR="00E041CB" w:rsidP="00E041CB">
                  <w:pPr>
                    <w:snapToGrid w:val="0"/>
                    <w:ind w:right="108"/>
                    <w:jc w:val="center"/>
                    <w:rPr>
                      <w:rFonts w:hint="eastAsia"/>
                      <w:szCs w:val="21"/>
                    </w:rPr>
                  </w:pPr>
                  <w:r>
                    <w:rPr>
                      <w:rFonts w:hint="eastAsia"/>
                      <w:szCs w:val="21"/>
                    </w:rPr>
                    <w:t>工业设备配件36万件/年</w:t>
                  </w:r>
                </w:p>
                <w:p w:rsidR="00E041CB" w:rsidP="00E041CB">
                  <w:pPr>
                    <w:snapToGrid w:val="0"/>
                    <w:ind w:right="108"/>
                    <w:jc w:val="center"/>
                    <w:rPr>
                      <w:rFonts w:hint="eastAsia"/>
                      <w:szCs w:val="21"/>
                    </w:rPr>
                  </w:pPr>
                  <w:r>
                    <w:rPr>
                      <w:rFonts w:hint="eastAsia"/>
                      <w:szCs w:val="21"/>
                    </w:rPr>
                    <w:t>汽车设备配件97万件/年</w:t>
                  </w:r>
                </w:p>
                <w:p w:rsidR="00E041CB" w:rsidP="00E041CB">
                  <w:pPr>
                    <w:snapToGrid w:val="0"/>
                    <w:ind w:right="108"/>
                    <w:jc w:val="center"/>
                    <w:rPr>
                      <w:rFonts w:hint="eastAsia"/>
                      <w:szCs w:val="21"/>
                    </w:rPr>
                  </w:pPr>
                  <w:r>
                    <w:rPr>
                      <w:rFonts w:hint="eastAsia"/>
                      <w:szCs w:val="21"/>
                    </w:rPr>
                    <w:t>电子封装配件7000件/年</w:t>
                  </w:r>
                </w:p>
                <w:p w:rsidR="002458A6" w:rsidRPr="00EE53B3" w:rsidP="00E041CB">
                  <w:pPr>
                    <w:snapToGrid w:val="0"/>
                    <w:ind w:right="108"/>
                    <w:jc w:val="center"/>
                    <w:rPr>
                      <w:rFonts w:hint="eastAsia"/>
                      <w:szCs w:val="21"/>
                    </w:rPr>
                  </w:pPr>
                  <w:r w:rsidR="00E041CB">
                    <w:rPr>
                      <w:rFonts w:hint="eastAsia"/>
                      <w:szCs w:val="21"/>
                    </w:rPr>
                    <w:t>燃料电池配件3万件/年</w:t>
                  </w:r>
                </w:p>
              </w:tc>
            </w:tr>
          </w:tbl>
          <w:p w:rsidR="00C0522D" w:rsidRPr="00294D96" w:rsidP="00294D96">
            <w:pPr>
              <w:pStyle w:val="BodyTextIndent20"/>
              <w:spacing w:line="360" w:lineRule="auto"/>
              <w:ind w:firstLine="420" w:firstLineChars="200"/>
              <w:jc w:val="both"/>
              <w:rPr>
                <w:rFonts w:hint="eastAsia"/>
                <w:sz w:val="21"/>
                <w:szCs w:val="21"/>
                <w:lang w:eastAsia="zh-CN"/>
              </w:rPr>
            </w:pPr>
          </w:p>
          <w:p w:rsidR="00A12B81" w:rsidRPr="00EE53B3">
            <w:pPr>
              <w:spacing w:line="360" w:lineRule="auto"/>
              <w:ind w:left="420"/>
              <w:rPr>
                <w:b/>
                <w:sz w:val="24"/>
              </w:rPr>
            </w:pPr>
            <w:r w:rsidRPr="00EE53B3">
              <w:rPr>
                <w:rFonts w:hAnsi="宋体" w:hint="eastAsia"/>
                <w:b/>
                <w:sz w:val="24"/>
              </w:rPr>
              <w:t>2.</w:t>
            </w:r>
            <w:r w:rsidRPr="00EE53B3">
              <w:rPr>
                <w:rFonts w:hAnsi="宋体"/>
                <w:b/>
                <w:sz w:val="24"/>
              </w:rPr>
              <w:t>劳动定员及工作时间</w:t>
            </w:r>
          </w:p>
          <w:p w:rsidR="00A12B81" w:rsidRPr="00EE53B3">
            <w:pPr>
              <w:jc w:val="center"/>
              <w:rPr>
                <w:b/>
                <w:sz w:val="24"/>
              </w:rPr>
            </w:pPr>
            <w:r w:rsidRPr="00EE53B3">
              <w:rPr>
                <w:rFonts w:hint="eastAsia"/>
                <w:b/>
                <w:sz w:val="24"/>
              </w:rPr>
              <w:t xml:space="preserve">表2   </w:t>
            </w:r>
            <w:r w:rsidRPr="00EE53B3">
              <w:rPr>
                <w:rFonts w:hint="eastAsia"/>
                <w:b/>
                <w:bCs/>
                <w:sz w:val="24"/>
              </w:rPr>
              <w:t>劳动定员及工作制度</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
              <w:gridCol w:w="1274"/>
              <w:gridCol w:w="1541"/>
              <w:gridCol w:w="2795"/>
              <w:gridCol w:w="28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jc w:val="center"/>
              </w:trPr>
              <w:tc>
                <w:tcPr>
                  <w:tcW w:w="843" w:type="dxa"/>
                  <w:vAlign w:val="center"/>
                </w:tcPr>
                <w:p w:rsidR="00A12B81" w:rsidRPr="00EE53B3">
                  <w:pPr>
                    <w:tabs>
                      <w:tab w:val="left" w:pos="1088"/>
                    </w:tabs>
                    <w:jc w:val="center"/>
                    <w:rPr>
                      <w:szCs w:val="21"/>
                    </w:rPr>
                  </w:pPr>
                  <w:r w:rsidRPr="00EE53B3">
                    <w:rPr>
                      <w:szCs w:val="21"/>
                    </w:rPr>
                    <w:t>序号</w:t>
                  </w:r>
                </w:p>
              </w:tc>
              <w:tc>
                <w:tcPr>
                  <w:tcW w:w="1274" w:type="dxa"/>
                  <w:vAlign w:val="center"/>
                </w:tcPr>
                <w:p w:rsidR="00A12B81" w:rsidRPr="00EE53B3">
                  <w:pPr>
                    <w:tabs>
                      <w:tab w:val="left" w:pos="1088"/>
                    </w:tabs>
                    <w:jc w:val="center"/>
                    <w:rPr>
                      <w:szCs w:val="21"/>
                    </w:rPr>
                  </w:pPr>
                  <w:r w:rsidRPr="00EE53B3">
                    <w:rPr>
                      <w:szCs w:val="21"/>
                    </w:rPr>
                    <w:t>/</w:t>
                  </w:r>
                </w:p>
              </w:tc>
              <w:tc>
                <w:tcPr>
                  <w:tcW w:w="1541" w:type="dxa"/>
                  <w:vAlign w:val="center"/>
                </w:tcPr>
                <w:p w:rsidR="00A12B81" w:rsidRPr="00EE53B3">
                  <w:pPr>
                    <w:tabs>
                      <w:tab w:val="left" w:pos="1088"/>
                    </w:tabs>
                    <w:jc w:val="center"/>
                    <w:rPr>
                      <w:szCs w:val="21"/>
                    </w:rPr>
                  </w:pPr>
                  <w:r w:rsidRPr="00EE53B3">
                    <w:rPr>
                      <w:szCs w:val="21"/>
                    </w:rPr>
                    <w:t>员工人数</w:t>
                  </w:r>
                </w:p>
              </w:tc>
              <w:tc>
                <w:tcPr>
                  <w:tcW w:w="2795" w:type="dxa"/>
                  <w:vAlign w:val="center"/>
                </w:tcPr>
                <w:p w:rsidR="00A12B81" w:rsidRPr="00EE53B3">
                  <w:pPr>
                    <w:tabs>
                      <w:tab w:val="left" w:pos="1088"/>
                    </w:tabs>
                    <w:jc w:val="center"/>
                    <w:rPr>
                      <w:szCs w:val="21"/>
                    </w:rPr>
                  </w:pPr>
                  <w:r w:rsidRPr="00EE53B3">
                    <w:rPr>
                      <w:szCs w:val="21"/>
                    </w:rPr>
                    <w:t>工作制度</w:t>
                  </w:r>
                </w:p>
              </w:tc>
              <w:tc>
                <w:tcPr>
                  <w:tcW w:w="2894" w:type="dxa"/>
                  <w:vAlign w:val="center"/>
                </w:tcPr>
                <w:p w:rsidR="00A12B81" w:rsidRPr="00EE53B3">
                  <w:pPr>
                    <w:tabs>
                      <w:tab w:val="left" w:pos="1088"/>
                    </w:tabs>
                    <w:jc w:val="center"/>
                    <w:rPr>
                      <w:szCs w:val="21"/>
                    </w:rPr>
                  </w:pPr>
                  <w:r w:rsidRPr="00EE53B3">
                    <w:rPr>
                      <w:szCs w:val="21"/>
                    </w:rPr>
                    <w:t>食宿情况</w:t>
                  </w:r>
                </w:p>
              </w:tc>
            </w:tr>
            <w:tr>
              <w:tblPrEx>
                <w:tblW w:w="0" w:type="auto"/>
                <w:jc w:val="center"/>
                <w:tblLayout w:type="fixed"/>
                <w:tblLook w:val="0000"/>
              </w:tblPrEx>
              <w:trPr>
                <w:trHeight w:val="454"/>
                <w:jc w:val="center"/>
              </w:trPr>
              <w:tc>
                <w:tcPr>
                  <w:tcW w:w="843" w:type="dxa"/>
                  <w:vAlign w:val="center"/>
                </w:tcPr>
                <w:p w:rsidR="00392A4B" w:rsidRPr="00EE53B3">
                  <w:pPr>
                    <w:tabs>
                      <w:tab w:val="left" w:pos="1088"/>
                    </w:tabs>
                    <w:jc w:val="center"/>
                    <w:rPr>
                      <w:szCs w:val="21"/>
                    </w:rPr>
                  </w:pPr>
                  <w:r w:rsidRPr="00EE53B3">
                    <w:rPr>
                      <w:szCs w:val="21"/>
                    </w:rPr>
                    <w:t>1</w:t>
                  </w:r>
                </w:p>
              </w:tc>
              <w:tc>
                <w:tcPr>
                  <w:tcW w:w="1274" w:type="dxa"/>
                  <w:vAlign w:val="center"/>
                </w:tcPr>
                <w:p w:rsidR="00392A4B" w:rsidRPr="00EE53B3">
                  <w:pPr>
                    <w:tabs>
                      <w:tab w:val="left" w:pos="1088"/>
                    </w:tabs>
                    <w:jc w:val="center"/>
                    <w:rPr>
                      <w:szCs w:val="21"/>
                    </w:rPr>
                  </w:pPr>
                  <w:r w:rsidR="005D6F10">
                    <w:rPr>
                      <w:rFonts w:hint="eastAsia"/>
                      <w:szCs w:val="21"/>
                    </w:rPr>
                    <w:t>改</w:t>
                  </w:r>
                  <w:r w:rsidRPr="00EE53B3">
                    <w:rPr>
                      <w:szCs w:val="21"/>
                    </w:rPr>
                    <w:t>扩建前</w:t>
                  </w:r>
                </w:p>
              </w:tc>
              <w:tc>
                <w:tcPr>
                  <w:tcW w:w="1541" w:type="dxa"/>
                  <w:vAlign w:val="center"/>
                </w:tcPr>
                <w:p w:rsidR="00392A4B" w:rsidRPr="00EE53B3">
                  <w:pPr>
                    <w:tabs>
                      <w:tab w:val="left" w:pos="1088"/>
                    </w:tabs>
                    <w:jc w:val="center"/>
                    <w:rPr>
                      <w:szCs w:val="21"/>
                    </w:rPr>
                  </w:pPr>
                  <w:r w:rsidR="000A03E6">
                    <w:rPr>
                      <w:rFonts w:hint="eastAsia"/>
                      <w:szCs w:val="21"/>
                    </w:rPr>
                    <w:t>78</w:t>
                  </w:r>
                  <w:r w:rsidRPr="00EE53B3">
                    <w:rPr>
                      <w:szCs w:val="21"/>
                    </w:rPr>
                    <w:t>人</w:t>
                  </w:r>
                </w:p>
              </w:tc>
              <w:tc>
                <w:tcPr>
                  <w:tcW w:w="2795" w:type="dxa"/>
                  <w:vMerge w:val="restart"/>
                  <w:vAlign w:val="center"/>
                </w:tcPr>
                <w:p w:rsidR="00392A4B" w:rsidRPr="00EE53B3">
                  <w:pPr>
                    <w:tabs>
                      <w:tab w:val="left" w:pos="1088"/>
                    </w:tabs>
                    <w:jc w:val="center"/>
                    <w:rPr>
                      <w:szCs w:val="21"/>
                    </w:rPr>
                  </w:pPr>
                  <w:r w:rsidRPr="00EE53B3">
                    <w:rPr>
                      <w:szCs w:val="21"/>
                    </w:rPr>
                    <w:t>全年工作</w:t>
                  </w:r>
                  <w:r>
                    <w:rPr>
                      <w:rFonts w:hint="eastAsia"/>
                      <w:szCs w:val="21"/>
                    </w:rPr>
                    <w:t>300</w:t>
                  </w:r>
                  <w:r w:rsidRPr="00EE53B3">
                    <w:rPr>
                      <w:szCs w:val="21"/>
                    </w:rPr>
                    <w:t>天，每天一班，每班8小时</w:t>
                  </w:r>
                </w:p>
              </w:tc>
              <w:tc>
                <w:tcPr>
                  <w:tcW w:w="2894" w:type="dxa"/>
                  <w:vMerge w:val="restart"/>
                  <w:vAlign w:val="center"/>
                </w:tcPr>
                <w:p w:rsidR="00392A4B" w:rsidRPr="00EE53B3" w:rsidP="007C248C">
                  <w:pPr>
                    <w:tabs>
                      <w:tab w:val="left" w:pos="1088"/>
                    </w:tabs>
                    <w:jc w:val="center"/>
                    <w:rPr>
                      <w:rFonts w:hint="eastAsia"/>
                      <w:szCs w:val="21"/>
                    </w:rPr>
                  </w:pPr>
                  <w:r>
                    <w:rPr>
                      <w:rFonts w:hint="eastAsia"/>
                      <w:szCs w:val="21"/>
                    </w:rPr>
                    <w:t>在项目内食宿</w:t>
                  </w:r>
                </w:p>
              </w:tc>
            </w:tr>
            <w:tr>
              <w:tblPrEx>
                <w:tblW w:w="0" w:type="auto"/>
                <w:jc w:val="center"/>
                <w:tblLayout w:type="fixed"/>
                <w:tblLook w:val="0000"/>
              </w:tblPrEx>
              <w:trPr>
                <w:trHeight w:val="454"/>
                <w:jc w:val="center"/>
              </w:trPr>
              <w:tc>
                <w:tcPr>
                  <w:tcW w:w="843" w:type="dxa"/>
                  <w:vAlign w:val="center"/>
                </w:tcPr>
                <w:p w:rsidR="00392A4B" w:rsidRPr="00EE53B3">
                  <w:pPr>
                    <w:tabs>
                      <w:tab w:val="left" w:pos="1088"/>
                    </w:tabs>
                    <w:jc w:val="center"/>
                    <w:rPr>
                      <w:szCs w:val="21"/>
                    </w:rPr>
                  </w:pPr>
                  <w:r w:rsidRPr="00EE53B3">
                    <w:rPr>
                      <w:rFonts w:hint="eastAsia"/>
                      <w:szCs w:val="21"/>
                    </w:rPr>
                    <w:t>2</w:t>
                  </w:r>
                </w:p>
              </w:tc>
              <w:tc>
                <w:tcPr>
                  <w:tcW w:w="1274" w:type="dxa"/>
                  <w:vAlign w:val="center"/>
                </w:tcPr>
                <w:p w:rsidR="00392A4B" w:rsidRPr="00EE53B3">
                  <w:pPr>
                    <w:tabs>
                      <w:tab w:val="left" w:pos="1088"/>
                    </w:tabs>
                    <w:jc w:val="center"/>
                    <w:rPr>
                      <w:rFonts w:hint="eastAsia"/>
                      <w:szCs w:val="21"/>
                    </w:rPr>
                  </w:pPr>
                  <w:r w:rsidR="005D6F10">
                    <w:rPr>
                      <w:rFonts w:hint="eastAsia"/>
                      <w:szCs w:val="21"/>
                    </w:rPr>
                    <w:t>改</w:t>
                  </w:r>
                  <w:r w:rsidRPr="00EE53B3">
                    <w:rPr>
                      <w:szCs w:val="21"/>
                    </w:rPr>
                    <w:t>扩建</w:t>
                  </w:r>
                  <w:r w:rsidRPr="00EE53B3">
                    <w:rPr>
                      <w:rFonts w:hint="eastAsia"/>
                      <w:szCs w:val="21"/>
                    </w:rPr>
                    <w:t>新增</w:t>
                  </w:r>
                </w:p>
              </w:tc>
              <w:tc>
                <w:tcPr>
                  <w:tcW w:w="1541" w:type="dxa"/>
                  <w:vAlign w:val="center"/>
                </w:tcPr>
                <w:p w:rsidR="00392A4B" w:rsidRPr="00EE53B3">
                  <w:pPr>
                    <w:tabs>
                      <w:tab w:val="left" w:pos="1088"/>
                    </w:tabs>
                    <w:jc w:val="center"/>
                    <w:rPr>
                      <w:rFonts w:hint="eastAsia"/>
                      <w:szCs w:val="21"/>
                    </w:rPr>
                  </w:pPr>
                  <w:r w:rsidR="00E041CB">
                    <w:rPr>
                      <w:rFonts w:hint="eastAsia"/>
                      <w:szCs w:val="21"/>
                    </w:rPr>
                    <w:t>8</w:t>
                  </w:r>
                  <w:r w:rsidRPr="00EE53B3">
                    <w:rPr>
                      <w:rFonts w:hint="eastAsia"/>
                      <w:szCs w:val="21"/>
                    </w:rPr>
                    <w:t>人</w:t>
                  </w:r>
                </w:p>
              </w:tc>
              <w:tc>
                <w:tcPr>
                  <w:tcW w:w="2795" w:type="dxa"/>
                  <w:vMerge/>
                  <w:vAlign w:val="center"/>
                </w:tcPr>
                <w:p w:rsidR="00392A4B" w:rsidRPr="00EE53B3">
                  <w:pPr>
                    <w:tabs>
                      <w:tab w:val="left" w:pos="1088"/>
                    </w:tabs>
                    <w:jc w:val="center"/>
                    <w:rPr>
                      <w:szCs w:val="21"/>
                    </w:rPr>
                  </w:pPr>
                </w:p>
              </w:tc>
              <w:tc>
                <w:tcPr>
                  <w:tcW w:w="2894" w:type="dxa"/>
                  <w:vMerge/>
                  <w:vAlign w:val="center"/>
                </w:tcPr>
                <w:p w:rsidR="00392A4B" w:rsidRPr="00EE53B3" w:rsidP="007C248C">
                  <w:pPr>
                    <w:tabs>
                      <w:tab w:val="left" w:pos="1088"/>
                    </w:tabs>
                    <w:jc w:val="center"/>
                    <w:rPr>
                      <w:rFonts w:hint="eastAsia"/>
                      <w:szCs w:val="21"/>
                    </w:rPr>
                  </w:pPr>
                </w:p>
              </w:tc>
            </w:tr>
            <w:tr>
              <w:tblPrEx>
                <w:tblW w:w="0" w:type="auto"/>
                <w:jc w:val="center"/>
                <w:tblLayout w:type="fixed"/>
                <w:tblLook w:val="0000"/>
              </w:tblPrEx>
              <w:trPr>
                <w:trHeight w:val="454"/>
                <w:jc w:val="center"/>
              </w:trPr>
              <w:tc>
                <w:tcPr>
                  <w:tcW w:w="843" w:type="dxa"/>
                  <w:vAlign w:val="center"/>
                </w:tcPr>
                <w:p w:rsidR="00392A4B" w:rsidRPr="00EE53B3">
                  <w:pPr>
                    <w:tabs>
                      <w:tab w:val="left" w:pos="1088"/>
                    </w:tabs>
                    <w:jc w:val="center"/>
                    <w:rPr>
                      <w:rFonts w:hint="eastAsia"/>
                      <w:szCs w:val="21"/>
                    </w:rPr>
                  </w:pPr>
                  <w:r w:rsidRPr="00EE53B3">
                    <w:rPr>
                      <w:rFonts w:hint="eastAsia"/>
                      <w:szCs w:val="21"/>
                    </w:rPr>
                    <w:t>3</w:t>
                  </w:r>
                </w:p>
              </w:tc>
              <w:tc>
                <w:tcPr>
                  <w:tcW w:w="1274" w:type="dxa"/>
                  <w:vAlign w:val="center"/>
                </w:tcPr>
                <w:p w:rsidR="00392A4B" w:rsidRPr="00EE53B3">
                  <w:pPr>
                    <w:tabs>
                      <w:tab w:val="left" w:pos="1088"/>
                    </w:tabs>
                    <w:jc w:val="center"/>
                    <w:rPr>
                      <w:szCs w:val="21"/>
                    </w:rPr>
                  </w:pPr>
                  <w:r w:rsidR="005D6F10">
                    <w:rPr>
                      <w:rFonts w:hint="eastAsia"/>
                      <w:szCs w:val="21"/>
                    </w:rPr>
                    <w:t>改</w:t>
                  </w:r>
                  <w:r w:rsidRPr="00EE53B3">
                    <w:rPr>
                      <w:szCs w:val="21"/>
                    </w:rPr>
                    <w:t>扩建后</w:t>
                  </w:r>
                </w:p>
              </w:tc>
              <w:tc>
                <w:tcPr>
                  <w:tcW w:w="1541" w:type="dxa"/>
                  <w:vAlign w:val="center"/>
                </w:tcPr>
                <w:p w:rsidR="00392A4B" w:rsidRPr="00EE53B3">
                  <w:pPr>
                    <w:tabs>
                      <w:tab w:val="left" w:pos="1088"/>
                    </w:tabs>
                    <w:jc w:val="center"/>
                    <w:rPr>
                      <w:szCs w:val="21"/>
                    </w:rPr>
                  </w:pPr>
                  <w:r w:rsidR="00E041CB">
                    <w:rPr>
                      <w:rFonts w:hint="eastAsia"/>
                      <w:szCs w:val="21"/>
                    </w:rPr>
                    <w:t>86</w:t>
                  </w:r>
                  <w:r w:rsidRPr="00EE53B3">
                    <w:rPr>
                      <w:szCs w:val="21"/>
                    </w:rPr>
                    <w:t>人</w:t>
                  </w:r>
                </w:p>
              </w:tc>
              <w:tc>
                <w:tcPr>
                  <w:tcW w:w="2795" w:type="dxa"/>
                  <w:vMerge/>
                  <w:vAlign w:val="center"/>
                </w:tcPr>
                <w:p w:rsidR="00392A4B" w:rsidRPr="00EE53B3">
                  <w:pPr>
                    <w:tabs>
                      <w:tab w:val="left" w:pos="1088"/>
                    </w:tabs>
                    <w:jc w:val="center"/>
                    <w:rPr>
                      <w:szCs w:val="21"/>
                    </w:rPr>
                  </w:pPr>
                </w:p>
              </w:tc>
              <w:tc>
                <w:tcPr>
                  <w:tcW w:w="2894" w:type="dxa"/>
                  <w:vMerge/>
                  <w:vAlign w:val="center"/>
                </w:tcPr>
                <w:p w:rsidR="00392A4B" w:rsidRPr="00EE53B3">
                  <w:pPr>
                    <w:tabs>
                      <w:tab w:val="left" w:pos="1088"/>
                    </w:tabs>
                    <w:jc w:val="center"/>
                    <w:rPr>
                      <w:szCs w:val="21"/>
                    </w:rPr>
                  </w:pPr>
                </w:p>
              </w:tc>
            </w:tr>
          </w:tbl>
          <w:p w:rsidR="006C77AD" w:rsidP="00BA13C5">
            <w:pPr>
              <w:spacing w:before="120" w:beforeLines="50"/>
              <w:rPr>
                <w:rFonts w:eastAsia="黑体" w:hint="eastAsia"/>
                <w:b/>
                <w:sz w:val="24"/>
              </w:rPr>
            </w:pPr>
          </w:p>
          <w:p w:rsidR="00A12B81" w:rsidRPr="00EE53B3" w:rsidP="0001673B">
            <w:pPr>
              <w:spacing w:before="120" w:beforeLines="50"/>
              <w:ind w:firstLine="480" w:firstLineChars="200"/>
              <w:rPr>
                <w:rFonts w:ascii="宋体" w:hAnsi="宋体" w:hint="eastAsia"/>
                <w:b/>
                <w:sz w:val="24"/>
              </w:rPr>
            </w:pPr>
            <w:r w:rsidRPr="00EE53B3">
              <w:rPr>
                <w:rFonts w:eastAsia="黑体" w:hint="eastAsia"/>
                <w:b/>
                <w:sz w:val="24"/>
              </w:rPr>
              <w:t>3.</w:t>
            </w:r>
            <w:r w:rsidRPr="00EE53B3">
              <w:rPr>
                <w:rFonts w:ascii="宋体" w:hAnsi="宋体"/>
                <w:b/>
                <w:sz w:val="24"/>
              </w:rPr>
              <w:t>建设项目主要设备</w:t>
            </w:r>
          </w:p>
          <w:p w:rsidR="00A12B81" w:rsidRPr="00EE53B3" w:rsidP="00053E02">
            <w:pPr>
              <w:spacing w:before="120" w:beforeLines="50"/>
              <w:jc w:val="center"/>
              <w:rPr>
                <w:b/>
                <w:sz w:val="24"/>
              </w:rPr>
            </w:pPr>
            <w:r w:rsidRPr="00EE53B3">
              <w:rPr>
                <w:rFonts w:hint="eastAsia"/>
                <w:b/>
                <w:sz w:val="24"/>
              </w:rPr>
              <w:t xml:space="preserve">表3   </w:t>
            </w:r>
            <w:r w:rsidRPr="00EE53B3">
              <w:rPr>
                <w:rFonts w:hint="eastAsia"/>
                <w:b/>
                <w:bCs/>
                <w:sz w:val="24"/>
              </w:rPr>
              <w:t>主要设备</w:t>
            </w:r>
          </w:p>
          <w:tbl>
            <w:tblPr>
              <w:tblStyle w:val="TableNormal"/>
              <w:tblW w:w="9423" w:type="dxa"/>
              <w:jc w:val="center"/>
              <w:tblLayout w:type="fixed"/>
              <w:tblLook w:val="0000"/>
            </w:tblPr>
            <w:tblGrid>
              <w:gridCol w:w="669"/>
              <w:gridCol w:w="1594"/>
              <w:gridCol w:w="1490"/>
              <w:gridCol w:w="945"/>
              <w:gridCol w:w="1050"/>
              <w:gridCol w:w="1032"/>
              <w:gridCol w:w="1110"/>
              <w:gridCol w:w="1533"/>
            </w:tblGrid>
            <w:tr>
              <w:tblPrEx>
                <w:tblW w:w="9423" w:type="dxa"/>
                <w:jc w:val="center"/>
                <w:tblLayout w:type="fixed"/>
                <w:tblLook w:val="0000"/>
              </w:tblPrEx>
              <w:trPr>
                <w:trHeight w:val="466"/>
                <w:jc w:val="center"/>
              </w:trPr>
              <w:tc>
                <w:tcPr>
                  <w:tcW w:w="669" w:type="dxa"/>
                  <w:tcBorders>
                    <w:top w:val="single" w:sz="6" w:space="0" w:color="auto"/>
                    <w:left w:val="single" w:sz="6" w:space="0" w:color="auto"/>
                    <w:bottom w:val="single" w:sz="6" w:space="0" w:color="auto"/>
                    <w:right w:val="single" w:sz="6" w:space="0" w:color="auto"/>
                  </w:tcBorders>
                  <w:vAlign w:val="center"/>
                </w:tcPr>
                <w:p w:rsidR="00E041CB" w:rsidRPr="007F6CB5" w:rsidP="00CB1C09">
                  <w:pPr>
                    <w:autoSpaceDE w:val="0"/>
                    <w:autoSpaceDN w:val="0"/>
                    <w:adjustRightInd w:val="0"/>
                    <w:snapToGrid w:val="0"/>
                    <w:jc w:val="center"/>
                    <w:rPr>
                      <w:rFonts w:hint="eastAsia"/>
                      <w:b/>
                      <w:bCs/>
                      <w:szCs w:val="21"/>
                    </w:rPr>
                  </w:pPr>
                  <w:r w:rsidRPr="007F6CB5">
                    <w:rPr>
                      <w:rFonts w:hint="eastAsia"/>
                      <w:b/>
                      <w:bCs/>
                      <w:szCs w:val="21"/>
                    </w:rPr>
                    <w:t>序号</w:t>
                  </w:r>
                </w:p>
              </w:tc>
              <w:tc>
                <w:tcPr>
                  <w:tcW w:w="1594" w:type="dxa"/>
                  <w:tcBorders>
                    <w:top w:val="single" w:sz="6" w:space="0" w:color="auto"/>
                    <w:left w:val="single" w:sz="6" w:space="0" w:color="auto"/>
                    <w:bottom w:val="single" w:sz="6" w:space="0" w:color="auto"/>
                    <w:right w:val="single" w:sz="4" w:space="0" w:color="auto"/>
                  </w:tcBorders>
                  <w:vAlign w:val="center"/>
                </w:tcPr>
                <w:p w:rsidR="00E041CB" w:rsidRPr="007F6CB5" w:rsidP="00CB1C09">
                  <w:pPr>
                    <w:autoSpaceDE w:val="0"/>
                    <w:autoSpaceDN w:val="0"/>
                    <w:adjustRightInd w:val="0"/>
                    <w:snapToGrid w:val="0"/>
                    <w:jc w:val="center"/>
                    <w:rPr>
                      <w:b/>
                      <w:bCs/>
                      <w:szCs w:val="21"/>
                    </w:rPr>
                  </w:pPr>
                  <w:r w:rsidRPr="007F6CB5">
                    <w:rPr>
                      <w:b/>
                      <w:bCs/>
                      <w:szCs w:val="21"/>
                    </w:rPr>
                    <w:t>名称</w:t>
                  </w:r>
                </w:p>
              </w:tc>
              <w:tc>
                <w:tcPr>
                  <w:tcW w:w="1490" w:type="dxa"/>
                  <w:tcBorders>
                    <w:top w:val="single" w:sz="6" w:space="0" w:color="auto"/>
                    <w:left w:val="single" w:sz="6" w:space="0" w:color="auto"/>
                    <w:bottom w:val="single" w:sz="6" w:space="0" w:color="auto"/>
                    <w:right w:val="single" w:sz="4" w:space="0" w:color="auto"/>
                  </w:tcBorders>
                  <w:vAlign w:val="center"/>
                </w:tcPr>
                <w:p w:rsidR="00E041CB" w:rsidRPr="007F6CB5" w:rsidP="00CB1C09">
                  <w:pPr>
                    <w:autoSpaceDE w:val="0"/>
                    <w:autoSpaceDN w:val="0"/>
                    <w:adjustRightInd w:val="0"/>
                    <w:snapToGrid w:val="0"/>
                    <w:jc w:val="center"/>
                    <w:rPr>
                      <w:rFonts w:hint="eastAsia"/>
                      <w:b/>
                      <w:bCs/>
                      <w:szCs w:val="21"/>
                    </w:rPr>
                  </w:pPr>
                  <w:r w:rsidRPr="007F6CB5">
                    <w:rPr>
                      <w:rFonts w:hint="eastAsia"/>
                      <w:b/>
                      <w:bCs/>
                      <w:szCs w:val="21"/>
                    </w:rPr>
                    <w:t>型号</w:t>
                  </w:r>
                </w:p>
              </w:tc>
              <w:tc>
                <w:tcPr>
                  <w:tcW w:w="945" w:type="dxa"/>
                  <w:tcBorders>
                    <w:top w:val="single" w:sz="6" w:space="0" w:color="auto"/>
                    <w:left w:val="single" w:sz="4" w:space="0" w:color="auto"/>
                    <w:bottom w:val="single" w:sz="6" w:space="0" w:color="auto"/>
                    <w:right w:val="single" w:sz="6" w:space="0" w:color="auto"/>
                  </w:tcBorders>
                  <w:vAlign w:val="center"/>
                </w:tcPr>
                <w:p w:rsidR="00E041CB" w:rsidRPr="007F6CB5" w:rsidP="00DF1F95">
                  <w:pPr>
                    <w:autoSpaceDE w:val="0"/>
                    <w:autoSpaceDN w:val="0"/>
                    <w:adjustRightInd w:val="0"/>
                    <w:snapToGrid w:val="0"/>
                    <w:jc w:val="center"/>
                    <w:rPr>
                      <w:b/>
                      <w:bCs/>
                      <w:szCs w:val="21"/>
                    </w:rPr>
                  </w:pPr>
                  <w:r w:rsidRPr="007F6CB5">
                    <w:rPr>
                      <w:b/>
                      <w:bCs/>
                      <w:szCs w:val="21"/>
                    </w:rPr>
                    <w:t>单位</w:t>
                  </w:r>
                </w:p>
              </w:tc>
              <w:tc>
                <w:tcPr>
                  <w:tcW w:w="1050" w:type="dxa"/>
                  <w:tcBorders>
                    <w:top w:val="single" w:sz="6" w:space="0" w:color="auto"/>
                    <w:left w:val="single" w:sz="6" w:space="0" w:color="auto"/>
                    <w:bottom w:val="single" w:sz="6" w:space="0" w:color="auto"/>
                    <w:right w:val="single" w:sz="6" w:space="0" w:color="auto"/>
                  </w:tcBorders>
                  <w:vAlign w:val="center"/>
                </w:tcPr>
                <w:p w:rsidR="00E041CB" w:rsidRPr="007F6CB5" w:rsidP="00CB1C09">
                  <w:pPr>
                    <w:tabs>
                      <w:tab w:val="left" w:pos="1088"/>
                    </w:tabs>
                    <w:adjustRightInd w:val="0"/>
                    <w:snapToGrid w:val="0"/>
                    <w:jc w:val="center"/>
                    <w:rPr>
                      <w:szCs w:val="21"/>
                    </w:rPr>
                  </w:pPr>
                  <w:r w:rsidRPr="007F6CB5">
                    <w:rPr>
                      <w:rFonts w:hint="eastAsia"/>
                      <w:b/>
                      <w:bCs/>
                      <w:szCs w:val="21"/>
                    </w:rPr>
                    <w:t>改扩建前</w:t>
                  </w:r>
                </w:p>
              </w:tc>
              <w:tc>
                <w:tcPr>
                  <w:tcW w:w="1032" w:type="dxa"/>
                  <w:tcBorders>
                    <w:top w:val="single" w:sz="6" w:space="0" w:color="auto"/>
                    <w:left w:val="single" w:sz="6" w:space="0" w:color="auto"/>
                    <w:bottom w:val="single" w:sz="6" w:space="0" w:color="auto"/>
                    <w:right w:val="single" w:sz="6" w:space="0" w:color="auto"/>
                  </w:tcBorders>
                  <w:vAlign w:val="center"/>
                </w:tcPr>
                <w:p w:rsidR="00E041CB" w:rsidRPr="007F6CB5" w:rsidP="00CB1C09">
                  <w:pPr>
                    <w:tabs>
                      <w:tab w:val="left" w:pos="1088"/>
                    </w:tabs>
                    <w:adjustRightInd w:val="0"/>
                    <w:snapToGrid w:val="0"/>
                    <w:jc w:val="center"/>
                    <w:rPr>
                      <w:rFonts w:hint="eastAsia"/>
                      <w:szCs w:val="21"/>
                    </w:rPr>
                  </w:pPr>
                  <w:r w:rsidRPr="007F6CB5">
                    <w:rPr>
                      <w:rFonts w:hint="eastAsia"/>
                      <w:b/>
                      <w:bCs/>
                      <w:szCs w:val="21"/>
                    </w:rPr>
                    <w:t>改</w:t>
                  </w:r>
                  <w:r w:rsidRPr="007F6CB5">
                    <w:rPr>
                      <w:b/>
                      <w:bCs/>
                      <w:szCs w:val="21"/>
                    </w:rPr>
                    <w:t>扩建</w:t>
                  </w:r>
                  <w:r w:rsidRPr="007F6CB5">
                    <w:rPr>
                      <w:rFonts w:hint="eastAsia"/>
                      <w:b/>
                      <w:bCs/>
                      <w:szCs w:val="21"/>
                    </w:rPr>
                    <w:t>部分</w:t>
                  </w:r>
                </w:p>
              </w:tc>
              <w:tc>
                <w:tcPr>
                  <w:tcW w:w="1110" w:type="dxa"/>
                  <w:tcBorders>
                    <w:top w:val="single" w:sz="6" w:space="0" w:color="auto"/>
                    <w:left w:val="single" w:sz="6" w:space="0" w:color="auto"/>
                    <w:bottom w:val="single" w:sz="6" w:space="0" w:color="auto"/>
                    <w:right w:val="single" w:sz="6" w:space="0" w:color="auto"/>
                  </w:tcBorders>
                  <w:vAlign w:val="center"/>
                </w:tcPr>
                <w:p w:rsidR="00E041CB" w:rsidRPr="007F6CB5" w:rsidP="00CB1C09">
                  <w:pPr>
                    <w:autoSpaceDE w:val="0"/>
                    <w:autoSpaceDN w:val="0"/>
                    <w:adjustRightInd w:val="0"/>
                    <w:snapToGrid w:val="0"/>
                    <w:jc w:val="center"/>
                    <w:rPr>
                      <w:szCs w:val="21"/>
                    </w:rPr>
                  </w:pPr>
                  <w:r w:rsidRPr="007F6CB5">
                    <w:rPr>
                      <w:rFonts w:hint="eastAsia"/>
                      <w:b/>
                      <w:bCs/>
                      <w:szCs w:val="21"/>
                    </w:rPr>
                    <w:t>改扩建后</w:t>
                  </w:r>
                </w:p>
              </w:tc>
              <w:tc>
                <w:tcPr>
                  <w:tcW w:w="1533" w:type="dxa"/>
                  <w:tcBorders>
                    <w:top w:val="single" w:sz="6" w:space="0" w:color="auto"/>
                    <w:left w:val="single" w:sz="6" w:space="0" w:color="auto"/>
                    <w:bottom w:val="single" w:sz="6" w:space="0" w:color="auto"/>
                    <w:right w:val="single" w:sz="6" w:space="0" w:color="auto"/>
                  </w:tcBorders>
                  <w:vAlign w:val="center"/>
                </w:tcPr>
                <w:p w:rsidR="00E041CB" w:rsidRPr="007F6CB5" w:rsidP="00CB1C09">
                  <w:pPr>
                    <w:autoSpaceDE w:val="0"/>
                    <w:autoSpaceDN w:val="0"/>
                    <w:adjustRightInd w:val="0"/>
                    <w:snapToGrid w:val="0"/>
                    <w:jc w:val="center"/>
                    <w:rPr>
                      <w:rFonts w:hint="eastAsia"/>
                      <w:b/>
                      <w:bCs/>
                      <w:szCs w:val="21"/>
                    </w:rPr>
                  </w:pPr>
                  <w:r w:rsidRPr="007F6CB5">
                    <w:rPr>
                      <w:rFonts w:hint="eastAsia"/>
                      <w:b/>
                      <w:bCs/>
                      <w:szCs w:val="21"/>
                    </w:rPr>
                    <w:t>备注</w:t>
                  </w:r>
                </w:p>
              </w:tc>
            </w:tr>
            <w:tr>
              <w:tblPrEx>
                <w:tblW w:w="9423" w:type="dxa"/>
                <w:jc w:val="center"/>
                <w:tblLayout w:type="fixed"/>
                <w:tblLook w:val="0000"/>
              </w:tblPrEx>
              <w:trPr>
                <w:trHeight w:val="418"/>
                <w:jc w:val="center"/>
              </w:trPr>
              <w:tc>
                <w:tcPr>
                  <w:tcW w:w="669" w:type="dxa"/>
                  <w:tcBorders>
                    <w:top w:val="single" w:sz="6" w:space="0" w:color="auto"/>
                    <w:left w:val="single" w:sz="6" w:space="0" w:color="auto"/>
                    <w:bottom w:val="single" w:sz="6" w:space="0" w:color="auto"/>
                    <w:right w:val="single" w:sz="6" w:space="0" w:color="auto"/>
                  </w:tcBorders>
                  <w:vAlign w:val="center"/>
                </w:tcPr>
                <w:p w:rsidR="003C0063" w:rsidRPr="007F6CB5" w:rsidP="00CB1C09">
                  <w:pPr>
                    <w:autoSpaceDE w:val="0"/>
                    <w:autoSpaceDN w:val="0"/>
                    <w:adjustRightInd w:val="0"/>
                    <w:snapToGrid w:val="0"/>
                    <w:jc w:val="center"/>
                    <w:rPr>
                      <w:szCs w:val="21"/>
                    </w:rPr>
                  </w:pPr>
                  <w:r w:rsidRPr="007F6CB5">
                    <w:rPr>
                      <w:rFonts w:hint="eastAsia"/>
                      <w:szCs w:val="21"/>
                    </w:rPr>
                    <w:t>1</w:t>
                  </w:r>
                </w:p>
              </w:tc>
              <w:tc>
                <w:tcPr>
                  <w:tcW w:w="1594" w:type="dxa"/>
                  <w:tcBorders>
                    <w:top w:val="single" w:sz="6" w:space="0" w:color="auto"/>
                    <w:left w:val="single" w:sz="6" w:space="0" w:color="auto"/>
                    <w:bottom w:val="single" w:sz="6" w:space="0" w:color="auto"/>
                    <w:right w:val="single" w:sz="4" w:space="0" w:color="auto"/>
                  </w:tcBorders>
                  <w:vAlign w:val="center"/>
                </w:tcPr>
                <w:p w:rsidR="003C0063" w:rsidRPr="007F6CB5" w:rsidP="00095A1B">
                  <w:pPr>
                    <w:snapToGrid w:val="0"/>
                    <w:ind w:right="108"/>
                    <w:jc w:val="center"/>
                    <w:rPr>
                      <w:rFonts w:hint="eastAsia"/>
                      <w:szCs w:val="21"/>
                    </w:rPr>
                  </w:pPr>
                  <w:r w:rsidRPr="007F6CB5">
                    <w:rPr>
                      <w:rFonts w:hint="eastAsia"/>
                      <w:szCs w:val="21"/>
                    </w:rPr>
                    <w:t>自动数控车床</w:t>
                  </w:r>
                </w:p>
              </w:tc>
              <w:tc>
                <w:tcPr>
                  <w:tcW w:w="1490" w:type="dxa"/>
                  <w:tcBorders>
                    <w:top w:val="single" w:sz="6" w:space="0" w:color="auto"/>
                    <w:left w:val="single" w:sz="6" w:space="0" w:color="auto"/>
                    <w:bottom w:val="single" w:sz="6" w:space="0" w:color="auto"/>
                    <w:right w:val="single" w:sz="4" w:space="0" w:color="auto"/>
                  </w:tcBorders>
                  <w:vAlign w:val="center"/>
                </w:tcPr>
                <w:p w:rsidR="003C0063" w:rsidRPr="007F6CB5" w:rsidP="00095A1B">
                  <w:pPr>
                    <w:autoSpaceDE w:val="0"/>
                    <w:autoSpaceDN w:val="0"/>
                    <w:adjustRightInd w:val="0"/>
                    <w:snapToGrid w:val="0"/>
                    <w:jc w:val="center"/>
                    <w:rPr>
                      <w:rFonts w:ascii="宋体" w:hAnsi="宋体" w:hint="eastAsia"/>
                      <w:szCs w:val="21"/>
                    </w:rPr>
                  </w:pPr>
                  <w:r w:rsidRPr="007F6CB5">
                    <w:rPr>
                      <w:sz w:val="22"/>
                    </w:rPr>
                    <w:t>Mazak</w:t>
                  </w:r>
                  <w:r w:rsidRPr="007F6CB5">
                    <w:rPr>
                      <w:rFonts w:ascii="宋体" w:hAnsi="宋体" w:cs="宋体" w:hint="eastAsia"/>
                      <w:sz w:val="22"/>
                    </w:rPr>
                    <w:t>牌</w:t>
                  </w:r>
                </w:p>
              </w:tc>
              <w:tc>
                <w:tcPr>
                  <w:tcW w:w="945" w:type="dxa"/>
                  <w:tcBorders>
                    <w:top w:val="single" w:sz="6" w:space="0" w:color="auto"/>
                    <w:left w:val="single" w:sz="4" w:space="0" w:color="auto"/>
                    <w:bottom w:val="single" w:sz="6" w:space="0" w:color="auto"/>
                    <w:right w:val="single" w:sz="6" w:space="0" w:color="auto"/>
                  </w:tcBorders>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6" w:space="0" w:color="auto"/>
                    <w:left w:val="single" w:sz="6" w:space="0" w:color="auto"/>
                    <w:bottom w:val="single" w:sz="6" w:space="0" w:color="auto"/>
                    <w:right w:val="single" w:sz="6" w:space="0" w:color="auto"/>
                  </w:tcBorders>
                  <w:vAlign w:val="center"/>
                </w:tcPr>
                <w:p w:rsidR="003C0063" w:rsidRPr="007F6CB5" w:rsidP="00095A1B">
                  <w:pPr>
                    <w:snapToGrid w:val="0"/>
                    <w:ind w:right="108"/>
                    <w:jc w:val="center"/>
                    <w:rPr>
                      <w:rFonts w:hint="eastAsia"/>
                      <w:szCs w:val="21"/>
                    </w:rPr>
                  </w:pPr>
                  <w:r w:rsidRPr="007F6CB5">
                    <w:rPr>
                      <w:rFonts w:hint="eastAsia"/>
                      <w:szCs w:val="21"/>
                    </w:rPr>
                    <w:t>1</w:t>
                  </w:r>
                </w:p>
              </w:tc>
              <w:tc>
                <w:tcPr>
                  <w:tcW w:w="1032" w:type="dxa"/>
                  <w:tcBorders>
                    <w:top w:val="single" w:sz="6" w:space="0" w:color="auto"/>
                    <w:left w:val="single" w:sz="6" w:space="0" w:color="auto"/>
                    <w:bottom w:val="single" w:sz="6" w:space="0" w:color="auto"/>
                    <w:right w:val="single" w:sz="6" w:space="0" w:color="auto"/>
                  </w:tcBorders>
                  <w:vAlign w:val="center"/>
                </w:tcPr>
                <w:p w:rsidR="003C0063" w:rsidRPr="007F6CB5" w:rsidP="00095A1B">
                  <w:pPr>
                    <w:snapToGrid w:val="0"/>
                    <w:ind w:right="108"/>
                    <w:jc w:val="center"/>
                    <w:rPr>
                      <w:rFonts w:hint="eastAsia"/>
                      <w:szCs w:val="21"/>
                    </w:rPr>
                  </w:pPr>
                  <w:r w:rsidRPr="007F6CB5">
                    <w:rPr>
                      <w:rFonts w:hint="eastAsia"/>
                      <w:szCs w:val="21"/>
                    </w:rPr>
                    <w:t>1</w:t>
                  </w:r>
                </w:p>
              </w:tc>
              <w:tc>
                <w:tcPr>
                  <w:tcW w:w="1110" w:type="dxa"/>
                  <w:tcBorders>
                    <w:top w:val="single" w:sz="6" w:space="0" w:color="auto"/>
                    <w:left w:val="single" w:sz="6" w:space="0" w:color="auto"/>
                    <w:bottom w:val="single" w:sz="6" w:space="0" w:color="auto"/>
                    <w:right w:val="single" w:sz="6" w:space="0" w:color="auto"/>
                  </w:tcBorders>
                  <w:vAlign w:val="center"/>
                </w:tcPr>
                <w:p w:rsidR="003C0063" w:rsidRPr="007F6CB5" w:rsidP="00AD1602">
                  <w:pPr>
                    <w:snapToGrid w:val="0"/>
                    <w:ind w:right="108"/>
                    <w:jc w:val="center"/>
                    <w:rPr>
                      <w:rFonts w:hint="eastAsia"/>
                      <w:szCs w:val="21"/>
                    </w:rPr>
                  </w:pPr>
                  <w:r w:rsidRPr="007F6CB5">
                    <w:rPr>
                      <w:rFonts w:hint="eastAsia"/>
                      <w:szCs w:val="21"/>
                    </w:rPr>
                    <w:t>2</w:t>
                  </w:r>
                </w:p>
              </w:tc>
              <w:tc>
                <w:tcPr>
                  <w:tcW w:w="1533" w:type="dxa"/>
                  <w:vMerge w:val="restart"/>
                  <w:tcBorders>
                    <w:top w:val="single" w:sz="6" w:space="0" w:color="auto"/>
                    <w:left w:val="single" w:sz="6" w:space="0" w:color="auto"/>
                    <w:right w:val="single" w:sz="6" w:space="0" w:color="auto"/>
                  </w:tcBorders>
                  <w:vAlign w:val="center"/>
                </w:tcPr>
                <w:p w:rsidR="003C0063" w:rsidRPr="007F6CB5" w:rsidP="003C0063">
                  <w:pPr>
                    <w:autoSpaceDE w:val="0"/>
                    <w:autoSpaceDN w:val="0"/>
                    <w:adjustRightInd w:val="0"/>
                    <w:snapToGrid w:val="0"/>
                    <w:rPr>
                      <w:rFonts w:ascii="宋体" w:hAnsi="宋体" w:hint="eastAsia"/>
                      <w:szCs w:val="21"/>
                    </w:rPr>
                  </w:pPr>
                  <w:r>
                    <w:rPr>
                      <w:rFonts w:ascii="宋体" w:hAnsi="宋体" w:hint="eastAsia"/>
                      <w:szCs w:val="21"/>
                    </w:rPr>
                    <w:t>机制加工工序</w:t>
                  </w:r>
                </w:p>
              </w:tc>
            </w:tr>
            <w:tr>
              <w:tblPrEx>
                <w:tblW w:w="9423" w:type="dxa"/>
                <w:jc w:val="center"/>
                <w:tblLayout w:type="fixed"/>
                <w:tblLook w:val="0000"/>
              </w:tblPrEx>
              <w:trPr>
                <w:trHeight w:val="389"/>
                <w:jc w:val="center"/>
              </w:trPr>
              <w:tc>
                <w:tcPr>
                  <w:tcW w:w="669" w:type="dxa"/>
                  <w:tcBorders>
                    <w:top w:val="single" w:sz="6" w:space="0" w:color="auto"/>
                    <w:left w:val="single" w:sz="6" w:space="0" w:color="auto"/>
                    <w:bottom w:val="single" w:sz="4" w:space="0" w:color="auto"/>
                    <w:right w:val="single" w:sz="6" w:space="0" w:color="auto"/>
                  </w:tcBorders>
                  <w:vAlign w:val="center"/>
                </w:tcPr>
                <w:p w:rsidR="003C0063" w:rsidRPr="007F6CB5" w:rsidP="00CB1C09">
                  <w:pPr>
                    <w:autoSpaceDE w:val="0"/>
                    <w:autoSpaceDN w:val="0"/>
                    <w:adjustRightInd w:val="0"/>
                    <w:snapToGrid w:val="0"/>
                    <w:jc w:val="center"/>
                    <w:rPr>
                      <w:rFonts w:hint="eastAsia"/>
                      <w:szCs w:val="21"/>
                    </w:rPr>
                  </w:pPr>
                  <w:r w:rsidRPr="007F6CB5">
                    <w:rPr>
                      <w:rFonts w:hint="eastAsia"/>
                      <w:szCs w:val="21"/>
                    </w:rPr>
                    <w:t>2</w:t>
                  </w:r>
                </w:p>
              </w:tc>
              <w:tc>
                <w:tcPr>
                  <w:tcW w:w="1594" w:type="dxa"/>
                  <w:tcBorders>
                    <w:top w:val="single" w:sz="6" w:space="0" w:color="auto"/>
                    <w:left w:val="single" w:sz="6" w:space="0" w:color="auto"/>
                    <w:bottom w:val="single" w:sz="4" w:space="0" w:color="auto"/>
                    <w:right w:val="single" w:sz="4" w:space="0" w:color="auto"/>
                  </w:tcBorders>
                  <w:vAlign w:val="center"/>
                </w:tcPr>
                <w:p w:rsidR="003C0063" w:rsidRPr="00177EF1" w:rsidP="00095A1B">
                  <w:pPr>
                    <w:snapToGrid w:val="0"/>
                    <w:ind w:right="108"/>
                    <w:jc w:val="center"/>
                    <w:rPr>
                      <w:rFonts w:hint="eastAsia"/>
                      <w:szCs w:val="21"/>
                    </w:rPr>
                  </w:pPr>
                  <w:r w:rsidRPr="00177EF1">
                    <w:rPr>
                      <w:rFonts w:hint="eastAsia"/>
                      <w:szCs w:val="21"/>
                    </w:rPr>
                    <w:t>数控车床</w:t>
                  </w:r>
                </w:p>
              </w:tc>
              <w:tc>
                <w:tcPr>
                  <w:tcW w:w="1490" w:type="dxa"/>
                  <w:tcBorders>
                    <w:top w:val="single" w:sz="6" w:space="0" w:color="auto"/>
                    <w:left w:val="single" w:sz="6" w:space="0" w:color="auto"/>
                    <w:bottom w:val="single" w:sz="4" w:space="0" w:color="auto"/>
                    <w:right w:val="single" w:sz="4" w:space="0" w:color="auto"/>
                  </w:tcBorders>
                  <w:vAlign w:val="center"/>
                </w:tcPr>
                <w:p w:rsidR="003C0063" w:rsidRPr="00177EF1" w:rsidP="00095A1B">
                  <w:pPr>
                    <w:autoSpaceDE w:val="0"/>
                    <w:autoSpaceDN w:val="0"/>
                    <w:adjustRightInd w:val="0"/>
                    <w:snapToGrid w:val="0"/>
                    <w:jc w:val="center"/>
                    <w:rPr>
                      <w:rFonts w:ascii="宋体" w:hAnsi="宋体" w:hint="eastAsia"/>
                      <w:szCs w:val="21"/>
                    </w:rPr>
                  </w:pPr>
                  <w:r w:rsidRPr="00177EF1">
                    <w:rPr>
                      <w:rFonts w:cs="Calibri"/>
                      <w:szCs w:val="21"/>
                    </w:rPr>
                    <w:t>QT-6</w:t>
                  </w:r>
                  <w:r w:rsidRPr="00177EF1">
                    <w:rPr>
                      <w:szCs w:val="21"/>
                    </w:rPr>
                    <w:t>T</w:t>
                  </w:r>
                </w:p>
              </w:tc>
              <w:tc>
                <w:tcPr>
                  <w:tcW w:w="945" w:type="dxa"/>
                  <w:tcBorders>
                    <w:top w:val="single" w:sz="6" w:space="0" w:color="auto"/>
                    <w:left w:val="single" w:sz="4" w:space="0" w:color="auto"/>
                    <w:bottom w:val="single" w:sz="4" w:space="0" w:color="auto"/>
                    <w:right w:val="single" w:sz="6" w:space="0" w:color="auto"/>
                  </w:tcBorders>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6" w:space="0" w:color="auto"/>
                    <w:left w:val="single" w:sz="6" w:space="0" w:color="auto"/>
                    <w:bottom w:val="single" w:sz="4" w:space="0" w:color="auto"/>
                    <w:right w:val="single" w:sz="6" w:space="0" w:color="auto"/>
                  </w:tcBorders>
                  <w:vAlign w:val="center"/>
                </w:tcPr>
                <w:p w:rsidR="003C0063" w:rsidRPr="007F6CB5" w:rsidP="00095A1B">
                  <w:pPr>
                    <w:snapToGrid w:val="0"/>
                    <w:ind w:right="108"/>
                    <w:jc w:val="center"/>
                    <w:rPr>
                      <w:rFonts w:hint="eastAsia"/>
                      <w:szCs w:val="21"/>
                    </w:rPr>
                  </w:pPr>
                  <w:r w:rsidRPr="007F6CB5">
                    <w:rPr>
                      <w:rFonts w:hint="eastAsia"/>
                      <w:szCs w:val="21"/>
                    </w:rPr>
                    <w:t>8</w:t>
                  </w:r>
                </w:p>
              </w:tc>
              <w:tc>
                <w:tcPr>
                  <w:tcW w:w="1032" w:type="dxa"/>
                  <w:tcBorders>
                    <w:top w:val="single" w:sz="6" w:space="0" w:color="auto"/>
                    <w:left w:val="single" w:sz="6" w:space="0" w:color="auto"/>
                    <w:bottom w:val="single" w:sz="4" w:space="0" w:color="auto"/>
                    <w:right w:val="single" w:sz="6" w:space="0" w:color="auto"/>
                  </w:tcBorders>
                  <w:vAlign w:val="center"/>
                </w:tcPr>
                <w:p w:rsidR="003C0063" w:rsidRPr="007F6CB5" w:rsidP="00095A1B">
                  <w:pPr>
                    <w:snapToGrid w:val="0"/>
                    <w:ind w:right="108"/>
                    <w:jc w:val="center"/>
                    <w:rPr>
                      <w:rFonts w:hint="eastAsia"/>
                      <w:szCs w:val="21"/>
                    </w:rPr>
                  </w:pPr>
                  <w:r w:rsidRPr="007F6CB5">
                    <w:rPr>
                      <w:rFonts w:hint="eastAsia"/>
                      <w:szCs w:val="21"/>
                    </w:rPr>
                    <w:t>0</w:t>
                  </w:r>
                </w:p>
              </w:tc>
              <w:tc>
                <w:tcPr>
                  <w:tcW w:w="1110" w:type="dxa"/>
                  <w:tcBorders>
                    <w:top w:val="single" w:sz="6" w:space="0" w:color="auto"/>
                    <w:left w:val="single" w:sz="6" w:space="0" w:color="auto"/>
                    <w:bottom w:val="single" w:sz="4" w:space="0" w:color="auto"/>
                    <w:right w:val="single" w:sz="6" w:space="0" w:color="auto"/>
                  </w:tcBorders>
                  <w:vAlign w:val="center"/>
                </w:tcPr>
                <w:p w:rsidR="003C0063" w:rsidRPr="007F6CB5" w:rsidP="00AD1602">
                  <w:pPr>
                    <w:snapToGrid w:val="0"/>
                    <w:ind w:right="108"/>
                    <w:jc w:val="center"/>
                    <w:rPr>
                      <w:rFonts w:hint="eastAsia"/>
                      <w:szCs w:val="21"/>
                    </w:rPr>
                  </w:pPr>
                  <w:r w:rsidRPr="007F6CB5">
                    <w:rPr>
                      <w:rFonts w:hint="eastAsia"/>
                      <w:szCs w:val="21"/>
                    </w:rPr>
                    <w:t>8</w:t>
                  </w:r>
                </w:p>
              </w:tc>
              <w:tc>
                <w:tcPr>
                  <w:tcW w:w="1533" w:type="dxa"/>
                  <w:vMerge/>
                  <w:tcBorders>
                    <w:left w:val="single" w:sz="6" w:space="0" w:color="auto"/>
                    <w:right w:val="single" w:sz="6" w:space="0" w:color="auto"/>
                  </w:tcBorders>
                  <w:vAlign w:val="center"/>
                </w:tcPr>
                <w:p w:rsidR="003C0063" w:rsidRPr="007F6CB5" w:rsidP="00CB1C09">
                  <w:pPr>
                    <w:autoSpaceDE w:val="0"/>
                    <w:autoSpaceDN w:val="0"/>
                    <w:adjustRightInd w:val="0"/>
                    <w:snapToGrid w:val="0"/>
                    <w:jc w:val="center"/>
                    <w:rPr>
                      <w:rFonts w:ascii="宋体" w:hAnsi="宋体" w:hint="eastAsia"/>
                      <w:szCs w:val="21"/>
                    </w:rPr>
                  </w:pPr>
                </w:p>
              </w:tc>
            </w:tr>
            <w:tr>
              <w:tblPrEx>
                <w:tblW w:w="9423" w:type="dxa"/>
                <w:jc w:val="center"/>
                <w:tblLayout w:type="fixed"/>
                <w:tblLook w:val="0000"/>
              </w:tblPrEx>
              <w:trPr>
                <w:trHeight w:val="464"/>
                <w:jc w:val="center"/>
              </w:trPr>
              <w:tc>
                <w:tcPr>
                  <w:tcW w:w="669" w:type="dxa"/>
                  <w:tcBorders>
                    <w:top w:val="single" w:sz="6" w:space="0" w:color="auto"/>
                    <w:left w:val="single" w:sz="6" w:space="0" w:color="auto"/>
                    <w:bottom w:val="single" w:sz="4" w:space="0" w:color="auto"/>
                    <w:right w:val="single" w:sz="6" w:space="0" w:color="auto"/>
                  </w:tcBorders>
                  <w:vAlign w:val="center"/>
                </w:tcPr>
                <w:p w:rsidR="003C0063" w:rsidRPr="007F6CB5" w:rsidP="00580420">
                  <w:pPr>
                    <w:autoSpaceDE w:val="0"/>
                    <w:autoSpaceDN w:val="0"/>
                    <w:adjustRightInd w:val="0"/>
                    <w:snapToGrid w:val="0"/>
                    <w:jc w:val="center"/>
                    <w:rPr>
                      <w:szCs w:val="21"/>
                    </w:rPr>
                  </w:pPr>
                  <w:r w:rsidRPr="007F6CB5">
                    <w:rPr>
                      <w:rFonts w:hint="eastAsia"/>
                      <w:szCs w:val="21"/>
                    </w:rPr>
                    <w:t>3</w:t>
                  </w:r>
                </w:p>
              </w:tc>
              <w:tc>
                <w:tcPr>
                  <w:tcW w:w="1594" w:type="dxa"/>
                  <w:tcBorders>
                    <w:top w:val="single" w:sz="6" w:space="0" w:color="auto"/>
                    <w:left w:val="single" w:sz="6" w:space="0" w:color="auto"/>
                    <w:bottom w:val="single" w:sz="4" w:space="0" w:color="auto"/>
                    <w:right w:val="single" w:sz="4" w:space="0" w:color="auto"/>
                  </w:tcBorders>
                  <w:vAlign w:val="center"/>
                </w:tcPr>
                <w:p w:rsidR="003C0063" w:rsidRPr="00177EF1" w:rsidP="00F3405D">
                  <w:pPr>
                    <w:snapToGrid w:val="0"/>
                    <w:ind w:right="108"/>
                    <w:jc w:val="center"/>
                    <w:rPr>
                      <w:rFonts w:hint="eastAsia"/>
                      <w:szCs w:val="21"/>
                    </w:rPr>
                  </w:pPr>
                  <w:r w:rsidRPr="00177EF1">
                    <w:rPr>
                      <w:rFonts w:hint="eastAsia"/>
                      <w:szCs w:val="21"/>
                    </w:rPr>
                    <w:t>车削与铣削数控机床</w:t>
                  </w:r>
                </w:p>
              </w:tc>
              <w:tc>
                <w:tcPr>
                  <w:tcW w:w="1490" w:type="dxa"/>
                  <w:tcBorders>
                    <w:top w:val="single" w:sz="6" w:space="0" w:color="auto"/>
                    <w:left w:val="single" w:sz="6" w:space="0" w:color="auto"/>
                    <w:bottom w:val="single" w:sz="4" w:space="0" w:color="auto"/>
                    <w:right w:val="single" w:sz="4" w:space="0" w:color="auto"/>
                  </w:tcBorders>
                  <w:vAlign w:val="center"/>
                </w:tcPr>
                <w:p w:rsidR="003C0063" w:rsidRPr="00177EF1" w:rsidP="00F3405D">
                  <w:pPr>
                    <w:autoSpaceDE w:val="0"/>
                    <w:autoSpaceDN w:val="0"/>
                    <w:adjustRightInd w:val="0"/>
                    <w:snapToGrid w:val="0"/>
                    <w:jc w:val="center"/>
                    <w:rPr>
                      <w:rFonts w:ascii="宋体" w:hAnsi="宋体" w:hint="eastAsia"/>
                      <w:szCs w:val="21"/>
                    </w:rPr>
                  </w:pPr>
                  <w:r w:rsidRPr="00177EF1">
                    <w:rPr>
                      <w:szCs w:val="21"/>
                    </w:rPr>
                    <w:t>Sigma 20</w:t>
                  </w:r>
                  <w:r w:rsidRPr="00177EF1">
                    <w:rPr>
                      <w:rFonts w:hint="eastAsia"/>
                      <w:szCs w:val="21"/>
                    </w:rPr>
                    <w:t>/</w:t>
                  </w:r>
                  <w:r w:rsidRPr="00177EF1">
                    <w:rPr>
                      <w:rFonts w:cs="Calibri"/>
                      <w:sz w:val="22"/>
                    </w:rPr>
                    <w:t xml:space="preserve"> DECO</w:t>
                  </w:r>
                  <w:r w:rsidRPr="00177EF1">
                    <w:rPr>
                      <w:sz w:val="22"/>
                    </w:rPr>
                    <w:t xml:space="preserve"> </w:t>
                  </w:r>
                  <w:smartTag w:uri="urn:schemas-microsoft-com:office:smarttags" w:element="chmetcnv">
                    <w:smartTagPr>
                      <w:attr w:name="HasSpace" w:val="False"/>
                      <w:attr w:name="Negative" w:val="False"/>
                      <w:attr w:name="NumberType" w:val="1"/>
                      <w:attr w:name="SourceValue" w:val="20"/>
                      <w:attr w:name="TCSC" w:val="0"/>
                      <w:attr w:name="UnitName" w:val="a"/>
                    </w:smartTagPr>
                    <w:r w:rsidRPr="00177EF1">
                      <w:rPr>
                        <w:sz w:val="22"/>
                      </w:rPr>
                      <w:t>20a</w:t>
                    </w:r>
                  </w:smartTag>
                </w:p>
              </w:tc>
              <w:tc>
                <w:tcPr>
                  <w:tcW w:w="945" w:type="dxa"/>
                  <w:tcBorders>
                    <w:top w:val="single" w:sz="6" w:space="0" w:color="auto"/>
                    <w:left w:val="single" w:sz="4" w:space="0" w:color="auto"/>
                    <w:bottom w:val="single" w:sz="4" w:space="0" w:color="auto"/>
                    <w:right w:val="single" w:sz="6" w:space="0" w:color="auto"/>
                  </w:tcBorders>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6" w:space="0" w:color="auto"/>
                    <w:left w:val="single" w:sz="6" w:space="0" w:color="auto"/>
                    <w:bottom w:val="single" w:sz="4" w:space="0" w:color="auto"/>
                    <w:right w:val="single" w:sz="6" w:space="0" w:color="auto"/>
                  </w:tcBorders>
                  <w:vAlign w:val="center"/>
                </w:tcPr>
                <w:p w:rsidR="003C0063" w:rsidRPr="007F6CB5" w:rsidP="00F3405D">
                  <w:pPr>
                    <w:snapToGrid w:val="0"/>
                    <w:ind w:right="108"/>
                    <w:jc w:val="center"/>
                    <w:rPr>
                      <w:rFonts w:hint="eastAsia"/>
                      <w:szCs w:val="21"/>
                    </w:rPr>
                  </w:pPr>
                  <w:r w:rsidRPr="007F6CB5">
                    <w:rPr>
                      <w:rFonts w:hint="eastAsia"/>
                      <w:szCs w:val="21"/>
                    </w:rPr>
                    <w:t>1</w:t>
                  </w:r>
                </w:p>
              </w:tc>
              <w:tc>
                <w:tcPr>
                  <w:tcW w:w="1032" w:type="dxa"/>
                  <w:tcBorders>
                    <w:top w:val="single" w:sz="6" w:space="0" w:color="auto"/>
                    <w:left w:val="single" w:sz="6" w:space="0" w:color="auto"/>
                    <w:bottom w:val="single" w:sz="4" w:space="0" w:color="auto"/>
                    <w:right w:val="single" w:sz="6" w:space="0" w:color="auto"/>
                  </w:tcBorders>
                  <w:vAlign w:val="center"/>
                </w:tcPr>
                <w:p w:rsidR="003C0063" w:rsidRPr="007F6CB5" w:rsidP="00F3405D">
                  <w:pPr>
                    <w:snapToGrid w:val="0"/>
                    <w:ind w:right="108"/>
                    <w:jc w:val="center"/>
                    <w:rPr>
                      <w:rFonts w:hint="eastAsia"/>
                      <w:szCs w:val="21"/>
                    </w:rPr>
                  </w:pPr>
                  <w:r w:rsidRPr="007F6CB5">
                    <w:rPr>
                      <w:rFonts w:hint="eastAsia"/>
                      <w:szCs w:val="21"/>
                    </w:rPr>
                    <w:t>2</w:t>
                  </w:r>
                </w:p>
              </w:tc>
              <w:tc>
                <w:tcPr>
                  <w:tcW w:w="1110" w:type="dxa"/>
                  <w:tcBorders>
                    <w:top w:val="single" w:sz="6" w:space="0" w:color="auto"/>
                    <w:left w:val="single" w:sz="6" w:space="0" w:color="auto"/>
                    <w:bottom w:val="single" w:sz="4" w:space="0" w:color="auto"/>
                    <w:right w:val="single" w:sz="6" w:space="0" w:color="auto"/>
                  </w:tcBorders>
                  <w:vAlign w:val="center"/>
                </w:tcPr>
                <w:p w:rsidR="003C0063" w:rsidRPr="007F6CB5" w:rsidP="00AD1602">
                  <w:pPr>
                    <w:snapToGrid w:val="0"/>
                    <w:ind w:right="108"/>
                    <w:jc w:val="center"/>
                    <w:rPr>
                      <w:rFonts w:hint="eastAsia"/>
                      <w:szCs w:val="21"/>
                    </w:rPr>
                  </w:pPr>
                  <w:r w:rsidRPr="007F6CB5">
                    <w:rPr>
                      <w:rFonts w:hint="eastAsia"/>
                      <w:szCs w:val="21"/>
                    </w:rPr>
                    <w:t>3</w:t>
                  </w:r>
                </w:p>
              </w:tc>
              <w:tc>
                <w:tcPr>
                  <w:tcW w:w="1533" w:type="dxa"/>
                  <w:vMerge/>
                  <w:tcBorders>
                    <w:left w:val="single" w:sz="6" w:space="0" w:color="auto"/>
                    <w:right w:val="single" w:sz="6" w:space="0" w:color="auto"/>
                  </w:tcBorders>
                  <w:vAlign w:val="center"/>
                </w:tcPr>
                <w:p w:rsidR="003C0063" w:rsidRPr="007F6CB5" w:rsidP="00CB1C09">
                  <w:pPr>
                    <w:autoSpaceDE w:val="0"/>
                    <w:autoSpaceDN w:val="0"/>
                    <w:adjustRightInd w:val="0"/>
                    <w:snapToGrid w:val="0"/>
                    <w:jc w:val="center"/>
                    <w:rPr>
                      <w:rFonts w:ascii="宋体" w:hAnsi="宋体"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szCs w:val="21"/>
                    </w:rPr>
                  </w:pPr>
                  <w:r w:rsidRPr="007F6CB5">
                    <w:rPr>
                      <w:rFonts w:hint="eastAsia"/>
                      <w:szCs w:val="21"/>
                    </w:rPr>
                    <w:t>4</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数控攻螺丝及钻孔机械</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autoSpaceDE w:val="0"/>
                    <w:autoSpaceDN w:val="0"/>
                    <w:adjustRightInd w:val="0"/>
                    <w:snapToGrid w:val="0"/>
                    <w:jc w:val="center"/>
                    <w:rPr>
                      <w:rFonts w:hint="eastAsia"/>
                      <w:szCs w:val="21"/>
                    </w:rPr>
                  </w:pPr>
                  <w:r w:rsidRPr="007F6CB5">
                    <w:rPr>
                      <w:rFonts w:hint="eastAsia"/>
                      <w:szCs w:val="21"/>
                    </w:rPr>
                    <w:t>0</w:t>
                  </w:r>
                </w:p>
              </w:tc>
              <w:tc>
                <w:tcPr>
                  <w:tcW w:w="1110" w:type="dxa"/>
                  <w:tcBorders>
                    <w:top w:val="single" w:sz="4" w:space="0" w:color="auto"/>
                    <w:left w:val="single" w:sz="4" w:space="0" w:color="auto"/>
                    <w:bottom w:val="single" w:sz="4" w:space="0" w:color="auto"/>
                    <w:right w:val="single" w:sz="6"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1</w:t>
                  </w:r>
                </w:p>
              </w:tc>
              <w:tc>
                <w:tcPr>
                  <w:tcW w:w="1533" w:type="dxa"/>
                  <w:vMerge/>
                  <w:tcBorders>
                    <w:left w:val="single" w:sz="6" w:space="0" w:color="auto"/>
                    <w:right w:val="single" w:sz="6"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szCs w:val="21"/>
                    </w:rPr>
                  </w:pPr>
                  <w:r w:rsidRPr="007F6CB5">
                    <w:rPr>
                      <w:rFonts w:hint="eastAsia"/>
                      <w:szCs w:val="21"/>
                    </w:rPr>
                    <w:t>5</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磨床</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autoSpaceDE w:val="0"/>
                    <w:autoSpaceDN w:val="0"/>
                    <w:adjustRightInd w:val="0"/>
                    <w:snapToGrid w:val="0"/>
                    <w:jc w:val="center"/>
                    <w:rPr>
                      <w:rFonts w:ascii="宋体" w:hAnsi="宋体" w:hint="eastAsia"/>
                      <w:szCs w:val="21"/>
                    </w:rPr>
                  </w:pPr>
                  <w:r w:rsidRPr="007F6CB5">
                    <w:rPr>
                      <w:szCs w:val="21"/>
                    </w:rPr>
                    <w:t xml:space="preserve">GRIND-X </w:t>
                  </w:r>
                  <w:r w:rsidRPr="007F6CB5">
                    <w:rPr>
                      <w:rFonts w:hint="eastAsia"/>
                      <w:szCs w:val="21"/>
                    </w:rPr>
                    <w:t>/</w:t>
                  </w:r>
                  <w:r w:rsidRPr="007F6CB5">
                    <w:rPr>
                      <w:szCs w:val="21"/>
                    </w:rPr>
                    <w:t>ACC-450P-V</w:t>
                  </w:r>
                  <w:r w:rsidRPr="007F6CB5">
                    <w:rPr>
                      <w:rFonts w:hint="eastAsia"/>
                      <w:szCs w:val="21"/>
                    </w:rPr>
                    <w:t>/</w:t>
                  </w:r>
                  <w:r w:rsidRPr="007F6CB5">
                    <w:rPr>
                      <w:rFonts w:cs="Calibri"/>
                      <w:sz w:val="22"/>
                    </w:rPr>
                    <w:t xml:space="preserve"> S2</w:t>
                  </w:r>
                  <w:r w:rsidRPr="007F6CB5">
                    <w:rPr>
                      <w:sz w:val="22"/>
                    </w:rPr>
                    <w:t>0</w:t>
                  </w:r>
                  <w:r w:rsidRPr="007F6CB5">
                    <w:rPr>
                      <w:rFonts w:hint="eastAsia"/>
                      <w:sz w:val="22"/>
                    </w:rPr>
                    <w:t>/</w:t>
                  </w:r>
                  <w:r w:rsidRPr="007F6CB5">
                    <w:rPr>
                      <w:sz w:val="22"/>
                    </w:rPr>
                    <w:t>250PDX</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D69F7">
                  <w:pPr>
                    <w:autoSpaceDE w:val="0"/>
                    <w:autoSpaceDN w:val="0"/>
                    <w:adjustRightInd w:val="0"/>
                    <w:snapToGrid w:val="0"/>
                    <w:ind w:firstLine="315" w:firstLineChars="150"/>
                    <w:rPr>
                      <w:rFonts w:hint="eastAsia"/>
                      <w:szCs w:val="21"/>
                    </w:rPr>
                  </w:pPr>
                  <w:r w:rsidRPr="007F6CB5">
                    <w:rPr>
                      <w:rFonts w:hint="eastAsia"/>
                      <w:szCs w:val="21"/>
                    </w:rPr>
                    <w:t>2</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4</w:t>
                  </w:r>
                </w:p>
              </w:tc>
              <w:tc>
                <w:tcPr>
                  <w:tcW w:w="1110" w:type="dxa"/>
                  <w:tcBorders>
                    <w:top w:val="single" w:sz="4" w:space="0" w:color="auto"/>
                    <w:left w:val="single" w:sz="4" w:space="0" w:color="auto"/>
                    <w:bottom w:val="single" w:sz="4" w:space="0" w:color="auto"/>
                    <w:right w:val="single" w:sz="6" w:space="0" w:color="auto"/>
                  </w:tcBorders>
                  <w:shd w:val="clear" w:color="auto" w:fill="auto"/>
                  <w:vAlign w:val="center"/>
                </w:tcPr>
                <w:p w:rsidR="003C0063" w:rsidRPr="007F6CB5" w:rsidP="00470E4D">
                  <w:pPr>
                    <w:autoSpaceDE w:val="0"/>
                    <w:autoSpaceDN w:val="0"/>
                    <w:adjustRightInd w:val="0"/>
                    <w:snapToGrid w:val="0"/>
                    <w:ind w:firstLine="315" w:firstLineChars="150"/>
                    <w:rPr>
                      <w:rFonts w:hint="eastAsia"/>
                      <w:szCs w:val="21"/>
                    </w:rPr>
                  </w:pPr>
                  <w:r w:rsidRPr="007F6CB5">
                    <w:rPr>
                      <w:rFonts w:hint="eastAsia"/>
                      <w:szCs w:val="21"/>
                    </w:rPr>
                    <w:t>6</w:t>
                  </w:r>
                </w:p>
              </w:tc>
              <w:tc>
                <w:tcPr>
                  <w:tcW w:w="1533" w:type="dxa"/>
                  <w:vMerge/>
                  <w:tcBorders>
                    <w:left w:val="single" w:sz="6" w:space="0" w:color="auto"/>
                    <w:bottom w:val="single" w:sz="4" w:space="0" w:color="auto"/>
                    <w:right w:val="single" w:sz="6"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rFonts w:hint="eastAsia"/>
                      <w:szCs w:val="21"/>
                    </w:rPr>
                  </w:pPr>
                  <w:r w:rsidRPr="007F6CB5">
                    <w:rPr>
                      <w:rFonts w:hint="eastAsia"/>
                      <w:szCs w:val="21"/>
                    </w:rPr>
                    <w:t>6</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自动数字高度与方形/垂直度测量仪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1</w:t>
                  </w:r>
                </w:p>
              </w:tc>
              <w:tc>
                <w:tcPr>
                  <w:tcW w:w="1533" w:type="dxa"/>
                  <w:vMerge w:val="restart"/>
                  <w:tcBorders>
                    <w:top w:val="single" w:sz="4" w:space="0" w:color="auto"/>
                    <w:left w:val="single" w:sz="4" w:space="0" w:color="auto"/>
                    <w:right w:val="single" w:sz="4"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r>
                    <w:rPr>
                      <w:rFonts w:hint="eastAsia"/>
                      <w:szCs w:val="21"/>
                    </w:rPr>
                    <w:t>测量工序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rFonts w:hint="eastAsia"/>
                      <w:szCs w:val="21"/>
                    </w:rPr>
                  </w:pPr>
                  <w:r w:rsidRPr="007F6CB5">
                    <w:rPr>
                      <w:rFonts w:hint="eastAsia"/>
                      <w:szCs w:val="21"/>
                    </w:rPr>
                    <w:t>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珩磨机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autoSpaceDE w:val="0"/>
                    <w:autoSpaceDN w:val="0"/>
                    <w:adjustRightInd w:val="0"/>
                    <w:snapToGrid w:val="0"/>
                    <w:jc w:val="center"/>
                    <w:rPr>
                      <w:rFonts w:ascii="宋体" w:hAnsi="宋体" w:hint="eastAsia"/>
                      <w:szCs w:val="21"/>
                    </w:rPr>
                  </w:pPr>
                  <w:r w:rsidRPr="007F6CB5">
                    <w:rPr>
                      <w:rFonts w:cs="Calibri"/>
                      <w:sz w:val="22"/>
                    </w:rPr>
                    <w:t>SSH-1680GN5</w:t>
                  </w:r>
                  <w:r w:rsidRPr="007F6CB5">
                    <w:rPr>
                      <w:sz w:val="22"/>
                    </w:rPr>
                    <w:t>0</w:t>
                  </w:r>
                  <w:r w:rsidRPr="007F6CB5">
                    <w:rPr>
                      <w:rFonts w:hint="eastAsia"/>
                      <w:sz w:val="22"/>
                    </w:rPr>
                    <w:t>/</w:t>
                  </w:r>
                  <w:r w:rsidRPr="007F6CB5">
                    <w:rPr>
                      <w:rFonts w:cs="Calibri"/>
                      <w:sz w:val="22"/>
                    </w:rPr>
                    <w:t xml:space="preserve"> ML5000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095A1B">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2</w:t>
                  </w:r>
                </w:p>
              </w:tc>
              <w:tc>
                <w:tcPr>
                  <w:tcW w:w="1533" w:type="dxa"/>
                  <w:vMerge/>
                  <w:tcBorders>
                    <w:left w:val="single" w:sz="4" w:space="0" w:color="auto"/>
                    <w:right w:val="single" w:sz="4" w:space="0" w:color="auto"/>
                  </w:tcBorders>
                  <w:shd w:val="clear" w:color="auto" w:fill="auto"/>
                  <w:vAlign w:val="center"/>
                </w:tcPr>
                <w:p w:rsidR="003C0063" w:rsidRPr="007F6CB5" w:rsidP="00220744">
                  <w:pPr>
                    <w:autoSpaceDE w:val="0"/>
                    <w:autoSpaceDN w:val="0"/>
                    <w:adjustRightInd w:val="0"/>
                    <w:snapToGrid w:val="0"/>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rFonts w:hint="eastAsia"/>
                      <w:szCs w:val="21"/>
                    </w:rPr>
                  </w:pPr>
                  <w:r w:rsidRPr="007F6CB5">
                    <w:rPr>
                      <w:rFonts w:hint="eastAsia"/>
                      <w:szCs w:val="21"/>
                    </w:rPr>
                    <w:t>8</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表面检查仪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1</w:t>
                  </w:r>
                </w:p>
              </w:tc>
              <w:tc>
                <w:tcPr>
                  <w:tcW w:w="1533" w:type="dxa"/>
                  <w:vMerge/>
                  <w:tcBorders>
                    <w:left w:val="single" w:sz="4" w:space="0" w:color="auto"/>
                    <w:right w:val="single" w:sz="4"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rFonts w:hint="eastAsia"/>
                      <w:szCs w:val="21"/>
                    </w:rPr>
                  </w:pPr>
                  <w:r w:rsidRPr="007F6CB5">
                    <w:rPr>
                      <w:rFonts w:hint="eastAsia"/>
                      <w:szCs w:val="21"/>
                    </w:rPr>
                    <w:t>9</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游标卡尺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把</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10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10</w:t>
                  </w:r>
                </w:p>
              </w:tc>
              <w:tc>
                <w:tcPr>
                  <w:tcW w:w="1533" w:type="dxa"/>
                  <w:vMerge/>
                  <w:tcBorders>
                    <w:left w:val="single" w:sz="4" w:space="0" w:color="auto"/>
                    <w:right w:val="single" w:sz="4"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580420">
                  <w:pPr>
                    <w:autoSpaceDE w:val="0"/>
                    <w:autoSpaceDN w:val="0"/>
                    <w:adjustRightInd w:val="0"/>
                    <w:snapToGrid w:val="0"/>
                    <w:jc w:val="center"/>
                    <w:rPr>
                      <w:rFonts w:hint="eastAsia"/>
                      <w:szCs w:val="21"/>
                    </w:rPr>
                  </w:pPr>
                  <w:r w:rsidRPr="007F6CB5">
                    <w:rPr>
                      <w:rFonts w:hint="eastAsia"/>
                      <w:szCs w:val="21"/>
                    </w:rPr>
                    <w:t>10</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硬度盘指示器</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F3405D">
                  <w:pPr>
                    <w:snapToGrid w:val="0"/>
                    <w:ind w:right="108"/>
                    <w:jc w:val="center"/>
                    <w:rPr>
                      <w:rFonts w:hint="eastAsia"/>
                      <w:szCs w:val="21"/>
                    </w:rPr>
                  </w:pPr>
                  <w:r w:rsidRPr="007F6CB5">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D1602">
                  <w:pPr>
                    <w:snapToGrid w:val="0"/>
                    <w:ind w:right="108"/>
                    <w:jc w:val="center"/>
                    <w:rPr>
                      <w:rFonts w:hint="eastAsia"/>
                      <w:szCs w:val="21"/>
                    </w:rPr>
                  </w:pPr>
                  <w:r w:rsidRPr="007F6CB5">
                    <w:rPr>
                      <w:rFonts w:hint="eastAsia"/>
                      <w:szCs w:val="21"/>
                    </w:rPr>
                    <w:t>1</w:t>
                  </w:r>
                </w:p>
              </w:tc>
              <w:tc>
                <w:tcPr>
                  <w:tcW w:w="1533" w:type="dxa"/>
                  <w:vMerge/>
                  <w:tcBorders>
                    <w:left w:val="single" w:sz="4" w:space="0" w:color="auto"/>
                    <w:bottom w:val="single" w:sz="4" w:space="0" w:color="auto"/>
                    <w:right w:val="single" w:sz="4" w:space="0" w:color="auto"/>
                  </w:tcBorders>
                  <w:shd w:val="clear" w:color="auto" w:fill="auto"/>
                  <w:vAlign w:val="center"/>
                </w:tcPr>
                <w:p w:rsidR="003C0063" w:rsidRPr="007F6CB5" w:rsidP="00CB1C09">
                  <w:pPr>
                    <w:autoSpaceDE w:val="0"/>
                    <w:autoSpaceDN w:val="0"/>
                    <w:adjustRightInd w:val="0"/>
                    <w:snapToGrid w:val="0"/>
                    <w:jc w:val="center"/>
                    <w:rPr>
                      <w:rFonts w:hint="eastAsia"/>
                      <w:szCs w:val="21"/>
                    </w:rPr>
                  </w:pPr>
                </w:p>
              </w:tc>
            </w:tr>
          </w:tbl>
          <w:p/>
        </w:tc>
      </w:tr>
    </w:tbl>
    <w:p>
      <w:pPr>
        <w:sectPr>
          <w:type w:val="nextPage"/>
          <w:pgSz w:w="11907" w:h="16840"/>
          <w:pgMar w:top="1531" w:right="1134" w:bottom="1134" w:left="1418" w:header="907" w:footer="907" w:gutter="0"/>
          <w:pgNumType w:start="2"/>
          <w:cols w:space="720"/>
          <w:titlePg w:val="0"/>
          <w:docGrid w:linePitch="326" w:charSpace="-4916"/>
        </w:sectPr>
      </w:pP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671"/>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c>
          <w:tcPr>
            <w:tcW w:w="9671" w:type="dxa"/>
            <w:tcBorders>
              <w:top w:val="single" w:sz="4" w:space="0" w:color="auto"/>
              <w:left w:val="single" w:sz="4" w:space="0" w:color="auto"/>
              <w:bottom w:val="single" w:sz="4" w:space="0" w:color="auto"/>
              <w:right w:val="single" w:sz="4" w:space="0" w:color="auto"/>
            </w:tcBorders>
          </w:tcPr>
          <w:tbl>
            <w:tblPr>
              <w:tblStyle w:val="TableNormal"/>
              <w:tblW w:w="9423" w:type="dxa"/>
              <w:jc w:val="center"/>
              <w:tblLayout w:type="fixed"/>
              <w:tblLook w:val="0000"/>
            </w:tblPr>
            <w:tblGrid>
              <w:gridCol w:w="669"/>
              <w:gridCol w:w="1594"/>
              <w:gridCol w:w="1490"/>
              <w:gridCol w:w="945"/>
              <w:gridCol w:w="1050"/>
              <w:gridCol w:w="1032"/>
              <w:gridCol w:w="1110"/>
              <w:gridCol w:w="1533"/>
            </w:tblGrid>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F3405D">
                  <w:pPr>
                    <w:autoSpaceDE w:val="0"/>
                    <w:autoSpaceDN w:val="0"/>
                    <w:adjustRightInd w:val="0"/>
                    <w:snapToGrid w:val="0"/>
                    <w:jc w:val="center"/>
                    <w:rPr>
                      <w:rFonts w:hint="eastAsia"/>
                      <w:szCs w:val="21"/>
                    </w:rPr>
                  </w:pPr>
                  <w:r w:rsidRPr="007F6CB5">
                    <w:rPr>
                      <w:rFonts w:hint="eastAsia"/>
                      <w:szCs w:val="21"/>
                    </w:rPr>
                    <w:t>11</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测微仪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个</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F3405D">
                  <w:pPr>
                    <w:snapToGrid w:val="0"/>
                    <w:ind w:right="108"/>
                    <w:jc w:val="center"/>
                    <w:rPr>
                      <w:rFonts w:hint="eastAsia"/>
                      <w:szCs w:val="21"/>
                    </w:rPr>
                  </w:pPr>
                  <w:r w:rsidRPr="007F6CB5" w:rsidR="007F6CB5">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D1602">
                  <w:pPr>
                    <w:snapToGrid w:val="0"/>
                    <w:ind w:right="108"/>
                    <w:jc w:val="center"/>
                    <w:rPr>
                      <w:rFonts w:hint="eastAsia"/>
                      <w:szCs w:val="21"/>
                    </w:rPr>
                  </w:pPr>
                  <w:r w:rsidRPr="007F6CB5" w:rsidR="007F6CB5">
                    <w:rPr>
                      <w:rFonts w:hint="eastAsia"/>
                      <w:szCs w:val="21"/>
                    </w:rPr>
                    <w:t>1</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CB1C09">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580420">
                  <w:pPr>
                    <w:autoSpaceDE w:val="0"/>
                    <w:autoSpaceDN w:val="0"/>
                    <w:adjustRightInd w:val="0"/>
                    <w:snapToGrid w:val="0"/>
                    <w:jc w:val="center"/>
                    <w:rPr>
                      <w:rFonts w:hint="eastAsia"/>
                      <w:szCs w:val="21"/>
                    </w:rPr>
                  </w:pPr>
                  <w:r w:rsidRPr="007F6CB5">
                    <w:rPr>
                      <w:rFonts w:hint="eastAsia"/>
                      <w:szCs w:val="21"/>
                    </w:rPr>
                    <w:t>12</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除油槽</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个</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sidR="00C35313">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D1602">
                  <w:pPr>
                    <w:snapToGrid w:val="0"/>
                    <w:ind w:right="108"/>
                    <w:jc w:val="center"/>
                    <w:rPr>
                      <w:rFonts w:hint="eastAsia"/>
                      <w:szCs w:val="21"/>
                    </w:rPr>
                  </w:pPr>
                  <w:r w:rsidRPr="007F6CB5" w:rsidR="00C35313">
                    <w:rPr>
                      <w:rFonts w:hint="eastAsia"/>
                      <w:szCs w:val="21"/>
                    </w:rPr>
                    <w:t>0</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CB1C09">
                  <w:pPr>
                    <w:autoSpaceDE w:val="0"/>
                    <w:autoSpaceDN w:val="0"/>
                    <w:adjustRightInd w:val="0"/>
                    <w:snapToGrid w:val="0"/>
                    <w:jc w:val="center"/>
                    <w:rPr>
                      <w:rFonts w:hint="eastAsia"/>
                      <w:szCs w:val="21"/>
                    </w:rPr>
                  </w:pPr>
                  <w:r w:rsidRPr="007F6CB5" w:rsidR="00C35313">
                    <w:rPr>
                      <w:rFonts w:hint="eastAsia"/>
                      <w:szCs w:val="21"/>
                    </w:rPr>
                    <w:t>取消</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580420">
                  <w:pPr>
                    <w:autoSpaceDE w:val="0"/>
                    <w:autoSpaceDN w:val="0"/>
                    <w:adjustRightInd w:val="0"/>
                    <w:snapToGrid w:val="0"/>
                    <w:jc w:val="center"/>
                    <w:rPr>
                      <w:rFonts w:hint="eastAsia"/>
                      <w:szCs w:val="21"/>
                    </w:rPr>
                  </w:pPr>
                  <w:r w:rsidRPr="007F6CB5">
                    <w:rPr>
                      <w:rFonts w:hint="eastAsia"/>
                      <w:szCs w:val="21"/>
                    </w:rPr>
                    <w:t>13</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备用发电机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E041CB">
                  <w:pPr>
                    <w:autoSpaceDE w:val="0"/>
                    <w:autoSpaceDN w:val="0"/>
                    <w:adjustRightInd w:val="0"/>
                    <w:snapToGrid w:val="0"/>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C35313">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Pr>
                      <w:rFonts w:hint="eastAsia"/>
                      <w:szCs w:val="21"/>
                    </w:rPr>
                    <w:t>2</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sidR="00C35313">
                    <w:rPr>
                      <w:rFonts w:hint="eastAsia"/>
                      <w:szCs w:val="21"/>
                    </w:rPr>
                    <w:t>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snapToGrid w:val="0"/>
                    <w:ind w:right="108"/>
                    <w:jc w:val="center"/>
                    <w:rPr>
                      <w:rFonts w:hint="eastAsia"/>
                      <w:szCs w:val="21"/>
                    </w:rPr>
                  </w:pPr>
                  <w:r w:rsidRPr="007F6CB5" w:rsidR="00C35313">
                    <w:rPr>
                      <w:rFonts w:hint="eastAsia"/>
                      <w:szCs w:val="21"/>
                    </w:rPr>
                    <w:t>2</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E041CB" w:rsidRPr="007F6CB5" w:rsidP="00A24807">
                  <w:pPr>
                    <w:autoSpaceDE w:val="0"/>
                    <w:autoSpaceDN w:val="0"/>
                    <w:adjustRightInd w:val="0"/>
                    <w:snapToGrid w:val="0"/>
                    <w:jc w:val="center"/>
                    <w:rPr>
                      <w:rFonts w:hint="eastAsia"/>
                      <w:szCs w:val="21"/>
                    </w:rPr>
                  </w:pPr>
                  <w:r w:rsidRPr="007F6CB5">
                    <w:rPr>
                      <w:rFonts w:hint="eastAsia"/>
                      <w:szCs w:val="21"/>
                    </w:rPr>
                    <w:t>功率：310KW</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14</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sz w:val="22"/>
                    </w:rPr>
                    <w:t>数控攻丝加工中</w:t>
                  </w:r>
                  <w:r w:rsidRPr="007F6CB5">
                    <w:rPr>
                      <w:rFonts w:ascii="宋体" w:hAnsi="宋体" w:cs="宋体" w:hint="eastAsia"/>
                      <w:sz w:val="22"/>
                    </w:rPr>
                    <w:t>心</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cs="Calibri"/>
                      <w:sz w:val="22"/>
                    </w:rPr>
                    <w:t>TC</w:t>
                  </w:r>
                  <w:r w:rsidRPr="007F6CB5">
                    <w:rPr>
                      <w:rFonts w:ascii="宋体" w:hAnsi="宋体" w:cs="宋体" w:hint="eastAsia"/>
                      <w:sz w:val="22"/>
                    </w:rPr>
                    <w:t>-</w:t>
                  </w:r>
                  <w:r w:rsidRPr="007F6CB5">
                    <w:rPr>
                      <w:rFonts w:cs="Calibri"/>
                      <w:sz w:val="22"/>
                    </w:rPr>
                    <w:t>31</w:t>
                  </w:r>
                  <w:r w:rsidRPr="007F6CB5">
                    <w:rPr>
                      <w:sz w:val="22"/>
                    </w:rPr>
                    <w:t>B</w:t>
                  </w:r>
                  <w:r w:rsidRPr="007F6CB5">
                    <w:rPr>
                      <w:rFonts w:hint="eastAsia"/>
                      <w:sz w:val="22"/>
                    </w:rPr>
                    <w:t>/</w:t>
                  </w:r>
                  <w:r w:rsidRPr="007F6CB5">
                    <w:rPr>
                      <w:rFonts w:cs="Calibri"/>
                      <w:sz w:val="22"/>
                    </w:rPr>
                    <w:t>TC-31A</w:t>
                  </w:r>
                  <w:r w:rsidRPr="007F6CB5">
                    <w:rPr>
                      <w:sz w:val="22"/>
                    </w:rPr>
                    <w:t>N</w:t>
                  </w:r>
                  <w:r w:rsidRPr="007F6CB5">
                    <w:rPr>
                      <w:rFonts w:hint="eastAsia"/>
                      <w:sz w:val="22"/>
                    </w:rPr>
                    <w:t>/</w:t>
                  </w:r>
                  <w:r w:rsidRPr="007F6CB5">
                    <w:rPr>
                      <w:sz w:val="22"/>
                    </w:rPr>
                    <w:t>Brother</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6</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6</w:t>
                  </w:r>
                </w:p>
              </w:tc>
              <w:tc>
                <w:tcPr>
                  <w:tcW w:w="1533" w:type="dxa"/>
                  <w:vMerge w:val="restart"/>
                  <w:tcBorders>
                    <w:top w:val="single" w:sz="4" w:space="0" w:color="auto"/>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r>
                    <w:rPr>
                      <w:rFonts w:hint="eastAsia"/>
                      <w:szCs w:val="21"/>
                    </w:rPr>
                    <w:t>机制加工工序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15</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ascii="宋体" w:hAnsi="宋体" w:cs="宋体" w:hint="eastAsia"/>
                      <w:sz w:val="22"/>
                    </w:rPr>
                    <w:t>数控加工中心</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cs="Calibri"/>
                      <w:sz w:val="22"/>
                    </w:rPr>
                    <w:t>S3</w:t>
                  </w:r>
                  <w:r w:rsidRPr="007F6CB5">
                    <w:rPr>
                      <w:sz w:val="22"/>
                    </w:rPr>
                    <w:t>3</w:t>
                  </w:r>
                  <w:r w:rsidRPr="007F6CB5">
                    <w:rPr>
                      <w:rFonts w:hint="eastAsia"/>
                      <w:sz w:val="22"/>
                    </w:rPr>
                    <w:t>/</w:t>
                  </w:r>
                  <w:r w:rsidRPr="007F6CB5">
                    <w:rPr>
                      <w:rFonts w:cs="Calibri"/>
                      <w:sz w:val="22"/>
                    </w:rPr>
                    <w:t xml:space="preserve"> VTC</w:t>
                  </w:r>
                  <w:smartTag w:uri="urn:schemas-microsoft-com:office:smarttags" w:element="chmetcnv">
                    <w:smartTagPr>
                      <w:attr w:name="HasSpace" w:val="False"/>
                      <w:attr w:name="Negative" w:val="True"/>
                      <w:attr w:name="NumberType" w:val="1"/>
                      <w:attr w:name="SourceValue" w:val="160"/>
                      <w:attr w:name="TCSC" w:val="0"/>
                      <w:attr w:name="UnitName" w:val="a"/>
                    </w:smartTagPr>
                    <w:r w:rsidRPr="007F6CB5">
                      <w:rPr>
                        <w:rFonts w:cs="Calibri"/>
                        <w:sz w:val="22"/>
                      </w:rPr>
                      <w:t>-160A</w:t>
                    </w:r>
                  </w:smartTag>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4</w:t>
                  </w:r>
                </w:p>
              </w:tc>
              <w:tc>
                <w:tcPr>
                  <w:tcW w:w="1533" w:type="dxa"/>
                  <w:vMerge/>
                  <w:tcBorders>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16</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ascii="宋体" w:hAnsi="宋体" w:cs="宋体" w:hint="eastAsia"/>
                      <w:sz w:val="22"/>
                    </w:rPr>
                    <w:t>钻孔机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sz w:val="22"/>
                    </w:rPr>
                    <w:t>LG-13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6</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6</w:t>
                  </w:r>
                </w:p>
              </w:tc>
              <w:tc>
                <w:tcPr>
                  <w:tcW w:w="1533" w:type="dxa"/>
                  <w:vMerge/>
                  <w:tcBorders>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17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ascii="宋体" w:hAnsi="宋体" w:cs="宋体" w:hint="eastAsia"/>
                      <w:sz w:val="22"/>
                    </w:rPr>
                  </w:pPr>
                  <w:r w:rsidRPr="007F6CB5">
                    <w:rPr>
                      <w:rFonts w:ascii="宋体" w:hAnsi="宋体" w:cs="宋体" w:hint="eastAsia"/>
                      <w:sz w:val="22"/>
                    </w:rPr>
                    <w:t>车削硬材数控车床</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sz w:val="22"/>
                    </w:rPr>
                  </w:pPr>
                  <w:r w:rsidRPr="007F6CB5">
                    <w:rPr>
                      <w:rFonts w:cs="Calibri"/>
                      <w:sz w:val="22"/>
                    </w:rPr>
                    <w:t>Slantbed-mikroturn</w:t>
                  </w:r>
                  <w:r w:rsidRPr="007F6CB5">
                    <w:rPr>
                      <w:sz w:val="22"/>
                    </w:rPr>
                    <w:t>100CNC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2</w:t>
                  </w:r>
                </w:p>
              </w:tc>
              <w:tc>
                <w:tcPr>
                  <w:tcW w:w="1533" w:type="dxa"/>
                  <w:vMerge/>
                  <w:tcBorders>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18</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ascii="宋体" w:hAnsi="宋体" w:cs="宋体" w:hint="eastAsia"/>
                      <w:sz w:val="22"/>
                    </w:rPr>
                  </w:pPr>
                  <w:r w:rsidRPr="007F6CB5">
                    <w:rPr>
                      <w:rFonts w:ascii="宋体" w:hAnsi="宋体" w:cs="宋体" w:hint="eastAsia"/>
                      <w:sz w:val="22"/>
                    </w:rPr>
                    <w:t>冲压机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sz w:val="22"/>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533" w:type="dxa"/>
                  <w:vMerge/>
                  <w:tcBorders>
                    <w:left w:val="single" w:sz="4" w:space="0" w:color="auto"/>
                    <w:bottom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19</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ascii="宋体" w:hAnsi="宋体" w:cs="宋体" w:hint="eastAsia"/>
                      <w:sz w:val="22"/>
                    </w:rPr>
                  </w:pPr>
                  <w:r w:rsidRPr="007F6CB5">
                    <w:rPr>
                      <w:rFonts w:ascii="宋体" w:hAnsi="宋体" w:cs="宋体" w:hint="eastAsia"/>
                      <w:sz w:val="22"/>
                    </w:rPr>
                    <w:t>超声波清洗机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autoSpaceDE w:val="0"/>
                    <w:autoSpaceDN w:val="0"/>
                    <w:adjustRightInd w:val="0"/>
                    <w:snapToGrid w:val="0"/>
                    <w:jc w:val="center"/>
                    <w:rPr>
                      <w:sz w:val="22"/>
                    </w:rPr>
                  </w:pPr>
                  <w:r w:rsidRPr="007F6CB5">
                    <w:rPr>
                      <w:sz w:val="22"/>
                    </w:rPr>
                    <w:t>HY-4048RJ</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1</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r w:rsidR="003C0063">
                    <w:rPr>
                      <w:rFonts w:hint="eastAsia"/>
                      <w:szCs w:val="21"/>
                    </w:rPr>
                    <w:t>超声波清洗工序</w:t>
                  </w:r>
                  <w:r w:rsidR="00FA5A96">
                    <w:rPr>
                      <w:rFonts w:hint="eastAsia"/>
                      <w:szCs w:val="21"/>
                    </w:rPr>
                    <w:t>，配套4个槽，其中1个浸泡槽</w:t>
                  </w:r>
                  <w:r w:rsidR="00177EF1">
                    <w:rPr>
                      <w:rFonts w:hint="eastAsia"/>
                      <w:szCs w:val="21"/>
                    </w:rPr>
                    <w:t>（尺寸：</w:t>
                  </w:r>
                  <w:smartTag w:uri="urn:schemas-microsoft-com:office:smarttags" w:element="chmetcnv">
                    <w:smartTagPr>
                      <w:attr w:name="HasSpace" w:val="False"/>
                      <w:attr w:name="Negative" w:val="False"/>
                      <w:attr w:name="NumberType" w:val="1"/>
                      <w:attr w:name="SourceValue" w:val="45"/>
                      <w:attr w:name="TCSC" w:val="0"/>
                      <w:attr w:name="UnitName" w:val="cm"/>
                    </w:smartTagPr>
                    <w:r w:rsidR="00177EF1">
                      <w:rPr>
                        <w:rFonts w:hint="eastAsia"/>
                        <w:szCs w:val="21"/>
                      </w:rPr>
                      <w:t>45c</w:t>
                    </w:r>
                    <w:r w:rsidRPr="00177EF1" w:rsidR="00177EF1">
                      <w:rPr>
                        <w:rFonts w:ascii="宋体" w:hAnsi="宋体" w:hint="eastAsia"/>
                        <w:szCs w:val="21"/>
                      </w:rPr>
                      <w:t>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40"/>
                      <w:attr w:name="TCSC" w:val="0"/>
                      <w:attr w:name="UnitName" w:val="cm"/>
                    </w:smartTagPr>
                    <w:r w:rsidR="00177EF1">
                      <w:rPr>
                        <w:rFonts w:ascii="宋体" w:hAnsi="宋体" w:hint="eastAsia"/>
                        <w:szCs w:val="21"/>
                      </w:rPr>
                      <w:t>40cm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68"/>
                      <w:attr w:name="TCSC" w:val="0"/>
                      <w:attr w:name="UnitName" w:val="cm"/>
                    </w:smartTagPr>
                    <w:r w:rsidR="00177EF1">
                      <w:rPr>
                        <w:rFonts w:ascii="宋体" w:hAnsi="宋体" w:hint="eastAsia"/>
                        <w:szCs w:val="21"/>
                      </w:rPr>
                      <w:t>68cm</w:t>
                    </w:r>
                  </w:smartTag>
                  <w:r w:rsidR="00177EF1">
                    <w:rPr>
                      <w:rFonts w:ascii="宋体" w:hAnsi="宋体"/>
                      <w:szCs w:val="21"/>
                    </w:rPr>
                    <w:t>）</w:t>
                  </w:r>
                  <w:r w:rsidR="00FA5A96">
                    <w:rPr>
                      <w:rFonts w:hint="eastAsia"/>
                      <w:szCs w:val="21"/>
                    </w:rPr>
                    <w:t>、2个清洗槽</w:t>
                  </w:r>
                  <w:r w:rsidR="00177EF1">
                    <w:rPr>
                      <w:rFonts w:hint="eastAsia"/>
                      <w:szCs w:val="21"/>
                    </w:rPr>
                    <w:t>(尺寸：</w:t>
                  </w:r>
                  <w:smartTag w:uri="urn:schemas-microsoft-com:office:smarttags" w:element="chmetcnv">
                    <w:smartTagPr>
                      <w:attr w:name="HasSpace" w:val="False"/>
                      <w:attr w:name="Negative" w:val="False"/>
                      <w:attr w:name="NumberType" w:val="1"/>
                      <w:attr w:name="SourceValue" w:val="45"/>
                      <w:attr w:name="TCSC" w:val="0"/>
                      <w:attr w:name="UnitName" w:val="cm"/>
                    </w:smartTagPr>
                    <w:r w:rsidR="00177EF1">
                      <w:rPr>
                        <w:rFonts w:hint="eastAsia"/>
                        <w:szCs w:val="21"/>
                      </w:rPr>
                      <w:t>45c</w:t>
                    </w:r>
                    <w:r w:rsidRPr="00177EF1" w:rsidR="00177EF1">
                      <w:rPr>
                        <w:rFonts w:ascii="宋体" w:hAnsi="宋体" w:hint="eastAsia"/>
                        <w:szCs w:val="21"/>
                      </w:rPr>
                      <w:t>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40"/>
                      <w:attr w:name="TCSC" w:val="0"/>
                      <w:attr w:name="UnitName" w:val="cm"/>
                    </w:smartTagPr>
                    <w:r w:rsidR="00177EF1">
                      <w:rPr>
                        <w:rFonts w:ascii="宋体" w:hAnsi="宋体" w:hint="eastAsia"/>
                        <w:szCs w:val="21"/>
                      </w:rPr>
                      <w:t>40cm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40"/>
                      <w:attr w:name="TCSC" w:val="0"/>
                      <w:attr w:name="UnitName" w:val="cm"/>
                    </w:smartTagPr>
                    <w:r w:rsidR="00177EF1">
                      <w:rPr>
                        <w:rFonts w:ascii="宋体" w:hAnsi="宋体" w:hint="eastAsia"/>
                        <w:szCs w:val="21"/>
                      </w:rPr>
                      <w:t>40cm</w:t>
                    </w:r>
                  </w:smartTag>
                  <w:r w:rsidR="00177EF1">
                    <w:rPr>
                      <w:rFonts w:ascii="宋体" w:hAnsi="宋体" w:hint="eastAsia"/>
                      <w:szCs w:val="21"/>
                    </w:rPr>
                    <w:t>)</w:t>
                  </w:r>
                  <w:r w:rsidR="00FA5A96">
                    <w:rPr>
                      <w:rFonts w:hint="eastAsia"/>
                      <w:szCs w:val="21"/>
                    </w:rPr>
                    <w:t>、1个烘干槽（用电</w:t>
                  </w:r>
                  <w:r w:rsidR="00177EF1">
                    <w:rPr>
                      <w:rFonts w:hint="eastAsia"/>
                      <w:szCs w:val="21"/>
                    </w:rPr>
                    <w:t>，尺寸：</w:t>
                  </w:r>
                  <w:smartTag w:uri="urn:schemas-microsoft-com:office:smarttags" w:element="chmetcnv">
                    <w:smartTagPr>
                      <w:attr w:name="HasSpace" w:val="False"/>
                      <w:attr w:name="Negative" w:val="False"/>
                      <w:attr w:name="NumberType" w:val="1"/>
                      <w:attr w:name="SourceValue" w:val="45"/>
                      <w:attr w:name="TCSC" w:val="0"/>
                      <w:attr w:name="UnitName" w:val="cm"/>
                    </w:smartTagPr>
                    <w:r w:rsidR="00177EF1">
                      <w:rPr>
                        <w:rFonts w:hint="eastAsia"/>
                        <w:szCs w:val="21"/>
                      </w:rPr>
                      <w:t>45c</w:t>
                    </w:r>
                    <w:r w:rsidRPr="00177EF1" w:rsidR="00177EF1">
                      <w:rPr>
                        <w:rFonts w:ascii="宋体" w:hAnsi="宋体" w:hint="eastAsia"/>
                        <w:szCs w:val="21"/>
                      </w:rPr>
                      <w:t>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40"/>
                      <w:attr w:name="TCSC" w:val="0"/>
                      <w:attr w:name="UnitName" w:val="cm"/>
                    </w:smartTagPr>
                    <w:r w:rsidR="00177EF1">
                      <w:rPr>
                        <w:rFonts w:ascii="宋体" w:hAnsi="宋体" w:hint="eastAsia"/>
                        <w:szCs w:val="21"/>
                      </w:rPr>
                      <w:t>40cm</w:t>
                    </w:r>
                  </w:smartTag>
                  <w:r w:rsidR="00177EF1">
                    <w:rPr>
                      <w:rFonts w:ascii="宋体" w:hAnsi="宋体" w:hint="eastAsia"/>
                      <w:szCs w:val="21"/>
                    </w:rPr>
                    <w:t>×</w:t>
                  </w:r>
                  <w:smartTag w:uri="urn:schemas-microsoft-com:office:smarttags" w:element="chmetcnv">
                    <w:smartTagPr>
                      <w:attr w:name="HasSpace" w:val="False"/>
                      <w:attr w:name="Negative" w:val="False"/>
                      <w:attr w:name="NumberType" w:val="1"/>
                      <w:attr w:name="SourceValue" w:val="46"/>
                      <w:attr w:name="TCSC" w:val="0"/>
                      <w:attr w:name="UnitName" w:val="cm"/>
                    </w:smartTagPr>
                    <w:r w:rsidR="00177EF1">
                      <w:rPr>
                        <w:rFonts w:ascii="宋体" w:hAnsi="宋体" w:hint="eastAsia"/>
                        <w:szCs w:val="21"/>
                      </w:rPr>
                      <w:t>46cm</w:t>
                    </w:r>
                  </w:smartTag>
                  <w:r w:rsidR="00FA5A96">
                    <w:rPr>
                      <w:rFonts w:hint="eastAsia"/>
                      <w:szCs w:val="21"/>
                    </w:rPr>
                    <w:t>）</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20</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打磨机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2</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r w:rsidR="003C0063">
                    <w:rPr>
                      <w:rFonts w:hint="eastAsia"/>
                      <w:szCs w:val="21"/>
                    </w:rPr>
                    <w:t>打磨工序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21</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ascii="宋体" w:hAnsi="宋体" w:cs="宋体" w:hint="eastAsia"/>
                      <w:sz w:val="22"/>
                    </w:rPr>
                    <w:t>工桌台</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长度：</w:t>
                  </w:r>
                  <w:smartTag w:uri="urn:schemas-microsoft-com:office:smarttags" w:element="chmetcnv">
                    <w:smartTagPr>
                      <w:attr w:name="HasSpace" w:val="False"/>
                      <w:attr w:name="Negative" w:val="False"/>
                      <w:attr w:name="NumberType" w:val="1"/>
                      <w:attr w:name="SourceValue" w:val="1"/>
                      <w:attr w:name="TCSC" w:val="0"/>
                      <w:attr w:name="UnitName" w:val="m"/>
                    </w:smartTagPr>
                    <w:r w:rsidRPr="007F6CB5">
                      <w:rPr>
                        <w:rFonts w:ascii="宋体" w:hAnsi="宋体" w:hint="eastAsia"/>
                        <w:szCs w:val="21"/>
                      </w:rPr>
                      <w:t>1m</w:t>
                    </w:r>
                  </w:smartTag>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张</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57</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57</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r w:rsidR="003C0063">
                    <w:rPr>
                      <w:rFonts w:hint="eastAsia"/>
                      <w:szCs w:val="21"/>
                    </w:rPr>
                    <w:t>组装工序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22</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ascii="宋体" w:hAnsi="宋体" w:cs="宋体" w:hint="eastAsia"/>
                      <w:sz w:val="22"/>
                    </w:rPr>
                    <w:t>退磁器</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BF602E" w:rsidP="007F6CB5">
                  <w:pPr>
                    <w:autoSpaceDE w:val="0"/>
                    <w:autoSpaceDN w:val="0"/>
                    <w:adjustRightInd w:val="0"/>
                    <w:snapToGrid w:val="0"/>
                    <w:jc w:val="center"/>
                    <w:rPr>
                      <w:rFonts w:ascii="宋体" w:hAnsi="宋体" w:hint="eastAsia"/>
                      <w:szCs w:val="21"/>
                    </w:rPr>
                  </w:pPr>
                  <w:r w:rsidRPr="00BF602E">
                    <w:rPr>
                      <w:szCs w:val="21"/>
                    </w:rPr>
                    <w:t>TCK-6</w:t>
                  </w:r>
                  <w:r w:rsidRPr="00BF602E">
                    <w:rPr>
                      <w:rFonts w:hint="eastAsia"/>
                      <w:szCs w:val="21"/>
                    </w:rPr>
                    <w:t>/</w:t>
                  </w:r>
                  <w:r w:rsidRPr="00BF602E">
                    <w:rPr>
                      <w:szCs w:val="21"/>
                    </w:rPr>
                    <w:t>TCK-12</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2</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r w:rsidR="003C0063">
                    <w:rPr>
                      <w:rFonts w:hint="eastAsia"/>
                      <w:szCs w:val="21"/>
                    </w:rPr>
                    <w:t>退磁工序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23</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ascii="宋体" w:hAnsi="宋体" w:cs="宋体" w:hint="eastAsia"/>
                      <w:sz w:val="22"/>
                    </w:rPr>
                    <w:t>测高仪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sz w:val="22"/>
                    </w:rPr>
                  </w:pPr>
                  <w:r w:rsidRPr="007F6CB5">
                    <w:rPr>
                      <w:rFonts w:cs="Calibri"/>
                      <w:sz w:val="22"/>
                    </w:rPr>
                    <w:t>HITE 40</w:t>
                  </w:r>
                  <w:r w:rsidRPr="007F6CB5">
                    <w:rPr>
                      <w:sz w:val="22"/>
                    </w:rPr>
                    <w:t>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533" w:type="dxa"/>
                  <w:vMerge w:val="restart"/>
                  <w:tcBorders>
                    <w:top w:val="single" w:sz="4" w:space="0" w:color="auto"/>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r>
                    <w:rPr>
                      <w:rFonts w:hint="eastAsia"/>
                      <w:szCs w:val="21"/>
                    </w:rPr>
                    <w:t>测量工序</w:t>
                  </w: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24</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ascii="宋体" w:hAnsi="宋体" w:cs="宋体" w:hint="eastAsia"/>
                      <w:sz w:val="22"/>
                    </w:rPr>
                  </w:pPr>
                  <w:r w:rsidRPr="007F6CB5">
                    <w:rPr>
                      <w:rFonts w:ascii="宋体" w:hAnsi="宋体" w:cs="宋体" w:hint="eastAsia"/>
                      <w:sz w:val="22"/>
                    </w:rPr>
                    <w:t>光学测量仪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sz w:val="22"/>
                    </w:rPr>
                  </w:pPr>
                  <w:r w:rsidRPr="007F6CB5">
                    <w:rPr>
                      <w:rFonts w:cs="Calibri"/>
                      <w:sz w:val="22"/>
                    </w:rPr>
                    <w:t>CNC25</w:t>
                  </w:r>
                  <w:r w:rsidRPr="007F6CB5">
                    <w:rPr>
                      <w:sz w:val="22"/>
                    </w:rPr>
                    <w:t>0</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DF1F95">
                  <w:pPr>
                    <w:snapToGrid w:val="0"/>
                    <w:ind w:right="108"/>
                    <w:jc w:val="center"/>
                    <w:rPr>
                      <w:rFonts w:hint="eastAsia"/>
                      <w:szCs w:val="21"/>
                    </w:rPr>
                  </w:pPr>
                  <w:r w:rsidRPr="007F6CB5">
                    <w:rPr>
                      <w:rFonts w:hint="eastAsia"/>
                      <w:szCs w:val="21"/>
                    </w:rPr>
                    <w:t>1</w:t>
                  </w:r>
                </w:p>
              </w:tc>
              <w:tc>
                <w:tcPr>
                  <w:tcW w:w="1533" w:type="dxa"/>
                  <w:vMerge/>
                  <w:tcBorders>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25</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ascii="宋体" w:hAnsi="宋体" w:cs="宋体" w:hint="eastAsia"/>
                      <w:sz w:val="22"/>
                    </w:rPr>
                    <w:t>粗糙度仪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 w:val="22"/>
                    </w:rPr>
                  </w:pPr>
                  <w:r w:rsidRPr="007F6CB5">
                    <w:rPr>
                      <w:rFonts w:cs="Calibri"/>
                      <w:sz w:val="22"/>
                    </w:rPr>
                    <w:t>SJ-40</w:t>
                  </w:r>
                  <w:r w:rsidRPr="007F6CB5">
                    <w:rPr>
                      <w:sz w:val="22"/>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1</w:t>
                  </w:r>
                </w:p>
              </w:tc>
              <w:tc>
                <w:tcPr>
                  <w:tcW w:w="1533" w:type="dxa"/>
                  <w:vMerge/>
                  <w:tcBorders>
                    <w:left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hint="eastAsia"/>
                      <w:szCs w:val="21"/>
                    </w:rPr>
                  </w:pPr>
                  <w:r w:rsidRPr="007F6CB5">
                    <w:rPr>
                      <w:rFonts w:hint="eastAsia"/>
                      <w:szCs w:val="21"/>
                    </w:rPr>
                    <w:t>26</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ascii="宋体" w:hAnsi="宋体" w:cs="宋体" w:hint="eastAsia"/>
                      <w:sz w:val="22"/>
                    </w:rPr>
                    <w:t>硬度测量仪</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sz w:val="22"/>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3C0063" w:rsidRPr="007F6CB5" w:rsidP="00A24807">
                  <w:pPr>
                    <w:snapToGrid w:val="0"/>
                    <w:ind w:right="108"/>
                    <w:jc w:val="center"/>
                    <w:rPr>
                      <w:rFonts w:hint="eastAsia"/>
                      <w:szCs w:val="21"/>
                    </w:rPr>
                  </w:pPr>
                  <w:r w:rsidRPr="007F6CB5">
                    <w:rPr>
                      <w:rFonts w:hint="eastAsia"/>
                      <w:szCs w:val="21"/>
                    </w:rPr>
                    <w:t>1</w:t>
                  </w:r>
                </w:p>
              </w:tc>
              <w:tc>
                <w:tcPr>
                  <w:tcW w:w="1533" w:type="dxa"/>
                  <w:vMerge/>
                  <w:tcBorders>
                    <w:left w:val="single" w:sz="4" w:space="0" w:color="auto"/>
                    <w:bottom w:val="single" w:sz="4" w:space="0" w:color="auto"/>
                    <w:right w:val="single" w:sz="4" w:space="0" w:color="auto"/>
                  </w:tcBorders>
                  <w:shd w:val="clear" w:color="auto" w:fill="auto"/>
                  <w:vAlign w:val="center"/>
                </w:tcPr>
                <w:p w:rsidR="003C0063"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27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ascii="宋体" w:hAnsi="宋体" w:cs="宋体" w:hint="eastAsia"/>
                      <w:sz w:val="22"/>
                    </w:rPr>
                    <w:t>万能磨刀机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sz w:val="22"/>
                    </w:rPr>
                  </w:pPr>
                  <w:r w:rsidRPr="007F6CB5">
                    <w:rPr>
                      <w:rFonts w:cs="Calibri"/>
                      <w:sz w:val="22"/>
                    </w:rPr>
                    <w:t>MY8488</w:t>
                  </w:r>
                  <w:r w:rsidRPr="007F6CB5">
                    <w:rPr>
                      <w:sz w:val="22"/>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1</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snapToGrid w:val="0"/>
                    <w:ind w:right="108"/>
                    <w:jc w:val="center"/>
                    <w:rPr>
                      <w:rFonts w:hint="eastAsia"/>
                      <w:szCs w:val="21"/>
                    </w:rPr>
                  </w:pPr>
                  <w:r w:rsidRPr="007F6CB5">
                    <w:rPr>
                      <w:rFonts w:hint="eastAsia"/>
                      <w:szCs w:val="21"/>
                    </w:rPr>
                    <w:t>1</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p>
              </w:tc>
            </w:tr>
            <w:tr>
              <w:tblPrEx>
                <w:tblW w:w="9423" w:type="dxa"/>
                <w:jc w:val="center"/>
                <w:tblLayout w:type="fixed"/>
                <w:tblLook w:val="0000"/>
              </w:tblPrEx>
              <w:trPr>
                <w:trHeight w:val="466"/>
                <w:jc w:val="center"/>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hint="eastAsia"/>
                      <w:szCs w:val="21"/>
                    </w:rPr>
                  </w:pPr>
                  <w:r w:rsidRPr="007F6CB5">
                    <w:rPr>
                      <w:rFonts w:hint="eastAsia"/>
                      <w:szCs w:val="21"/>
                    </w:rPr>
                    <w:t>28</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空压机</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sz w:val="22"/>
                    </w:rPr>
                    <w:t>WS</w:t>
                  </w:r>
                  <w:smartTag w:uri="urn:schemas-microsoft-com:office:smarttags" w:element="chmetcnv">
                    <w:smartTagPr>
                      <w:attr w:name="HasSpace" w:val="True"/>
                      <w:attr w:name="Negative" w:val="False"/>
                      <w:attr w:name="NumberType" w:val="1"/>
                      <w:attr w:name="SourceValue" w:val="3708"/>
                      <w:attr w:name="TCSC" w:val="0"/>
                      <w:attr w:name="UnitName" w:val="ac"/>
                    </w:smartTagPr>
                    <w:r w:rsidRPr="007F6CB5">
                      <w:rPr>
                        <w:sz w:val="22"/>
                      </w:rPr>
                      <w:t>3708 AC</w:t>
                    </w:r>
                  </w:smartTag>
                  <w:r w:rsidRPr="007F6CB5">
                    <w:rPr>
                      <w:sz w:val="22"/>
                    </w:rPr>
                    <w:t xml:space="preserve"> SULL</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autoSpaceDE w:val="0"/>
                    <w:autoSpaceDN w:val="0"/>
                    <w:adjustRightInd w:val="0"/>
                    <w:snapToGrid w:val="0"/>
                    <w:jc w:val="center"/>
                    <w:rPr>
                      <w:rFonts w:ascii="宋体" w:hAnsi="宋体" w:hint="eastAsia"/>
                      <w:szCs w:val="21"/>
                    </w:rPr>
                  </w:pPr>
                  <w:r w:rsidRPr="007F6CB5">
                    <w:rPr>
                      <w:rFonts w:ascii="宋体" w:hAnsi="宋体" w:hint="eastAsia"/>
                      <w:szCs w:val="21"/>
                    </w:rPr>
                    <w:t>台</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7F6CB5">
                  <w:pPr>
                    <w:snapToGrid w:val="0"/>
                    <w:ind w:right="108"/>
                    <w:jc w:val="center"/>
                    <w:rPr>
                      <w:rFonts w:hint="eastAsia"/>
                      <w:szCs w:val="21"/>
                    </w:rPr>
                  </w:pPr>
                  <w:r w:rsidRPr="007F6CB5">
                    <w:rPr>
                      <w:rFonts w:hint="eastAsia"/>
                      <w:szCs w:val="21"/>
                    </w:rPr>
                    <w:t>0</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2</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DF1F95">
                  <w:pPr>
                    <w:snapToGrid w:val="0"/>
                    <w:ind w:right="108"/>
                    <w:jc w:val="center"/>
                    <w:rPr>
                      <w:rFonts w:hint="eastAsia"/>
                      <w:szCs w:val="21"/>
                    </w:rPr>
                  </w:pPr>
                  <w:r w:rsidRPr="007F6CB5">
                    <w:rPr>
                      <w:rFonts w:hint="eastAsia"/>
                      <w:szCs w:val="21"/>
                    </w:rPr>
                    <w:t>2</w:t>
                  </w: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tcPr>
                <w:p w:rsidR="007F6CB5" w:rsidRPr="007F6CB5" w:rsidP="00A24807">
                  <w:pPr>
                    <w:autoSpaceDE w:val="0"/>
                    <w:autoSpaceDN w:val="0"/>
                    <w:adjustRightInd w:val="0"/>
                    <w:snapToGrid w:val="0"/>
                    <w:jc w:val="center"/>
                    <w:rPr>
                      <w:rFonts w:hint="eastAsia"/>
                      <w:szCs w:val="21"/>
                    </w:rPr>
                  </w:pPr>
                </w:p>
              </w:tc>
            </w:tr>
          </w:tbl>
          <w:p w:rsidR="00936D31" w:rsidRPr="00470E4D" w:rsidP="007F0FC0">
            <w:pPr>
              <w:tabs>
                <w:tab w:val="left" w:pos="3930"/>
              </w:tabs>
              <w:spacing w:before="120" w:beforeLines="50" w:line="360" w:lineRule="auto"/>
              <w:ind w:firstLine="420" w:firstLineChars="200"/>
              <w:rPr>
                <w:rFonts w:ascii="宋体" w:hAnsi="宋体" w:hint="eastAsia"/>
                <w:szCs w:val="21"/>
              </w:rPr>
            </w:pPr>
            <w:r w:rsidRPr="00BA13C5" w:rsidR="0001673B">
              <w:rPr>
                <w:rFonts w:ascii="宋体" w:hAnsi="宋体" w:hint="eastAsia"/>
                <w:szCs w:val="21"/>
              </w:rPr>
              <w:t>注：</w:t>
            </w:r>
            <w:r w:rsidRPr="00BA13C5" w:rsidR="007F6327">
              <w:rPr>
                <w:rFonts w:ascii="宋体" w:hAnsi="宋体" w:hint="eastAsia"/>
                <w:szCs w:val="21"/>
              </w:rPr>
              <w:t>以上设备均使用电能。</w:t>
            </w:r>
          </w:p>
          <w:p w:rsidR="00177EF1" w:rsidP="00DF33FE">
            <w:pPr>
              <w:spacing w:before="120" w:beforeLines="50" w:line="360" w:lineRule="auto"/>
              <w:ind w:left="482"/>
              <w:rPr>
                <w:rFonts w:eastAsia="黑体" w:hint="eastAsia"/>
                <w:b/>
                <w:sz w:val="24"/>
              </w:rPr>
            </w:pPr>
          </w:p>
          <w:p w:rsidR="00177EF1" w:rsidP="00DF33FE">
            <w:pPr>
              <w:spacing w:before="120" w:beforeLines="50" w:line="360" w:lineRule="auto"/>
              <w:ind w:left="482"/>
              <w:rPr>
                <w:rFonts w:eastAsia="黑体" w:hint="eastAsia"/>
                <w:b/>
                <w:sz w:val="24"/>
              </w:rPr>
            </w:pPr>
          </w:p>
          <w:p w:rsidR="00177EF1" w:rsidP="00DF33FE">
            <w:pPr>
              <w:spacing w:before="120" w:beforeLines="50" w:line="360" w:lineRule="auto"/>
              <w:ind w:left="482"/>
              <w:rPr>
                <w:rFonts w:eastAsia="黑体" w:hint="eastAsia"/>
                <w:b/>
                <w:sz w:val="24"/>
              </w:rPr>
            </w:pPr>
          </w:p>
        </w:tc>
      </w:tr>
    </w:tbl>
    <w:p>
      <w:pPr>
        <w:sectPr>
          <w:type w:val="nextPage"/>
          <w:pgSz w:w="11907" w:h="16840"/>
          <w:pgMar w:top="1531" w:right="1134" w:bottom="1134" w:left="1418" w:header="907" w:footer="907" w:gutter="0"/>
          <w:pgNumType w:start="3"/>
          <w:cols w:space="720"/>
          <w:titlePg w:val="0"/>
          <w:docGrid w:linePitch="326" w:charSpace="-4916"/>
        </w:sectPr>
      </w:pP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671"/>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c>
          <w:tcPr>
            <w:tcW w:w="9671" w:type="dxa"/>
            <w:tcBorders>
              <w:top w:val="single" w:sz="4" w:space="0" w:color="auto"/>
              <w:left w:val="single" w:sz="4" w:space="0" w:color="auto"/>
              <w:bottom w:val="single" w:sz="4" w:space="0" w:color="auto"/>
              <w:right w:val="single" w:sz="4" w:space="0" w:color="auto"/>
            </w:tcBorders>
          </w:tcPr>
          <w:p w:rsidR="00A12B81" w:rsidRPr="00EE53B3" w:rsidP="00DF33FE">
            <w:pPr>
              <w:spacing w:before="120" w:beforeLines="50" w:line="360" w:lineRule="auto"/>
              <w:ind w:left="482"/>
              <w:rPr>
                <w:rFonts w:eastAsia="黑体"/>
                <w:b/>
                <w:sz w:val="24"/>
              </w:rPr>
            </w:pPr>
            <w:r w:rsidRPr="00EE53B3">
              <w:rPr>
                <w:rFonts w:eastAsia="黑体" w:hint="eastAsia"/>
                <w:b/>
                <w:sz w:val="24"/>
              </w:rPr>
              <w:t>4</w:t>
            </w:r>
            <w:r w:rsidRPr="00EE53B3">
              <w:rPr>
                <w:rFonts w:eastAsia="黑体"/>
                <w:b/>
                <w:sz w:val="24"/>
              </w:rPr>
              <w:t>.</w:t>
            </w:r>
            <w:r w:rsidRPr="00EE53B3">
              <w:rPr>
                <w:rFonts w:ascii="宋体" w:hAnsi="宋体"/>
                <w:b/>
                <w:sz w:val="24"/>
              </w:rPr>
              <w:t>原辅材料</w:t>
            </w:r>
          </w:p>
          <w:p w:rsidR="00DF33FE" w:rsidRPr="00EE53B3">
            <w:pPr>
              <w:jc w:val="center"/>
              <w:rPr>
                <w:rFonts w:hint="eastAsia"/>
                <w:b/>
                <w:bCs/>
                <w:sz w:val="24"/>
              </w:rPr>
            </w:pPr>
            <w:r w:rsidRPr="00EE53B3" w:rsidR="00A12B81">
              <w:rPr>
                <w:rFonts w:hint="eastAsia"/>
                <w:b/>
                <w:sz w:val="24"/>
              </w:rPr>
              <w:t xml:space="preserve">表4   </w:t>
            </w:r>
            <w:r w:rsidRPr="00EE53B3" w:rsidR="00A12B81">
              <w:rPr>
                <w:rFonts w:hint="eastAsia"/>
                <w:b/>
                <w:bCs/>
                <w:sz w:val="24"/>
              </w:rPr>
              <w:t>原辅材料</w:t>
            </w:r>
            <w:r w:rsidRPr="00EE53B3" w:rsidR="00F573F7">
              <w:rPr>
                <w:rFonts w:hint="eastAsia"/>
                <w:b/>
                <w:bCs/>
                <w:sz w:val="24"/>
              </w:rPr>
              <w:t>年用量</w:t>
            </w:r>
          </w:p>
          <w:tbl>
            <w:tblPr>
              <w:tblStyle w:val="TableNormal"/>
              <w:tblW w:w="9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6"/>
              <w:gridCol w:w="1774"/>
              <w:gridCol w:w="1031"/>
              <w:gridCol w:w="1069"/>
              <w:gridCol w:w="1188"/>
              <w:gridCol w:w="1181"/>
              <w:gridCol w:w="2378"/>
            </w:tblGrid>
            <w:tr>
              <w:tblPrEx>
                <w:tblW w:w="9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tblHeader/>
                <w:jc w:val="center"/>
              </w:trPr>
              <w:tc>
                <w:tcPr>
                  <w:tcW w:w="756" w:type="dxa"/>
                  <w:vAlign w:val="center"/>
                </w:tcPr>
                <w:p w:rsidR="00F573F7" w:rsidRPr="00906373" w:rsidP="00604F70">
                  <w:pPr>
                    <w:tabs>
                      <w:tab w:val="left" w:pos="1088"/>
                    </w:tabs>
                    <w:jc w:val="center"/>
                    <w:rPr>
                      <w:szCs w:val="21"/>
                    </w:rPr>
                  </w:pPr>
                  <w:r w:rsidRPr="00906373">
                    <w:rPr>
                      <w:szCs w:val="21"/>
                    </w:rPr>
                    <w:t>序号</w:t>
                  </w:r>
                </w:p>
              </w:tc>
              <w:tc>
                <w:tcPr>
                  <w:tcW w:w="1774" w:type="dxa"/>
                  <w:vAlign w:val="center"/>
                </w:tcPr>
                <w:p w:rsidR="00F573F7" w:rsidRPr="00906373" w:rsidP="00604F70">
                  <w:pPr>
                    <w:tabs>
                      <w:tab w:val="left" w:pos="1088"/>
                    </w:tabs>
                    <w:jc w:val="center"/>
                    <w:rPr>
                      <w:szCs w:val="21"/>
                    </w:rPr>
                  </w:pPr>
                  <w:r w:rsidRPr="00906373">
                    <w:rPr>
                      <w:szCs w:val="21"/>
                    </w:rPr>
                    <w:t>原辅材料名称</w:t>
                  </w:r>
                </w:p>
              </w:tc>
              <w:tc>
                <w:tcPr>
                  <w:tcW w:w="1031" w:type="dxa"/>
                  <w:vAlign w:val="center"/>
                </w:tcPr>
                <w:p w:rsidR="00F573F7" w:rsidRPr="00906373" w:rsidP="00604F70">
                  <w:pPr>
                    <w:tabs>
                      <w:tab w:val="left" w:pos="1088"/>
                    </w:tabs>
                    <w:jc w:val="center"/>
                    <w:rPr>
                      <w:rFonts w:hint="eastAsia"/>
                      <w:szCs w:val="21"/>
                    </w:rPr>
                  </w:pPr>
                  <w:r w:rsidRPr="00906373">
                    <w:rPr>
                      <w:rFonts w:hint="eastAsia"/>
                      <w:szCs w:val="21"/>
                    </w:rPr>
                    <w:t>单位</w:t>
                  </w:r>
                </w:p>
              </w:tc>
              <w:tc>
                <w:tcPr>
                  <w:tcW w:w="1069" w:type="dxa"/>
                  <w:vAlign w:val="center"/>
                </w:tcPr>
                <w:p w:rsidR="00F573F7" w:rsidRPr="00906373" w:rsidP="00604F70">
                  <w:pPr>
                    <w:tabs>
                      <w:tab w:val="left" w:pos="1088"/>
                    </w:tabs>
                    <w:jc w:val="center"/>
                    <w:rPr>
                      <w:szCs w:val="21"/>
                    </w:rPr>
                  </w:pPr>
                  <w:r w:rsidR="00594CAE">
                    <w:rPr>
                      <w:rFonts w:hint="eastAsia"/>
                      <w:szCs w:val="21"/>
                    </w:rPr>
                    <w:t>改</w:t>
                  </w:r>
                  <w:r w:rsidRPr="00906373">
                    <w:rPr>
                      <w:szCs w:val="21"/>
                    </w:rPr>
                    <w:t>扩建前</w:t>
                  </w:r>
                </w:p>
              </w:tc>
              <w:tc>
                <w:tcPr>
                  <w:tcW w:w="1188" w:type="dxa"/>
                  <w:vAlign w:val="center"/>
                </w:tcPr>
                <w:p w:rsidR="00F573F7" w:rsidRPr="00906373" w:rsidP="00604F70">
                  <w:pPr>
                    <w:tabs>
                      <w:tab w:val="left" w:pos="1088"/>
                    </w:tabs>
                    <w:jc w:val="center"/>
                    <w:rPr>
                      <w:rFonts w:hint="eastAsia"/>
                      <w:szCs w:val="21"/>
                    </w:rPr>
                  </w:pPr>
                  <w:r w:rsidR="00594CAE">
                    <w:rPr>
                      <w:rFonts w:hint="eastAsia"/>
                      <w:szCs w:val="21"/>
                    </w:rPr>
                    <w:t>改</w:t>
                  </w:r>
                  <w:r w:rsidRPr="00906373">
                    <w:rPr>
                      <w:rFonts w:hint="eastAsia"/>
                      <w:szCs w:val="21"/>
                    </w:rPr>
                    <w:t>扩建部分</w:t>
                  </w:r>
                </w:p>
              </w:tc>
              <w:tc>
                <w:tcPr>
                  <w:tcW w:w="1181" w:type="dxa"/>
                  <w:vAlign w:val="center"/>
                </w:tcPr>
                <w:p w:rsidR="00F573F7" w:rsidRPr="00906373" w:rsidP="00604F70">
                  <w:pPr>
                    <w:tabs>
                      <w:tab w:val="left" w:pos="1088"/>
                    </w:tabs>
                    <w:jc w:val="center"/>
                    <w:rPr>
                      <w:szCs w:val="21"/>
                    </w:rPr>
                  </w:pPr>
                  <w:r w:rsidR="00594CAE">
                    <w:rPr>
                      <w:rFonts w:hint="eastAsia"/>
                      <w:szCs w:val="21"/>
                    </w:rPr>
                    <w:t>改</w:t>
                  </w:r>
                  <w:r w:rsidRPr="00906373">
                    <w:rPr>
                      <w:szCs w:val="21"/>
                    </w:rPr>
                    <w:t>扩建后</w:t>
                  </w:r>
                </w:p>
              </w:tc>
              <w:tc>
                <w:tcPr>
                  <w:tcW w:w="2378" w:type="dxa"/>
                  <w:vAlign w:val="center"/>
                </w:tcPr>
                <w:p w:rsidR="00F573F7" w:rsidRPr="00906373" w:rsidP="00604F70">
                  <w:pPr>
                    <w:tabs>
                      <w:tab w:val="left" w:pos="1088"/>
                    </w:tabs>
                    <w:jc w:val="center"/>
                    <w:rPr>
                      <w:rFonts w:hint="eastAsia"/>
                      <w:szCs w:val="21"/>
                    </w:rPr>
                  </w:pPr>
                  <w:r w:rsidRPr="00906373">
                    <w:rPr>
                      <w:rFonts w:hint="eastAsia"/>
                      <w:szCs w:val="21"/>
                    </w:rPr>
                    <w:t>备注</w:t>
                  </w:r>
                </w:p>
              </w:tc>
            </w:tr>
            <w:tr>
              <w:tblPrEx>
                <w:tblW w:w="9377" w:type="dxa"/>
                <w:jc w:val="center"/>
                <w:tblLayout w:type="fixed"/>
                <w:tblLook w:val="0000"/>
              </w:tblPrEx>
              <w:trPr>
                <w:trHeight w:val="454"/>
                <w:tblHeader/>
                <w:jc w:val="center"/>
              </w:trPr>
              <w:tc>
                <w:tcPr>
                  <w:tcW w:w="756" w:type="dxa"/>
                  <w:vAlign w:val="center"/>
                </w:tcPr>
                <w:p w:rsidR="00BC01C4" w:rsidRPr="00906373" w:rsidP="00604F70">
                  <w:pPr>
                    <w:tabs>
                      <w:tab w:val="left" w:pos="1088"/>
                    </w:tabs>
                    <w:jc w:val="center"/>
                    <w:rPr>
                      <w:szCs w:val="21"/>
                    </w:rPr>
                  </w:pPr>
                  <w:r w:rsidRPr="00906373">
                    <w:rPr>
                      <w:szCs w:val="21"/>
                    </w:rPr>
                    <w:t>1</w:t>
                  </w:r>
                </w:p>
              </w:tc>
              <w:tc>
                <w:tcPr>
                  <w:tcW w:w="1774" w:type="dxa"/>
                  <w:vAlign w:val="center"/>
                </w:tcPr>
                <w:p w:rsidR="00BC01C4" w:rsidRPr="00906373" w:rsidP="00604F70">
                  <w:pPr>
                    <w:snapToGrid w:val="0"/>
                    <w:ind w:right="108"/>
                    <w:jc w:val="center"/>
                    <w:rPr>
                      <w:rFonts w:hint="eastAsia"/>
                      <w:szCs w:val="21"/>
                    </w:rPr>
                  </w:pPr>
                  <w:r w:rsidR="00936D31">
                    <w:rPr>
                      <w:rFonts w:hint="eastAsia"/>
                      <w:szCs w:val="21"/>
                    </w:rPr>
                    <w:t>镍合金铸件（半成品）</w:t>
                  </w:r>
                </w:p>
              </w:tc>
              <w:tc>
                <w:tcPr>
                  <w:tcW w:w="1031" w:type="dxa"/>
                  <w:vAlign w:val="center"/>
                </w:tcPr>
                <w:p w:rsidR="00BC01C4" w:rsidRPr="00906373" w:rsidP="00604F70">
                  <w:pPr>
                    <w:tabs>
                      <w:tab w:val="left" w:pos="1088"/>
                    </w:tabs>
                    <w:adjustRightInd w:val="0"/>
                    <w:snapToGrid w:val="0"/>
                    <w:jc w:val="center"/>
                    <w:rPr>
                      <w:rFonts w:hint="eastAsia"/>
                      <w:szCs w:val="21"/>
                    </w:rPr>
                  </w:pPr>
                  <w:r>
                    <w:rPr>
                      <w:rFonts w:hint="eastAsia"/>
                      <w:szCs w:val="21"/>
                    </w:rPr>
                    <w:t>吨/年</w:t>
                  </w:r>
                </w:p>
              </w:tc>
              <w:tc>
                <w:tcPr>
                  <w:tcW w:w="1069" w:type="dxa"/>
                  <w:vAlign w:val="center"/>
                </w:tcPr>
                <w:p w:rsidR="00BC01C4" w:rsidRPr="00906373" w:rsidP="00BC01C4">
                  <w:pPr>
                    <w:tabs>
                      <w:tab w:val="left" w:pos="417"/>
                      <w:tab w:val="left" w:pos="1088"/>
                    </w:tabs>
                    <w:adjustRightInd w:val="0"/>
                    <w:snapToGrid w:val="0"/>
                    <w:jc w:val="center"/>
                    <w:rPr>
                      <w:rFonts w:hint="eastAsia"/>
                      <w:szCs w:val="21"/>
                    </w:rPr>
                  </w:pPr>
                  <w:r w:rsidR="00936D31">
                    <w:rPr>
                      <w:rFonts w:hint="eastAsia"/>
                      <w:szCs w:val="21"/>
                    </w:rPr>
                    <w:t>100</w:t>
                  </w:r>
                </w:p>
              </w:tc>
              <w:tc>
                <w:tcPr>
                  <w:tcW w:w="1188" w:type="dxa"/>
                  <w:vAlign w:val="center"/>
                </w:tcPr>
                <w:p w:rsidR="00BC01C4" w:rsidRPr="00C713F7" w:rsidP="00604F70">
                  <w:pPr>
                    <w:snapToGrid w:val="0"/>
                    <w:ind w:right="108"/>
                    <w:jc w:val="center"/>
                    <w:rPr>
                      <w:rFonts w:hint="eastAsia"/>
                      <w:szCs w:val="21"/>
                    </w:rPr>
                  </w:pPr>
                  <w:r w:rsidR="00131063">
                    <w:rPr>
                      <w:rFonts w:hint="eastAsia"/>
                      <w:szCs w:val="21"/>
                    </w:rPr>
                    <w:t>10</w:t>
                  </w:r>
                </w:p>
              </w:tc>
              <w:tc>
                <w:tcPr>
                  <w:tcW w:w="1181" w:type="dxa"/>
                  <w:vAlign w:val="center"/>
                </w:tcPr>
                <w:p w:rsidR="00BC01C4" w:rsidRPr="00906373" w:rsidP="00AD1602">
                  <w:pPr>
                    <w:tabs>
                      <w:tab w:val="left" w:pos="417"/>
                      <w:tab w:val="left" w:pos="1088"/>
                    </w:tabs>
                    <w:adjustRightInd w:val="0"/>
                    <w:snapToGrid w:val="0"/>
                    <w:jc w:val="center"/>
                    <w:rPr>
                      <w:rFonts w:hint="eastAsia"/>
                      <w:szCs w:val="21"/>
                    </w:rPr>
                  </w:pPr>
                  <w:r w:rsidR="00131063">
                    <w:rPr>
                      <w:rFonts w:hint="eastAsia"/>
                      <w:szCs w:val="21"/>
                    </w:rPr>
                    <w:t>110</w:t>
                  </w:r>
                </w:p>
              </w:tc>
              <w:tc>
                <w:tcPr>
                  <w:tcW w:w="2378" w:type="dxa"/>
                  <w:vAlign w:val="center"/>
                </w:tcPr>
                <w:p w:rsidR="00BC01C4" w:rsidRPr="00906373" w:rsidP="00604F70">
                  <w:pPr>
                    <w:tabs>
                      <w:tab w:val="left" w:pos="1088"/>
                    </w:tabs>
                    <w:adjustRightInd w:val="0"/>
                    <w:snapToGrid w:val="0"/>
                    <w:jc w:val="center"/>
                    <w:rPr>
                      <w:rFonts w:hint="eastAsia"/>
                      <w:szCs w:val="21"/>
                    </w:rPr>
                  </w:pPr>
                  <w:r w:rsidR="001B03DF">
                    <w:rPr>
                      <w:rFonts w:hint="eastAsia"/>
                      <w:szCs w:val="21"/>
                    </w:rPr>
                    <w:t>外购</w:t>
                  </w:r>
                </w:p>
              </w:tc>
            </w:tr>
            <w:tr>
              <w:tblPrEx>
                <w:tblW w:w="9377" w:type="dxa"/>
                <w:jc w:val="center"/>
                <w:tblLayout w:type="fixed"/>
                <w:tblLook w:val="0000"/>
              </w:tblPrEx>
              <w:trPr>
                <w:trHeight w:val="454"/>
                <w:tblHeader/>
                <w:jc w:val="center"/>
              </w:trPr>
              <w:tc>
                <w:tcPr>
                  <w:tcW w:w="756" w:type="dxa"/>
                  <w:vAlign w:val="center"/>
                </w:tcPr>
                <w:p w:rsidR="00BC01C4" w:rsidRPr="00906373" w:rsidP="00604F70">
                  <w:pPr>
                    <w:tabs>
                      <w:tab w:val="left" w:pos="1088"/>
                    </w:tabs>
                    <w:jc w:val="center"/>
                    <w:rPr>
                      <w:rFonts w:hint="eastAsia"/>
                      <w:szCs w:val="21"/>
                    </w:rPr>
                  </w:pPr>
                  <w:r w:rsidRPr="00906373">
                    <w:rPr>
                      <w:rFonts w:hint="eastAsia"/>
                      <w:szCs w:val="21"/>
                    </w:rPr>
                    <w:t>2</w:t>
                  </w:r>
                </w:p>
              </w:tc>
              <w:tc>
                <w:tcPr>
                  <w:tcW w:w="1774" w:type="dxa"/>
                  <w:vAlign w:val="center"/>
                </w:tcPr>
                <w:p w:rsidR="00BC01C4" w:rsidRPr="00906373" w:rsidP="00604F70">
                  <w:pPr>
                    <w:jc w:val="center"/>
                    <w:rPr>
                      <w:rFonts w:hint="eastAsia"/>
                      <w:szCs w:val="21"/>
                    </w:rPr>
                  </w:pPr>
                  <w:r w:rsidR="00936D31">
                    <w:rPr>
                      <w:rFonts w:hint="eastAsia"/>
                      <w:szCs w:val="21"/>
                    </w:rPr>
                    <w:t>钢合金（半成品）</w:t>
                  </w:r>
                </w:p>
              </w:tc>
              <w:tc>
                <w:tcPr>
                  <w:tcW w:w="1031" w:type="dxa"/>
                  <w:vAlign w:val="center"/>
                </w:tcPr>
                <w:p w:rsidR="00BC01C4" w:rsidRPr="00906373" w:rsidP="00604F70">
                  <w:pPr>
                    <w:tabs>
                      <w:tab w:val="left" w:pos="1088"/>
                    </w:tabs>
                    <w:adjustRightInd w:val="0"/>
                    <w:snapToGrid w:val="0"/>
                    <w:jc w:val="center"/>
                    <w:rPr>
                      <w:rFonts w:hint="eastAsia"/>
                      <w:szCs w:val="21"/>
                    </w:rPr>
                  </w:pPr>
                  <w:r>
                    <w:rPr>
                      <w:rFonts w:hint="eastAsia"/>
                      <w:szCs w:val="21"/>
                    </w:rPr>
                    <w:t>吨/年</w:t>
                  </w:r>
                </w:p>
              </w:tc>
              <w:tc>
                <w:tcPr>
                  <w:tcW w:w="1069" w:type="dxa"/>
                  <w:vAlign w:val="center"/>
                </w:tcPr>
                <w:p w:rsidR="00BC01C4" w:rsidRPr="00906373" w:rsidP="00604F70">
                  <w:pPr>
                    <w:tabs>
                      <w:tab w:val="left" w:pos="1088"/>
                    </w:tabs>
                    <w:adjustRightInd w:val="0"/>
                    <w:snapToGrid w:val="0"/>
                    <w:jc w:val="center"/>
                    <w:rPr>
                      <w:rFonts w:hint="eastAsia"/>
                      <w:szCs w:val="21"/>
                    </w:rPr>
                  </w:pPr>
                  <w:r w:rsidR="00936D31">
                    <w:rPr>
                      <w:rFonts w:hint="eastAsia"/>
                      <w:szCs w:val="21"/>
                    </w:rPr>
                    <w:t>150</w:t>
                  </w:r>
                </w:p>
              </w:tc>
              <w:tc>
                <w:tcPr>
                  <w:tcW w:w="1188" w:type="dxa"/>
                  <w:vAlign w:val="center"/>
                </w:tcPr>
                <w:p w:rsidR="00BC01C4" w:rsidRPr="00C713F7" w:rsidP="00604F70">
                  <w:pPr>
                    <w:jc w:val="center"/>
                    <w:rPr>
                      <w:rFonts w:hint="eastAsia"/>
                      <w:szCs w:val="21"/>
                    </w:rPr>
                  </w:pPr>
                  <w:r w:rsidR="00131063">
                    <w:rPr>
                      <w:rFonts w:hint="eastAsia"/>
                      <w:szCs w:val="21"/>
                    </w:rPr>
                    <w:t>10</w:t>
                  </w:r>
                </w:p>
              </w:tc>
              <w:tc>
                <w:tcPr>
                  <w:tcW w:w="1181" w:type="dxa"/>
                  <w:vAlign w:val="center"/>
                </w:tcPr>
                <w:p w:rsidR="00BC01C4" w:rsidRPr="00906373" w:rsidP="00AD1602">
                  <w:pPr>
                    <w:tabs>
                      <w:tab w:val="left" w:pos="1088"/>
                    </w:tabs>
                    <w:adjustRightInd w:val="0"/>
                    <w:snapToGrid w:val="0"/>
                    <w:jc w:val="center"/>
                    <w:rPr>
                      <w:rFonts w:hint="eastAsia"/>
                      <w:szCs w:val="21"/>
                    </w:rPr>
                  </w:pPr>
                  <w:r w:rsidR="00131063">
                    <w:rPr>
                      <w:rFonts w:hint="eastAsia"/>
                      <w:szCs w:val="21"/>
                    </w:rPr>
                    <w:t>160</w:t>
                  </w:r>
                </w:p>
              </w:tc>
              <w:tc>
                <w:tcPr>
                  <w:tcW w:w="2378" w:type="dxa"/>
                  <w:vAlign w:val="center"/>
                </w:tcPr>
                <w:p w:rsidR="00BC01C4" w:rsidRPr="00906373" w:rsidP="00604F70">
                  <w:pPr>
                    <w:tabs>
                      <w:tab w:val="left" w:pos="1088"/>
                    </w:tabs>
                    <w:adjustRightInd w:val="0"/>
                    <w:snapToGrid w:val="0"/>
                    <w:jc w:val="center"/>
                    <w:rPr>
                      <w:rFonts w:hint="eastAsia"/>
                      <w:szCs w:val="21"/>
                    </w:rPr>
                  </w:pPr>
                  <w:r w:rsidR="00936D31">
                    <w:rPr>
                      <w:rFonts w:hint="eastAsia"/>
                      <w:szCs w:val="21"/>
                    </w:rPr>
                    <w:t>外购</w:t>
                  </w:r>
                </w:p>
              </w:tc>
            </w:tr>
            <w:tr>
              <w:tblPrEx>
                <w:tblW w:w="9377" w:type="dxa"/>
                <w:jc w:val="center"/>
                <w:tblLayout w:type="fixed"/>
                <w:tblLook w:val="0000"/>
              </w:tblPrEx>
              <w:trPr>
                <w:trHeight w:val="454"/>
                <w:tblHeader/>
                <w:jc w:val="center"/>
              </w:trPr>
              <w:tc>
                <w:tcPr>
                  <w:tcW w:w="756" w:type="dxa"/>
                  <w:vAlign w:val="center"/>
                </w:tcPr>
                <w:p w:rsidR="00BC01C4" w:rsidRPr="00604F70" w:rsidP="00604F70">
                  <w:pPr>
                    <w:tabs>
                      <w:tab w:val="left" w:pos="1088"/>
                    </w:tabs>
                    <w:jc w:val="center"/>
                    <w:rPr>
                      <w:rFonts w:hint="eastAsia"/>
                      <w:szCs w:val="21"/>
                    </w:rPr>
                  </w:pPr>
                  <w:r w:rsidRPr="00604F70">
                    <w:rPr>
                      <w:rFonts w:hint="eastAsia"/>
                      <w:szCs w:val="21"/>
                    </w:rPr>
                    <w:t>3</w:t>
                  </w:r>
                </w:p>
              </w:tc>
              <w:tc>
                <w:tcPr>
                  <w:tcW w:w="1774" w:type="dxa"/>
                  <w:vAlign w:val="center"/>
                </w:tcPr>
                <w:p w:rsidR="00BC01C4" w:rsidRPr="00604F70" w:rsidP="00604F70">
                  <w:pPr>
                    <w:jc w:val="center"/>
                    <w:rPr>
                      <w:rFonts w:hint="eastAsia"/>
                      <w:szCs w:val="21"/>
                    </w:rPr>
                  </w:pPr>
                  <w:r w:rsidR="00936D31">
                    <w:rPr>
                      <w:rFonts w:hint="eastAsia"/>
                      <w:szCs w:val="21"/>
                    </w:rPr>
                    <w:t>切削油</w:t>
                  </w:r>
                </w:p>
              </w:tc>
              <w:tc>
                <w:tcPr>
                  <w:tcW w:w="1031" w:type="dxa"/>
                  <w:vAlign w:val="center"/>
                </w:tcPr>
                <w:p w:rsidR="00BC01C4" w:rsidRPr="00604F70" w:rsidP="00604F70">
                  <w:pPr>
                    <w:jc w:val="center"/>
                    <w:rPr>
                      <w:rFonts w:hint="eastAsia"/>
                      <w:szCs w:val="21"/>
                    </w:rPr>
                  </w:pPr>
                  <w:r>
                    <w:rPr>
                      <w:rFonts w:hint="eastAsia"/>
                      <w:szCs w:val="21"/>
                    </w:rPr>
                    <w:t>吨/年</w:t>
                  </w:r>
                </w:p>
              </w:tc>
              <w:tc>
                <w:tcPr>
                  <w:tcW w:w="1069" w:type="dxa"/>
                  <w:vAlign w:val="center"/>
                </w:tcPr>
                <w:p w:rsidR="00BC01C4" w:rsidRPr="00604F70" w:rsidP="00604F70">
                  <w:pPr>
                    <w:tabs>
                      <w:tab w:val="left" w:pos="1088"/>
                    </w:tabs>
                    <w:adjustRightInd w:val="0"/>
                    <w:snapToGrid w:val="0"/>
                    <w:jc w:val="center"/>
                    <w:rPr>
                      <w:rFonts w:hint="eastAsia"/>
                      <w:szCs w:val="21"/>
                    </w:rPr>
                  </w:pPr>
                  <w:r w:rsidR="00936D31">
                    <w:rPr>
                      <w:rFonts w:hint="eastAsia"/>
                      <w:szCs w:val="21"/>
                    </w:rPr>
                    <w:t>0.8</w:t>
                  </w:r>
                </w:p>
              </w:tc>
              <w:tc>
                <w:tcPr>
                  <w:tcW w:w="1188" w:type="dxa"/>
                  <w:vAlign w:val="center"/>
                </w:tcPr>
                <w:p w:rsidR="00BC01C4" w:rsidRPr="00604F70" w:rsidP="00604F70">
                  <w:pPr>
                    <w:jc w:val="center"/>
                    <w:rPr>
                      <w:rFonts w:hint="eastAsia"/>
                      <w:szCs w:val="21"/>
                    </w:rPr>
                  </w:pPr>
                  <w:r w:rsidR="00131063">
                    <w:rPr>
                      <w:rFonts w:hint="eastAsia"/>
                      <w:szCs w:val="21"/>
                    </w:rPr>
                    <w:t>2.2</w:t>
                  </w:r>
                </w:p>
              </w:tc>
              <w:tc>
                <w:tcPr>
                  <w:tcW w:w="1181" w:type="dxa"/>
                  <w:vAlign w:val="center"/>
                </w:tcPr>
                <w:p w:rsidR="00BC01C4" w:rsidRPr="00604F70" w:rsidP="00AD1602">
                  <w:pPr>
                    <w:tabs>
                      <w:tab w:val="left" w:pos="1088"/>
                    </w:tabs>
                    <w:adjustRightInd w:val="0"/>
                    <w:snapToGrid w:val="0"/>
                    <w:jc w:val="center"/>
                    <w:rPr>
                      <w:rFonts w:hint="eastAsia"/>
                      <w:szCs w:val="21"/>
                    </w:rPr>
                  </w:pPr>
                  <w:r w:rsidR="00131063">
                    <w:rPr>
                      <w:rFonts w:hint="eastAsia"/>
                      <w:szCs w:val="21"/>
                    </w:rPr>
                    <w:t>3</w:t>
                  </w:r>
                </w:p>
              </w:tc>
              <w:tc>
                <w:tcPr>
                  <w:tcW w:w="2378" w:type="dxa"/>
                  <w:vAlign w:val="center"/>
                </w:tcPr>
                <w:p w:rsidR="00BC01C4" w:rsidRPr="00604F70" w:rsidP="00604F70">
                  <w:pPr>
                    <w:tabs>
                      <w:tab w:val="left" w:pos="1088"/>
                    </w:tabs>
                    <w:adjustRightInd w:val="0"/>
                    <w:snapToGrid w:val="0"/>
                    <w:jc w:val="center"/>
                    <w:rPr>
                      <w:rFonts w:hint="eastAsia"/>
                      <w:szCs w:val="21"/>
                    </w:rPr>
                  </w:pPr>
                  <w:r w:rsidR="001B03DF">
                    <w:rPr>
                      <w:rFonts w:hint="eastAsia"/>
                      <w:szCs w:val="21"/>
                    </w:rPr>
                    <w:t>外购</w:t>
                  </w:r>
                </w:p>
              </w:tc>
            </w:tr>
            <w:tr>
              <w:tblPrEx>
                <w:tblW w:w="9377" w:type="dxa"/>
                <w:jc w:val="center"/>
                <w:tblLayout w:type="fixed"/>
                <w:tblLook w:val="0000"/>
              </w:tblPrEx>
              <w:trPr>
                <w:trHeight w:val="454"/>
                <w:tblHeader/>
                <w:jc w:val="center"/>
              </w:trPr>
              <w:tc>
                <w:tcPr>
                  <w:tcW w:w="756" w:type="dxa"/>
                  <w:vAlign w:val="center"/>
                </w:tcPr>
                <w:p w:rsidR="00BC01C4" w:rsidRPr="00604F70" w:rsidP="00604F70">
                  <w:pPr>
                    <w:tabs>
                      <w:tab w:val="left" w:pos="1088"/>
                    </w:tabs>
                    <w:jc w:val="center"/>
                    <w:rPr>
                      <w:rFonts w:hint="eastAsia"/>
                      <w:szCs w:val="21"/>
                    </w:rPr>
                  </w:pPr>
                  <w:r>
                    <w:rPr>
                      <w:rFonts w:hint="eastAsia"/>
                      <w:szCs w:val="21"/>
                    </w:rPr>
                    <w:t>4</w:t>
                  </w:r>
                </w:p>
              </w:tc>
              <w:tc>
                <w:tcPr>
                  <w:tcW w:w="1774" w:type="dxa"/>
                  <w:vAlign w:val="center"/>
                </w:tcPr>
                <w:p w:rsidR="00BC01C4" w:rsidP="00604F70">
                  <w:pPr>
                    <w:jc w:val="center"/>
                    <w:rPr>
                      <w:rFonts w:hint="eastAsia"/>
                      <w:szCs w:val="21"/>
                    </w:rPr>
                  </w:pPr>
                  <w:r w:rsidR="00936D31">
                    <w:rPr>
                      <w:rFonts w:hint="eastAsia"/>
                      <w:szCs w:val="21"/>
                    </w:rPr>
                    <w:t>除油剂</w:t>
                  </w:r>
                </w:p>
              </w:tc>
              <w:tc>
                <w:tcPr>
                  <w:tcW w:w="1031" w:type="dxa"/>
                  <w:vAlign w:val="center"/>
                </w:tcPr>
                <w:p w:rsidR="00BC01C4" w:rsidP="00604F70">
                  <w:pPr>
                    <w:jc w:val="center"/>
                    <w:rPr>
                      <w:rFonts w:hint="eastAsia"/>
                      <w:szCs w:val="21"/>
                    </w:rPr>
                  </w:pPr>
                  <w:r w:rsidR="00936D31">
                    <w:rPr>
                      <w:rFonts w:hint="eastAsia"/>
                      <w:szCs w:val="21"/>
                    </w:rPr>
                    <w:t>吨</w:t>
                  </w:r>
                  <w:r>
                    <w:rPr>
                      <w:rFonts w:hint="eastAsia"/>
                      <w:szCs w:val="21"/>
                    </w:rPr>
                    <w:t>/年</w:t>
                  </w:r>
                </w:p>
              </w:tc>
              <w:tc>
                <w:tcPr>
                  <w:tcW w:w="1069" w:type="dxa"/>
                  <w:vAlign w:val="center"/>
                </w:tcPr>
                <w:p w:rsidR="00BC01C4" w:rsidRPr="00604F70" w:rsidP="00604F70">
                  <w:pPr>
                    <w:tabs>
                      <w:tab w:val="left" w:pos="1088"/>
                    </w:tabs>
                    <w:adjustRightInd w:val="0"/>
                    <w:snapToGrid w:val="0"/>
                    <w:jc w:val="center"/>
                    <w:rPr>
                      <w:rFonts w:hint="eastAsia"/>
                      <w:szCs w:val="21"/>
                    </w:rPr>
                  </w:pPr>
                  <w:r w:rsidR="00936D31">
                    <w:rPr>
                      <w:rFonts w:hint="eastAsia"/>
                      <w:szCs w:val="21"/>
                    </w:rPr>
                    <w:t>2</w:t>
                  </w:r>
                </w:p>
              </w:tc>
              <w:tc>
                <w:tcPr>
                  <w:tcW w:w="1188" w:type="dxa"/>
                  <w:vAlign w:val="center"/>
                </w:tcPr>
                <w:p w:rsidR="00BC01C4" w:rsidRPr="00604F70" w:rsidP="00604F70">
                  <w:pPr>
                    <w:jc w:val="center"/>
                    <w:rPr>
                      <w:rFonts w:hint="eastAsia"/>
                      <w:szCs w:val="21"/>
                    </w:rPr>
                  </w:pPr>
                  <w:r w:rsidR="00936D31">
                    <w:rPr>
                      <w:rFonts w:hint="eastAsia"/>
                      <w:szCs w:val="21"/>
                    </w:rPr>
                    <w:t>-2</w:t>
                  </w:r>
                </w:p>
              </w:tc>
              <w:tc>
                <w:tcPr>
                  <w:tcW w:w="1181" w:type="dxa"/>
                  <w:vAlign w:val="center"/>
                </w:tcPr>
                <w:p w:rsidR="00BC01C4" w:rsidRPr="00604F70" w:rsidP="00AD1602">
                  <w:pPr>
                    <w:tabs>
                      <w:tab w:val="left" w:pos="1088"/>
                    </w:tabs>
                    <w:adjustRightInd w:val="0"/>
                    <w:snapToGrid w:val="0"/>
                    <w:jc w:val="center"/>
                    <w:rPr>
                      <w:rFonts w:hint="eastAsia"/>
                      <w:szCs w:val="21"/>
                    </w:rPr>
                  </w:pPr>
                  <w:r w:rsidR="00936D31">
                    <w:rPr>
                      <w:rFonts w:hint="eastAsia"/>
                      <w:szCs w:val="21"/>
                    </w:rPr>
                    <w:t>0</w:t>
                  </w:r>
                </w:p>
              </w:tc>
              <w:tc>
                <w:tcPr>
                  <w:tcW w:w="2378" w:type="dxa"/>
                  <w:vAlign w:val="center"/>
                </w:tcPr>
                <w:p w:rsidR="00BC01C4" w:rsidRPr="00604F70" w:rsidP="00604F70">
                  <w:pPr>
                    <w:tabs>
                      <w:tab w:val="left" w:pos="1088"/>
                    </w:tabs>
                    <w:adjustRightInd w:val="0"/>
                    <w:snapToGrid w:val="0"/>
                    <w:jc w:val="center"/>
                    <w:rPr>
                      <w:rFonts w:hint="eastAsia"/>
                      <w:szCs w:val="21"/>
                    </w:rPr>
                  </w:pPr>
                  <w:r w:rsidR="00936D31">
                    <w:rPr>
                      <w:rFonts w:hint="eastAsia"/>
                      <w:szCs w:val="21"/>
                    </w:rPr>
                    <w:t>改扩建取消除油工序</w:t>
                  </w:r>
                </w:p>
              </w:tc>
            </w:tr>
            <w:tr>
              <w:tblPrEx>
                <w:tblW w:w="9377" w:type="dxa"/>
                <w:jc w:val="center"/>
                <w:tblLayout w:type="fixed"/>
                <w:tblLook w:val="0000"/>
              </w:tblPrEx>
              <w:trPr>
                <w:trHeight w:val="454"/>
                <w:tblHeader/>
                <w:jc w:val="center"/>
              </w:trPr>
              <w:tc>
                <w:tcPr>
                  <w:tcW w:w="756" w:type="dxa"/>
                  <w:vAlign w:val="center"/>
                </w:tcPr>
                <w:p w:rsidR="00BC01C4" w:rsidRPr="00604F70" w:rsidP="00604F70">
                  <w:pPr>
                    <w:tabs>
                      <w:tab w:val="left" w:pos="1088"/>
                    </w:tabs>
                    <w:jc w:val="center"/>
                    <w:rPr>
                      <w:rFonts w:hint="eastAsia"/>
                      <w:szCs w:val="21"/>
                    </w:rPr>
                  </w:pPr>
                  <w:r>
                    <w:rPr>
                      <w:rFonts w:hint="eastAsia"/>
                      <w:szCs w:val="21"/>
                    </w:rPr>
                    <w:t>5</w:t>
                  </w:r>
                </w:p>
              </w:tc>
              <w:tc>
                <w:tcPr>
                  <w:tcW w:w="1774" w:type="dxa"/>
                  <w:vAlign w:val="center"/>
                </w:tcPr>
                <w:p w:rsidR="00BC01C4" w:rsidP="00604F70">
                  <w:pPr>
                    <w:jc w:val="center"/>
                    <w:rPr>
                      <w:rFonts w:hint="eastAsia"/>
                      <w:szCs w:val="21"/>
                    </w:rPr>
                  </w:pPr>
                  <w:r w:rsidR="00936D31">
                    <w:rPr>
                      <w:rFonts w:hint="eastAsia"/>
                      <w:szCs w:val="21"/>
                    </w:rPr>
                    <w:t>碳氢清洗剂</w:t>
                  </w:r>
                </w:p>
              </w:tc>
              <w:tc>
                <w:tcPr>
                  <w:tcW w:w="1031" w:type="dxa"/>
                  <w:vAlign w:val="center"/>
                </w:tcPr>
                <w:p w:rsidR="00BC01C4" w:rsidP="00604F70">
                  <w:pPr>
                    <w:jc w:val="center"/>
                    <w:rPr>
                      <w:rFonts w:hint="eastAsia"/>
                      <w:szCs w:val="21"/>
                    </w:rPr>
                  </w:pPr>
                  <w:r w:rsidR="00936D31">
                    <w:rPr>
                      <w:rFonts w:hint="eastAsia"/>
                      <w:szCs w:val="21"/>
                    </w:rPr>
                    <w:t>吨</w:t>
                  </w:r>
                  <w:r>
                    <w:rPr>
                      <w:rFonts w:hint="eastAsia"/>
                      <w:szCs w:val="21"/>
                    </w:rPr>
                    <w:t>/年</w:t>
                  </w:r>
                </w:p>
              </w:tc>
              <w:tc>
                <w:tcPr>
                  <w:tcW w:w="1069" w:type="dxa"/>
                  <w:vAlign w:val="center"/>
                </w:tcPr>
                <w:p w:rsidR="00BC01C4" w:rsidRPr="00604F70" w:rsidP="00604F70">
                  <w:pPr>
                    <w:tabs>
                      <w:tab w:val="left" w:pos="1088"/>
                    </w:tabs>
                    <w:adjustRightInd w:val="0"/>
                    <w:snapToGrid w:val="0"/>
                    <w:jc w:val="center"/>
                    <w:rPr>
                      <w:rFonts w:hint="eastAsia"/>
                      <w:szCs w:val="21"/>
                    </w:rPr>
                  </w:pPr>
                  <w:r w:rsidR="007F0FC0">
                    <w:rPr>
                      <w:rFonts w:hint="eastAsia"/>
                      <w:szCs w:val="21"/>
                    </w:rPr>
                    <w:t>0</w:t>
                  </w:r>
                </w:p>
              </w:tc>
              <w:tc>
                <w:tcPr>
                  <w:tcW w:w="1188" w:type="dxa"/>
                  <w:vAlign w:val="center"/>
                </w:tcPr>
                <w:p w:rsidR="00BC01C4" w:rsidRPr="006C77AD" w:rsidP="00604F70">
                  <w:pPr>
                    <w:jc w:val="center"/>
                    <w:rPr>
                      <w:rFonts w:hint="eastAsia"/>
                      <w:szCs w:val="21"/>
                    </w:rPr>
                  </w:pPr>
                  <w:r w:rsidR="007F0FC0">
                    <w:rPr>
                      <w:rFonts w:hint="eastAsia"/>
                      <w:szCs w:val="21"/>
                    </w:rPr>
                    <w:t>2</w:t>
                  </w:r>
                </w:p>
              </w:tc>
              <w:tc>
                <w:tcPr>
                  <w:tcW w:w="1181" w:type="dxa"/>
                  <w:vAlign w:val="center"/>
                </w:tcPr>
                <w:p w:rsidR="00BC01C4" w:rsidRPr="00604F70" w:rsidP="00AD1602">
                  <w:pPr>
                    <w:tabs>
                      <w:tab w:val="left" w:pos="1088"/>
                    </w:tabs>
                    <w:adjustRightInd w:val="0"/>
                    <w:snapToGrid w:val="0"/>
                    <w:jc w:val="center"/>
                    <w:rPr>
                      <w:rFonts w:hint="eastAsia"/>
                      <w:szCs w:val="21"/>
                    </w:rPr>
                  </w:pPr>
                  <w:r w:rsidR="007F0FC0">
                    <w:rPr>
                      <w:rFonts w:hint="eastAsia"/>
                      <w:szCs w:val="21"/>
                    </w:rPr>
                    <w:t>2</w:t>
                  </w:r>
                </w:p>
              </w:tc>
              <w:tc>
                <w:tcPr>
                  <w:tcW w:w="2378" w:type="dxa"/>
                  <w:vAlign w:val="center"/>
                </w:tcPr>
                <w:p w:rsidR="00BC01C4" w:rsidRPr="00604F70" w:rsidP="00604F70">
                  <w:pPr>
                    <w:tabs>
                      <w:tab w:val="left" w:pos="1088"/>
                    </w:tabs>
                    <w:adjustRightInd w:val="0"/>
                    <w:snapToGrid w:val="0"/>
                    <w:jc w:val="center"/>
                    <w:rPr>
                      <w:rFonts w:hint="eastAsia"/>
                      <w:szCs w:val="21"/>
                    </w:rPr>
                  </w:pPr>
                  <w:r w:rsidR="001C0219">
                    <w:rPr>
                      <w:rFonts w:hint="eastAsia"/>
                      <w:szCs w:val="21"/>
                    </w:rPr>
                    <w:t>超声波</w:t>
                  </w:r>
                  <w:r w:rsidR="007F0FC0">
                    <w:rPr>
                      <w:rFonts w:hint="eastAsia"/>
                      <w:szCs w:val="21"/>
                    </w:rPr>
                    <w:t>清洗工序，外购</w:t>
                  </w:r>
                </w:p>
              </w:tc>
            </w:tr>
            <w:tr>
              <w:tblPrEx>
                <w:tblW w:w="9377" w:type="dxa"/>
                <w:jc w:val="center"/>
                <w:tblLayout w:type="fixed"/>
                <w:tblLook w:val="0000"/>
              </w:tblPrEx>
              <w:trPr>
                <w:trHeight w:val="454"/>
                <w:tblHeader/>
                <w:jc w:val="center"/>
              </w:trPr>
              <w:tc>
                <w:tcPr>
                  <w:tcW w:w="756" w:type="dxa"/>
                  <w:vAlign w:val="center"/>
                </w:tcPr>
                <w:p w:rsidR="00BC01C4" w:rsidRPr="00604F70" w:rsidP="00604F70">
                  <w:pPr>
                    <w:tabs>
                      <w:tab w:val="left" w:pos="1088"/>
                    </w:tabs>
                    <w:jc w:val="center"/>
                    <w:rPr>
                      <w:rFonts w:hint="eastAsia"/>
                      <w:szCs w:val="21"/>
                    </w:rPr>
                  </w:pPr>
                  <w:r>
                    <w:rPr>
                      <w:rFonts w:hint="eastAsia"/>
                      <w:szCs w:val="21"/>
                    </w:rPr>
                    <w:t>6</w:t>
                  </w:r>
                </w:p>
              </w:tc>
              <w:tc>
                <w:tcPr>
                  <w:tcW w:w="1774" w:type="dxa"/>
                  <w:vAlign w:val="center"/>
                </w:tcPr>
                <w:p w:rsidR="00BC01C4" w:rsidP="00604F70">
                  <w:pPr>
                    <w:jc w:val="center"/>
                    <w:rPr>
                      <w:rFonts w:hint="eastAsia"/>
                      <w:szCs w:val="21"/>
                    </w:rPr>
                  </w:pPr>
                  <w:r w:rsidR="007F0FC0">
                    <w:rPr>
                      <w:rFonts w:hint="eastAsia"/>
                      <w:szCs w:val="21"/>
                    </w:rPr>
                    <w:t>防锈油</w:t>
                  </w:r>
                </w:p>
              </w:tc>
              <w:tc>
                <w:tcPr>
                  <w:tcW w:w="1031" w:type="dxa"/>
                  <w:vAlign w:val="center"/>
                </w:tcPr>
                <w:p w:rsidR="00BC01C4" w:rsidP="00604F70">
                  <w:pPr>
                    <w:jc w:val="center"/>
                    <w:rPr>
                      <w:rFonts w:hint="eastAsia"/>
                      <w:szCs w:val="21"/>
                    </w:rPr>
                  </w:pPr>
                  <w:r>
                    <w:rPr>
                      <w:rFonts w:hint="eastAsia"/>
                      <w:szCs w:val="21"/>
                    </w:rPr>
                    <w:t>吨/年</w:t>
                  </w:r>
                </w:p>
              </w:tc>
              <w:tc>
                <w:tcPr>
                  <w:tcW w:w="1069" w:type="dxa"/>
                  <w:vAlign w:val="center"/>
                </w:tcPr>
                <w:p w:rsidR="00BC01C4" w:rsidRPr="00604F70" w:rsidP="00604F70">
                  <w:pPr>
                    <w:tabs>
                      <w:tab w:val="left" w:pos="1088"/>
                    </w:tabs>
                    <w:adjustRightInd w:val="0"/>
                    <w:snapToGrid w:val="0"/>
                    <w:jc w:val="center"/>
                    <w:rPr>
                      <w:rFonts w:hint="eastAsia"/>
                      <w:szCs w:val="21"/>
                    </w:rPr>
                  </w:pPr>
                  <w:r w:rsidR="007F0FC0">
                    <w:rPr>
                      <w:rFonts w:hint="eastAsia"/>
                      <w:szCs w:val="21"/>
                    </w:rPr>
                    <w:t>0</w:t>
                  </w:r>
                </w:p>
              </w:tc>
              <w:tc>
                <w:tcPr>
                  <w:tcW w:w="1188" w:type="dxa"/>
                  <w:vAlign w:val="center"/>
                </w:tcPr>
                <w:p w:rsidR="00BC01C4" w:rsidRPr="00604F70" w:rsidP="00604F70">
                  <w:pPr>
                    <w:jc w:val="center"/>
                    <w:rPr>
                      <w:rFonts w:hint="eastAsia"/>
                      <w:szCs w:val="21"/>
                    </w:rPr>
                  </w:pPr>
                  <w:r w:rsidR="007F0FC0">
                    <w:rPr>
                      <w:rFonts w:hint="eastAsia"/>
                      <w:szCs w:val="21"/>
                    </w:rPr>
                    <w:t>2</w:t>
                  </w:r>
                </w:p>
              </w:tc>
              <w:tc>
                <w:tcPr>
                  <w:tcW w:w="1181" w:type="dxa"/>
                  <w:vAlign w:val="center"/>
                </w:tcPr>
                <w:p w:rsidR="00BC01C4" w:rsidRPr="00604F70" w:rsidP="00AD1602">
                  <w:pPr>
                    <w:tabs>
                      <w:tab w:val="left" w:pos="1088"/>
                    </w:tabs>
                    <w:adjustRightInd w:val="0"/>
                    <w:snapToGrid w:val="0"/>
                    <w:jc w:val="center"/>
                    <w:rPr>
                      <w:rFonts w:hint="eastAsia"/>
                      <w:szCs w:val="21"/>
                    </w:rPr>
                  </w:pPr>
                  <w:r w:rsidR="007F0FC0">
                    <w:rPr>
                      <w:rFonts w:hint="eastAsia"/>
                      <w:szCs w:val="21"/>
                    </w:rPr>
                    <w:t>2</w:t>
                  </w:r>
                </w:p>
              </w:tc>
              <w:tc>
                <w:tcPr>
                  <w:tcW w:w="2378" w:type="dxa"/>
                  <w:vAlign w:val="center"/>
                </w:tcPr>
                <w:p w:rsidR="00BC01C4" w:rsidRPr="00604F70" w:rsidP="00604F70">
                  <w:pPr>
                    <w:tabs>
                      <w:tab w:val="left" w:pos="1088"/>
                    </w:tabs>
                    <w:adjustRightInd w:val="0"/>
                    <w:snapToGrid w:val="0"/>
                    <w:jc w:val="center"/>
                    <w:rPr>
                      <w:rFonts w:hint="eastAsia"/>
                      <w:szCs w:val="21"/>
                    </w:rPr>
                  </w:pPr>
                  <w:r w:rsidR="007F0FC0">
                    <w:rPr>
                      <w:rFonts w:hint="eastAsia"/>
                      <w:szCs w:val="21"/>
                    </w:rPr>
                    <w:t>外购</w:t>
                  </w:r>
                </w:p>
              </w:tc>
            </w:tr>
            <w:tr>
              <w:tblPrEx>
                <w:tblW w:w="9377" w:type="dxa"/>
                <w:jc w:val="center"/>
                <w:tblLayout w:type="fixed"/>
                <w:tblLook w:val="0000"/>
              </w:tblPrEx>
              <w:trPr>
                <w:trHeight w:val="454"/>
                <w:tblHeader/>
                <w:jc w:val="center"/>
              </w:trPr>
              <w:tc>
                <w:tcPr>
                  <w:tcW w:w="756" w:type="dxa"/>
                  <w:vAlign w:val="center"/>
                </w:tcPr>
                <w:p w:rsidR="00C76EEA" w:rsidP="00604F70">
                  <w:pPr>
                    <w:tabs>
                      <w:tab w:val="left" w:pos="1088"/>
                    </w:tabs>
                    <w:jc w:val="center"/>
                    <w:rPr>
                      <w:rFonts w:hint="eastAsia"/>
                      <w:szCs w:val="21"/>
                    </w:rPr>
                  </w:pPr>
                  <w:r>
                    <w:rPr>
                      <w:rFonts w:hint="eastAsia"/>
                      <w:szCs w:val="21"/>
                    </w:rPr>
                    <w:t>7</w:t>
                  </w:r>
                </w:p>
              </w:tc>
              <w:tc>
                <w:tcPr>
                  <w:tcW w:w="1774" w:type="dxa"/>
                  <w:vAlign w:val="center"/>
                </w:tcPr>
                <w:p w:rsidR="00C76EEA" w:rsidP="00604F70">
                  <w:pPr>
                    <w:jc w:val="center"/>
                    <w:rPr>
                      <w:rFonts w:hint="eastAsia"/>
                      <w:szCs w:val="21"/>
                    </w:rPr>
                  </w:pPr>
                  <w:r>
                    <w:rPr>
                      <w:rFonts w:hint="eastAsia"/>
                      <w:szCs w:val="21"/>
                    </w:rPr>
                    <w:t>橡胶O型</w:t>
                  </w:r>
                </w:p>
              </w:tc>
              <w:tc>
                <w:tcPr>
                  <w:tcW w:w="1031" w:type="dxa"/>
                  <w:vAlign w:val="center"/>
                </w:tcPr>
                <w:p w:rsidR="00C76EEA" w:rsidP="00604F70">
                  <w:pPr>
                    <w:jc w:val="center"/>
                    <w:rPr>
                      <w:rFonts w:hint="eastAsia"/>
                      <w:szCs w:val="21"/>
                    </w:rPr>
                  </w:pPr>
                  <w:r>
                    <w:rPr>
                      <w:rFonts w:hint="eastAsia"/>
                      <w:szCs w:val="21"/>
                    </w:rPr>
                    <w:t>公斤/年</w:t>
                  </w:r>
                </w:p>
              </w:tc>
              <w:tc>
                <w:tcPr>
                  <w:tcW w:w="1069" w:type="dxa"/>
                  <w:vAlign w:val="center"/>
                </w:tcPr>
                <w:p w:rsidR="00C76EEA" w:rsidP="00604F70">
                  <w:pPr>
                    <w:tabs>
                      <w:tab w:val="left" w:pos="1088"/>
                    </w:tabs>
                    <w:adjustRightInd w:val="0"/>
                    <w:snapToGrid w:val="0"/>
                    <w:jc w:val="center"/>
                    <w:rPr>
                      <w:rFonts w:hint="eastAsia"/>
                      <w:szCs w:val="21"/>
                    </w:rPr>
                  </w:pPr>
                  <w:r>
                    <w:rPr>
                      <w:rFonts w:hint="eastAsia"/>
                      <w:szCs w:val="21"/>
                    </w:rPr>
                    <w:t>0</w:t>
                  </w:r>
                </w:p>
              </w:tc>
              <w:tc>
                <w:tcPr>
                  <w:tcW w:w="1188" w:type="dxa"/>
                  <w:vAlign w:val="center"/>
                </w:tcPr>
                <w:p w:rsidR="00C76EEA" w:rsidP="00604F70">
                  <w:pPr>
                    <w:jc w:val="center"/>
                    <w:rPr>
                      <w:rFonts w:hint="eastAsia"/>
                      <w:szCs w:val="21"/>
                    </w:rPr>
                  </w:pPr>
                  <w:r>
                    <w:rPr>
                      <w:rFonts w:hint="eastAsia"/>
                      <w:szCs w:val="21"/>
                    </w:rPr>
                    <w:t>24</w:t>
                  </w:r>
                </w:p>
              </w:tc>
              <w:tc>
                <w:tcPr>
                  <w:tcW w:w="1181" w:type="dxa"/>
                  <w:vAlign w:val="center"/>
                </w:tcPr>
                <w:p w:rsidR="00C76EEA" w:rsidP="00AD1602">
                  <w:pPr>
                    <w:tabs>
                      <w:tab w:val="left" w:pos="1088"/>
                    </w:tabs>
                    <w:adjustRightInd w:val="0"/>
                    <w:snapToGrid w:val="0"/>
                    <w:jc w:val="center"/>
                    <w:rPr>
                      <w:rFonts w:hint="eastAsia"/>
                      <w:szCs w:val="21"/>
                    </w:rPr>
                  </w:pPr>
                  <w:r>
                    <w:rPr>
                      <w:rFonts w:hint="eastAsia"/>
                      <w:szCs w:val="21"/>
                    </w:rPr>
                    <w:t>27</w:t>
                  </w:r>
                </w:p>
              </w:tc>
              <w:tc>
                <w:tcPr>
                  <w:tcW w:w="2378" w:type="dxa"/>
                  <w:vMerge w:val="restart"/>
                  <w:vAlign w:val="center"/>
                </w:tcPr>
                <w:p w:rsidR="00C76EEA" w:rsidP="00604F70">
                  <w:pPr>
                    <w:tabs>
                      <w:tab w:val="left" w:pos="1088"/>
                    </w:tabs>
                    <w:adjustRightInd w:val="0"/>
                    <w:snapToGrid w:val="0"/>
                    <w:jc w:val="center"/>
                    <w:rPr>
                      <w:rFonts w:hint="eastAsia"/>
                      <w:szCs w:val="21"/>
                    </w:rPr>
                  </w:pPr>
                  <w:r>
                    <w:rPr>
                      <w:rFonts w:hint="eastAsia"/>
                      <w:szCs w:val="21"/>
                    </w:rPr>
                    <w:t>组装工序，外购</w:t>
                  </w:r>
                </w:p>
              </w:tc>
            </w:tr>
            <w:tr>
              <w:tblPrEx>
                <w:tblW w:w="9377" w:type="dxa"/>
                <w:jc w:val="center"/>
                <w:tblLayout w:type="fixed"/>
                <w:tblLook w:val="0000"/>
              </w:tblPrEx>
              <w:trPr>
                <w:trHeight w:val="454"/>
                <w:tblHeader/>
                <w:jc w:val="center"/>
              </w:trPr>
              <w:tc>
                <w:tcPr>
                  <w:tcW w:w="756" w:type="dxa"/>
                  <w:vAlign w:val="center"/>
                </w:tcPr>
                <w:p w:rsidR="00C76EEA" w:rsidP="00604F70">
                  <w:pPr>
                    <w:tabs>
                      <w:tab w:val="left" w:pos="1088"/>
                    </w:tabs>
                    <w:jc w:val="center"/>
                    <w:rPr>
                      <w:rFonts w:hint="eastAsia"/>
                      <w:szCs w:val="21"/>
                    </w:rPr>
                  </w:pPr>
                  <w:r>
                    <w:rPr>
                      <w:rFonts w:hint="eastAsia"/>
                      <w:szCs w:val="21"/>
                    </w:rPr>
                    <w:t>8</w:t>
                  </w:r>
                </w:p>
              </w:tc>
              <w:tc>
                <w:tcPr>
                  <w:tcW w:w="1774" w:type="dxa"/>
                  <w:vAlign w:val="center"/>
                </w:tcPr>
                <w:p w:rsidR="00C76EEA" w:rsidP="00604F70">
                  <w:pPr>
                    <w:jc w:val="center"/>
                    <w:rPr>
                      <w:rFonts w:hint="eastAsia"/>
                      <w:szCs w:val="21"/>
                    </w:rPr>
                  </w:pPr>
                  <w:r>
                    <w:rPr>
                      <w:rFonts w:hint="eastAsia"/>
                      <w:szCs w:val="21"/>
                    </w:rPr>
                    <w:t>铁制弹簧</w:t>
                  </w:r>
                </w:p>
              </w:tc>
              <w:tc>
                <w:tcPr>
                  <w:tcW w:w="1031" w:type="dxa"/>
                  <w:vAlign w:val="center"/>
                </w:tcPr>
                <w:p w:rsidR="00C76EEA" w:rsidP="00604F70">
                  <w:pPr>
                    <w:jc w:val="center"/>
                    <w:rPr>
                      <w:rFonts w:hint="eastAsia"/>
                      <w:szCs w:val="21"/>
                    </w:rPr>
                  </w:pPr>
                  <w:r>
                    <w:rPr>
                      <w:rFonts w:hint="eastAsia"/>
                      <w:szCs w:val="21"/>
                    </w:rPr>
                    <w:t>公斤/年</w:t>
                  </w:r>
                </w:p>
              </w:tc>
              <w:tc>
                <w:tcPr>
                  <w:tcW w:w="1069" w:type="dxa"/>
                  <w:vAlign w:val="center"/>
                </w:tcPr>
                <w:p w:rsidR="00C76EEA" w:rsidP="00604F70">
                  <w:pPr>
                    <w:tabs>
                      <w:tab w:val="left" w:pos="1088"/>
                    </w:tabs>
                    <w:adjustRightInd w:val="0"/>
                    <w:snapToGrid w:val="0"/>
                    <w:jc w:val="center"/>
                    <w:rPr>
                      <w:rFonts w:hint="eastAsia"/>
                      <w:szCs w:val="21"/>
                    </w:rPr>
                  </w:pPr>
                  <w:r>
                    <w:rPr>
                      <w:rFonts w:hint="eastAsia"/>
                      <w:szCs w:val="21"/>
                    </w:rPr>
                    <w:t>0</w:t>
                  </w:r>
                </w:p>
              </w:tc>
              <w:tc>
                <w:tcPr>
                  <w:tcW w:w="1188" w:type="dxa"/>
                  <w:vAlign w:val="center"/>
                </w:tcPr>
                <w:p w:rsidR="00C76EEA" w:rsidP="00604F70">
                  <w:pPr>
                    <w:jc w:val="center"/>
                    <w:rPr>
                      <w:rFonts w:hint="eastAsia"/>
                      <w:szCs w:val="21"/>
                    </w:rPr>
                  </w:pPr>
                  <w:r>
                    <w:rPr>
                      <w:rFonts w:hint="eastAsia"/>
                      <w:szCs w:val="21"/>
                    </w:rPr>
                    <w:t>390</w:t>
                  </w:r>
                </w:p>
              </w:tc>
              <w:tc>
                <w:tcPr>
                  <w:tcW w:w="1181" w:type="dxa"/>
                  <w:vAlign w:val="center"/>
                </w:tcPr>
                <w:p w:rsidR="00C76EEA" w:rsidP="00AD1602">
                  <w:pPr>
                    <w:tabs>
                      <w:tab w:val="left" w:pos="1088"/>
                    </w:tabs>
                    <w:adjustRightInd w:val="0"/>
                    <w:snapToGrid w:val="0"/>
                    <w:jc w:val="center"/>
                    <w:rPr>
                      <w:rFonts w:hint="eastAsia"/>
                      <w:szCs w:val="21"/>
                    </w:rPr>
                  </w:pPr>
                  <w:r>
                    <w:rPr>
                      <w:rFonts w:hint="eastAsia"/>
                      <w:szCs w:val="21"/>
                    </w:rPr>
                    <w:t>390</w:t>
                  </w:r>
                </w:p>
              </w:tc>
              <w:tc>
                <w:tcPr>
                  <w:tcW w:w="2378" w:type="dxa"/>
                  <w:vMerge/>
                  <w:vAlign w:val="center"/>
                </w:tcPr>
                <w:p w:rsidR="00C76EEA" w:rsidP="00604F70">
                  <w:pPr>
                    <w:tabs>
                      <w:tab w:val="left" w:pos="1088"/>
                    </w:tabs>
                    <w:adjustRightInd w:val="0"/>
                    <w:snapToGrid w:val="0"/>
                    <w:jc w:val="center"/>
                    <w:rPr>
                      <w:rFonts w:hint="eastAsia"/>
                      <w:szCs w:val="21"/>
                    </w:rPr>
                  </w:pPr>
                </w:p>
              </w:tc>
            </w:tr>
            <w:tr>
              <w:tblPrEx>
                <w:tblW w:w="9377" w:type="dxa"/>
                <w:jc w:val="center"/>
                <w:tblLayout w:type="fixed"/>
                <w:tblLook w:val="0000"/>
              </w:tblPrEx>
              <w:trPr>
                <w:trHeight w:val="454"/>
                <w:tblHeader/>
                <w:jc w:val="center"/>
              </w:trPr>
              <w:tc>
                <w:tcPr>
                  <w:tcW w:w="756" w:type="dxa"/>
                  <w:vAlign w:val="center"/>
                </w:tcPr>
                <w:p w:rsidR="00C76EEA" w:rsidP="00604F70">
                  <w:pPr>
                    <w:tabs>
                      <w:tab w:val="left" w:pos="1088"/>
                    </w:tabs>
                    <w:jc w:val="center"/>
                    <w:rPr>
                      <w:rFonts w:hint="eastAsia"/>
                      <w:szCs w:val="21"/>
                    </w:rPr>
                  </w:pPr>
                  <w:r>
                    <w:rPr>
                      <w:rFonts w:hint="eastAsia"/>
                      <w:szCs w:val="21"/>
                    </w:rPr>
                    <w:t>9</w:t>
                  </w:r>
                </w:p>
              </w:tc>
              <w:tc>
                <w:tcPr>
                  <w:tcW w:w="1774" w:type="dxa"/>
                  <w:vAlign w:val="center"/>
                </w:tcPr>
                <w:p w:rsidR="00C76EEA" w:rsidP="00604F70">
                  <w:pPr>
                    <w:jc w:val="center"/>
                    <w:rPr>
                      <w:rFonts w:hint="eastAsia"/>
                      <w:szCs w:val="21"/>
                    </w:rPr>
                  </w:pPr>
                  <w:r>
                    <w:rPr>
                      <w:rFonts w:hint="eastAsia"/>
                      <w:szCs w:val="21"/>
                    </w:rPr>
                    <w:t>铁制螺母</w:t>
                  </w:r>
                </w:p>
              </w:tc>
              <w:tc>
                <w:tcPr>
                  <w:tcW w:w="1031" w:type="dxa"/>
                  <w:vAlign w:val="center"/>
                </w:tcPr>
                <w:p w:rsidR="00C76EEA" w:rsidP="00604F70">
                  <w:pPr>
                    <w:jc w:val="center"/>
                    <w:rPr>
                      <w:rFonts w:hint="eastAsia"/>
                      <w:szCs w:val="21"/>
                    </w:rPr>
                  </w:pPr>
                  <w:r>
                    <w:rPr>
                      <w:rFonts w:hint="eastAsia"/>
                      <w:szCs w:val="21"/>
                    </w:rPr>
                    <w:t>公斤/年</w:t>
                  </w:r>
                </w:p>
              </w:tc>
              <w:tc>
                <w:tcPr>
                  <w:tcW w:w="1069" w:type="dxa"/>
                  <w:vAlign w:val="center"/>
                </w:tcPr>
                <w:p w:rsidR="00C76EEA" w:rsidP="00604F70">
                  <w:pPr>
                    <w:tabs>
                      <w:tab w:val="left" w:pos="1088"/>
                    </w:tabs>
                    <w:adjustRightInd w:val="0"/>
                    <w:snapToGrid w:val="0"/>
                    <w:jc w:val="center"/>
                    <w:rPr>
                      <w:rFonts w:hint="eastAsia"/>
                      <w:szCs w:val="21"/>
                    </w:rPr>
                  </w:pPr>
                  <w:r>
                    <w:rPr>
                      <w:rFonts w:hint="eastAsia"/>
                      <w:szCs w:val="21"/>
                    </w:rPr>
                    <w:t>0</w:t>
                  </w:r>
                </w:p>
              </w:tc>
              <w:tc>
                <w:tcPr>
                  <w:tcW w:w="1188" w:type="dxa"/>
                  <w:vAlign w:val="center"/>
                </w:tcPr>
                <w:p w:rsidR="00C76EEA" w:rsidP="00604F70">
                  <w:pPr>
                    <w:jc w:val="center"/>
                    <w:rPr>
                      <w:rFonts w:hint="eastAsia"/>
                      <w:szCs w:val="21"/>
                    </w:rPr>
                  </w:pPr>
                  <w:r>
                    <w:rPr>
                      <w:rFonts w:hint="eastAsia"/>
                      <w:szCs w:val="21"/>
                    </w:rPr>
                    <w:t>312</w:t>
                  </w:r>
                </w:p>
              </w:tc>
              <w:tc>
                <w:tcPr>
                  <w:tcW w:w="1181" w:type="dxa"/>
                  <w:vAlign w:val="center"/>
                </w:tcPr>
                <w:p w:rsidR="00C76EEA" w:rsidP="00AD1602">
                  <w:pPr>
                    <w:tabs>
                      <w:tab w:val="left" w:pos="1088"/>
                    </w:tabs>
                    <w:adjustRightInd w:val="0"/>
                    <w:snapToGrid w:val="0"/>
                    <w:jc w:val="center"/>
                    <w:rPr>
                      <w:rFonts w:hint="eastAsia"/>
                      <w:szCs w:val="21"/>
                    </w:rPr>
                  </w:pPr>
                  <w:r>
                    <w:rPr>
                      <w:rFonts w:hint="eastAsia"/>
                      <w:szCs w:val="21"/>
                    </w:rPr>
                    <w:t>312</w:t>
                  </w:r>
                </w:p>
              </w:tc>
              <w:tc>
                <w:tcPr>
                  <w:tcW w:w="2378" w:type="dxa"/>
                  <w:vMerge/>
                  <w:vAlign w:val="center"/>
                </w:tcPr>
                <w:p w:rsidR="00C76EEA" w:rsidP="00604F70">
                  <w:pPr>
                    <w:tabs>
                      <w:tab w:val="left" w:pos="1088"/>
                    </w:tabs>
                    <w:adjustRightInd w:val="0"/>
                    <w:snapToGrid w:val="0"/>
                    <w:jc w:val="center"/>
                    <w:rPr>
                      <w:rFonts w:hint="eastAsia"/>
                      <w:szCs w:val="21"/>
                    </w:rPr>
                  </w:pPr>
                </w:p>
              </w:tc>
            </w:tr>
          </w:tbl>
          <w:p w:rsidR="009A71DD" w:rsidP="00934155">
            <w:pPr>
              <w:spacing w:line="360" w:lineRule="auto"/>
              <w:ind w:firstLine="480" w:firstLineChars="200"/>
              <w:rPr>
                <w:rFonts w:ascii="楷体_GB2312" w:eastAsia="楷体_GB2312" w:hint="eastAsia"/>
                <w:spacing w:val="8"/>
                <w:sz w:val="24"/>
              </w:rPr>
            </w:pPr>
            <w:r w:rsidRPr="007C19FD">
              <w:rPr>
                <w:rFonts w:ascii="楷体_GB2312" w:eastAsia="楷体_GB2312" w:hint="eastAsia"/>
                <w:b/>
                <w:spacing w:val="8"/>
                <w:sz w:val="24"/>
              </w:rPr>
              <w:t>碳氢清洗剂</w:t>
            </w:r>
            <w:r>
              <w:rPr>
                <w:rFonts w:ascii="楷体_GB2312" w:eastAsia="楷体_GB2312" w:hint="eastAsia"/>
                <w:spacing w:val="8"/>
                <w:sz w:val="24"/>
              </w:rPr>
              <w:t>：</w:t>
            </w:r>
            <w:r w:rsidRPr="00DF1F4A">
              <w:rPr>
                <w:rFonts w:ascii="楷体_GB2312" w:eastAsia="楷体_GB2312" w:hint="eastAsia"/>
                <w:color w:val="000000"/>
                <w:sz w:val="24"/>
              </w:rPr>
              <w:t>具有良好的化学稳定性、干燥性、渗透性、沸点低、粘度低、表面张力低、清洗能力强等优点</w:t>
            </w:r>
            <w:r w:rsidRPr="007C19FD">
              <w:rPr>
                <w:rFonts w:ascii="楷体_GB2312" w:eastAsia="楷体_GB2312" w:hint="eastAsia"/>
                <w:spacing w:val="8"/>
                <w:sz w:val="24"/>
              </w:rPr>
              <w:t>。</w:t>
            </w:r>
            <w:r w:rsidRPr="007C19FD">
              <w:rPr>
                <w:rFonts w:ascii="楷体_GB2312" w:eastAsia="楷体_GB2312"/>
                <w:spacing w:val="8"/>
                <w:sz w:val="24"/>
              </w:rPr>
              <w:t>外观 无色透明液体</w:t>
            </w:r>
            <w:r w:rsidRPr="007C19FD">
              <w:rPr>
                <w:rFonts w:ascii="楷体_GB2312" w:eastAsia="楷体_GB2312" w:hint="eastAsia"/>
                <w:spacing w:val="8"/>
                <w:sz w:val="24"/>
              </w:rPr>
              <w:t>，</w:t>
            </w:r>
            <w:r w:rsidRPr="007C19FD">
              <w:rPr>
                <w:rFonts w:ascii="楷体_GB2312" w:eastAsia="楷体_GB2312"/>
                <w:spacing w:val="8"/>
                <w:sz w:val="24"/>
              </w:rPr>
              <w:t>气味 轻微</w:t>
            </w:r>
            <w:r w:rsidRPr="007C19FD">
              <w:rPr>
                <w:rFonts w:ascii="楷体_GB2312" w:eastAsia="楷体_GB2312" w:hint="eastAsia"/>
                <w:spacing w:val="8"/>
                <w:sz w:val="24"/>
              </w:rPr>
              <w:t>，</w:t>
            </w:r>
            <w:r w:rsidRPr="007C19FD">
              <w:rPr>
                <w:rFonts w:ascii="楷体_GB2312" w:eastAsia="楷体_GB2312"/>
                <w:spacing w:val="8"/>
                <w:sz w:val="24"/>
              </w:rPr>
              <w:t>密度 0.74</w:t>
            </w:r>
            <w:bookmarkStart w:id="16" w:name="ref_[1]_2359860"/>
            <w:bookmarkEnd w:id="16"/>
            <w:r w:rsidRPr="007C19FD">
              <w:rPr>
                <w:rFonts w:ascii="楷体_GB2312" w:eastAsia="楷体_GB2312"/>
                <w:spacing w:val="8"/>
                <w:sz w:val="24"/>
              </w:rPr>
              <w:t>（</w:t>
            </w:r>
            <w:smartTag w:uri="urn:schemas-microsoft-com:office:smarttags" w:element="chmetcnv">
              <w:smartTagPr>
                <w:attr w:name="HasSpace" w:val="False"/>
                <w:attr w:name="Negative" w:val="False"/>
                <w:attr w:name="NumberType" w:val="1"/>
                <w:attr w:name="SourceValue" w:val="25"/>
                <w:attr w:name="TCSC" w:val="0"/>
                <w:attr w:name="UnitName" w:val="℃"/>
              </w:smartTagPr>
              <w:r w:rsidRPr="007C19FD">
                <w:rPr>
                  <w:rFonts w:ascii="楷体_GB2312" w:eastAsia="楷体_GB2312"/>
                  <w:spacing w:val="8"/>
                  <w:sz w:val="24"/>
                </w:rPr>
                <w:t>25</w:t>
              </w:r>
              <w:r w:rsidRPr="007C19FD">
                <w:rPr>
                  <w:rFonts w:ascii="楷体_GB2312" w:eastAsia="楷体_GB2312" w:hint="eastAsia"/>
                  <w:spacing w:val="8"/>
                  <w:sz w:val="24"/>
                </w:rPr>
                <w:t>℃</w:t>
              </w:r>
            </w:smartTag>
            <w:r w:rsidRPr="007C19FD">
              <w:rPr>
                <w:rFonts w:ascii="楷体_GB2312" w:eastAsia="楷体_GB2312"/>
                <w:spacing w:val="8"/>
                <w:sz w:val="24"/>
              </w:rPr>
              <w:t>），g/ml</w:t>
            </w:r>
            <w:r>
              <w:rPr>
                <w:rFonts w:ascii="楷体_GB2312" w:eastAsia="楷体_GB2312" w:hint="eastAsia"/>
                <w:spacing w:val="8"/>
                <w:sz w:val="24"/>
              </w:rPr>
              <w:t>。</w:t>
            </w:r>
          </w:p>
          <w:p w:rsidR="00934155" w:rsidRPr="00934155" w:rsidP="00934155">
            <w:pPr>
              <w:spacing w:line="360" w:lineRule="auto"/>
              <w:ind w:firstLine="480" w:firstLineChars="200"/>
              <w:rPr>
                <w:rFonts w:ascii="楷体_GB2312" w:eastAsia="楷体_GB2312" w:hAnsi="宋体" w:hint="eastAsia"/>
                <w:b/>
                <w:sz w:val="24"/>
              </w:rPr>
            </w:pPr>
          </w:p>
          <w:p w:rsidR="00A12B81" w:rsidRPr="00EE53B3" w:rsidP="00936D31">
            <w:pPr>
              <w:spacing w:before="120" w:beforeLines="50" w:line="360" w:lineRule="auto"/>
              <w:ind w:firstLine="360" w:firstLineChars="150"/>
              <w:rPr>
                <w:rFonts w:eastAsia="黑体"/>
                <w:sz w:val="24"/>
              </w:rPr>
            </w:pPr>
            <w:r w:rsidRPr="00EE53B3">
              <w:rPr>
                <w:rFonts w:eastAsia="黑体" w:hint="eastAsia"/>
                <w:b/>
                <w:sz w:val="24"/>
              </w:rPr>
              <w:t>5.</w:t>
            </w:r>
            <w:r w:rsidRPr="00EE53B3">
              <w:rPr>
                <w:rFonts w:ascii="宋体" w:hAnsi="宋体"/>
                <w:b/>
                <w:sz w:val="24"/>
              </w:rPr>
              <w:t>公用工程</w:t>
            </w:r>
          </w:p>
          <w:p w:rsidR="00A12B81" w:rsidRPr="00EE53B3">
            <w:pPr>
              <w:jc w:val="center"/>
              <w:rPr>
                <w:rFonts w:hint="eastAsia"/>
                <w:b/>
                <w:sz w:val="24"/>
              </w:rPr>
            </w:pPr>
            <w:r w:rsidRPr="00EE53B3">
              <w:rPr>
                <w:rFonts w:hint="eastAsia"/>
                <w:b/>
                <w:sz w:val="24"/>
              </w:rPr>
              <w:t xml:space="preserve">表5   </w:t>
            </w:r>
            <w:r w:rsidRPr="00EE53B3">
              <w:rPr>
                <w:rFonts w:hint="eastAsia"/>
                <w:b/>
                <w:bCs/>
                <w:sz w:val="24"/>
              </w:rPr>
              <w:t>公用工程</w:t>
            </w:r>
          </w:p>
          <w:tbl>
            <w:tblPr>
              <w:tblStyle w:val="TableNormal"/>
              <w:tblW w:w="9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1E0"/>
            </w:tblPr>
            <w:tblGrid>
              <w:gridCol w:w="679"/>
              <w:gridCol w:w="1145"/>
              <w:gridCol w:w="1151"/>
              <w:gridCol w:w="1257"/>
              <w:gridCol w:w="1423"/>
              <w:gridCol w:w="1197"/>
              <w:gridCol w:w="2326"/>
            </w:tblGrid>
            <w:tr w:rsidTr="00D04A11">
              <w:tblPrEx>
                <w:tblW w:w="9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1E0"/>
              </w:tblPrEx>
              <w:trPr>
                <w:trHeight w:val="438"/>
                <w:jc w:val="center"/>
              </w:trPr>
              <w:tc>
                <w:tcPr>
                  <w:tcW w:w="370"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序号</w:t>
                  </w:r>
                </w:p>
              </w:tc>
              <w:tc>
                <w:tcPr>
                  <w:tcW w:w="624"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名称</w:t>
                  </w:r>
                </w:p>
              </w:tc>
              <w:tc>
                <w:tcPr>
                  <w:tcW w:w="62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用途</w:t>
                  </w:r>
                </w:p>
              </w:tc>
              <w:tc>
                <w:tcPr>
                  <w:tcW w:w="68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szCs w:val="21"/>
                    </w:rPr>
                  </w:pPr>
                  <w:r w:rsidRPr="00D04A11" w:rsidR="00734F88">
                    <w:rPr>
                      <w:rFonts w:ascii="宋体" w:hAnsi="宋体" w:hint="eastAsia"/>
                      <w:szCs w:val="21"/>
                    </w:rPr>
                    <w:t>改</w:t>
                  </w:r>
                  <w:r w:rsidRPr="00D04A11">
                    <w:rPr>
                      <w:rFonts w:ascii="宋体" w:hAnsi="宋体" w:hint="eastAsia"/>
                      <w:szCs w:val="21"/>
                    </w:rPr>
                    <w:t>扩</w:t>
                  </w:r>
                  <w:r w:rsidRPr="00D04A11">
                    <w:rPr>
                      <w:rFonts w:ascii="宋体" w:hAnsi="宋体"/>
                      <w:szCs w:val="21"/>
                    </w:rPr>
                    <w:t>建前</w:t>
                  </w:r>
                </w:p>
              </w:tc>
              <w:tc>
                <w:tcPr>
                  <w:tcW w:w="77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734F88">
                    <w:rPr>
                      <w:rFonts w:ascii="宋体" w:hAnsi="宋体" w:hint="eastAsia"/>
                      <w:szCs w:val="21"/>
                    </w:rPr>
                    <w:t>改</w:t>
                  </w:r>
                  <w:r w:rsidRPr="00D04A11">
                    <w:rPr>
                      <w:rFonts w:ascii="宋体" w:hAnsi="宋体" w:hint="eastAsia"/>
                      <w:szCs w:val="21"/>
                    </w:rPr>
                    <w:t>扩建部分</w:t>
                  </w:r>
                </w:p>
              </w:tc>
              <w:tc>
                <w:tcPr>
                  <w:tcW w:w="652"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734F88">
                    <w:rPr>
                      <w:rFonts w:ascii="宋体" w:hAnsi="宋体" w:hint="eastAsia"/>
                      <w:szCs w:val="21"/>
                    </w:rPr>
                    <w:t>改</w:t>
                  </w:r>
                  <w:r w:rsidRPr="00D04A11">
                    <w:rPr>
                      <w:rFonts w:ascii="宋体" w:hAnsi="宋体" w:hint="eastAsia"/>
                      <w:szCs w:val="21"/>
                    </w:rPr>
                    <w:t>扩建后</w:t>
                  </w:r>
                </w:p>
              </w:tc>
              <w:tc>
                <w:tcPr>
                  <w:tcW w:w="126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备注</w:t>
                  </w:r>
                </w:p>
              </w:tc>
            </w:tr>
            <w:tr w:rsidTr="00D04A11">
              <w:tblPrEx>
                <w:tblW w:w="9178" w:type="dxa"/>
                <w:jc w:val="center"/>
                <w:tblLayout w:type="fixed"/>
                <w:tblCellMar>
                  <w:left w:w="51" w:type="dxa"/>
                  <w:right w:w="51" w:type="dxa"/>
                </w:tblCellMar>
                <w:tblLook w:val="01E0"/>
              </w:tblPrEx>
              <w:trPr>
                <w:trHeight w:val="614"/>
                <w:jc w:val="center"/>
              </w:trPr>
              <w:tc>
                <w:tcPr>
                  <w:tcW w:w="370"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1</w:t>
                  </w:r>
                </w:p>
              </w:tc>
              <w:tc>
                <w:tcPr>
                  <w:tcW w:w="624"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给水</w:t>
                  </w:r>
                </w:p>
              </w:tc>
              <w:tc>
                <w:tcPr>
                  <w:tcW w:w="62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生活用水</w:t>
                  </w:r>
                </w:p>
              </w:tc>
              <w:tc>
                <w:tcPr>
                  <w:tcW w:w="68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936D31">
                    <w:rPr>
                      <w:rFonts w:ascii="宋体" w:hAnsi="宋体" w:hint="eastAsia"/>
                      <w:szCs w:val="21"/>
                    </w:rPr>
                    <w:t>4212</w:t>
                  </w:r>
                  <w:r w:rsidRPr="00D04A11">
                    <w:rPr>
                      <w:rFonts w:ascii="宋体" w:hAnsi="宋体" w:hint="eastAsia"/>
                      <w:szCs w:val="21"/>
                    </w:rPr>
                    <w:t>吨/年</w:t>
                  </w:r>
                </w:p>
              </w:tc>
              <w:tc>
                <w:tcPr>
                  <w:tcW w:w="77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F50311">
                    <w:rPr>
                      <w:rFonts w:ascii="宋体" w:hAnsi="宋体" w:hint="eastAsia"/>
                      <w:szCs w:val="21"/>
                    </w:rPr>
                    <w:t>432</w:t>
                  </w:r>
                  <w:r w:rsidRPr="00D04A11">
                    <w:rPr>
                      <w:rFonts w:ascii="宋体" w:hAnsi="宋体" w:hint="eastAsia"/>
                      <w:szCs w:val="21"/>
                    </w:rPr>
                    <w:t>吨/年</w:t>
                  </w:r>
                </w:p>
              </w:tc>
              <w:tc>
                <w:tcPr>
                  <w:tcW w:w="652"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F50311">
                    <w:rPr>
                      <w:rFonts w:ascii="宋体" w:hAnsi="宋体" w:hint="eastAsia"/>
                      <w:szCs w:val="21"/>
                    </w:rPr>
                    <w:t>4644</w:t>
                  </w:r>
                  <w:r w:rsidRPr="00D04A11">
                    <w:rPr>
                      <w:rFonts w:ascii="宋体" w:hAnsi="宋体" w:hint="eastAsia"/>
                      <w:szCs w:val="21"/>
                    </w:rPr>
                    <w:t>吨/年</w:t>
                  </w:r>
                </w:p>
              </w:tc>
              <w:tc>
                <w:tcPr>
                  <w:tcW w:w="126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市政供水</w:t>
                  </w:r>
                </w:p>
              </w:tc>
            </w:tr>
            <w:tr w:rsidTr="00D04A11">
              <w:tblPrEx>
                <w:tblW w:w="9178" w:type="dxa"/>
                <w:jc w:val="center"/>
                <w:tblLayout w:type="fixed"/>
                <w:tblCellMar>
                  <w:left w:w="51" w:type="dxa"/>
                  <w:right w:w="51" w:type="dxa"/>
                </w:tblCellMar>
                <w:tblLook w:val="01E0"/>
              </w:tblPrEx>
              <w:trPr>
                <w:trHeight w:val="600"/>
                <w:jc w:val="center"/>
              </w:trPr>
              <w:tc>
                <w:tcPr>
                  <w:tcW w:w="370"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2</w:t>
                  </w:r>
                </w:p>
              </w:tc>
              <w:tc>
                <w:tcPr>
                  <w:tcW w:w="624"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排水</w:t>
                  </w:r>
                </w:p>
              </w:tc>
              <w:tc>
                <w:tcPr>
                  <w:tcW w:w="62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生活污水</w:t>
                  </w:r>
                </w:p>
              </w:tc>
              <w:tc>
                <w:tcPr>
                  <w:tcW w:w="68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936D31">
                    <w:rPr>
                      <w:rFonts w:ascii="宋体" w:hAnsi="宋体" w:hint="eastAsia"/>
                      <w:szCs w:val="21"/>
                    </w:rPr>
                    <w:t>3790.8</w:t>
                  </w:r>
                  <w:r w:rsidRPr="00D04A11">
                    <w:rPr>
                      <w:rFonts w:ascii="宋体" w:hAnsi="宋体" w:hint="eastAsia"/>
                      <w:szCs w:val="21"/>
                    </w:rPr>
                    <w:t>吨/年</w:t>
                  </w:r>
                </w:p>
              </w:tc>
              <w:tc>
                <w:tcPr>
                  <w:tcW w:w="77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F50311">
                    <w:rPr>
                      <w:rFonts w:ascii="宋体" w:hAnsi="宋体" w:hint="eastAsia"/>
                      <w:szCs w:val="21"/>
                    </w:rPr>
                    <w:t>388.8</w:t>
                  </w:r>
                  <w:r w:rsidRPr="00D04A11">
                    <w:rPr>
                      <w:rFonts w:ascii="宋体" w:hAnsi="宋体" w:hint="eastAsia"/>
                      <w:szCs w:val="21"/>
                    </w:rPr>
                    <w:t>吨/年</w:t>
                  </w:r>
                </w:p>
              </w:tc>
              <w:tc>
                <w:tcPr>
                  <w:tcW w:w="652"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F50311">
                    <w:rPr>
                      <w:rFonts w:ascii="宋体" w:hAnsi="宋体" w:hint="eastAsia"/>
                      <w:szCs w:val="21"/>
                    </w:rPr>
                    <w:t>4179.6</w:t>
                  </w:r>
                  <w:r w:rsidRPr="00D04A11">
                    <w:rPr>
                      <w:rFonts w:ascii="宋体" w:hAnsi="宋体" w:hint="eastAsia"/>
                      <w:szCs w:val="21"/>
                    </w:rPr>
                    <w:t>吨/年</w:t>
                  </w:r>
                </w:p>
              </w:tc>
              <w:tc>
                <w:tcPr>
                  <w:tcW w:w="1267" w:type="pct"/>
                  <w:shd w:val="clear" w:color="auto" w:fill="auto"/>
                  <w:vAlign w:val="center"/>
                </w:tcPr>
                <w:p w:rsidR="001C7654" w:rsidRPr="00D04A11" w:rsidP="00D04A11">
                  <w:pPr>
                    <w:jc w:val="center"/>
                    <w:rPr>
                      <w:rFonts w:ascii="宋体" w:hAnsi="宋体" w:hint="eastAsia"/>
                      <w:szCs w:val="21"/>
                    </w:rPr>
                  </w:pPr>
                  <w:r w:rsidRPr="00D04A11">
                    <w:rPr>
                      <w:rFonts w:ascii="宋体" w:hAnsi="宋体" w:hint="eastAsia"/>
                      <w:szCs w:val="21"/>
                    </w:rPr>
                    <w:t>市政管网，进污水处理厂</w:t>
                  </w:r>
                </w:p>
              </w:tc>
            </w:tr>
            <w:tr w:rsidTr="00D04A11">
              <w:tblPrEx>
                <w:tblW w:w="9178" w:type="dxa"/>
                <w:jc w:val="center"/>
                <w:tblLayout w:type="fixed"/>
                <w:tblCellMar>
                  <w:left w:w="51" w:type="dxa"/>
                  <w:right w:w="51" w:type="dxa"/>
                </w:tblCellMar>
                <w:tblLook w:val="01E0"/>
              </w:tblPrEx>
              <w:trPr>
                <w:trHeight w:val="777"/>
                <w:jc w:val="center"/>
              </w:trPr>
              <w:tc>
                <w:tcPr>
                  <w:tcW w:w="370"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3</w:t>
                  </w:r>
                </w:p>
              </w:tc>
              <w:tc>
                <w:tcPr>
                  <w:tcW w:w="624"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电</w:t>
                  </w:r>
                </w:p>
              </w:tc>
              <w:tc>
                <w:tcPr>
                  <w:tcW w:w="62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Pr>
                      <w:rFonts w:ascii="宋体" w:hAnsi="宋体" w:hint="eastAsia"/>
                      <w:kern w:val="24"/>
                      <w:szCs w:val="21"/>
                    </w:rPr>
                    <w:t>生产、生活</w:t>
                  </w:r>
                </w:p>
              </w:tc>
              <w:tc>
                <w:tcPr>
                  <w:tcW w:w="68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936D31">
                    <w:rPr>
                      <w:rFonts w:ascii="宋体" w:hAnsi="宋体" w:hint="eastAsia"/>
                      <w:kern w:val="24"/>
                      <w:szCs w:val="21"/>
                    </w:rPr>
                    <w:t>144</w:t>
                  </w:r>
                  <w:r w:rsidRPr="00D04A11">
                    <w:rPr>
                      <w:rFonts w:ascii="宋体" w:hAnsi="宋体" w:hint="eastAsia"/>
                      <w:kern w:val="24"/>
                      <w:szCs w:val="21"/>
                    </w:rPr>
                    <w:t>万度/年</w:t>
                  </w:r>
                </w:p>
              </w:tc>
              <w:tc>
                <w:tcPr>
                  <w:tcW w:w="775"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C76EEA">
                    <w:rPr>
                      <w:rFonts w:ascii="宋体" w:hAnsi="宋体" w:hint="eastAsia"/>
                      <w:kern w:val="24"/>
                      <w:szCs w:val="21"/>
                    </w:rPr>
                    <w:t>56</w:t>
                  </w:r>
                  <w:r w:rsidRPr="00D04A11">
                    <w:rPr>
                      <w:rFonts w:ascii="宋体" w:hAnsi="宋体" w:hint="eastAsia"/>
                      <w:kern w:val="24"/>
                      <w:szCs w:val="21"/>
                    </w:rPr>
                    <w:t>万度/年</w:t>
                  </w:r>
                </w:p>
              </w:tc>
              <w:tc>
                <w:tcPr>
                  <w:tcW w:w="652"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C76EEA">
                    <w:rPr>
                      <w:rFonts w:ascii="宋体" w:hAnsi="宋体" w:hint="eastAsia"/>
                      <w:kern w:val="24"/>
                      <w:szCs w:val="21"/>
                    </w:rPr>
                    <w:t>200</w:t>
                  </w:r>
                  <w:r w:rsidRPr="00D04A11">
                    <w:rPr>
                      <w:rFonts w:ascii="宋体" w:hAnsi="宋体" w:hint="eastAsia"/>
                      <w:kern w:val="24"/>
                      <w:szCs w:val="21"/>
                    </w:rPr>
                    <w:t>万度/年</w:t>
                  </w:r>
                </w:p>
              </w:tc>
              <w:tc>
                <w:tcPr>
                  <w:tcW w:w="1267" w:type="pct"/>
                  <w:shd w:val="clear" w:color="auto" w:fill="auto"/>
                  <w:vAlign w:val="center"/>
                </w:tcPr>
                <w:p w:rsidR="001C7654"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Pr>
                      <w:rFonts w:ascii="宋体" w:hAnsi="宋体" w:hint="eastAsia"/>
                      <w:szCs w:val="21"/>
                    </w:rPr>
                    <w:t>市政供电</w:t>
                  </w:r>
                </w:p>
              </w:tc>
            </w:tr>
            <w:tr w:rsidTr="00D04A11">
              <w:tblPrEx>
                <w:tblW w:w="9178" w:type="dxa"/>
                <w:jc w:val="center"/>
                <w:tblLayout w:type="fixed"/>
                <w:tblCellMar>
                  <w:left w:w="51" w:type="dxa"/>
                  <w:right w:w="51" w:type="dxa"/>
                </w:tblCellMar>
                <w:tblLook w:val="01E0"/>
              </w:tblPrEx>
              <w:trPr>
                <w:trHeight w:val="480"/>
                <w:jc w:val="center"/>
              </w:trPr>
              <w:tc>
                <w:tcPr>
                  <w:tcW w:w="370"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4</w:t>
                  </w:r>
                </w:p>
              </w:tc>
              <w:tc>
                <w:tcPr>
                  <w:tcW w:w="624"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柴油</w:t>
                  </w:r>
                </w:p>
              </w:tc>
              <w:tc>
                <w:tcPr>
                  <w:tcW w:w="627"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Pr>
                      <w:rFonts w:ascii="宋体" w:hAnsi="宋体" w:hint="eastAsia"/>
                      <w:kern w:val="24"/>
                      <w:szCs w:val="21"/>
                    </w:rPr>
                    <w:t>备用发电机</w:t>
                  </w:r>
                </w:p>
              </w:tc>
              <w:tc>
                <w:tcPr>
                  <w:tcW w:w="685"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7D7886">
                    <w:rPr>
                      <w:rFonts w:ascii="宋体" w:hAnsi="宋体" w:hint="eastAsia"/>
                      <w:kern w:val="24"/>
                      <w:szCs w:val="21"/>
                    </w:rPr>
                    <w:t>4.7</w:t>
                  </w:r>
                  <w:r w:rsidRPr="00D04A11" w:rsidR="00936D31">
                    <w:rPr>
                      <w:rFonts w:ascii="宋体" w:hAnsi="宋体" w:hint="eastAsia"/>
                      <w:kern w:val="24"/>
                      <w:szCs w:val="21"/>
                    </w:rPr>
                    <w:t>吨/年</w:t>
                  </w:r>
                </w:p>
              </w:tc>
              <w:tc>
                <w:tcPr>
                  <w:tcW w:w="775"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936D31">
                    <w:rPr>
                      <w:rFonts w:ascii="宋体" w:hAnsi="宋体" w:hint="eastAsia"/>
                      <w:kern w:val="24"/>
                      <w:szCs w:val="21"/>
                    </w:rPr>
                    <w:t>0</w:t>
                  </w:r>
                  <w:r w:rsidRPr="00D04A11" w:rsidR="000A2535">
                    <w:rPr>
                      <w:rFonts w:ascii="宋体" w:hAnsi="宋体" w:hint="eastAsia"/>
                      <w:kern w:val="24"/>
                      <w:szCs w:val="21"/>
                    </w:rPr>
                    <w:t>吨/年</w:t>
                  </w:r>
                </w:p>
              </w:tc>
              <w:tc>
                <w:tcPr>
                  <w:tcW w:w="652"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7D7886">
                    <w:rPr>
                      <w:rFonts w:ascii="宋体" w:hAnsi="宋体" w:hint="eastAsia"/>
                      <w:kern w:val="24"/>
                      <w:szCs w:val="21"/>
                    </w:rPr>
                    <w:t>4.7</w:t>
                  </w:r>
                  <w:r w:rsidRPr="00D04A11" w:rsidR="000A2535">
                    <w:rPr>
                      <w:rFonts w:ascii="宋体" w:hAnsi="宋体" w:hint="eastAsia"/>
                      <w:kern w:val="24"/>
                      <w:szCs w:val="21"/>
                    </w:rPr>
                    <w:t>吨/年</w:t>
                  </w:r>
                </w:p>
              </w:tc>
              <w:tc>
                <w:tcPr>
                  <w:tcW w:w="1267" w:type="pct"/>
                  <w:shd w:val="clear" w:color="auto" w:fill="auto"/>
                  <w:vAlign w:val="center"/>
                </w:tcPr>
                <w:p w:rsidR="00A32391" w:rsidRPr="00D04A11" w:rsidP="00D04A11">
                  <w:pPr>
                    <w:tabs>
                      <w:tab w:val="left" w:pos="1088"/>
                    </w:tabs>
                    <w:adjustRightInd w:val="0"/>
                    <w:snapToGrid w:val="0"/>
                    <w:spacing w:before="20" w:after="20" w:line="320" w:lineRule="exact"/>
                    <w:jc w:val="center"/>
                    <w:rPr>
                      <w:rFonts w:ascii="宋体" w:hAnsi="宋体" w:hint="eastAsia"/>
                      <w:szCs w:val="21"/>
                    </w:rPr>
                  </w:pPr>
                  <w:r w:rsidRPr="00D04A11" w:rsidR="00936D31">
                    <w:rPr>
                      <w:rFonts w:ascii="宋体" w:hAnsi="宋体" w:hint="eastAsia"/>
                      <w:szCs w:val="21"/>
                    </w:rPr>
                    <w:t>/</w:t>
                  </w:r>
                </w:p>
              </w:tc>
            </w:tr>
            <w:tr w:rsidTr="00D04A11">
              <w:tblPrEx>
                <w:tblW w:w="9178" w:type="dxa"/>
                <w:jc w:val="center"/>
                <w:tblLayout w:type="fixed"/>
                <w:tblCellMar>
                  <w:left w:w="51" w:type="dxa"/>
                  <w:right w:w="51" w:type="dxa"/>
                </w:tblCellMar>
                <w:tblLook w:val="01E0"/>
              </w:tblPrEx>
              <w:trPr>
                <w:trHeight w:val="573"/>
                <w:jc w:val="center"/>
              </w:trPr>
              <w:tc>
                <w:tcPr>
                  <w:tcW w:w="370"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5</w:t>
                  </w:r>
                </w:p>
              </w:tc>
              <w:tc>
                <w:tcPr>
                  <w:tcW w:w="624" w:type="pct"/>
                  <w:shd w:val="clear" w:color="auto" w:fill="auto"/>
                  <w:vAlign w:val="center"/>
                </w:tcPr>
                <w:p w:rsidR="00725AD1" w:rsidRPr="00D04A11" w:rsidP="00D04A11">
                  <w:pPr>
                    <w:tabs>
                      <w:tab w:val="left" w:pos="1088"/>
                    </w:tabs>
                    <w:adjustRightInd w:val="0"/>
                    <w:snapToGrid w:val="0"/>
                    <w:spacing w:before="20" w:after="20"/>
                    <w:jc w:val="center"/>
                    <w:rPr>
                      <w:rFonts w:ascii="宋体" w:hAnsi="宋体" w:hint="eastAsia"/>
                      <w:szCs w:val="21"/>
                    </w:rPr>
                  </w:pPr>
                  <w:r w:rsidRPr="00D04A11">
                    <w:rPr>
                      <w:rFonts w:ascii="宋体" w:hAnsi="宋体" w:hint="eastAsia"/>
                      <w:szCs w:val="21"/>
                    </w:rPr>
                    <w:t>液化石油气</w:t>
                  </w:r>
                </w:p>
              </w:tc>
              <w:tc>
                <w:tcPr>
                  <w:tcW w:w="627"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Pr>
                      <w:rFonts w:ascii="宋体" w:hAnsi="宋体" w:hint="eastAsia"/>
                      <w:kern w:val="24"/>
                      <w:szCs w:val="21"/>
                    </w:rPr>
                    <w:t>厨房燃料</w:t>
                  </w:r>
                </w:p>
              </w:tc>
              <w:tc>
                <w:tcPr>
                  <w:tcW w:w="685"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936D31">
                    <w:rPr>
                      <w:rFonts w:ascii="宋体" w:hAnsi="宋体" w:hint="eastAsia"/>
                      <w:kern w:val="24"/>
                      <w:szCs w:val="21"/>
                    </w:rPr>
                    <w:t>0.8</w:t>
                  </w:r>
                  <w:r w:rsidRPr="00D04A11" w:rsidR="00EB49DE">
                    <w:rPr>
                      <w:rFonts w:ascii="宋体" w:hAnsi="宋体" w:hint="eastAsia"/>
                      <w:kern w:val="24"/>
                      <w:szCs w:val="21"/>
                    </w:rPr>
                    <w:t>吨/年</w:t>
                  </w:r>
                </w:p>
              </w:tc>
              <w:tc>
                <w:tcPr>
                  <w:tcW w:w="775"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734F88">
                    <w:rPr>
                      <w:rFonts w:ascii="宋体" w:hAnsi="宋体" w:hint="eastAsia"/>
                      <w:kern w:val="24"/>
                      <w:szCs w:val="21"/>
                    </w:rPr>
                    <w:t>1.</w:t>
                  </w:r>
                  <w:r w:rsidRPr="00D04A11" w:rsidR="00C76EEA">
                    <w:rPr>
                      <w:rFonts w:ascii="宋体" w:hAnsi="宋体" w:hint="eastAsia"/>
                      <w:kern w:val="24"/>
                      <w:szCs w:val="21"/>
                    </w:rPr>
                    <w:t>2</w:t>
                  </w:r>
                  <w:r w:rsidRPr="00D04A11" w:rsidR="00EB49DE">
                    <w:rPr>
                      <w:rFonts w:ascii="宋体" w:hAnsi="宋体" w:hint="eastAsia"/>
                      <w:kern w:val="24"/>
                      <w:szCs w:val="21"/>
                    </w:rPr>
                    <w:t>吨/年</w:t>
                  </w:r>
                </w:p>
              </w:tc>
              <w:tc>
                <w:tcPr>
                  <w:tcW w:w="652"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kern w:val="24"/>
                      <w:szCs w:val="21"/>
                    </w:rPr>
                  </w:pPr>
                  <w:r w:rsidRPr="00D04A11" w:rsidR="00C76EEA">
                    <w:rPr>
                      <w:rFonts w:ascii="宋体" w:hAnsi="宋体" w:hint="eastAsia"/>
                      <w:kern w:val="24"/>
                      <w:szCs w:val="21"/>
                    </w:rPr>
                    <w:t>2</w:t>
                  </w:r>
                  <w:r w:rsidRPr="00D04A11" w:rsidR="00EB49DE">
                    <w:rPr>
                      <w:rFonts w:ascii="宋体" w:hAnsi="宋体" w:hint="eastAsia"/>
                      <w:kern w:val="24"/>
                      <w:szCs w:val="21"/>
                    </w:rPr>
                    <w:t>吨/年</w:t>
                  </w:r>
                </w:p>
              </w:tc>
              <w:tc>
                <w:tcPr>
                  <w:tcW w:w="1267" w:type="pct"/>
                  <w:shd w:val="clear" w:color="auto" w:fill="auto"/>
                  <w:vAlign w:val="center"/>
                </w:tcPr>
                <w:p w:rsidR="00725AD1" w:rsidRPr="00D04A11" w:rsidP="00D04A11">
                  <w:pPr>
                    <w:tabs>
                      <w:tab w:val="left" w:pos="1088"/>
                    </w:tabs>
                    <w:adjustRightInd w:val="0"/>
                    <w:snapToGrid w:val="0"/>
                    <w:spacing w:before="20" w:after="20" w:line="320" w:lineRule="exact"/>
                    <w:jc w:val="center"/>
                    <w:rPr>
                      <w:rFonts w:ascii="宋体" w:hAnsi="宋体" w:hint="eastAsia"/>
                      <w:szCs w:val="21"/>
                    </w:rPr>
                  </w:pPr>
                  <w:r w:rsidRPr="00D04A11">
                    <w:rPr>
                      <w:rFonts w:ascii="宋体" w:hAnsi="宋体" w:hint="eastAsia"/>
                      <w:szCs w:val="21"/>
                    </w:rPr>
                    <w:t>外购</w:t>
                  </w:r>
                </w:p>
              </w:tc>
            </w:tr>
          </w:tbl>
          <w:p w:rsidR="00A32391" w:rsidP="003B2F40">
            <w:pPr>
              <w:spacing w:line="360" w:lineRule="auto"/>
              <w:rPr>
                <w:rFonts w:eastAsia="黑体" w:hint="eastAsia"/>
                <w:b/>
                <w:sz w:val="24"/>
              </w:rPr>
            </w:pPr>
          </w:p>
          <w:p w:rsidR="00A32391" w:rsidP="00C43708">
            <w:pPr>
              <w:spacing w:line="360" w:lineRule="auto"/>
              <w:rPr>
                <w:rFonts w:eastAsia="黑体" w:hint="eastAsia"/>
                <w:b/>
                <w:sz w:val="24"/>
              </w:rPr>
            </w:pPr>
          </w:p>
          <w:p w:rsidR="00A32391" w:rsidP="00C622A0">
            <w:pPr>
              <w:spacing w:line="360" w:lineRule="auto"/>
              <w:rPr>
                <w:rFonts w:eastAsia="黑体" w:hint="eastAsia"/>
                <w:b/>
                <w:sz w:val="24"/>
              </w:rPr>
            </w:pPr>
          </w:p>
          <w:p w:rsidR="00936D31" w:rsidP="00C622A0">
            <w:pPr>
              <w:spacing w:line="360" w:lineRule="auto"/>
              <w:rPr>
                <w:rFonts w:eastAsia="黑体" w:hint="eastAsia"/>
                <w:b/>
                <w:sz w:val="24"/>
              </w:rPr>
            </w:pPr>
          </w:p>
          <w:p w:rsidR="006933C8" w:rsidP="00C622A0">
            <w:pPr>
              <w:spacing w:line="360" w:lineRule="auto"/>
              <w:rPr>
                <w:rFonts w:eastAsia="黑体" w:hint="eastAsia"/>
                <w:b/>
                <w:sz w:val="24"/>
              </w:rPr>
            </w:pPr>
          </w:p>
        </w:tc>
      </w:tr>
    </w:tbl>
    <w:p>
      <w:pPr>
        <w:sectPr>
          <w:type w:val="nextPage"/>
          <w:pgSz w:w="11907" w:h="16840"/>
          <w:pgMar w:top="1531" w:right="1134" w:bottom="1134" w:left="1418" w:header="907" w:footer="907" w:gutter="0"/>
          <w:pgNumType w:start="4"/>
          <w:cols w:space="720"/>
          <w:titlePg w:val="0"/>
          <w:docGrid w:linePitch="326" w:charSpace="-4916"/>
        </w:sectPr>
      </w:pP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671"/>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c>
          <w:tcPr>
            <w:tcW w:w="9671" w:type="dxa"/>
            <w:tcBorders>
              <w:top w:val="single" w:sz="4" w:space="0" w:color="auto"/>
              <w:left w:val="single" w:sz="4" w:space="0" w:color="auto"/>
              <w:bottom w:val="single" w:sz="4" w:space="0" w:color="auto"/>
              <w:right w:val="single" w:sz="4" w:space="0" w:color="auto"/>
            </w:tcBorders>
          </w:tcPr>
          <w:p w:rsidR="00BA7920" w:rsidRPr="00EE53B3" w:rsidP="00DD1042">
            <w:pPr>
              <w:spacing w:line="360" w:lineRule="auto"/>
              <w:ind w:firstLine="470" w:firstLineChars="196"/>
              <w:rPr>
                <w:rFonts w:eastAsia="黑体" w:hint="eastAsia"/>
                <w:b/>
                <w:sz w:val="24"/>
              </w:rPr>
            </w:pPr>
            <w:r w:rsidRPr="00EE53B3">
              <w:rPr>
                <w:rFonts w:eastAsia="黑体" w:hint="eastAsia"/>
                <w:b/>
                <w:sz w:val="24"/>
              </w:rPr>
              <w:t xml:space="preserve">6. </w:t>
            </w:r>
            <w:r w:rsidRPr="00EE53B3">
              <w:rPr>
                <w:rFonts w:ascii="宋体" w:hAnsi="宋体" w:hint="eastAsia"/>
                <w:b/>
                <w:sz w:val="24"/>
              </w:rPr>
              <w:t>平面布置及周边示意图</w:t>
            </w:r>
          </w:p>
          <w:p w:rsidR="00D46787" w:rsidP="00443C5A">
            <w:pPr>
              <w:pStyle w:val="BodyTextIndent20"/>
              <w:spacing w:line="360" w:lineRule="auto"/>
              <w:ind w:firstLine="470" w:firstLineChars="196"/>
              <w:rPr>
                <w:rFonts w:hint="eastAsia"/>
                <w:bCs/>
                <w:szCs w:val="24"/>
                <w:lang w:eastAsia="zh-CN"/>
              </w:rPr>
            </w:pPr>
            <w:r w:rsidR="00BA7920">
              <w:rPr>
                <w:rFonts w:hint="eastAsia"/>
                <w:bCs/>
                <w:szCs w:val="24"/>
                <w:lang w:eastAsia="zh-CN"/>
              </w:rPr>
              <w:t>根据现场勘查，</w:t>
            </w:r>
            <w:r w:rsidRPr="00175EC4">
              <w:rPr>
                <w:rFonts w:hint="eastAsia"/>
                <w:bCs/>
                <w:szCs w:val="24"/>
              </w:rPr>
              <w:t>项目</w:t>
            </w:r>
            <w:r w:rsidRPr="00175EC4">
              <w:rPr>
                <w:rFonts w:hint="eastAsia"/>
                <w:bCs/>
                <w:szCs w:val="24"/>
                <w:lang w:eastAsia="zh-CN"/>
              </w:rPr>
              <w:t>厂界</w:t>
            </w:r>
            <w:r w:rsidR="00CD668F">
              <w:rPr>
                <w:rFonts w:hint="eastAsia"/>
                <w:bCs/>
                <w:szCs w:val="24"/>
                <w:lang w:eastAsia="zh-CN"/>
              </w:rPr>
              <w:t>为金辉鞋材厂</w:t>
            </w:r>
            <w:r w:rsidRPr="00175EC4">
              <w:rPr>
                <w:rFonts w:hint="eastAsia"/>
                <w:bCs/>
                <w:szCs w:val="24"/>
                <w:lang w:eastAsia="zh-CN"/>
              </w:rPr>
              <w:t>，</w:t>
            </w:r>
            <w:r w:rsidRPr="00175EC4" w:rsidR="00DE3D2F">
              <w:rPr>
                <w:rFonts w:hint="eastAsia"/>
                <w:bCs/>
                <w:szCs w:val="24"/>
                <w:lang w:eastAsia="zh-CN"/>
              </w:rPr>
              <w:t>西面</w:t>
            </w:r>
            <w:r w:rsidR="00CD668F">
              <w:rPr>
                <w:rFonts w:hint="eastAsia"/>
                <w:bCs/>
                <w:szCs w:val="24"/>
                <w:lang w:eastAsia="zh-CN"/>
              </w:rPr>
              <w:t>隔河东路为空地</w:t>
            </w:r>
            <w:r w:rsidR="00DE3D2F">
              <w:rPr>
                <w:rFonts w:hint="eastAsia"/>
                <w:bCs/>
                <w:szCs w:val="24"/>
                <w:lang w:eastAsia="zh-CN"/>
              </w:rPr>
              <w:t>，</w:t>
            </w:r>
            <w:r w:rsidRPr="00175EC4">
              <w:rPr>
                <w:rFonts w:hint="eastAsia"/>
                <w:bCs/>
                <w:szCs w:val="24"/>
                <w:lang w:eastAsia="zh-CN"/>
              </w:rPr>
              <w:t>南面</w:t>
            </w:r>
            <w:r w:rsidR="00FA1733">
              <w:rPr>
                <w:rFonts w:hint="eastAsia"/>
                <w:bCs/>
                <w:szCs w:val="24"/>
                <w:lang w:eastAsia="zh-CN"/>
              </w:rPr>
              <w:t>为</w:t>
            </w:r>
            <w:r w:rsidR="00CD668F">
              <w:rPr>
                <w:rFonts w:hint="eastAsia"/>
                <w:bCs/>
                <w:szCs w:val="24"/>
                <w:lang w:eastAsia="zh-CN"/>
              </w:rPr>
              <w:t>美博电子有限公司</w:t>
            </w:r>
            <w:r w:rsidR="00DE3D2F">
              <w:rPr>
                <w:rFonts w:hint="eastAsia"/>
                <w:bCs/>
                <w:szCs w:val="24"/>
                <w:lang w:eastAsia="zh-CN"/>
              </w:rPr>
              <w:t>，</w:t>
            </w:r>
            <w:r w:rsidRPr="00175EC4">
              <w:rPr>
                <w:rFonts w:hint="eastAsia"/>
                <w:bCs/>
                <w:szCs w:val="24"/>
                <w:lang w:eastAsia="zh-CN"/>
              </w:rPr>
              <w:t>东面</w:t>
            </w:r>
            <w:r w:rsidR="00CD668F">
              <w:rPr>
                <w:rFonts w:hint="eastAsia"/>
                <w:bCs/>
                <w:szCs w:val="24"/>
                <w:lang w:eastAsia="zh-CN"/>
              </w:rPr>
              <w:t>隔道路尚伦运动器材有限公司</w:t>
            </w:r>
            <w:r w:rsidRPr="00175EC4">
              <w:rPr>
                <w:rFonts w:hint="eastAsia"/>
                <w:bCs/>
                <w:szCs w:val="24"/>
                <w:lang w:eastAsia="zh-CN"/>
              </w:rPr>
              <w:t>。</w:t>
            </w:r>
          </w:p>
          <w:p w:rsidR="00D46787" w:rsidP="00D46787">
            <w:pPr>
              <w:pStyle w:val="BodyTextIndent20"/>
              <w:spacing w:line="360" w:lineRule="auto"/>
              <w:ind w:firstLine="470" w:firstLineChars="196"/>
              <w:rPr>
                <w:rFonts w:hint="eastAsia"/>
                <w:bCs/>
                <w:szCs w:val="24"/>
                <w:lang w:eastAsia="zh-CN"/>
              </w:rPr>
            </w:pPr>
            <w:r w:rsidRPr="00B10232">
              <w:rPr>
                <w:rFonts w:hint="eastAsia"/>
                <w:bCs/>
                <w:szCs w:val="24"/>
              </w:rPr>
              <w:t>项目平面布置及周边示意图如下：</w:t>
            </w:r>
          </w:p>
          <w:p w:rsidR="000F3BF4" w:rsidP="00443C5A">
            <w:pPr>
              <w:spacing w:line="360" w:lineRule="auto"/>
              <w:rPr>
                <w:rFonts w:hint="eastAsia"/>
              </w:rPr>
            </w:pPr>
            <w:r w:rsidR="00BA7920">
              <w:rPr>
                <w:rFonts w:hint="eastAsia"/>
              </w:rPr>
              <w:t xml:space="preserve"> </w:t>
            </w:r>
            <w:r>
              <w:pict>
                <v:group id="_x0000_i1027" editas="canvas" style="width:467.7pt;height:491.4pt;mso-position-horizontal-relative:char;mso-position-vertical-relative:line" coordorigin="1418,3147" coordsize="9354,982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9354;height:9828;left:1418;position:absolute;top:3147" o:preferrelative="f" filled="f" stroked="f">
                    <v:fill o:detectmouseclick="t"/>
                    <o:lock v:ext="edit" text="t"/>
                  </v:shape>
                  <v:group id="_x0000_s1029" style="width:632;height:950;left:10133;position:absolute;top:3303" coordorigin="9838,3919" coordsize="630,951">
                    <v:rect id="_x0000_s1030" style="width:630;height:468;left:9838;position:absolute;top:3919" filled="f" stroked="f">
                      <v:textbox>
                        <w:txbxContent>
                          <w:p w:rsidR="00DF1F95" w:rsidRPr="00F902D9" w:rsidP="00443C5A">
                            <w:pPr>
                              <w:rPr>
                                <w:rFonts w:ascii="黑体" w:eastAsia="黑体" w:hint="eastAsia"/>
                                <w:sz w:val="24"/>
                              </w:rPr>
                            </w:pPr>
                            <w:r w:rsidRPr="00F902D9">
                              <w:rPr>
                                <w:rFonts w:ascii="黑体" w:eastAsia="黑体" w:hint="eastAsia"/>
                                <w:sz w:val="24"/>
                              </w:rPr>
                              <w:t>北</w:t>
                            </w:r>
                          </w:p>
                        </w:txbxContent>
                      </v:textbox>
                    </v:rect>
                    <v:group id="_x0000_s1031" style="width:540;height:546;left:9874;position:absolute;top:4324" coordorigin="8378,10212" coordsize="540,546">
                      <v:oval id="_x0000_s1032" style="width:540;height:546;left:8378;mso-wrap-edited:f;position:absolute;top:10212" wrapcoords="7200 0 4200 1200 -600 7200 -600 12600 1800 19200 6600 21600 7200 21600 14400 21600 15000 21600 19800 19200 22200 12600 22200 7200 17400 1200 14400 0 7200 0"/>
                      <v:line id="_x0000_s1033" style="mso-wrap-edited:f;position:absolute" from="8640,10212" to="8798,10680" wrapcoords="-1964 0 17673 20903 25527 20903 3927 0 -1964 0"/>
                      <v:line id="_x0000_s1034" style="flip:y;mso-wrap-edited:f;position:absolute" from="8451,10512" to="8631,10668" wrapcoords="-1800 0 14400 19440 16200 19440 23400 19440 3600 0 -1800 0"/>
                      <v:line id="_x0000_s1035" style="flip:x;mso-wrap-edited:f;position:absolute" from="8460,10212" to="8618,10680" wrapcoords="-1964 0 17673 20903 25527 20903 3927 0 -1964 0"/>
                      <v:line id="_x0000_s1036" style="mso-wrap-edited:f;position:absolute" from="8618,10525" to="8783,10681" wrapcoords="-1964 0 13745 19440 15709 19440 23564 19440 3927 0 -1964 0"/>
                    </v:group>
                  </v:group>
                  <v:rect id="_x0000_s1037" style="width:6195;height:4992;left:2993;position:absolute;top:4707" filled="t" stroked="t"/>
                  <v:rect id="_x0000_s1038" style="width:6300;height:780;left:2888;position:absolute;top:3615" filled="t" stroked="t">
                    <v:textbox>
                      <w:txbxContent>
                        <w:p w:rsidR="00DF1F95">
                          <w:pPr>
                            <w:rPr>
                              <w:rFonts w:hint="eastAsia"/>
                            </w:rPr>
                          </w:pPr>
                        </w:p>
                        <w:p w:rsidR="00DF1F95" w:rsidP="00AD1602">
                          <w:pPr>
                            <w:jc w:val="center"/>
                            <w:rPr>
                              <w:rFonts w:hint="eastAsia"/>
                            </w:rPr>
                          </w:pPr>
                          <w:r>
                            <w:rPr>
                              <w:rFonts w:hint="eastAsia"/>
                            </w:rPr>
                            <w:t>金辉鞋材厂</w:t>
                          </w:r>
                        </w:p>
                      </w:txbxContent>
                    </v:textbox>
                  </v:rect>
                  <v:rect id="_x0000_s1039" style="width:525;height:780;left:2783;position:absolute;top:6423" filled="t" stroked="f">
                    <v:textbox>
                      <w:txbxContent>
                        <w:p w:rsidR="00DF1F95">
                          <w:pPr>
                            <w:rPr>
                              <w:rFonts w:hint="eastAsia"/>
                            </w:rPr>
                          </w:pPr>
                          <w:r>
                            <w:rPr>
                              <w:rFonts w:hint="eastAsia"/>
                            </w:rPr>
                            <w:t>大门</w:t>
                          </w:r>
                        </w:p>
                      </w:txbxContent>
                    </v:textbox>
                  </v:rect>
                  <v:rect id="_x0000_s1040" style="width:735;height:5148;left:9923;position:absolute;top:4707" filled="t" stroked="t">
                    <v:textbox>
                      <w:txbxContent>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r>
                            <w:rPr>
                              <w:rFonts w:hint="eastAsia"/>
                            </w:rPr>
                            <w:t>尚伦运动器材有限公司</w:t>
                          </w:r>
                        </w:p>
                      </w:txbxContent>
                    </v:textbox>
                  </v:rect>
                  <v:rect id="_x0000_s1041" style="width:840;height:5304;left:1523;position:absolute;top:4551" filled="t" stroked="t">
                    <v:textbox>
                      <w:txbxContent>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r>
                            <w:rPr>
                              <w:rFonts w:hint="eastAsia"/>
                            </w:rPr>
                            <w:t>空</w:t>
                          </w:r>
                        </w:p>
                        <w:p w:rsidR="00DF1F95">
                          <w:pPr>
                            <w:rPr>
                              <w:rFonts w:hint="eastAsia"/>
                            </w:rPr>
                          </w:pPr>
                        </w:p>
                        <w:p w:rsidR="00DF1F95">
                          <w:pPr>
                            <w:rPr>
                              <w:rFonts w:hint="eastAsia"/>
                            </w:rPr>
                          </w:pPr>
                        </w:p>
                        <w:p w:rsidR="00DF1F95">
                          <w:pPr>
                            <w:rPr>
                              <w:rFonts w:hint="eastAsia"/>
                            </w:rPr>
                          </w:pPr>
                          <w:r>
                            <w:rPr>
                              <w:rFonts w:hint="eastAsia"/>
                            </w:rPr>
                            <w:t>地</w:t>
                          </w:r>
                        </w:p>
                      </w:txbxContent>
                    </v:textbox>
                  </v:rect>
                  <v:rect id="_x0000_s1042" style="width:6300;height:780;left:2993;position:absolute;top:10011" filled="t" stroked="t">
                    <v:textbox>
                      <w:txbxContent>
                        <w:p w:rsidR="00DF1F95">
                          <w:pPr>
                            <w:rPr>
                              <w:rFonts w:hint="eastAsia"/>
                            </w:rPr>
                          </w:pPr>
                        </w:p>
                        <w:p w:rsidR="00DF1F95">
                          <w:pPr>
                            <w:rPr>
                              <w:rFonts w:hint="eastAsia"/>
                            </w:rPr>
                          </w:pPr>
                          <w:r>
                            <w:rPr>
                              <w:rFonts w:hint="eastAsia"/>
                            </w:rPr>
                            <w:t xml:space="preserve">                    美博电子有限公司</w:t>
                          </w:r>
                        </w:p>
                      </w:txbxContent>
                    </v:textbox>
                  </v:rect>
                  <v:line id="_x0000_s1043" style="position:absolute" from="2678,4551" to="2678,9699" stroked="t" strokeweight="6pt"/>
                  <v:rect id="_x0000_s1044" style="width:420;height:936;left:2468;position:absolute;top:6111" filled="t" stroked="f">
                    <v:textbox>
                      <w:txbxContent>
                        <w:p w:rsidR="00DF1F95">
                          <w:pPr>
                            <w:rPr>
                              <w:rFonts w:hint="eastAsia"/>
                            </w:rPr>
                          </w:pPr>
                          <w:r>
                            <w:rPr>
                              <w:rFonts w:hint="eastAsia"/>
                            </w:rPr>
                            <w:t>河东路</w:t>
                          </w:r>
                        </w:p>
                      </w:txbxContent>
                    </v:textbox>
                  </v:rect>
                  <v:rect id="_x0000_s1045" style="width:4410;height:1404;left:3308;position:absolute;top:7671" filled="t" stroked="t">
                    <v:textbox>
                      <w:txbxContent>
                        <w:p w:rsidR="00DF1F95">
                          <w:pPr>
                            <w:rPr>
                              <w:rFonts w:hint="eastAsia"/>
                            </w:rPr>
                          </w:pPr>
                        </w:p>
                        <w:p w:rsidR="00DF1F95">
                          <w:pPr>
                            <w:rPr>
                              <w:rFonts w:hint="eastAsia"/>
                            </w:rPr>
                          </w:pPr>
                        </w:p>
                        <w:p w:rsidR="00DF1F95" w:rsidP="001B5C3C">
                          <w:pPr>
                            <w:ind w:firstLine="630" w:firstLineChars="300"/>
                            <w:rPr>
                              <w:rFonts w:hint="eastAsia"/>
                            </w:rPr>
                          </w:pPr>
                          <w:r>
                            <w:rPr>
                              <w:rFonts w:hint="eastAsia"/>
                            </w:rPr>
                            <w:t>生产车间</w:t>
                          </w:r>
                          <w:smartTag w:uri="urn:schemas-microsoft-com:office:smarttags" w:element="chmetcnv">
                            <w:smartTagPr>
                              <w:attr w:name="HasSpace" w:val="False"/>
                              <w:attr w:name="Negative" w:val="False"/>
                              <w:attr w:name="NumberType" w:val="1"/>
                              <w:attr w:name="SourceValue" w:val="3"/>
                              <w:attr w:name="TCSC" w:val="0"/>
                              <w:attr w:name="UnitName" w:val="F"/>
                            </w:smartTagPr>
                            <w:r>
                              <w:rPr>
                                <w:rFonts w:hint="eastAsia"/>
                              </w:rPr>
                              <w:t>3F</w:t>
                            </w:r>
                          </w:smartTag>
                        </w:p>
                      </w:txbxContent>
                    </v:textbox>
                  </v:rect>
                  <v:rect id="_x0000_s1046" style="width:945;height:4056;left:8033;position:absolute;top:5019" filled="t" stroked="t">
                    <v:textbox>
                      <w:txbxContent>
                        <w:p w:rsidR="00DF1F95">
                          <w:pPr>
                            <w:rPr>
                              <w:rFonts w:hint="eastAsia"/>
                            </w:rPr>
                          </w:pPr>
                        </w:p>
                        <w:p w:rsidR="00DF1F95">
                          <w:pPr>
                            <w:rPr>
                              <w:rFonts w:hint="eastAsia"/>
                            </w:rPr>
                          </w:pPr>
                        </w:p>
                        <w:p w:rsidR="00DF1F95">
                          <w:pPr>
                            <w:rPr>
                              <w:rFonts w:hint="eastAsia"/>
                            </w:rPr>
                          </w:pPr>
                        </w:p>
                        <w:p w:rsidR="00DF1F95">
                          <w:pPr>
                            <w:rPr>
                              <w:rFonts w:hint="eastAsia"/>
                            </w:rPr>
                          </w:pPr>
                        </w:p>
                        <w:p w:rsidR="00DF1F95">
                          <w:pPr>
                            <w:rPr>
                              <w:rFonts w:hint="eastAsia"/>
                            </w:rPr>
                          </w:pPr>
                          <w:r>
                            <w:rPr>
                              <w:rFonts w:hint="eastAsia"/>
                            </w:rPr>
                            <w:t>宿舍</w:t>
                          </w:r>
                          <w:smartTag w:uri="urn:schemas-microsoft-com:office:smarttags" w:element="chmetcnv">
                            <w:smartTagPr>
                              <w:attr w:name="HasSpace" w:val="False"/>
                              <w:attr w:name="Negative" w:val="False"/>
                              <w:attr w:name="NumberType" w:val="1"/>
                              <w:attr w:name="SourceValue" w:val="5"/>
                              <w:attr w:name="TCSC" w:val="0"/>
                              <w:attr w:name="UnitName" w:val="F"/>
                            </w:smartTagPr>
                            <w:r>
                              <w:rPr>
                                <w:rFonts w:hint="eastAsia"/>
                              </w:rPr>
                              <w:t>5F</w:t>
                            </w:r>
                          </w:smartTag>
                          <w:r w:rsidR="00D358A6">
                            <w:rPr>
                              <w:rFonts w:hint="eastAsia"/>
                            </w:rPr>
                            <w:t>，其中</w:t>
                          </w:r>
                          <w:smartTag w:uri="urn:schemas-microsoft-com:office:smarttags" w:element="chmetcnv">
                            <w:smartTagPr>
                              <w:attr w:name="HasSpace" w:val="False"/>
                              <w:attr w:name="Negative" w:val="False"/>
                              <w:attr w:name="NumberType" w:val="1"/>
                              <w:attr w:name="SourceValue" w:val="1"/>
                              <w:attr w:name="TCSC" w:val="0"/>
                              <w:attr w:name="UnitName" w:val="F"/>
                            </w:smartTagPr>
                            <w:r w:rsidR="00D358A6">
                              <w:rPr>
                                <w:rFonts w:hint="eastAsia"/>
                              </w:rPr>
                              <w:t>1F</w:t>
                            </w:r>
                          </w:smartTag>
                          <w:r w:rsidR="00D358A6">
                            <w:rPr>
                              <w:rFonts w:hint="eastAsia"/>
                            </w:rPr>
                            <w:t>为食堂</w:t>
                          </w:r>
                        </w:p>
                      </w:txbxContent>
                    </v:textbox>
                  </v:rect>
                  <v:rect id="_x0000_s1047" style="width:1155;height:468;left:4568;position:absolute;top:9231" filled="t" stroked="t">
                    <v:textbox>
                      <w:txbxContent>
                        <w:p w:rsidR="00DF1F95">
                          <w:pPr>
                            <w:rPr>
                              <w:rFonts w:hint="eastAsia"/>
                            </w:rPr>
                          </w:pPr>
                          <w:r>
                            <w:rPr>
                              <w:rFonts w:hint="eastAsia"/>
                            </w:rPr>
                            <w:t>发电机房</w:t>
                          </w:r>
                        </w:p>
                      </w:txbxContent>
                    </v:textbox>
                  </v:rect>
                  <v:rect id="_x0000_s1048" style="width:1260;height:1092;left:3413;position:absolute;top:4863" filled="t" stroked="t">
                    <v:textbox>
                      <w:txbxContent>
                        <w:p w:rsidR="00DF1F95">
                          <w:pPr>
                            <w:rPr>
                              <w:rFonts w:hint="eastAsia"/>
                            </w:rPr>
                          </w:pPr>
                          <w:r>
                            <w:rPr>
                              <w:rFonts w:hint="eastAsia"/>
                            </w:rPr>
                            <w:t>办公室</w:t>
                          </w:r>
                          <w:smartTag w:uri="urn:schemas-microsoft-com:office:smarttags" w:element="chmetcnv">
                            <w:smartTagPr>
                              <w:attr w:name="HasSpace" w:val="False"/>
                              <w:attr w:name="Negative" w:val="False"/>
                              <w:attr w:name="NumberType" w:val="1"/>
                              <w:attr w:name="SourceValue" w:val="3"/>
                              <w:attr w:name="TCSC" w:val="0"/>
                              <w:attr w:name="UnitName" w:val="F"/>
                            </w:smartTagPr>
                            <w:r>
                              <w:rPr>
                                <w:rFonts w:hint="eastAsia"/>
                              </w:rPr>
                              <w:t>3F</w:t>
                            </w:r>
                          </w:smartTag>
                        </w:p>
                      </w:txbxContent>
                    </v:textbox>
                  </v:rect>
                  <v:line id="_x0000_s1049" style="position:absolute" from="9608,4707" to="9608,9699" stroked="t" strokeweight="6pt"/>
                  <v:rect id="_x0000_s1050" style="width:420;height:1092;left:9398;position:absolute;top:6267" filled="t" stroked="f">
                    <v:textbox>
                      <w:txbxContent>
                        <w:p w:rsidR="00DF1F95">
                          <w:pPr>
                            <w:rPr>
                              <w:rFonts w:hint="eastAsia"/>
                            </w:rPr>
                          </w:pPr>
                          <w:r>
                            <w:rPr>
                              <w:rFonts w:hint="eastAsia"/>
                            </w:rPr>
                            <w:t>道路</w:t>
                          </w:r>
                        </w:p>
                      </w:txbxContent>
                    </v:textbox>
                  </v:rect>
                  <v:oval id="_x0000_s1051" style="width:105;height:312;left:8873;position:absolute;top:8763" filled="t" stroked="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52" type="#_x0000_t62" style="width:1155;height:780;left:9503;position:absolute;top:10011" adj="-11277,-31209" filled="t" stroked="t">
                    <v:textbox>
                      <w:txbxContent>
                        <w:p w:rsidR="006933C8">
                          <w:pPr>
                            <w:rPr>
                              <w:rFonts w:hint="eastAsia"/>
                            </w:rPr>
                          </w:pPr>
                          <w:r>
                            <w:rPr>
                              <w:rFonts w:hint="eastAsia"/>
                            </w:rPr>
                            <w:t>1#油烟排放口</w:t>
                          </w:r>
                        </w:p>
                      </w:txbxContent>
                    </v:textbox>
                  </v:shape>
                  <v:oval id="_x0000_s1053" style="width:315;height:156;left:4568;position:absolute;top:9543" filled="t" stroked="t"/>
                  <v:shape id="_x0000_s1054" type="#_x0000_t62" style="width:1155;height:1092;left:1628;position:absolute;top:10323" adj="57058,-13391" filled="t" stroked="t">
                    <v:textbox>
                      <w:txbxContent>
                        <w:p w:rsidR="006933C8">
                          <w:pPr>
                            <w:rPr>
                              <w:rFonts w:hint="eastAsia"/>
                            </w:rPr>
                          </w:pPr>
                          <w:r>
                            <w:rPr>
                              <w:rFonts w:hint="eastAsia"/>
                            </w:rPr>
                            <w:t>2#发电机尾气排放口</w:t>
                          </w:r>
                        </w:p>
                      </w:txbxContent>
                    </v:textbox>
                  </v:shape>
                  <v:oval id="_x0000_s1055" style="width:105;height:312;left:2888;position:absolute;top:5331" filled="t" stroked="t"/>
                  <v:shape id="_x0000_s1056" type="#_x0000_t62" style="width:1260;height:936;left:1523;position:absolute;top:3303" adj="25149,49638" filled="t" stroked="t">
                    <v:textbox>
                      <w:txbxContent>
                        <w:p w:rsidR="006933C8">
                          <w:pPr>
                            <w:rPr>
                              <w:rFonts w:hint="eastAsia"/>
                            </w:rPr>
                          </w:pPr>
                          <w:r>
                            <w:rPr>
                              <w:rFonts w:hint="eastAsia"/>
                            </w:rPr>
                            <w:t>3#生活污水排放口</w:t>
                          </w:r>
                        </w:p>
                      </w:txbxContent>
                    </v:textbox>
                  </v:shape>
                  <v:line id="_x0000_s1057" style="position:absolute" from="8978,8919" to="9923,8919" stroked="t" strokecolor="aqua">
                    <v:stroke startarrow="block" endarrow="block"/>
                  </v:line>
                  <v:rect id="_x0000_s1058" style="width:945;height:468;left:8978;position:absolute;top:8451" filled="f" stroked="f">
                    <v:textbox>
                      <w:txbxContent>
                        <w:p w:rsidR="005E05A1">
                          <w:pPr>
                            <w:rPr>
                              <w:rFonts w:hint="eastAsia"/>
                            </w:rPr>
                          </w:pPr>
                          <w:smartTag w:uri="urn:schemas-microsoft-com:office:smarttags" w:element="chmetcnv">
                            <w:smartTagPr>
                              <w:attr w:name="HasSpace" w:val="False"/>
                              <w:attr w:name="Negative" w:val="False"/>
                              <w:attr w:name="NumberType" w:val="1"/>
                              <w:attr w:name="SourceValue" w:val="10"/>
                              <w:attr w:name="TCSC" w:val="0"/>
                              <w:attr w:name="UnitName" w:val="m"/>
                            </w:smartTagPr>
                            <w:r>
                              <w:rPr>
                                <w:rFonts w:hint="eastAsia"/>
                              </w:rPr>
                              <w:t>10m</w:t>
                            </w:r>
                          </w:smartTag>
                        </w:p>
                      </w:txbxContent>
                    </v:textbox>
                  </v:rect>
                  <v:line id="_x0000_s1059" style="position:absolute" from="4778,9699" to="4778,10011" stroked="t" strokecolor="aqua">
                    <v:stroke startarrow="block" endarrow="block"/>
                  </v:line>
                  <v:line id="_x0000_s1060" style="flip:y;position:absolute" from="4778,4395" to="4778,9543" stroked="t" strokecolor="aqua">
                    <v:stroke startarrow="block" endarrow="block"/>
                  </v:line>
                  <v:rect id="_x0000_s1061" style="width:1365;height:468;left:4883;position:absolute;top:9699" filled="f" stroked="f">
                    <v:textbox>
                      <w:txbxContent>
                        <w:p w:rsidR="005E05A1">
                          <w:pPr>
                            <w:rPr>
                              <w:rFonts w:hint="eastAsia"/>
                            </w:rPr>
                          </w:pP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p>
                      </w:txbxContent>
                    </v:textbox>
                  </v:rect>
                  <v:rect id="_x0000_s1062" style="width:1365;height:468;left:4673;position:absolute;top:6579" filled="f" stroked="f">
                    <v:textbox>
                      <w:txbxContent>
                        <w:p w:rsidR="005E05A1">
                          <w:pPr>
                            <w:rPr>
                              <w:rFonts w:hint="eastAsia"/>
                            </w:rPr>
                          </w:pPr>
                          <w:smartTag w:uri="urn:schemas-microsoft-com:office:smarttags" w:element="chmetcnv">
                            <w:smartTagPr>
                              <w:attr w:name="HasSpace" w:val="False"/>
                              <w:attr w:name="Negative" w:val="False"/>
                              <w:attr w:name="NumberType" w:val="1"/>
                              <w:attr w:name="SourceValue" w:val="53"/>
                              <w:attr w:name="TCSC" w:val="0"/>
                              <w:attr w:name="UnitName" w:val="m"/>
                            </w:smartTagPr>
                            <w:r>
                              <w:rPr>
                                <w:rFonts w:hint="eastAsia"/>
                              </w:rPr>
                              <w:t>53m</w:t>
                            </w:r>
                          </w:smartTag>
                        </w:p>
                      </w:txbxContent>
                    </v:textbox>
                  </v:rect>
                  <v:line id="_x0000_s1063" style="position:absolute" from="4673,9543" to="9923,9543" stroked="t" strokecolor="aqua">
                    <v:stroke startarrow="block" endarrow="block"/>
                  </v:line>
                  <v:rect id="_x0000_s1064" style="width:1365;height:468;left:7193;position:absolute;top:9231" filled="f" stroked="f">
                    <v:textbox>
                      <w:txbxContent>
                        <w:p w:rsidR="005E05A1">
                          <w:pPr>
                            <w:rPr>
                              <w:rFonts w:hint="eastAsia"/>
                            </w:rPr>
                          </w:pPr>
                          <w:smartTag w:uri="urn:schemas-microsoft-com:office:smarttags" w:element="chmetcnv">
                            <w:smartTagPr>
                              <w:attr w:name="HasSpace" w:val="False"/>
                              <w:attr w:name="Negative" w:val="False"/>
                              <w:attr w:name="NumberType" w:val="1"/>
                              <w:attr w:name="SourceValue" w:val="72"/>
                              <w:attr w:name="TCSC" w:val="0"/>
                              <w:attr w:name="UnitName" w:val="m"/>
                            </w:smartTagPr>
                            <w:r>
                              <w:rPr>
                                <w:rFonts w:hint="eastAsia"/>
                              </w:rPr>
                              <w:t>72m</w:t>
                            </w:r>
                          </w:smartTag>
                        </w:p>
                      </w:txbxContent>
                    </v:textbox>
                  </v:rect>
                  <v:line id="_x0000_s1065" style="flip:y;position:absolute" from="8873,4395" to="8873,8919" stroked="t" strokecolor="aqua">
                    <v:stroke startarrow="block" endarrow="block"/>
                  </v:line>
                  <v:rect id="_x0000_s1066" style="width:1365;height:468;left:8243;position:absolute;top:7515" filled="f" stroked="f">
                    <v:textbox>
                      <w:txbxContent>
                        <w:p w:rsidR="00346BB0">
                          <w:pPr>
                            <w:rPr>
                              <w:rFonts w:hint="eastAsia"/>
                            </w:rPr>
                          </w:pPr>
                          <w:smartTag w:uri="urn:schemas-microsoft-com:office:smarttags" w:element="chmetcnv">
                            <w:smartTagPr>
                              <w:attr w:name="HasSpace" w:val="False"/>
                              <w:attr w:name="Negative" w:val="False"/>
                              <w:attr w:name="NumberType" w:val="1"/>
                              <w:attr w:name="SourceValue" w:val="47"/>
                              <w:attr w:name="TCSC" w:val="0"/>
                              <w:attr w:name="UnitName" w:val="m"/>
                            </w:smartTagPr>
                            <w:r>
                              <w:rPr>
                                <w:rFonts w:hint="eastAsia"/>
                              </w:rPr>
                              <w:t>47m</w:t>
                            </w:r>
                          </w:smartTag>
                        </w:p>
                      </w:txbxContent>
                    </v:textbox>
                  </v:rect>
                  <w10:wrap type="none"/>
                  <w10:anchorlock/>
                </v:group>
              </w:pict>
            </w:r>
          </w:p>
          <w:p w:rsidR="00443C5A" w:rsidRPr="0086139E" w:rsidP="00443C5A">
            <w:pPr>
              <w:spacing w:line="360" w:lineRule="auto"/>
              <w:jc w:val="center"/>
              <w:rPr>
                <w:rFonts w:hint="eastAsia"/>
                <w:sz w:val="24"/>
              </w:rPr>
            </w:pPr>
            <w:r w:rsidRPr="0086139E">
              <w:rPr>
                <w:rFonts w:hint="eastAsia"/>
                <w:b/>
                <w:bCs/>
                <w:sz w:val="24"/>
              </w:rPr>
              <w:t>图1  项目平面布置图及周边示意图</w:t>
            </w:r>
          </w:p>
          <w:p w:rsidR="000263FE" w:rsidP="0086139E">
            <w:pPr>
              <w:pStyle w:val="BodyTextIndent20"/>
              <w:spacing w:line="360" w:lineRule="auto"/>
              <w:ind w:firstLine="0"/>
              <w:rPr>
                <w:rFonts w:hint="eastAsia"/>
                <w:b/>
                <w:bCs/>
                <w:szCs w:val="24"/>
                <w:lang w:eastAsia="zh-CN"/>
              </w:rPr>
            </w:pPr>
          </w:p>
          <w:p w:rsidR="001024EA" w:rsidP="0086139E">
            <w:pPr>
              <w:pStyle w:val="BodyTextIndent20"/>
              <w:spacing w:line="360" w:lineRule="auto"/>
              <w:ind w:firstLine="0"/>
              <w:rPr>
                <w:rFonts w:hint="eastAsia"/>
                <w:b/>
                <w:bCs/>
                <w:szCs w:val="24"/>
                <w:lang w:eastAsia="zh-CN"/>
              </w:rPr>
            </w:pPr>
          </w:p>
          <w:p w:rsidR="00FC7336" w:rsidRPr="00EE53B3" w:rsidP="0086139E">
            <w:pPr>
              <w:pStyle w:val="BodyTextIndent20"/>
              <w:spacing w:line="360" w:lineRule="auto"/>
              <w:ind w:firstLine="0"/>
              <w:rPr>
                <w:rFonts w:hint="eastAsia"/>
                <w:b/>
                <w:bCs/>
                <w:szCs w:val="24"/>
                <w:lang w:eastAsia="zh-CN"/>
              </w:rPr>
            </w:pPr>
          </w:p>
        </w:tc>
      </w:tr>
    </w:tbl>
    <w:p>
      <w:pPr>
        <w:sectPr>
          <w:type w:val="nextPage"/>
          <w:pgSz w:w="11907" w:h="16840"/>
          <w:pgMar w:top="1531" w:right="1134" w:bottom="1134" w:left="1418" w:header="907" w:footer="907" w:gutter="0"/>
          <w:pgNumType w:start="5"/>
          <w:cols w:space="720"/>
          <w:titlePg w:val="0"/>
          <w:docGrid w:linePitch="326" w:charSpace="-4916"/>
        </w:sectPr>
      </w:pPr>
    </w:p>
    <w:tbl>
      <w:tblPr>
        <w:tblStyle w:val="TableNormal"/>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671"/>
      </w:tblGrid>
      <w:tr>
        <w:tblPrEx>
          <w:tblW w:w="96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13696"/>
        </w:trPr>
        <w:tc>
          <w:tcPr>
            <w:tcW w:w="9671" w:type="dxa"/>
          </w:tcPr>
          <w:p w:rsidR="00A12B81" w:rsidRPr="00EE53B3" w:rsidP="005D5057">
            <w:pPr>
              <w:widowControl/>
              <w:spacing w:before="120" w:beforeLines="50" w:line="360" w:lineRule="auto"/>
              <w:jc w:val="left"/>
              <w:rPr>
                <w:sz w:val="28"/>
                <w:szCs w:val="28"/>
              </w:rPr>
            </w:pPr>
            <w:r w:rsidRPr="00EE53B3">
              <w:rPr>
                <w:b/>
                <w:bCs/>
                <w:sz w:val="28"/>
                <w:szCs w:val="28"/>
              </w:rPr>
              <w:t>与该项目有关的原有污染情况及主要环境问题</w:t>
            </w:r>
            <w:r w:rsidRPr="00EE53B3">
              <w:rPr>
                <w:sz w:val="28"/>
                <w:szCs w:val="28"/>
              </w:rPr>
              <w:t>：</w:t>
            </w:r>
          </w:p>
          <w:p w:rsidR="00A12B81" w:rsidRPr="00EE53B3" w:rsidP="0048104E">
            <w:pPr>
              <w:spacing w:line="360" w:lineRule="auto"/>
              <w:ind w:firstLine="482"/>
              <w:rPr>
                <w:rFonts w:hint="eastAsia"/>
                <w:sz w:val="24"/>
              </w:rPr>
            </w:pPr>
            <w:r w:rsidRPr="00EE53B3">
              <w:rPr>
                <w:sz w:val="24"/>
              </w:rPr>
              <w:t>本项目属于</w:t>
            </w:r>
            <w:r w:rsidR="005D53B6">
              <w:rPr>
                <w:rFonts w:hint="eastAsia"/>
                <w:sz w:val="24"/>
              </w:rPr>
              <w:t>改</w:t>
            </w:r>
            <w:r w:rsidRPr="00EE53B3">
              <w:rPr>
                <w:rFonts w:hint="eastAsia"/>
                <w:sz w:val="24"/>
              </w:rPr>
              <w:t>扩</w:t>
            </w:r>
            <w:r w:rsidRPr="00EE53B3">
              <w:rPr>
                <w:sz w:val="24"/>
              </w:rPr>
              <w:t>建项目</w:t>
            </w:r>
            <w:r w:rsidRPr="00EE53B3">
              <w:rPr>
                <w:rFonts w:hint="eastAsia"/>
                <w:sz w:val="24"/>
              </w:rPr>
              <w:t>，</w:t>
            </w:r>
            <w:r w:rsidR="005D53B6">
              <w:rPr>
                <w:rFonts w:hint="eastAsia"/>
                <w:sz w:val="24"/>
              </w:rPr>
              <w:t>改</w:t>
            </w:r>
            <w:r w:rsidRPr="00EE53B3">
              <w:rPr>
                <w:rFonts w:hint="eastAsia"/>
                <w:sz w:val="24"/>
              </w:rPr>
              <w:t>扩建前的污染物的情况如下：</w:t>
            </w:r>
          </w:p>
          <w:p w:rsidR="00480055" w:rsidRPr="00580420" w:rsidP="00580420">
            <w:pPr>
              <w:spacing w:line="360" w:lineRule="auto"/>
              <w:ind w:firstLine="482"/>
              <w:rPr>
                <w:rFonts w:hint="eastAsia"/>
                <w:b/>
                <w:sz w:val="24"/>
              </w:rPr>
            </w:pPr>
            <w:r w:rsidRPr="00EE53B3" w:rsidR="00A12B81">
              <w:rPr>
                <w:rFonts w:hint="eastAsia"/>
                <w:b/>
                <w:sz w:val="24"/>
              </w:rPr>
              <w:t>一、</w:t>
            </w:r>
            <w:r w:rsidR="005D53B6">
              <w:rPr>
                <w:rFonts w:hint="eastAsia"/>
                <w:b/>
                <w:sz w:val="24"/>
              </w:rPr>
              <w:t>改</w:t>
            </w:r>
            <w:r w:rsidRPr="00EE53B3" w:rsidR="00A12B81">
              <w:rPr>
                <w:rFonts w:hint="eastAsia"/>
                <w:b/>
                <w:sz w:val="24"/>
              </w:rPr>
              <w:t>扩建前工艺流程</w:t>
            </w:r>
          </w:p>
          <w:p w:rsidR="00CD668F" w:rsidP="00CD668F">
            <w:pPr>
              <w:spacing w:line="360" w:lineRule="auto"/>
              <w:ind w:firstLine="480"/>
              <w:rPr>
                <w:rFonts w:hint="eastAsia"/>
                <w:bCs/>
                <w:sz w:val="24"/>
              </w:rPr>
            </w:pPr>
            <w:r w:rsidR="0030064F">
              <w:rPr>
                <w:rFonts w:hint="eastAsia"/>
                <w:bCs/>
                <w:sz w:val="24"/>
              </w:rPr>
              <w:t>1、</w:t>
            </w:r>
            <w:r>
              <w:rPr>
                <w:rFonts w:hint="eastAsia"/>
                <w:bCs/>
                <w:sz w:val="24"/>
              </w:rPr>
              <w:t>工业设备配件、电子封装配件、燃料电池配件</w:t>
            </w:r>
          </w:p>
          <w:p w:rsidR="00580420" w:rsidP="00CD668F">
            <w:pPr>
              <w:spacing w:line="360" w:lineRule="auto"/>
              <w:ind w:firstLine="480"/>
              <w:rPr>
                <w:rFonts w:hint="eastAsia"/>
                <w:bCs/>
                <w:sz w:val="24"/>
              </w:rPr>
            </w:pPr>
            <w:r w:rsidR="00480055">
              <w:rPr>
                <w:rFonts w:hint="eastAsia"/>
                <w:bCs/>
                <w:sz w:val="24"/>
              </w:rPr>
              <w:t xml:space="preserve"> </w:t>
            </w:r>
            <w:r w:rsidR="00E84EB1">
              <w:rPr>
                <w:rFonts w:hint="eastAsia"/>
                <w:bCs/>
                <w:sz w:val="24"/>
              </w:rPr>
              <w:t xml:space="preserve">  </w:t>
            </w:r>
            <w:r w:rsidR="00CD668F">
              <w:rPr>
                <w:rFonts w:hint="eastAsia"/>
                <w:bCs/>
                <w:sz w:val="24"/>
              </w:rPr>
              <w:t>五金半成品</w:t>
            </w:r>
            <w:r w:rsidR="00480055">
              <w:rPr>
                <w:rFonts w:hint="eastAsia"/>
                <w:bCs/>
                <w:sz w:val="24"/>
              </w:rPr>
              <w:t>→</w:t>
            </w:r>
            <w:r w:rsidR="00CD668F">
              <w:rPr>
                <w:rFonts w:hint="eastAsia"/>
                <w:bCs/>
                <w:sz w:val="24"/>
              </w:rPr>
              <w:t>铣削、车削</w:t>
            </w:r>
            <w:r w:rsidR="00CD668F">
              <w:rPr>
                <w:rFonts w:hint="eastAsia"/>
                <w:bCs/>
                <w:sz w:val="24"/>
              </w:rPr>
              <w:t>→</w:t>
            </w:r>
            <w:r w:rsidR="00CD668F">
              <w:rPr>
                <w:rFonts w:hint="eastAsia"/>
                <w:bCs/>
                <w:sz w:val="24"/>
              </w:rPr>
              <w:t xml:space="preserve"> 除油</w:t>
            </w:r>
            <w:r w:rsidR="00CD668F">
              <w:rPr>
                <w:rFonts w:hint="eastAsia"/>
                <w:bCs/>
                <w:sz w:val="24"/>
              </w:rPr>
              <w:t>→</w:t>
            </w:r>
            <w:r w:rsidR="00CD668F">
              <w:rPr>
                <w:rFonts w:hint="eastAsia"/>
                <w:bCs/>
                <w:sz w:val="24"/>
              </w:rPr>
              <w:t>风干</w:t>
            </w:r>
            <w:r w:rsidR="00CD668F">
              <w:rPr>
                <w:rFonts w:hint="eastAsia"/>
                <w:bCs/>
                <w:sz w:val="24"/>
              </w:rPr>
              <w:t>→</w:t>
            </w:r>
            <w:r w:rsidR="00CD668F">
              <w:rPr>
                <w:rFonts w:hint="eastAsia"/>
                <w:bCs/>
                <w:sz w:val="24"/>
              </w:rPr>
              <w:t>测量</w:t>
            </w:r>
            <w:r w:rsidR="00CD668F">
              <w:rPr>
                <w:rFonts w:hint="eastAsia"/>
                <w:bCs/>
                <w:sz w:val="24"/>
              </w:rPr>
              <w:t>→</w:t>
            </w:r>
            <w:r w:rsidR="00CD668F">
              <w:rPr>
                <w:rFonts w:hint="eastAsia"/>
                <w:bCs/>
                <w:sz w:val="24"/>
              </w:rPr>
              <w:t>包装</w:t>
            </w:r>
          </w:p>
          <w:p w:rsidR="00892683" w:rsidP="00CD668F">
            <w:pPr>
              <w:spacing w:line="360" w:lineRule="auto"/>
              <w:ind w:firstLine="482"/>
              <w:rPr>
                <w:rFonts w:hint="eastAsia"/>
                <w:bCs/>
                <w:sz w:val="24"/>
              </w:rPr>
            </w:pPr>
            <w:r w:rsidR="0030064F">
              <w:rPr>
                <w:rFonts w:hint="eastAsia"/>
                <w:bCs/>
                <w:sz w:val="24"/>
              </w:rPr>
              <w:t>2、</w:t>
            </w:r>
            <w:r w:rsidR="00CD668F">
              <w:rPr>
                <w:rFonts w:hint="eastAsia"/>
                <w:bCs/>
                <w:sz w:val="24"/>
              </w:rPr>
              <w:t>汽车设备配件</w:t>
            </w:r>
          </w:p>
          <w:p w:rsidR="0030064F" w:rsidP="00CD668F">
            <w:pPr>
              <w:spacing w:line="360" w:lineRule="auto"/>
              <w:ind w:firstLine="482"/>
              <w:rPr>
                <w:rFonts w:hint="eastAsia"/>
                <w:bCs/>
                <w:sz w:val="24"/>
              </w:rPr>
            </w:pPr>
            <w:r w:rsidR="00CD668F">
              <w:rPr>
                <w:rFonts w:hint="eastAsia"/>
                <w:bCs/>
                <w:sz w:val="24"/>
              </w:rPr>
              <w:t>五金半成品</w:t>
            </w:r>
            <w:r>
              <w:rPr>
                <w:rFonts w:hint="eastAsia"/>
                <w:bCs/>
                <w:sz w:val="24"/>
              </w:rPr>
              <w:t>→</w:t>
            </w:r>
            <w:r>
              <w:rPr>
                <w:rFonts w:hint="eastAsia"/>
                <w:bCs/>
                <w:sz w:val="24"/>
              </w:rPr>
              <w:t xml:space="preserve"> </w:t>
            </w:r>
            <w:r w:rsidR="00CD668F">
              <w:rPr>
                <w:rFonts w:hint="eastAsia"/>
                <w:bCs/>
                <w:sz w:val="24"/>
              </w:rPr>
              <w:t>铣削、车削</w:t>
            </w:r>
            <w:r>
              <w:rPr>
                <w:rFonts w:hint="eastAsia"/>
                <w:bCs/>
                <w:sz w:val="24"/>
              </w:rPr>
              <w:t>→</w:t>
            </w:r>
            <w:r>
              <w:rPr>
                <w:rFonts w:hint="eastAsia"/>
                <w:bCs/>
                <w:sz w:val="24"/>
              </w:rPr>
              <w:t xml:space="preserve"> </w:t>
            </w:r>
            <w:r w:rsidR="00CD668F">
              <w:rPr>
                <w:rFonts w:hint="eastAsia"/>
                <w:bCs/>
                <w:sz w:val="24"/>
              </w:rPr>
              <w:t>外发热处理</w:t>
            </w:r>
            <w:r>
              <w:rPr>
                <w:rFonts w:hint="eastAsia"/>
                <w:bCs/>
                <w:sz w:val="24"/>
              </w:rPr>
              <w:t>→</w:t>
            </w:r>
            <w:r>
              <w:rPr>
                <w:rFonts w:hint="eastAsia"/>
                <w:bCs/>
                <w:sz w:val="24"/>
              </w:rPr>
              <w:t xml:space="preserve"> </w:t>
            </w:r>
            <w:r w:rsidR="00CD668F">
              <w:rPr>
                <w:rFonts w:hint="eastAsia"/>
                <w:bCs/>
                <w:sz w:val="24"/>
              </w:rPr>
              <w:t>磨床</w:t>
            </w:r>
            <w:r>
              <w:rPr>
                <w:rFonts w:hint="eastAsia"/>
                <w:bCs/>
                <w:sz w:val="24"/>
              </w:rPr>
              <w:t>→</w:t>
            </w:r>
            <w:r>
              <w:rPr>
                <w:rFonts w:hint="eastAsia"/>
                <w:bCs/>
                <w:sz w:val="24"/>
              </w:rPr>
              <w:t xml:space="preserve"> </w:t>
            </w:r>
            <w:r w:rsidR="00CD668F">
              <w:rPr>
                <w:rFonts w:hint="eastAsia"/>
                <w:bCs/>
                <w:sz w:val="24"/>
              </w:rPr>
              <w:t>测量</w:t>
            </w:r>
            <w:r>
              <w:rPr>
                <w:rFonts w:hint="eastAsia"/>
                <w:bCs/>
                <w:sz w:val="24"/>
              </w:rPr>
              <w:t>→</w:t>
            </w:r>
            <w:r>
              <w:rPr>
                <w:rFonts w:hint="eastAsia"/>
                <w:bCs/>
                <w:sz w:val="24"/>
              </w:rPr>
              <w:t xml:space="preserve"> 成品                                                 </w:t>
            </w:r>
          </w:p>
          <w:p w:rsidR="00A12B81" w:rsidRPr="00EE53B3" w:rsidP="00CD668F">
            <w:pPr>
              <w:spacing w:line="360" w:lineRule="auto"/>
              <w:ind w:firstLine="482"/>
              <w:rPr>
                <w:rFonts w:hint="eastAsia"/>
                <w:b/>
                <w:bCs/>
                <w:sz w:val="24"/>
              </w:rPr>
            </w:pPr>
            <w:r w:rsidRPr="00EE53B3">
              <w:rPr>
                <w:rFonts w:hint="eastAsia"/>
                <w:b/>
                <w:bCs/>
                <w:sz w:val="24"/>
              </w:rPr>
              <w:t>二、</w:t>
            </w:r>
            <w:r w:rsidR="005D53B6">
              <w:rPr>
                <w:rFonts w:hint="eastAsia"/>
                <w:b/>
                <w:bCs/>
                <w:sz w:val="24"/>
              </w:rPr>
              <w:t>改</w:t>
            </w:r>
            <w:r w:rsidRPr="00EE53B3">
              <w:rPr>
                <w:rFonts w:hint="eastAsia"/>
                <w:b/>
                <w:sz w:val="24"/>
              </w:rPr>
              <w:t>扩建前污染源及排放情况</w:t>
            </w:r>
          </w:p>
          <w:p w:rsidR="00A12B81" w:rsidRPr="00EE53B3" w:rsidP="00CD668F">
            <w:pPr>
              <w:pStyle w:val="BodyTextIndent"/>
              <w:spacing w:line="360" w:lineRule="auto"/>
              <w:rPr>
                <w:rFonts w:hint="eastAsia"/>
              </w:rPr>
            </w:pPr>
            <w:r w:rsidRPr="00EE53B3">
              <w:t>项目</w:t>
            </w:r>
            <w:r w:rsidR="00FC7336">
              <w:rPr>
                <w:rFonts w:hint="eastAsia"/>
              </w:rPr>
              <w:t>改</w:t>
            </w:r>
            <w:r w:rsidRPr="00EE53B3">
              <w:t>扩建前的污染物及防治措施见下表</w:t>
            </w:r>
            <w:r w:rsidRPr="00EE53B3">
              <w:rPr>
                <w:rFonts w:hint="eastAsia"/>
              </w:rPr>
              <w:t>：</w:t>
            </w:r>
          </w:p>
          <w:p w:rsidR="00A12B81" w:rsidRPr="00EE53B3">
            <w:pPr>
              <w:pStyle w:val="BodyTextIndent"/>
              <w:spacing w:line="240" w:lineRule="auto"/>
              <w:ind w:firstLine="0"/>
              <w:jc w:val="center"/>
              <w:rPr>
                <w:rFonts w:hint="eastAsia"/>
                <w:b/>
              </w:rPr>
            </w:pPr>
            <w:r w:rsidRPr="00EE53B3">
              <w:rPr>
                <w:rFonts w:hint="eastAsia"/>
                <w:b/>
              </w:rPr>
              <w:t xml:space="preserve">表6  </w:t>
            </w:r>
            <w:r w:rsidR="005D53B6">
              <w:rPr>
                <w:rFonts w:hint="eastAsia"/>
                <w:b/>
              </w:rPr>
              <w:t>改</w:t>
            </w:r>
            <w:r w:rsidRPr="00EE53B3">
              <w:rPr>
                <w:rFonts w:hint="eastAsia"/>
                <w:b/>
              </w:rPr>
              <w:t>扩建前污染物排放及防治措施一览表</w:t>
            </w:r>
          </w:p>
          <w:tbl>
            <w:tblPr>
              <w:tblStyle w:val="TableNormal"/>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6"/>
              <w:gridCol w:w="1615"/>
              <w:gridCol w:w="1278"/>
              <w:gridCol w:w="1154"/>
              <w:gridCol w:w="113"/>
              <w:gridCol w:w="1158"/>
              <w:gridCol w:w="2414"/>
              <w:gridCol w:w="878"/>
            </w:tblGrid>
            <w:tr>
              <w:tblPrEx>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46"/>
                <w:jc w:val="center"/>
              </w:trPr>
              <w:tc>
                <w:tcPr>
                  <w:tcW w:w="706" w:type="dxa"/>
                  <w:vAlign w:val="center"/>
                </w:tcPr>
                <w:p w:rsidR="00A12B81" w:rsidRPr="00EE53B3">
                  <w:pPr>
                    <w:jc w:val="center"/>
                    <w:rPr>
                      <w:szCs w:val="21"/>
                    </w:rPr>
                  </w:pPr>
                  <w:r w:rsidRPr="00EE53B3">
                    <w:rPr>
                      <w:szCs w:val="21"/>
                    </w:rPr>
                    <w:t>类型</w:t>
                  </w:r>
                </w:p>
              </w:tc>
              <w:tc>
                <w:tcPr>
                  <w:tcW w:w="1615" w:type="dxa"/>
                  <w:vAlign w:val="center"/>
                </w:tcPr>
                <w:p w:rsidR="00A12B81" w:rsidRPr="00EE53B3">
                  <w:pPr>
                    <w:jc w:val="center"/>
                    <w:rPr>
                      <w:szCs w:val="21"/>
                    </w:rPr>
                  </w:pPr>
                  <w:r w:rsidRPr="00EE53B3">
                    <w:rPr>
                      <w:szCs w:val="21"/>
                    </w:rPr>
                    <w:t>排放源</w:t>
                  </w:r>
                </w:p>
              </w:tc>
              <w:tc>
                <w:tcPr>
                  <w:tcW w:w="1278" w:type="dxa"/>
                  <w:vAlign w:val="center"/>
                </w:tcPr>
                <w:p w:rsidR="00A12B81" w:rsidRPr="00EE53B3">
                  <w:pPr>
                    <w:jc w:val="center"/>
                    <w:rPr>
                      <w:szCs w:val="21"/>
                    </w:rPr>
                  </w:pPr>
                  <w:r w:rsidRPr="00EE53B3">
                    <w:rPr>
                      <w:szCs w:val="21"/>
                    </w:rPr>
                    <w:t>污染物</w:t>
                  </w:r>
                </w:p>
              </w:tc>
              <w:tc>
                <w:tcPr>
                  <w:tcW w:w="2425" w:type="dxa"/>
                  <w:gridSpan w:val="3"/>
                  <w:vAlign w:val="center"/>
                </w:tcPr>
                <w:p w:rsidR="00A12B81" w:rsidRPr="00EE53B3">
                  <w:pPr>
                    <w:jc w:val="center"/>
                    <w:rPr>
                      <w:szCs w:val="21"/>
                    </w:rPr>
                  </w:pPr>
                  <w:r w:rsidRPr="00EE53B3">
                    <w:rPr>
                      <w:szCs w:val="21"/>
                    </w:rPr>
                    <w:t>排放浓度及排放量</w:t>
                  </w:r>
                </w:p>
              </w:tc>
              <w:tc>
                <w:tcPr>
                  <w:tcW w:w="2414" w:type="dxa"/>
                  <w:vAlign w:val="center"/>
                </w:tcPr>
                <w:p w:rsidR="00A12B81" w:rsidRPr="00EE53B3">
                  <w:pPr>
                    <w:jc w:val="center"/>
                    <w:rPr>
                      <w:szCs w:val="21"/>
                    </w:rPr>
                  </w:pPr>
                  <w:r w:rsidRPr="00EE53B3">
                    <w:rPr>
                      <w:szCs w:val="21"/>
                    </w:rPr>
                    <w:t>原采取的措施</w:t>
                  </w:r>
                </w:p>
              </w:tc>
              <w:tc>
                <w:tcPr>
                  <w:tcW w:w="878" w:type="dxa"/>
                  <w:vAlign w:val="center"/>
                </w:tcPr>
                <w:p w:rsidR="00A12B81" w:rsidRPr="00EE53B3">
                  <w:pPr>
                    <w:jc w:val="center"/>
                    <w:rPr>
                      <w:rFonts w:hint="eastAsia"/>
                      <w:szCs w:val="21"/>
                    </w:rPr>
                  </w:pPr>
                  <w:r w:rsidRPr="00EE53B3">
                    <w:rPr>
                      <w:szCs w:val="21"/>
                    </w:rPr>
                    <w:t>是否达</w:t>
                  </w:r>
                </w:p>
                <w:p w:rsidR="00A12B81" w:rsidRPr="00EE53B3">
                  <w:pPr>
                    <w:jc w:val="center"/>
                    <w:rPr>
                      <w:szCs w:val="21"/>
                    </w:rPr>
                  </w:pPr>
                  <w:r w:rsidRPr="00EE53B3">
                    <w:rPr>
                      <w:szCs w:val="21"/>
                    </w:rPr>
                    <w:t>标排放</w:t>
                  </w:r>
                </w:p>
              </w:tc>
            </w:tr>
            <w:tr>
              <w:tblPrEx>
                <w:tblW w:w="9316" w:type="dxa"/>
                <w:jc w:val="center"/>
                <w:tblLayout w:type="fixed"/>
                <w:tblLook w:val="0000"/>
              </w:tblPrEx>
              <w:trPr>
                <w:trHeight w:val="503"/>
                <w:jc w:val="center"/>
              </w:trPr>
              <w:tc>
                <w:tcPr>
                  <w:tcW w:w="706" w:type="dxa"/>
                  <w:vMerge w:val="restart"/>
                  <w:vAlign w:val="center"/>
                </w:tcPr>
                <w:p w:rsidR="00A44D81" w:rsidRPr="00EE53B3">
                  <w:pPr>
                    <w:pStyle w:val="BodyTextIndent"/>
                    <w:spacing w:line="240" w:lineRule="auto"/>
                    <w:ind w:firstLine="0"/>
                    <w:jc w:val="center"/>
                    <w:rPr>
                      <w:rFonts w:hint="eastAsia"/>
                      <w:sz w:val="21"/>
                      <w:szCs w:val="21"/>
                    </w:rPr>
                  </w:pPr>
                  <w:r w:rsidRPr="00EE53B3">
                    <w:rPr>
                      <w:rFonts w:hint="eastAsia"/>
                      <w:sz w:val="21"/>
                      <w:szCs w:val="21"/>
                    </w:rPr>
                    <w:t>大</w:t>
                  </w:r>
                </w:p>
                <w:p w:rsidR="00A44D81" w:rsidRPr="00EE53B3">
                  <w:pPr>
                    <w:pStyle w:val="BodyTextIndent"/>
                    <w:spacing w:line="240" w:lineRule="auto"/>
                    <w:ind w:firstLine="0"/>
                    <w:jc w:val="center"/>
                    <w:rPr>
                      <w:rFonts w:hint="eastAsia"/>
                      <w:sz w:val="21"/>
                      <w:szCs w:val="21"/>
                    </w:rPr>
                  </w:pPr>
                  <w:r w:rsidRPr="00EE53B3">
                    <w:rPr>
                      <w:rFonts w:hint="eastAsia"/>
                      <w:sz w:val="21"/>
                      <w:szCs w:val="21"/>
                    </w:rPr>
                    <w:t>气</w:t>
                  </w:r>
                </w:p>
                <w:p w:rsidR="00A44D81" w:rsidRPr="00EE53B3">
                  <w:pPr>
                    <w:pStyle w:val="BodyTextIndent"/>
                    <w:spacing w:line="240" w:lineRule="auto"/>
                    <w:ind w:firstLine="0"/>
                    <w:jc w:val="center"/>
                    <w:rPr>
                      <w:rFonts w:hint="eastAsia"/>
                      <w:sz w:val="21"/>
                      <w:szCs w:val="21"/>
                    </w:rPr>
                  </w:pPr>
                  <w:r w:rsidRPr="00EE53B3">
                    <w:rPr>
                      <w:sz w:val="21"/>
                      <w:szCs w:val="21"/>
                    </w:rPr>
                    <w:t>污</w:t>
                  </w:r>
                </w:p>
                <w:p w:rsidR="00A44D81" w:rsidRPr="00EE53B3">
                  <w:pPr>
                    <w:pStyle w:val="BodyTextIndent"/>
                    <w:spacing w:line="240" w:lineRule="auto"/>
                    <w:ind w:firstLine="0"/>
                    <w:jc w:val="center"/>
                    <w:rPr>
                      <w:rFonts w:hint="eastAsia"/>
                      <w:sz w:val="21"/>
                      <w:szCs w:val="21"/>
                    </w:rPr>
                  </w:pPr>
                  <w:r w:rsidRPr="00EE53B3">
                    <w:rPr>
                      <w:sz w:val="21"/>
                      <w:szCs w:val="21"/>
                    </w:rPr>
                    <w:t>染</w:t>
                  </w:r>
                </w:p>
                <w:p w:rsidR="00A44D81" w:rsidRPr="00EE53B3">
                  <w:pPr>
                    <w:pStyle w:val="Footer"/>
                    <w:jc w:val="center"/>
                    <w:rPr>
                      <w:sz w:val="21"/>
                      <w:szCs w:val="21"/>
                    </w:rPr>
                  </w:pPr>
                  <w:r w:rsidRPr="00EE53B3">
                    <w:rPr>
                      <w:sz w:val="21"/>
                      <w:szCs w:val="21"/>
                    </w:rPr>
                    <w:t>物</w:t>
                  </w:r>
                </w:p>
              </w:tc>
              <w:tc>
                <w:tcPr>
                  <w:tcW w:w="1615" w:type="dxa"/>
                  <w:vAlign w:val="center"/>
                </w:tcPr>
                <w:p w:rsidR="00A44D81" w:rsidRPr="00EE53B3" w:rsidP="00A24807">
                  <w:pPr>
                    <w:pStyle w:val="Footer"/>
                    <w:adjustRightInd w:val="0"/>
                    <w:jc w:val="center"/>
                    <w:rPr>
                      <w:rFonts w:hint="eastAsia"/>
                      <w:sz w:val="21"/>
                      <w:szCs w:val="21"/>
                      <w:lang w:eastAsia="zh-CN"/>
                    </w:rPr>
                  </w:pPr>
                  <w:r>
                    <w:rPr>
                      <w:rFonts w:hint="eastAsia"/>
                      <w:sz w:val="21"/>
                      <w:szCs w:val="21"/>
                      <w:lang w:eastAsia="zh-CN"/>
                    </w:rPr>
                    <w:t>铣削、车削、磨床工序</w:t>
                  </w:r>
                </w:p>
              </w:tc>
              <w:tc>
                <w:tcPr>
                  <w:tcW w:w="1278" w:type="dxa"/>
                  <w:vAlign w:val="center"/>
                </w:tcPr>
                <w:p w:rsidR="00A44D81" w:rsidRPr="00EE53B3" w:rsidP="00A24807">
                  <w:pPr>
                    <w:adjustRightInd w:val="0"/>
                    <w:snapToGrid w:val="0"/>
                    <w:jc w:val="center"/>
                    <w:rPr>
                      <w:rFonts w:hint="eastAsia"/>
                    </w:rPr>
                  </w:pPr>
                  <w:r>
                    <w:rPr>
                      <w:rFonts w:hint="eastAsia"/>
                      <w:szCs w:val="21"/>
                    </w:rPr>
                    <w:t>金属碎屑</w:t>
                  </w:r>
                </w:p>
              </w:tc>
              <w:tc>
                <w:tcPr>
                  <w:tcW w:w="2425" w:type="dxa"/>
                  <w:gridSpan w:val="3"/>
                  <w:vAlign w:val="center"/>
                </w:tcPr>
                <w:p w:rsidR="00A44D81" w:rsidRPr="00EE53B3" w:rsidP="00A24807">
                  <w:pPr>
                    <w:jc w:val="center"/>
                    <w:rPr>
                      <w:rFonts w:hint="eastAsia"/>
                      <w:szCs w:val="21"/>
                    </w:rPr>
                  </w:pPr>
                  <w:r>
                    <w:rPr>
                      <w:rFonts w:hint="eastAsia"/>
                      <w:szCs w:val="21"/>
                    </w:rPr>
                    <w:t>少量</w:t>
                  </w:r>
                </w:p>
              </w:tc>
              <w:tc>
                <w:tcPr>
                  <w:tcW w:w="2414" w:type="dxa"/>
                  <w:vAlign w:val="center"/>
                </w:tcPr>
                <w:p w:rsidR="00A44D81" w:rsidRPr="00EE53B3" w:rsidP="00A24807">
                  <w:pPr>
                    <w:jc w:val="center"/>
                    <w:rPr>
                      <w:rFonts w:hint="eastAsia"/>
                      <w:szCs w:val="21"/>
                    </w:rPr>
                  </w:pPr>
                  <w:r>
                    <w:rPr>
                      <w:rFonts w:hint="eastAsia"/>
                      <w:szCs w:val="21"/>
                    </w:rPr>
                    <w:t>通过自然沉降下落到地面后收集</w:t>
                  </w:r>
                </w:p>
              </w:tc>
              <w:tc>
                <w:tcPr>
                  <w:tcW w:w="878" w:type="dxa"/>
                  <w:vAlign w:val="center"/>
                </w:tcPr>
                <w:p w:rsidR="00A44D81" w:rsidRPr="002F3809" w:rsidP="00A7587F">
                  <w:pPr>
                    <w:jc w:val="center"/>
                    <w:rPr>
                      <w:rFonts w:hint="eastAsia"/>
                      <w:szCs w:val="21"/>
                    </w:rPr>
                  </w:pPr>
                  <w:r w:rsidRPr="00EE53B3" w:rsidR="000E56F0">
                    <w:rPr>
                      <w:rFonts w:hint="eastAsia"/>
                      <w:szCs w:val="21"/>
                    </w:rPr>
                    <w:t>是</w:t>
                  </w:r>
                </w:p>
              </w:tc>
            </w:tr>
            <w:tr>
              <w:tblPrEx>
                <w:tblW w:w="9316" w:type="dxa"/>
                <w:jc w:val="center"/>
                <w:tblLayout w:type="fixed"/>
                <w:tblLook w:val="0000"/>
              </w:tblPrEx>
              <w:trPr>
                <w:trHeight w:val="460"/>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restart"/>
                  <w:vAlign w:val="center"/>
                </w:tcPr>
                <w:p w:rsidR="00A44D81" w:rsidRPr="000616E8" w:rsidP="00A7587F">
                  <w:pPr>
                    <w:pStyle w:val="Footer"/>
                    <w:adjustRightInd w:val="0"/>
                    <w:jc w:val="center"/>
                    <w:rPr>
                      <w:rFonts w:hint="eastAsia"/>
                      <w:sz w:val="21"/>
                      <w:szCs w:val="21"/>
                      <w:lang w:eastAsia="zh-CN"/>
                    </w:rPr>
                  </w:pPr>
                  <w:r w:rsidRPr="000616E8">
                    <w:rPr>
                      <w:rFonts w:hint="eastAsia"/>
                      <w:sz w:val="21"/>
                      <w:szCs w:val="21"/>
                    </w:rPr>
                    <w:t>发电机尾气</w:t>
                  </w:r>
                </w:p>
              </w:tc>
              <w:tc>
                <w:tcPr>
                  <w:tcW w:w="1278" w:type="dxa"/>
                  <w:vAlign w:val="center"/>
                </w:tcPr>
                <w:p w:rsidR="00A44D81" w:rsidRPr="00CB6CCD" w:rsidP="00A7587F">
                  <w:pPr>
                    <w:pStyle w:val="320"/>
                    <w:snapToGrid w:val="0"/>
                    <w:rPr>
                      <w:rFonts w:ascii="Times New Roman" w:hAnsi="Times New Roman"/>
                      <w:sz w:val="21"/>
                      <w:szCs w:val="21"/>
                    </w:rPr>
                  </w:pPr>
                  <w:r w:rsidRPr="00CB6CCD">
                    <w:rPr>
                      <w:rFonts w:ascii="Times New Roman" w:hAnsi="Times New Roman"/>
                      <w:sz w:val="21"/>
                      <w:szCs w:val="21"/>
                    </w:rPr>
                    <w:t>SO</w:t>
                  </w:r>
                  <w:r w:rsidRPr="00CB6CCD">
                    <w:rPr>
                      <w:rFonts w:ascii="Times New Roman" w:hAnsi="Times New Roman"/>
                      <w:sz w:val="21"/>
                      <w:szCs w:val="21"/>
                      <w:vertAlign w:val="subscript"/>
                    </w:rPr>
                    <w:t>2</w:t>
                  </w:r>
                </w:p>
              </w:tc>
              <w:tc>
                <w:tcPr>
                  <w:tcW w:w="1267" w:type="dxa"/>
                  <w:gridSpan w:val="2"/>
                  <w:vAlign w:val="center"/>
                </w:tcPr>
                <w:p w:rsidR="00A44D81" w:rsidRPr="00CB6CCD" w:rsidP="00A7587F">
                  <w:pPr>
                    <w:jc w:val="center"/>
                    <w:rPr>
                      <w:szCs w:val="21"/>
                    </w:rPr>
                  </w:pPr>
                  <w:r w:rsidR="00703FDB">
                    <w:rPr>
                      <w:rFonts w:hint="eastAsia"/>
                      <w:szCs w:val="21"/>
                    </w:rPr>
                    <w:t>50</w:t>
                  </w:r>
                  <w:r w:rsidRPr="00CB6CCD">
                    <w:rPr>
                      <w:szCs w:val="21"/>
                    </w:rPr>
                    <w:t>mg/m</w:t>
                  </w:r>
                  <w:r w:rsidRPr="00CB6CCD">
                    <w:rPr>
                      <w:szCs w:val="21"/>
                      <w:vertAlign w:val="superscript"/>
                    </w:rPr>
                    <w:t>3</w:t>
                  </w:r>
                </w:p>
              </w:tc>
              <w:tc>
                <w:tcPr>
                  <w:tcW w:w="1158" w:type="dxa"/>
                  <w:vAlign w:val="center"/>
                </w:tcPr>
                <w:p w:rsidR="00A44D81" w:rsidRPr="00CB6CCD" w:rsidP="00A7587F">
                  <w:pPr>
                    <w:jc w:val="center"/>
                    <w:rPr>
                      <w:szCs w:val="21"/>
                    </w:rPr>
                  </w:pPr>
                  <w:r w:rsidR="00703FDB">
                    <w:rPr>
                      <w:rFonts w:hint="eastAsia"/>
                      <w:szCs w:val="21"/>
                    </w:rPr>
                    <w:t>0.0028</w:t>
                  </w:r>
                  <w:r w:rsidRPr="00CB6CCD">
                    <w:rPr>
                      <w:szCs w:val="21"/>
                    </w:rPr>
                    <w:t>t/a</w:t>
                  </w:r>
                </w:p>
              </w:tc>
              <w:tc>
                <w:tcPr>
                  <w:tcW w:w="2414" w:type="dxa"/>
                  <w:vMerge w:val="restart"/>
                  <w:vAlign w:val="center"/>
                </w:tcPr>
                <w:p w:rsidR="00A44D81" w:rsidRPr="005F41D3" w:rsidP="00A7587F">
                  <w:pPr>
                    <w:pStyle w:val="2"/>
                    <w:rPr>
                      <w:rFonts w:hint="eastAsia"/>
                      <w:szCs w:val="21"/>
                    </w:rPr>
                  </w:pPr>
                  <w:r w:rsidRPr="00CB6CCD">
                    <w:rPr>
                      <w:rFonts w:hAnsi="宋体"/>
                      <w:szCs w:val="21"/>
                    </w:rPr>
                    <w:t>经水喷淋除尘处理后达标排放</w:t>
                  </w:r>
                </w:p>
              </w:tc>
              <w:tc>
                <w:tcPr>
                  <w:tcW w:w="878" w:type="dxa"/>
                  <w:vMerge w:val="restart"/>
                  <w:vAlign w:val="center"/>
                </w:tcPr>
                <w:p w:rsidR="00A44D81" w:rsidP="00D31078">
                  <w:pPr>
                    <w:jc w:val="center"/>
                    <w:rPr>
                      <w:rFonts w:hint="eastAsia"/>
                      <w:szCs w:val="21"/>
                    </w:rPr>
                  </w:pPr>
                  <w:r>
                    <w:rPr>
                      <w:rFonts w:hint="eastAsia"/>
                      <w:szCs w:val="21"/>
                    </w:rPr>
                    <w:t>是</w:t>
                  </w:r>
                </w:p>
              </w:tc>
            </w:tr>
            <w:tr>
              <w:tblPrEx>
                <w:tblW w:w="9316" w:type="dxa"/>
                <w:jc w:val="center"/>
                <w:tblLayout w:type="fixed"/>
                <w:tblLook w:val="0000"/>
              </w:tblPrEx>
              <w:trPr>
                <w:trHeight w:val="376"/>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ign w:val="center"/>
                </w:tcPr>
                <w:p w:rsidR="00A44D81" w:rsidP="00095A1B">
                  <w:pPr>
                    <w:pStyle w:val="Footer"/>
                    <w:adjustRightInd w:val="0"/>
                    <w:jc w:val="center"/>
                    <w:rPr>
                      <w:rFonts w:hint="eastAsia"/>
                      <w:sz w:val="21"/>
                      <w:szCs w:val="21"/>
                      <w:lang w:eastAsia="zh-CN"/>
                    </w:rPr>
                  </w:pPr>
                </w:p>
              </w:tc>
              <w:tc>
                <w:tcPr>
                  <w:tcW w:w="1278" w:type="dxa"/>
                  <w:vAlign w:val="center"/>
                </w:tcPr>
                <w:p w:rsidR="00A44D81" w:rsidP="00D31078">
                  <w:pPr>
                    <w:adjustRightInd w:val="0"/>
                    <w:snapToGrid w:val="0"/>
                    <w:jc w:val="center"/>
                    <w:rPr>
                      <w:rFonts w:hint="eastAsia"/>
                      <w:szCs w:val="21"/>
                    </w:rPr>
                  </w:pPr>
                  <w:r w:rsidRPr="00967184">
                    <w:rPr>
                      <w:szCs w:val="21"/>
                    </w:rPr>
                    <w:t>NO</w:t>
                  </w:r>
                  <w:r w:rsidRPr="00967184">
                    <w:rPr>
                      <w:szCs w:val="21"/>
                      <w:vertAlign w:val="subscript"/>
                    </w:rPr>
                    <w:t>x</w:t>
                  </w:r>
                </w:p>
              </w:tc>
              <w:tc>
                <w:tcPr>
                  <w:tcW w:w="1267" w:type="dxa"/>
                  <w:gridSpan w:val="2"/>
                  <w:vAlign w:val="center"/>
                </w:tcPr>
                <w:p w:rsidR="00A44D81" w:rsidRPr="00640C7B" w:rsidP="00EB30D4">
                  <w:pPr>
                    <w:jc w:val="center"/>
                    <w:rPr>
                      <w:rFonts w:hint="eastAsia"/>
                      <w:szCs w:val="21"/>
                    </w:rPr>
                  </w:pPr>
                  <w:r w:rsidR="00703FDB">
                    <w:rPr>
                      <w:rFonts w:hint="eastAsia"/>
                      <w:szCs w:val="21"/>
                    </w:rPr>
                    <w:t>120</w:t>
                  </w:r>
                  <w:r w:rsidRPr="00CB6CCD">
                    <w:rPr>
                      <w:szCs w:val="21"/>
                    </w:rPr>
                    <w:t>mg/m</w:t>
                  </w:r>
                  <w:r w:rsidRPr="00FA336E">
                    <w:rPr>
                      <w:szCs w:val="21"/>
                      <w:vertAlign w:val="superscript"/>
                    </w:rPr>
                    <w:t>3</w:t>
                  </w:r>
                </w:p>
              </w:tc>
              <w:tc>
                <w:tcPr>
                  <w:tcW w:w="1158" w:type="dxa"/>
                  <w:vAlign w:val="center"/>
                </w:tcPr>
                <w:p w:rsidR="00A44D81" w:rsidRPr="00640C7B" w:rsidP="00EB30D4">
                  <w:pPr>
                    <w:jc w:val="center"/>
                    <w:rPr>
                      <w:rFonts w:hint="eastAsia"/>
                      <w:szCs w:val="21"/>
                    </w:rPr>
                  </w:pPr>
                  <w:r w:rsidR="00703FDB">
                    <w:rPr>
                      <w:rFonts w:hint="eastAsia"/>
                      <w:szCs w:val="21"/>
                    </w:rPr>
                    <w:t>0.0068</w:t>
                  </w:r>
                  <w:r w:rsidRPr="00CB6CCD">
                    <w:rPr>
                      <w:szCs w:val="21"/>
                    </w:rPr>
                    <w:t>t/a</w:t>
                  </w:r>
                </w:p>
              </w:tc>
              <w:tc>
                <w:tcPr>
                  <w:tcW w:w="2414" w:type="dxa"/>
                  <w:vMerge/>
                  <w:vAlign w:val="center"/>
                </w:tcPr>
                <w:p w:rsidR="00A44D81" w:rsidRPr="005F41D3" w:rsidP="00A7587F">
                  <w:pPr>
                    <w:pStyle w:val="2"/>
                    <w:rPr>
                      <w:rFonts w:hint="eastAsia"/>
                      <w:szCs w:val="21"/>
                    </w:rPr>
                  </w:pPr>
                </w:p>
              </w:tc>
              <w:tc>
                <w:tcPr>
                  <w:tcW w:w="878" w:type="dxa"/>
                  <w:vMerge/>
                  <w:vAlign w:val="center"/>
                </w:tcPr>
                <w:p w:rsidR="00A44D81" w:rsidP="00D31078">
                  <w:pPr>
                    <w:jc w:val="center"/>
                    <w:rPr>
                      <w:rFonts w:hint="eastAsia"/>
                      <w:szCs w:val="21"/>
                    </w:rPr>
                  </w:pPr>
                </w:p>
              </w:tc>
            </w:tr>
            <w:tr>
              <w:tblPrEx>
                <w:tblW w:w="9316" w:type="dxa"/>
                <w:jc w:val="center"/>
                <w:tblLayout w:type="fixed"/>
                <w:tblLook w:val="0000"/>
              </w:tblPrEx>
              <w:trPr>
                <w:trHeight w:val="443"/>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ign w:val="center"/>
                </w:tcPr>
                <w:p w:rsidR="00A44D81" w:rsidP="00095A1B">
                  <w:pPr>
                    <w:pStyle w:val="Footer"/>
                    <w:adjustRightInd w:val="0"/>
                    <w:jc w:val="center"/>
                    <w:rPr>
                      <w:rFonts w:hint="eastAsia"/>
                      <w:sz w:val="21"/>
                      <w:szCs w:val="21"/>
                      <w:lang w:eastAsia="zh-CN"/>
                    </w:rPr>
                  </w:pPr>
                </w:p>
              </w:tc>
              <w:tc>
                <w:tcPr>
                  <w:tcW w:w="1278" w:type="dxa"/>
                  <w:vAlign w:val="center"/>
                </w:tcPr>
                <w:p w:rsidR="00A44D81" w:rsidP="00D31078">
                  <w:pPr>
                    <w:adjustRightInd w:val="0"/>
                    <w:snapToGrid w:val="0"/>
                    <w:jc w:val="center"/>
                    <w:rPr>
                      <w:rFonts w:hint="eastAsia"/>
                      <w:szCs w:val="21"/>
                    </w:rPr>
                  </w:pPr>
                  <w:r w:rsidRPr="00CB6CCD">
                    <w:rPr>
                      <w:rFonts w:hAnsi="宋体"/>
                      <w:szCs w:val="21"/>
                    </w:rPr>
                    <w:t>烟尘</w:t>
                  </w:r>
                </w:p>
              </w:tc>
              <w:tc>
                <w:tcPr>
                  <w:tcW w:w="1267" w:type="dxa"/>
                  <w:gridSpan w:val="2"/>
                  <w:vAlign w:val="center"/>
                </w:tcPr>
                <w:p w:rsidR="00A44D81" w:rsidRPr="00640C7B" w:rsidP="00EB30D4">
                  <w:pPr>
                    <w:jc w:val="center"/>
                    <w:rPr>
                      <w:rFonts w:hint="eastAsia"/>
                      <w:szCs w:val="21"/>
                    </w:rPr>
                  </w:pPr>
                  <w:r w:rsidR="00703FDB">
                    <w:rPr>
                      <w:rFonts w:hint="eastAsia"/>
                      <w:szCs w:val="21"/>
                    </w:rPr>
                    <w:t>40</w:t>
                  </w:r>
                  <w:r w:rsidRPr="00CB6CCD">
                    <w:rPr>
                      <w:szCs w:val="21"/>
                    </w:rPr>
                    <w:t>mg/m</w:t>
                  </w:r>
                  <w:r w:rsidRPr="00FA336E">
                    <w:rPr>
                      <w:szCs w:val="21"/>
                      <w:vertAlign w:val="superscript"/>
                    </w:rPr>
                    <w:t>3</w:t>
                  </w:r>
                </w:p>
              </w:tc>
              <w:tc>
                <w:tcPr>
                  <w:tcW w:w="1158" w:type="dxa"/>
                  <w:vAlign w:val="center"/>
                </w:tcPr>
                <w:p w:rsidR="00A44D81" w:rsidRPr="00640C7B" w:rsidP="00EB30D4">
                  <w:pPr>
                    <w:jc w:val="center"/>
                    <w:rPr>
                      <w:rFonts w:hint="eastAsia"/>
                      <w:szCs w:val="21"/>
                    </w:rPr>
                  </w:pPr>
                  <w:r w:rsidR="00703FDB">
                    <w:rPr>
                      <w:rFonts w:hint="eastAsia"/>
                      <w:szCs w:val="21"/>
                    </w:rPr>
                    <w:t>0.0023</w:t>
                  </w:r>
                  <w:r w:rsidRPr="00CB6CCD">
                    <w:rPr>
                      <w:szCs w:val="21"/>
                    </w:rPr>
                    <w:t>t/a</w:t>
                  </w:r>
                </w:p>
              </w:tc>
              <w:tc>
                <w:tcPr>
                  <w:tcW w:w="2414" w:type="dxa"/>
                  <w:vMerge/>
                  <w:vAlign w:val="center"/>
                </w:tcPr>
                <w:p w:rsidR="00A44D81" w:rsidRPr="005F41D3" w:rsidP="00A7587F">
                  <w:pPr>
                    <w:pStyle w:val="2"/>
                    <w:rPr>
                      <w:rFonts w:hint="eastAsia"/>
                      <w:szCs w:val="21"/>
                    </w:rPr>
                  </w:pPr>
                </w:p>
              </w:tc>
              <w:tc>
                <w:tcPr>
                  <w:tcW w:w="878" w:type="dxa"/>
                  <w:vMerge/>
                  <w:vAlign w:val="center"/>
                </w:tcPr>
                <w:p w:rsidR="00A44D81" w:rsidP="00D31078">
                  <w:pPr>
                    <w:jc w:val="center"/>
                    <w:rPr>
                      <w:rFonts w:hint="eastAsia"/>
                      <w:szCs w:val="21"/>
                    </w:rPr>
                  </w:pPr>
                </w:p>
              </w:tc>
            </w:tr>
            <w:tr>
              <w:tblPrEx>
                <w:tblW w:w="9316" w:type="dxa"/>
                <w:jc w:val="center"/>
                <w:tblLayout w:type="fixed"/>
                <w:tblLook w:val="0000"/>
              </w:tblPrEx>
              <w:trPr>
                <w:trHeight w:val="307"/>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ign w:val="center"/>
                </w:tcPr>
                <w:p w:rsidR="00A44D81" w:rsidP="00095A1B">
                  <w:pPr>
                    <w:pStyle w:val="Footer"/>
                    <w:adjustRightInd w:val="0"/>
                    <w:jc w:val="center"/>
                    <w:rPr>
                      <w:rFonts w:hint="eastAsia"/>
                      <w:sz w:val="21"/>
                      <w:szCs w:val="21"/>
                      <w:lang w:eastAsia="zh-CN"/>
                    </w:rPr>
                  </w:pPr>
                </w:p>
              </w:tc>
              <w:tc>
                <w:tcPr>
                  <w:tcW w:w="1278" w:type="dxa"/>
                  <w:vAlign w:val="center"/>
                </w:tcPr>
                <w:p w:rsidR="00A44D81" w:rsidP="00D31078">
                  <w:pPr>
                    <w:adjustRightInd w:val="0"/>
                    <w:snapToGrid w:val="0"/>
                    <w:jc w:val="center"/>
                    <w:rPr>
                      <w:rFonts w:hint="eastAsia"/>
                      <w:szCs w:val="21"/>
                    </w:rPr>
                  </w:pPr>
                  <w:r>
                    <w:rPr>
                      <w:rFonts w:hint="eastAsia"/>
                      <w:szCs w:val="21"/>
                    </w:rPr>
                    <w:t>烟气黑度</w:t>
                  </w:r>
                </w:p>
              </w:tc>
              <w:tc>
                <w:tcPr>
                  <w:tcW w:w="1267" w:type="dxa"/>
                  <w:gridSpan w:val="2"/>
                  <w:vAlign w:val="center"/>
                </w:tcPr>
                <w:p w:rsidR="00A44D81" w:rsidRPr="00640C7B" w:rsidP="00580420">
                  <w:pPr>
                    <w:pStyle w:val="2"/>
                    <w:snapToGrid w:val="0"/>
                    <w:rPr>
                      <w:rFonts w:ascii="Times New Roman" w:hAnsi="Times New Roman" w:hint="eastAsia"/>
                      <w:position w:val="0"/>
                      <w:szCs w:val="21"/>
                    </w:rPr>
                  </w:pPr>
                  <w:r>
                    <w:rPr>
                      <w:rFonts w:hint="eastAsia"/>
                      <w:szCs w:val="21"/>
                    </w:rPr>
                    <w:t>1级</w:t>
                  </w:r>
                </w:p>
              </w:tc>
              <w:tc>
                <w:tcPr>
                  <w:tcW w:w="1158" w:type="dxa"/>
                  <w:vAlign w:val="center"/>
                </w:tcPr>
                <w:p w:rsidR="00A44D81" w:rsidRPr="00640C7B" w:rsidP="00580420">
                  <w:pPr>
                    <w:pStyle w:val="2"/>
                    <w:snapToGrid w:val="0"/>
                    <w:rPr>
                      <w:rFonts w:ascii="Times New Roman" w:hAnsi="Times New Roman" w:hint="eastAsia"/>
                      <w:position w:val="0"/>
                      <w:szCs w:val="21"/>
                    </w:rPr>
                  </w:pPr>
                  <w:r>
                    <w:rPr>
                      <w:rFonts w:hint="eastAsia"/>
                      <w:szCs w:val="21"/>
                    </w:rPr>
                    <w:t>≤</w:t>
                  </w:r>
                  <w:r>
                    <w:rPr>
                      <w:rFonts w:hint="eastAsia"/>
                      <w:szCs w:val="21"/>
                    </w:rPr>
                    <w:t>1级</w:t>
                  </w:r>
                </w:p>
              </w:tc>
              <w:tc>
                <w:tcPr>
                  <w:tcW w:w="2414" w:type="dxa"/>
                  <w:vMerge/>
                  <w:vAlign w:val="center"/>
                </w:tcPr>
                <w:p w:rsidR="00A44D81" w:rsidRPr="005F41D3" w:rsidP="00A7587F">
                  <w:pPr>
                    <w:pStyle w:val="2"/>
                    <w:rPr>
                      <w:rFonts w:hint="eastAsia"/>
                      <w:szCs w:val="21"/>
                    </w:rPr>
                  </w:pPr>
                </w:p>
              </w:tc>
              <w:tc>
                <w:tcPr>
                  <w:tcW w:w="878" w:type="dxa"/>
                  <w:vMerge/>
                  <w:vAlign w:val="center"/>
                </w:tcPr>
                <w:p w:rsidR="00A44D81" w:rsidP="00D31078">
                  <w:pPr>
                    <w:jc w:val="center"/>
                    <w:rPr>
                      <w:rFonts w:hint="eastAsia"/>
                      <w:szCs w:val="21"/>
                    </w:rPr>
                  </w:pPr>
                </w:p>
              </w:tc>
            </w:tr>
            <w:tr>
              <w:tblPrEx>
                <w:tblW w:w="9316" w:type="dxa"/>
                <w:jc w:val="center"/>
                <w:tblLayout w:type="fixed"/>
                <w:tblLook w:val="0000"/>
              </w:tblPrEx>
              <w:trPr>
                <w:trHeight w:val="434"/>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ign w:val="center"/>
                </w:tcPr>
                <w:p w:rsidR="00A44D81" w:rsidP="00095A1B">
                  <w:pPr>
                    <w:pStyle w:val="Footer"/>
                    <w:adjustRightInd w:val="0"/>
                    <w:jc w:val="center"/>
                    <w:rPr>
                      <w:rFonts w:hint="eastAsia"/>
                      <w:sz w:val="21"/>
                      <w:szCs w:val="21"/>
                      <w:lang w:eastAsia="zh-CN"/>
                    </w:rPr>
                  </w:pPr>
                </w:p>
              </w:tc>
              <w:tc>
                <w:tcPr>
                  <w:tcW w:w="1278" w:type="dxa"/>
                  <w:vAlign w:val="center"/>
                </w:tcPr>
                <w:p w:rsidR="00A44D81" w:rsidP="00A7587F">
                  <w:pPr>
                    <w:pStyle w:val="320"/>
                    <w:snapToGrid w:val="0"/>
                    <w:rPr>
                      <w:rFonts w:ascii="Times New Roman" w:hAnsi="Times New Roman" w:hint="eastAsia"/>
                      <w:sz w:val="21"/>
                      <w:szCs w:val="21"/>
                      <w:lang w:eastAsia="zh-CN"/>
                    </w:rPr>
                  </w:pPr>
                  <w:r>
                    <w:rPr>
                      <w:rFonts w:ascii="Times New Roman" w:hAnsi="Times New Roman" w:hint="eastAsia"/>
                      <w:sz w:val="21"/>
                      <w:szCs w:val="21"/>
                      <w:lang w:eastAsia="zh-CN"/>
                    </w:rPr>
                    <w:t>废气量</w:t>
                  </w:r>
                </w:p>
              </w:tc>
              <w:tc>
                <w:tcPr>
                  <w:tcW w:w="2425" w:type="dxa"/>
                  <w:gridSpan w:val="3"/>
                  <w:vAlign w:val="center"/>
                </w:tcPr>
                <w:p w:rsidR="00A44D81" w:rsidP="00892683">
                  <w:pPr>
                    <w:jc w:val="center"/>
                    <w:rPr>
                      <w:rFonts w:hint="eastAsia"/>
                      <w:szCs w:val="21"/>
                    </w:rPr>
                  </w:pPr>
                  <w:r w:rsidR="00703FDB">
                    <w:rPr>
                      <w:rFonts w:hint="eastAsia"/>
                      <w:szCs w:val="21"/>
                    </w:rPr>
                    <w:t>5.64</w:t>
                  </w:r>
                  <w:r w:rsidRPr="00CB6CCD">
                    <w:rPr>
                      <w:szCs w:val="21"/>
                    </w:rPr>
                    <w:t>×</w:t>
                  </w:r>
                  <w:smartTag w:uri="urn:schemas-microsoft-com:office:smarttags" w:element="chmetcnv">
                    <w:smartTagPr>
                      <w:attr w:name="HasSpace" w:val="False"/>
                      <w:attr w:name="Negative" w:val="False"/>
                      <w:attr w:name="NumberType" w:val="1"/>
                      <w:attr w:name="SourceValue" w:val="104"/>
                      <w:attr w:name="TCSC" w:val="0"/>
                      <w:attr w:name="UnitName" w:val="m3"/>
                    </w:smartTagPr>
                    <w:r w:rsidRPr="00CB6CCD">
                      <w:rPr>
                        <w:szCs w:val="21"/>
                      </w:rPr>
                      <w:t>10</w:t>
                    </w:r>
                    <w:r w:rsidRPr="00892683">
                      <w:rPr>
                        <w:szCs w:val="21"/>
                        <w:vertAlign w:val="superscript"/>
                      </w:rPr>
                      <w:t>4</w:t>
                    </w:r>
                    <w:r w:rsidRPr="00CB6CCD">
                      <w:rPr>
                        <w:szCs w:val="21"/>
                      </w:rPr>
                      <w:t>m</w:t>
                    </w:r>
                    <w:r w:rsidRPr="00892683">
                      <w:rPr>
                        <w:szCs w:val="21"/>
                        <w:vertAlign w:val="superscript"/>
                      </w:rPr>
                      <w:t>3</w:t>
                    </w:r>
                  </w:smartTag>
                  <w:r w:rsidRPr="00CB6CCD">
                    <w:rPr>
                      <w:szCs w:val="21"/>
                    </w:rPr>
                    <w:t>/</w:t>
                  </w:r>
                  <w:r w:rsidRPr="00CB6CCD">
                    <w:rPr>
                      <w:rFonts w:hint="eastAsia"/>
                      <w:szCs w:val="21"/>
                    </w:rPr>
                    <w:t>a</w:t>
                  </w:r>
                </w:p>
              </w:tc>
              <w:tc>
                <w:tcPr>
                  <w:tcW w:w="2414" w:type="dxa"/>
                  <w:vMerge/>
                  <w:vAlign w:val="center"/>
                </w:tcPr>
                <w:p w:rsidR="00A44D81" w:rsidRPr="005F41D3" w:rsidP="00A7587F">
                  <w:pPr>
                    <w:pStyle w:val="2"/>
                    <w:rPr>
                      <w:rFonts w:hint="eastAsia"/>
                      <w:szCs w:val="21"/>
                    </w:rPr>
                  </w:pPr>
                </w:p>
              </w:tc>
              <w:tc>
                <w:tcPr>
                  <w:tcW w:w="878" w:type="dxa"/>
                  <w:vMerge/>
                  <w:vAlign w:val="center"/>
                </w:tcPr>
                <w:p w:rsidR="00A44D81" w:rsidP="00D31078">
                  <w:pPr>
                    <w:jc w:val="center"/>
                    <w:rPr>
                      <w:rFonts w:hint="eastAsia"/>
                      <w:szCs w:val="21"/>
                    </w:rPr>
                  </w:pPr>
                </w:p>
              </w:tc>
            </w:tr>
            <w:tr>
              <w:tblPrEx>
                <w:tblW w:w="9316" w:type="dxa"/>
                <w:jc w:val="center"/>
                <w:tblLayout w:type="fixed"/>
                <w:tblLook w:val="0000"/>
              </w:tblPrEx>
              <w:trPr>
                <w:trHeight w:val="312"/>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restart"/>
                  <w:vAlign w:val="center"/>
                </w:tcPr>
                <w:p w:rsidR="00A44D81" w:rsidRPr="00EA00CF" w:rsidP="00A7587F">
                  <w:pPr>
                    <w:spacing w:line="300" w:lineRule="atLeast"/>
                    <w:jc w:val="center"/>
                    <w:rPr>
                      <w:rFonts w:hint="eastAsia"/>
                      <w:szCs w:val="21"/>
                    </w:rPr>
                  </w:pPr>
                  <w:r w:rsidRPr="00A34118">
                    <w:rPr>
                      <w:rFonts w:hAnsi="宋体"/>
                      <w:szCs w:val="21"/>
                    </w:rPr>
                    <w:t>厨房油烟</w:t>
                  </w:r>
                </w:p>
              </w:tc>
              <w:tc>
                <w:tcPr>
                  <w:tcW w:w="1278" w:type="dxa"/>
                  <w:vAlign w:val="center"/>
                </w:tcPr>
                <w:p w:rsidR="00A44D81" w:rsidP="00A7587F">
                  <w:pPr>
                    <w:pStyle w:val="320"/>
                    <w:snapToGrid w:val="0"/>
                    <w:rPr>
                      <w:rFonts w:ascii="Times New Roman" w:hAnsi="Times New Roman" w:hint="eastAsia"/>
                      <w:sz w:val="21"/>
                      <w:szCs w:val="21"/>
                      <w:lang w:eastAsia="zh-CN"/>
                    </w:rPr>
                  </w:pPr>
                  <w:r>
                    <w:rPr>
                      <w:rFonts w:ascii="Times New Roman" w:hAnsi="Times New Roman" w:hint="eastAsia"/>
                      <w:sz w:val="21"/>
                      <w:szCs w:val="21"/>
                      <w:lang w:eastAsia="zh-CN"/>
                    </w:rPr>
                    <w:t>废气量</w:t>
                  </w:r>
                </w:p>
              </w:tc>
              <w:tc>
                <w:tcPr>
                  <w:tcW w:w="2425" w:type="dxa"/>
                  <w:gridSpan w:val="3"/>
                  <w:vAlign w:val="center"/>
                </w:tcPr>
                <w:p w:rsidR="00A44D81" w:rsidP="00A7587F">
                  <w:pPr>
                    <w:jc w:val="center"/>
                    <w:rPr>
                      <w:rFonts w:hint="eastAsia"/>
                      <w:szCs w:val="21"/>
                    </w:rPr>
                  </w:pPr>
                  <w:r w:rsidR="00EC3C5E">
                    <w:rPr>
                      <w:rFonts w:hint="eastAsia"/>
                      <w:szCs w:val="21"/>
                    </w:rPr>
                    <w:t>982.8</w:t>
                  </w:r>
                  <w:r w:rsidRPr="00CB6CCD">
                    <w:rPr>
                      <w:szCs w:val="21"/>
                    </w:rPr>
                    <w:t>×</w:t>
                  </w:r>
                  <w:smartTag w:uri="urn:schemas-microsoft-com:office:smarttags" w:element="chmetcnv">
                    <w:smartTagPr>
                      <w:attr w:name="HasSpace" w:val="False"/>
                      <w:attr w:name="Negative" w:val="False"/>
                      <w:attr w:name="NumberType" w:val="1"/>
                      <w:attr w:name="SourceValue" w:val="104"/>
                      <w:attr w:name="TCSC" w:val="0"/>
                      <w:attr w:name="UnitName" w:val="m3"/>
                    </w:smartTagPr>
                    <w:r w:rsidRPr="00CB6CCD">
                      <w:rPr>
                        <w:szCs w:val="21"/>
                      </w:rPr>
                      <w:t>10</w:t>
                    </w:r>
                    <w:r w:rsidRPr="00CB6CCD">
                      <w:rPr>
                        <w:szCs w:val="21"/>
                        <w:vertAlign w:val="superscript"/>
                      </w:rPr>
                      <w:t>4</w:t>
                    </w:r>
                    <w:r w:rsidRPr="00CB6CCD">
                      <w:rPr>
                        <w:szCs w:val="21"/>
                      </w:rPr>
                      <w:t>m</w:t>
                    </w:r>
                    <w:r w:rsidRPr="00CB6CCD">
                      <w:rPr>
                        <w:szCs w:val="21"/>
                        <w:vertAlign w:val="superscript"/>
                      </w:rPr>
                      <w:t>3</w:t>
                    </w:r>
                  </w:smartTag>
                  <w:r w:rsidRPr="00CB6CCD">
                    <w:rPr>
                      <w:szCs w:val="21"/>
                    </w:rPr>
                    <w:t>/</w:t>
                  </w:r>
                  <w:r w:rsidRPr="00CB6CCD">
                    <w:rPr>
                      <w:rFonts w:hint="eastAsia"/>
                      <w:szCs w:val="21"/>
                    </w:rPr>
                    <w:t>a</w:t>
                  </w:r>
                </w:p>
              </w:tc>
              <w:tc>
                <w:tcPr>
                  <w:tcW w:w="2414" w:type="dxa"/>
                  <w:vMerge w:val="restart"/>
                  <w:vAlign w:val="center"/>
                </w:tcPr>
                <w:p w:rsidR="00A44D81" w:rsidRPr="005F41D3" w:rsidP="00095A1B">
                  <w:pPr>
                    <w:jc w:val="center"/>
                    <w:rPr>
                      <w:rFonts w:hint="eastAsia"/>
                      <w:szCs w:val="21"/>
                    </w:rPr>
                  </w:pPr>
                  <w:r w:rsidRPr="00CB6CCD">
                    <w:rPr>
                      <w:rFonts w:hAnsi="宋体"/>
                      <w:szCs w:val="21"/>
                    </w:rPr>
                    <w:t>经油烟净化器处理后达标排放</w:t>
                  </w:r>
                </w:p>
              </w:tc>
              <w:tc>
                <w:tcPr>
                  <w:tcW w:w="878" w:type="dxa"/>
                  <w:vMerge w:val="restart"/>
                  <w:vAlign w:val="center"/>
                </w:tcPr>
                <w:p w:rsidR="00A44D81" w:rsidRPr="00EE53B3" w:rsidP="00095A1B">
                  <w:pPr>
                    <w:jc w:val="center"/>
                    <w:rPr>
                      <w:rFonts w:hint="eastAsia"/>
                      <w:szCs w:val="21"/>
                    </w:rPr>
                  </w:pPr>
                  <w:r>
                    <w:rPr>
                      <w:rFonts w:hint="eastAsia"/>
                      <w:szCs w:val="21"/>
                    </w:rPr>
                    <w:t>是</w:t>
                  </w:r>
                </w:p>
              </w:tc>
            </w:tr>
            <w:tr>
              <w:tblPrEx>
                <w:tblW w:w="9316" w:type="dxa"/>
                <w:jc w:val="center"/>
                <w:tblLayout w:type="fixed"/>
                <w:tblLook w:val="0000"/>
              </w:tblPrEx>
              <w:trPr>
                <w:trHeight w:val="480"/>
                <w:jc w:val="center"/>
              </w:trPr>
              <w:tc>
                <w:tcPr>
                  <w:tcW w:w="706" w:type="dxa"/>
                  <w:vMerge/>
                  <w:vAlign w:val="center"/>
                </w:tcPr>
                <w:p w:rsidR="00A44D81" w:rsidRPr="00EE53B3">
                  <w:pPr>
                    <w:pStyle w:val="BodyTextIndent"/>
                    <w:spacing w:line="240" w:lineRule="auto"/>
                    <w:ind w:firstLine="0"/>
                    <w:jc w:val="center"/>
                    <w:rPr>
                      <w:rFonts w:hint="eastAsia"/>
                      <w:sz w:val="21"/>
                      <w:szCs w:val="21"/>
                    </w:rPr>
                  </w:pPr>
                </w:p>
              </w:tc>
              <w:tc>
                <w:tcPr>
                  <w:tcW w:w="1615" w:type="dxa"/>
                  <w:vMerge/>
                  <w:vAlign w:val="center"/>
                </w:tcPr>
                <w:p w:rsidR="00A44D81" w:rsidP="00095A1B">
                  <w:pPr>
                    <w:pStyle w:val="Footer"/>
                    <w:adjustRightInd w:val="0"/>
                    <w:jc w:val="center"/>
                    <w:rPr>
                      <w:rFonts w:hint="eastAsia"/>
                      <w:sz w:val="21"/>
                      <w:szCs w:val="21"/>
                      <w:lang w:eastAsia="zh-CN"/>
                    </w:rPr>
                  </w:pPr>
                </w:p>
              </w:tc>
              <w:tc>
                <w:tcPr>
                  <w:tcW w:w="1278" w:type="dxa"/>
                  <w:vAlign w:val="center"/>
                </w:tcPr>
                <w:p w:rsidR="00A44D81" w:rsidRPr="00CB6CCD" w:rsidP="00095A1B">
                  <w:pPr>
                    <w:pStyle w:val="320"/>
                    <w:snapToGrid w:val="0"/>
                    <w:rPr>
                      <w:rFonts w:ascii="Times New Roman" w:hAnsi="Times New Roman"/>
                      <w:sz w:val="21"/>
                      <w:szCs w:val="21"/>
                    </w:rPr>
                  </w:pPr>
                  <w:r w:rsidRPr="00CB6CCD">
                    <w:rPr>
                      <w:rFonts w:ascii="Times New Roman" w:hAnsi="宋体"/>
                      <w:sz w:val="21"/>
                      <w:szCs w:val="21"/>
                    </w:rPr>
                    <w:t>油烟</w:t>
                  </w:r>
                </w:p>
              </w:tc>
              <w:tc>
                <w:tcPr>
                  <w:tcW w:w="1267" w:type="dxa"/>
                  <w:gridSpan w:val="2"/>
                  <w:vAlign w:val="center"/>
                </w:tcPr>
                <w:p w:rsidR="00A44D81" w:rsidRPr="00CB6CCD" w:rsidP="00095A1B">
                  <w:pPr>
                    <w:jc w:val="center"/>
                    <w:rPr>
                      <w:szCs w:val="21"/>
                    </w:rPr>
                  </w:pPr>
                  <w:r w:rsidRPr="00CB6CCD">
                    <w:rPr>
                      <w:szCs w:val="21"/>
                    </w:rPr>
                    <w:t>2 mg/m</w:t>
                  </w:r>
                  <w:r w:rsidRPr="00CB6CCD">
                    <w:rPr>
                      <w:szCs w:val="21"/>
                      <w:vertAlign w:val="superscript"/>
                    </w:rPr>
                    <w:t>3</w:t>
                  </w:r>
                </w:p>
              </w:tc>
              <w:tc>
                <w:tcPr>
                  <w:tcW w:w="1158" w:type="dxa"/>
                  <w:vAlign w:val="center"/>
                </w:tcPr>
                <w:p w:rsidR="00A44D81" w:rsidRPr="00CB6CCD" w:rsidP="00095A1B">
                  <w:pPr>
                    <w:jc w:val="center"/>
                    <w:rPr>
                      <w:szCs w:val="21"/>
                    </w:rPr>
                  </w:pPr>
                  <w:smartTag w:uri="urn:schemas-microsoft-com:office:smarttags" w:element="chmetcnv">
                    <w:smartTagPr>
                      <w:attr w:name="HasSpace" w:val="False"/>
                      <w:attr w:name="Negative" w:val="False"/>
                      <w:attr w:name="NumberType" w:val="1"/>
                      <w:attr w:name="SourceValue" w:val="19.66"/>
                      <w:attr w:name="TCSC" w:val="0"/>
                      <w:attr w:name="UnitName" w:val="kg"/>
                    </w:smartTagPr>
                    <w:r w:rsidR="00EC3C5E">
                      <w:rPr>
                        <w:rFonts w:hint="eastAsia"/>
                        <w:szCs w:val="21"/>
                      </w:rPr>
                      <w:t>19.66</w:t>
                    </w:r>
                    <w:r>
                      <w:rPr>
                        <w:rFonts w:hint="eastAsia"/>
                        <w:szCs w:val="21"/>
                      </w:rPr>
                      <w:t>kg</w:t>
                    </w:r>
                  </w:smartTag>
                  <w:r w:rsidRPr="00CB6CCD">
                    <w:rPr>
                      <w:szCs w:val="21"/>
                    </w:rPr>
                    <w:t>/a</w:t>
                  </w:r>
                </w:p>
              </w:tc>
              <w:tc>
                <w:tcPr>
                  <w:tcW w:w="2414" w:type="dxa"/>
                  <w:vMerge/>
                  <w:vAlign w:val="center"/>
                </w:tcPr>
                <w:p w:rsidR="00A44D81" w:rsidP="00095A1B">
                  <w:pPr>
                    <w:rPr>
                      <w:rFonts w:hint="eastAsia"/>
                      <w:szCs w:val="21"/>
                    </w:rPr>
                  </w:pPr>
                </w:p>
              </w:tc>
              <w:tc>
                <w:tcPr>
                  <w:tcW w:w="878" w:type="dxa"/>
                  <w:vMerge/>
                  <w:vAlign w:val="center"/>
                </w:tcPr>
                <w:p w:rsidR="00A44D81" w:rsidRPr="00EE53B3" w:rsidP="00095A1B">
                  <w:pPr>
                    <w:jc w:val="center"/>
                    <w:rPr>
                      <w:rFonts w:hint="eastAsia"/>
                      <w:szCs w:val="21"/>
                    </w:rPr>
                  </w:pPr>
                </w:p>
              </w:tc>
            </w:tr>
            <w:tr>
              <w:tblPrEx>
                <w:tblW w:w="9316" w:type="dxa"/>
                <w:jc w:val="center"/>
                <w:tblLayout w:type="fixed"/>
                <w:tblLook w:val="0000"/>
              </w:tblPrEx>
              <w:trPr>
                <w:trHeight w:hRule="exact" w:val="397"/>
                <w:jc w:val="center"/>
              </w:trPr>
              <w:tc>
                <w:tcPr>
                  <w:tcW w:w="706" w:type="dxa"/>
                  <w:vMerge w:val="restart"/>
                  <w:vAlign w:val="center"/>
                </w:tcPr>
                <w:p w:rsidR="00A44D81" w:rsidRPr="00EE53B3">
                  <w:pPr>
                    <w:pStyle w:val="BodyTextIndent"/>
                    <w:spacing w:line="240" w:lineRule="auto"/>
                    <w:ind w:firstLine="0"/>
                    <w:jc w:val="center"/>
                    <w:rPr>
                      <w:rFonts w:hint="eastAsia"/>
                      <w:sz w:val="21"/>
                      <w:szCs w:val="21"/>
                    </w:rPr>
                  </w:pPr>
                  <w:r w:rsidRPr="00EE53B3">
                    <w:rPr>
                      <w:sz w:val="21"/>
                      <w:szCs w:val="21"/>
                    </w:rPr>
                    <w:t>水</w:t>
                  </w:r>
                </w:p>
                <w:p w:rsidR="00A44D81" w:rsidRPr="00EE53B3">
                  <w:pPr>
                    <w:pStyle w:val="BodyTextIndent"/>
                    <w:spacing w:line="240" w:lineRule="auto"/>
                    <w:ind w:firstLine="0"/>
                    <w:jc w:val="center"/>
                    <w:rPr>
                      <w:rFonts w:hint="eastAsia"/>
                      <w:sz w:val="21"/>
                      <w:szCs w:val="21"/>
                    </w:rPr>
                  </w:pPr>
                  <w:r w:rsidRPr="00EE53B3">
                    <w:rPr>
                      <w:sz w:val="21"/>
                      <w:szCs w:val="21"/>
                    </w:rPr>
                    <w:t>污</w:t>
                  </w:r>
                </w:p>
                <w:p w:rsidR="00A44D81" w:rsidRPr="00EE53B3">
                  <w:pPr>
                    <w:pStyle w:val="BodyTextIndent"/>
                    <w:spacing w:line="240" w:lineRule="auto"/>
                    <w:ind w:firstLine="0"/>
                    <w:jc w:val="center"/>
                    <w:rPr>
                      <w:rFonts w:hint="eastAsia"/>
                      <w:sz w:val="21"/>
                      <w:szCs w:val="21"/>
                    </w:rPr>
                  </w:pPr>
                  <w:r w:rsidRPr="00EE53B3">
                    <w:rPr>
                      <w:sz w:val="21"/>
                      <w:szCs w:val="21"/>
                    </w:rPr>
                    <w:t>染</w:t>
                  </w:r>
                </w:p>
                <w:p w:rsidR="00A44D81" w:rsidRPr="00EE53B3">
                  <w:pPr>
                    <w:pStyle w:val="BodyTextIndent"/>
                    <w:ind w:firstLine="0"/>
                    <w:jc w:val="center"/>
                    <w:rPr>
                      <w:sz w:val="21"/>
                      <w:szCs w:val="21"/>
                    </w:rPr>
                  </w:pPr>
                  <w:r w:rsidRPr="00EE53B3">
                    <w:rPr>
                      <w:sz w:val="21"/>
                      <w:szCs w:val="21"/>
                    </w:rPr>
                    <w:t>物</w:t>
                  </w:r>
                </w:p>
              </w:tc>
              <w:tc>
                <w:tcPr>
                  <w:tcW w:w="1615" w:type="dxa"/>
                  <w:vMerge w:val="restart"/>
                  <w:vAlign w:val="center"/>
                </w:tcPr>
                <w:p w:rsidR="00A44D81" w:rsidRPr="00EE53B3">
                  <w:pPr>
                    <w:jc w:val="center"/>
                    <w:rPr>
                      <w:rFonts w:hint="eastAsia"/>
                      <w:szCs w:val="21"/>
                    </w:rPr>
                  </w:pPr>
                  <w:r w:rsidRPr="00EE53B3">
                    <w:rPr>
                      <w:szCs w:val="21"/>
                    </w:rPr>
                    <w:t>生活污水</w:t>
                  </w:r>
                </w:p>
              </w:tc>
              <w:tc>
                <w:tcPr>
                  <w:tcW w:w="1278" w:type="dxa"/>
                  <w:vAlign w:val="center"/>
                </w:tcPr>
                <w:p w:rsidR="00A44D81" w:rsidRPr="00EE53B3">
                  <w:pPr>
                    <w:jc w:val="center"/>
                    <w:rPr>
                      <w:rFonts w:hint="eastAsia"/>
                      <w:szCs w:val="21"/>
                    </w:rPr>
                  </w:pPr>
                  <w:r w:rsidRPr="00EE53B3">
                    <w:rPr>
                      <w:rFonts w:hint="eastAsia"/>
                      <w:szCs w:val="21"/>
                    </w:rPr>
                    <w:t>废水量</w:t>
                  </w:r>
                </w:p>
              </w:tc>
              <w:tc>
                <w:tcPr>
                  <w:tcW w:w="2425" w:type="dxa"/>
                  <w:gridSpan w:val="3"/>
                  <w:vAlign w:val="center"/>
                </w:tcPr>
                <w:p w:rsidR="00A44D81" w:rsidRPr="00EE53B3">
                  <w:pPr>
                    <w:jc w:val="center"/>
                    <w:rPr>
                      <w:rFonts w:hint="eastAsia"/>
                      <w:szCs w:val="21"/>
                    </w:rPr>
                  </w:pPr>
                  <w:smartTag w:uri="urn:schemas-microsoft-com:office:smarttags" w:element="chmetcnv">
                    <w:smartTagPr>
                      <w:attr w:name="HasSpace" w:val="False"/>
                      <w:attr w:name="Negative" w:val="False"/>
                      <w:attr w:name="NumberType" w:val="1"/>
                      <w:attr w:name="SourceValue" w:val="3790.8"/>
                      <w:attr w:name="TCSC" w:val="0"/>
                      <w:attr w:name="UnitName" w:val="m3"/>
                    </w:smartTagPr>
                    <w:r w:rsidR="000E56F0">
                      <w:rPr>
                        <w:rFonts w:hint="eastAsia"/>
                        <w:szCs w:val="21"/>
                      </w:rPr>
                      <w:t>3790.8</w:t>
                    </w:r>
                    <w:r w:rsidRPr="00EE53B3">
                      <w:rPr>
                        <w:szCs w:val="21"/>
                      </w:rPr>
                      <w:t>m</w:t>
                    </w:r>
                    <w:r w:rsidRPr="00EE53B3">
                      <w:rPr>
                        <w:szCs w:val="21"/>
                        <w:vertAlign w:val="superscript"/>
                      </w:rPr>
                      <w:t>3</w:t>
                    </w:r>
                  </w:smartTag>
                  <w:r w:rsidRPr="00EE53B3">
                    <w:rPr>
                      <w:szCs w:val="21"/>
                    </w:rPr>
                    <w:t>/a</w:t>
                  </w:r>
                </w:p>
              </w:tc>
              <w:tc>
                <w:tcPr>
                  <w:tcW w:w="2414" w:type="dxa"/>
                  <w:vMerge w:val="restart"/>
                  <w:vAlign w:val="center"/>
                </w:tcPr>
                <w:p w:rsidR="00A44D81" w:rsidRPr="00EE53B3" w:rsidP="00D91E62">
                  <w:pPr>
                    <w:rPr>
                      <w:rFonts w:hint="eastAsia"/>
                      <w:szCs w:val="21"/>
                    </w:rPr>
                  </w:pPr>
                  <w:r w:rsidRPr="00EE53B3">
                    <w:rPr>
                      <w:rFonts w:hint="eastAsia"/>
                      <w:szCs w:val="21"/>
                    </w:rPr>
                    <w:t>厨房含油污水经隔油隔渣池处理，其它生活污水经三级化粪池处理后，排入市政管网，经市政管网引至污水处理厂处理</w:t>
                  </w:r>
                </w:p>
              </w:tc>
              <w:tc>
                <w:tcPr>
                  <w:tcW w:w="878" w:type="dxa"/>
                  <w:vMerge w:val="restart"/>
                  <w:vAlign w:val="center"/>
                </w:tcPr>
                <w:p w:rsidR="00A44D81" w:rsidRPr="00EE53B3">
                  <w:pPr>
                    <w:jc w:val="center"/>
                    <w:rPr>
                      <w:rFonts w:hint="eastAsia"/>
                      <w:szCs w:val="21"/>
                    </w:rPr>
                  </w:pPr>
                  <w:r w:rsidRPr="00EE53B3">
                    <w:rPr>
                      <w:rFonts w:hint="eastAsia"/>
                      <w:szCs w:val="21"/>
                    </w:rPr>
                    <w:t>是</w:t>
                  </w:r>
                </w:p>
              </w:tc>
            </w:tr>
            <w:tr>
              <w:tblPrEx>
                <w:tblW w:w="9316" w:type="dxa"/>
                <w:jc w:val="center"/>
                <w:tblLayout w:type="fixed"/>
                <w:tblLook w:val="0000"/>
              </w:tblPrEx>
              <w:trPr>
                <w:trHeight w:hRule="exact" w:val="397"/>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RPr="00EE53B3">
                  <w:pPr>
                    <w:jc w:val="center"/>
                    <w:rPr>
                      <w:szCs w:val="21"/>
                    </w:rPr>
                  </w:pPr>
                </w:p>
              </w:tc>
              <w:tc>
                <w:tcPr>
                  <w:tcW w:w="1278" w:type="dxa"/>
                  <w:vAlign w:val="center"/>
                </w:tcPr>
                <w:p w:rsidR="00A44D81" w:rsidRPr="00EE53B3">
                  <w:pPr>
                    <w:jc w:val="center"/>
                    <w:rPr>
                      <w:rFonts w:hint="eastAsia"/>
                      <w:szCs w:val="21"/>
                    </w:rPr>
                  </w:pPr>
                  <w:r w:rsidRPr="00EE53B3">
                    <w:rPr>
                      <w:szCs w:val="21"/>
                    </w:rPr>
                    <w:t>COD</w:t>
                  </w:r>
                  <w:r w:rsidRPr="00EE53B3">
                    <w:rPr>
                      <w:rFonts w:hint="eastAsia"/>
                      <w:szCs w:val="21"/>
                      <w:vertAlign w:val="subscript"/>
                    </w:rPr>
                    <w:t>C</w:t>
                  </w:r>
                  <w:r w:rsidRPr="00EE53B3">
                    <w:rPr>
                      <w:szCs w:val="21"/>
                      <w:vertAlign w:val="subscript"/>
                    </w:rPr>
                    <w:t>r</w:t>
                  </w:r>
                </w:p>
              </w:tc>
              <w:tc>
                <w:tcPr>
                  <w:tcW w:w="1154" w:type="dxa"/>
                  <w:vAlign w:val="center"/>
                </w:tcPr>
                <w:p w:rsidR="00A44D81" w:rsidRPr="009D3F88">
                  <w:pPr>
                    <w:jc w:val="center"/>
                    <w:rPr>
                      <w:rFonts w:hint="eastAsia"/>
                      <w:szCs w:val="21"/>
                    </w:rPr>
                  </w:pPr>
                  <w:r>
                    <w:rPr>
                      <w:rFonts w:hint="eastAsia"/>
                      <w:szCs w:val="21"/>
                    </w:rPr>
                    <w:t>60</w:t>
                  </w:r>
                  <w:r w:rsidRPr="009D3F88">
                    <w:rPr>
                      <w:szCs w:val="21"/>
                    </w:rPr>
                    <w:t>mg</w:t>
                  </w:r>
                  <w:r w:rsidRPr="009D3F88">
                    <w:rPr>
                      <w:rFonts w:hint="eastAsia"/>
                      <w:szCs w:val="21"/>
                    </w:rPr>
                    <w:t>/l</w:t>
                  </w:r>
                </w:p>
              </w:tc>
              <w:tc>
                <w:tcPr>
                  <w:tcW w:w="1271" w:type="dxa"/>
                  <w:gridSpan w:val="2"/>
                  <w:vAlign w:val="bottom"/>
                </w:tcPr>
                <w:p w:rsidR="00A44D81" w:rsidRPr="009D3F88">
                  <w:pPr>
                    <w:jc w:val="center"/>
                    <w:rPr>
                      <w:rFonts w:ascii="宋体" w:hAnsi="宋体" w:cs="宋体"/>
                      <w:sz w:val="24"/>
                    </w:rPr>
                  </w:pPr>
                  <w:r w:rsidR="000E56F0">
                    <w:rPr>
                      <w:rFonts w:hint="eastAsia"/>
                    </w:rPr>
                    <w:t>0.2274</w:t>
                  </w:r>
                  <w:r w:rsidRPr="009D3F88">
                    <w:rPr>
                      <w:rFonts w:hint="eastAsia"/>
                      <w:szCs w:val="21"/>
                    </w:rPr>
                    <w:t>t/a</w:t>
                  </w:r>
                </w:p>
              </w:tc>
              <w:tc>
                <w:tcPr>
                  <w:tcW w:w="2414" w:type="dxa"/>
                  <w:vMerge/>
                  <w:vAlign w:val="center"/>
                </w:tcPr>
                <w:p w:rsidR="00A44D81" w:rsidRPr="00EE53B3">
                  <w:pPr>
                    <w:jc w:val="center"/>
                    <w:rPr>
                      <w:szCs w:val="21"/>
                    </w:rPr>
                  </w:pPr>
                </w:p>
              </w:tc>
              <w:tc>
                <w:tcPr>
                  <w:tcW w:w="878" w:type="dxa"/>
                  <w:vMerge/>
                  <w:vAlign w:val="center"/>
                </w:tcPr>
                <w:p w:rsidR="00A44D81" w:rsidRPr="00EE53B3">
                  <w:pPr>
                    <w:jc w:val="center"/>
                    <w:rPr>
                      <w:szCs w:val="21"/>
                    </w:rPr>
                  </w:pPr>
                </w:p>
              </w:tc>
            </w:tr>
            <w:tr>
              <w:tblPrEx>
                <w:tblW w:w="9316" w:type="dxa"/>
                <w:jc w:val="center"/>
                <w:tblLayout w:type="fixed"/>
                <w:tblLook w:val="0000"/>
              </w:tblPrEx>
              <w:trPr>
                <w:trHeight w:hRule="exact" w:val="397"/>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RPr="00EE53B3">
                  <w:pPr>
                    <w:jc w:val="center"/>
                    <w:rPr>
                      <w:szCs w:val="21"/>
                    </w:rPr>
                  </w:pPr>
                </w:p>
              </w:tc>
              <w:tc>
                <w:tcPr>
                  <w:tcW w:w="1278" w:type="dxa"/>
                  <w:vAlign w:val="center"/>
                </w:tcPr>
                <w:p w:rsidR="00A44D81" w:rsidRPr="00EE53B3">
                  <w:pPr>
                    <w:jc w:val="center"/>
                    <w:rPr>
                      <w:szCs w:val="21"/>
                    </w:rPr>
                  </w:pPr>
                  <w:r w:rsidRPr="00EE53B3">
                    <w:rPr>
                      <w:szCs w:val="21"/>
                    </w:rPr>
                    <w:t>BOD</w:t>
                  </w:r>
                  <w:r w:rsidRPr="00EE53B3">
                    <w:rPr>
                      <w:szCs w:val="21"/>
                      <w:vertAlign w:val="subscript"/>
                    </w:rPr>
                    <w:t>5</w:t>
                  </w:r>
                </w:p>
              </w:tc>
              <w:tc>
                <w:tcPr>
                  <w:tcW w:w="1154" w:type="dxa"/>
                  <w:vAlign w:val="center"/>
                </w:tcPr>
                <w:p w:rsidR="00A44D81" w:rsidRPr="009D3F88">
                  <w:pPr>
                    <w:jc w:val="center"/>
                    <w:rPr>
                      <w:rFonts w:hint="eastAsia"/>
                      <w:szCs w:val="21"/>
                    </w:rPr>
                  </w:pPr>
                  <w:r>
                    <w:rPr>
                      <w:rFonts w:hint="eastAsia"/>
                      <w:szCs w:val="21"/>
                    </w:rPr>
                    <w:t>20</w:t>
                  </w:r>
                  <w:r w:rsidRPr="009D3F88">
                    <w:rPr>
                      <w:szCs w:val="21"/>
                    </w:rPr>
                    <w:t>mg</w:t>
                  </w:r>
                  <w:r w:rsidRPr="009D3F88">
                    <w:rPr>
                      <w:rFonts w:hint="eastAsia"/>
                      <w:szCs w:val="21"/>
                    </w:rPr>
                    <w:t>/l</w:t>
                  </w:r>
                </w:p>
              </w:tc>
              <w:tc>
                <w:tcPr>
                  <w:tcW w:w="1271" w:type="dxa"/>
                  <w:gridSpan w:val="2"/>
                  <w:vAlign w:val="bottom"/>
                </w:tcPr>
                <w:p w:rsidR="00A44D81" w:rsidRPr="009D3F88">
                  <w:pPr>
                    <w:jc w:val="center"/>
                    <w:rPr>
                      <w:rFonts w:ascii="宋体" w:hAnsi="宋体" w:cs="宋体"/>
                      <w:sz w:val="24"/>
                    </w:rPr>
                  </w:pPr>
                  <w:r w:rsidR="000E56F0">
                    <w:rPr>
                      <w:rFonts w:hint="eastAsia"/>
                    </w:rPr>
                    <w:t>0.0758</w:t>
                  </w:r>
                  <w:r w:rsidRPr="009D3F88">
                    <w:rPr>
                      <w:rFonts w:hint="eastAsia"/>
                      <w:szCs w:val="21"/>
                    </w:rPr>
                    <w:t>t/a</w:t>
                  </w:r>
                </w:p>
              </w:tc>
              <w:tc>
                <w:tcPr>
                  <w:tcW w:w="2414" w:type="dxa"/>
                  <w:vMerge/>
                  <w:vAlign w:val="center"/>
                </w:tcPr>
                <w:p w:rsidR="00A44D81" w:rsidRPr="00EE53B3">
                  <w:pPr>
                    <w:jc w:val="center"/>
                    <w:rPr>
                      <w:szCs w:val="21"/>
                    </w:rPr>
                  </w:pPr>
                </w:p>
              </w:tc>
              <w:tc>
                <w:tcPr>
                  <w:tcW w:w="878" w:type="dxa"/>
                  <w:vMerge/>
                  <w:vAlign w:val="center"/>
                </w:tcPr>
                <w:p w:rsidR="00A44D81" w:rsidRPr="00EE53B3">
                  <w:pPr>
                    <w:jc w:val="center"/>
                    <w:rPr>
                      <w:rFonts w:hint="eastAsia"/>
                      <w:szCs w:val="21"/>
                    </w:rPr>
                  </w:pPr>
                </w:p>
              </w:tc>
            </w:tr>
            <w:tr>
              <w:tblPrEx>
                <w:tblW w:w="9316" w:type="dxa"/>
                <w:jc w:val="center"/>
                <w:tblLayout w:type="fixed"/>
                <w:tblLook w:val="0000"/>
              </w:tblPrEx>
              <w:trPr>
                <w:trHeight w:hRule="exact" w:val="397"/>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RPr="00EE53B3">
                  <w:pPr>
                    <w:jc w:val="center"/>
                    <w:rPr>
                      <w:szCs w:val="21"/>
                    </w:rPr>
                  </w:pPr>
                </w:p>
              </w:tc>
              <w:tc>
                <w:tcPr>
                  <w:tcW w:w="1278" w:type="dxa"/>
                  <w:vAlign w:val="center"/>
                </w:tcPr>
                <w:p w:rsidR="00A44D81" w:rsidRPr="00EE53B3">
                  <w:pPr>
                    <w:jc w:val="center"/>
                    <w:rPr>
                      <w:szCs w:val="21"/>
                    </w:rPr>
                  </w:pPr>
                  <w:r w:rsidRPr="00EE53B3">
                    <w:rPr>
                      <w:szCs w:val="21"/>
                    </w:rPr>
                    <w:t>SS</w:t>
                  </w:r>
                </w:p>
              </w:tc>
              <w:tc>
                <w:tcPr>
                  <w:tcW w:w="1154" w:type="dxa"/>
                  <w:vAlign w:val="center"/>
                </w:tcPr>
                <w:p w:rsidR="00A44D81" w:rsidRPr="009D3F88">
                  <w:pPr>
                    <w:jc w:val="center"/>
                    <w:rPr>
                      <w:rFonts w:hint="eastAsia"/>
                      <w:szCs w:val="21"/>
                    </w:rPr>
                  </w:pPr>
                  <w:r>
                    <w:rPr>
                      <w:rFonts w:hint="eastAsia"/>
                      <w:szCs w:val="21"/>
                    </w:rPr>
                    <w:t>20</w:t>
                  </w:r>
                  <w:r w:rsidRPr="009D3F88">
                    <w:rPr>
                      <w:szCs w:val="21"/>
                    </w:rPr>
                    <w:t>mg</w:t>
                  </w:r>
                  <w:r w:rsidRPr="009D3F88">
                    <w:rPr>
                      <w:rFonts w:hint="eastAsia"/>
                      <w:szCs w:val="21"/>
                    </w:rPr>
                    <w:t>/l</w:t>
                  </w:r>
                </w:p>
              </w:tc>
              <w:tc>
                <w:tcPr>
                  <w:tcW w:w="1271" w:type="dxa"/>
                  <w:gridSpan w:val="2"/>
                  <w:vAlign w:val="bottom"/>
                </w:tcPr>
                <w:p w:rsidR="00A44D81" w:rsidRPr="009D3F88">
                  <w:pPr>
                    <w:jc w:val="center"/>
                    <w:rPr>
                      <w:rFonts w:ascii="宋体" w:hAnsi="宋体" w:cs="宋体"/>
                      <w:sz w:val="24"/>
                    </w:rPr>
                  </w:pPr>
                  <w:r w:rsidR="000E56F0">
                    <w:rPr>
                      <w:rFonts w:hint="eastAsia"/>
                    </w:rPr>
                    <w:t>0.0758</w:t>
                  </w:r>
                  <w:r w:rsidRPr="009D3F88">
                    <w:rPr>
                      <w:rFonts w:hint="eastAsia"/>
                      <w:szCs w:val="21"/>
                    </w:rPr>
                    <w:t>t/a</w:t>
                  </w:r>
                  <w:r w:rsidRPr="009D3F88">
                    <w:rPr>
                      <w:rFonts w:hint="eastAsia"/>
                    </w:rPr>
                    <w:t xml:space="preserve"> </w:t>
                  </w:r>
                </w:p>
              </w:tc>
              <w:tc>
                <w:tcPr>
                  <w:tcW w:w="2414" w:type="dxa"/>
                  <w:vMerge/>
                  <w:vAlign w:val="center"/>
                </w:tcPr>
                <w:p w:rsidR="00A44D81" w:rsidRPr="00EE53B3">
                  <w:pPr>
                    <w:jc w:val="center"/>
                    <w:rPr>
                      <w:szCs w:val="21"/>
                    </w:rPr>
                  </w:pPr>
                </w:p>
              </w:tc>
              <w:tc>
                <w:tcPr>
                  <w:tcW w:w="878" w:type="dxa"/>
                  <w:vMerge/>
                  <w:vAlign w:val="center"/>
                </w:tcPr>
                <w:p w:rsidR="00A44D81" w:rsidRPr="00EE53B3">
                  <w:pPr>
                    <w:jc w:val="center"/>
                    <w:rPr>
                      <w:rFonts w:hint="eastAsia"/>
                      <w:szCs w:val="21"/>
                    </w:rPr>
                  </w:pPr>
                </w:p>
              </w:tc>
            </w:tr>
            <w:tr>
              <w:tblPrEx>
                <w:tblW w:w="9316" w:type="dxa"/>
                <w:jc w:val="center"/>
                <w:tblLayout w:type="fixed"/>
                <w:tblLook w:val="0000"/>
              </w:tblPrEx>
              <w:trPr>
                <w:trHeight w:hRule="exact" w:val="420"/>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RPr="00EE53B3">
                  <w:pPr>
                    <w:jc w:val="center"/>
                    <w:rPr>
                      <w:szCs w:val="21"/>
                    </w:rPr>
                  </w:pPr>
                </w:p>
              </w:tc>
              <w:tc>
                <w:tcPr>
                  <w:tcW w:w="1278" w:type="dxa"/>
                  <w:vAlign w:val="center"/>
                </w:tcPr>
                <w:p w:rsidR="00A44D81" w:rsidRPr="00EE53B3">
                  <w:pPr>
                    <w:jc w:val="center"/>
                    <w:rPr>
                      <w:szCs w:val="21"/>
                    </w:rPr>
                  </w:pPr>
                  <w:r w:rsidRPr="00EE53B3">
                    <w:rPr>
                      <w:szCs w:val="21"/>
                    </w:rPr>
                    <w:t>NH</w:t>
                  </w:r>
                  <w:r w:rsidRPr="00EE53B3">
                    <w:rPr>
                      <w:szCs w:val="21"/>
                      <w:vertAlign w:val="subscript"/>
                    </w:rPr>
                    <w:t>3</w:t>
                  </w:r>
                  <w:r w:rsidRPr="00EE53B3">
                    <w:rPr>
                      <w:szCs w:val="21"/>
                    </w:rPr>
                    <w:t>-N</w:t>
                  </w:r>
                </w:p>
              </w:tc>
              <w:tc>
                <w:tcPr>
                  <w:tcW w:w="1154" w:type="dxa"/>
                  <w:vAlign w:val="center"/>
                </w:tcPr>
                <w:p w:rsidR="00A44D81" w:rsidRPr="009D3F88">
                  <w:pPr>
                    <w:jc w:val="center"/>
                    <w:rPr>
                      <w:rFonts w:hint="eastAsia"/>
                      <w:szCs w:val="21"/>
                    </w:rPr>
                  </w:pPr>
                  <w:r>
                    <w:rPr>
                      <w:rFonts w:hint="eastAsia"/>
                      <w:szCs w:val="21"/>
                    </w:rPr>
                    <w:t>8</w:t>
                  </w:r>
                  <w:r w:rsidRPr="009D3F88">
                    <w:rPr>
                      <w:szCs w:val="21"/>
                    </w:rPr>
                    <w:t>mg</w:t>
                  </w:r>
                  <w:r w:rsidRPr="009D3F88">
                    <w:rPr>
                      <w:rFonts w:hint="eastAsia"/>
                      <w:szCs w:val="21"/>
                    </w:rPr>
                    <w:t>/l</w:t>
                  </w:r>
                </w:p>
              </w:tc>
              <w:tc>
                <w:tcPr>
                  <w:tcW w:w="1271" w:type="dxa"/>
                  <w:gridSpan w:val="2"/>
                  <w:vAlign w:val="center"/>
                </w:tcPr>
                <w:p w:rsidR="00A44D81" w:rsidRPr="009D3F88" w:rsidP="00EB451E">
                  <w:pPr>
                    <w:jc w:val="center"/>
                    <w:rPr>
                      <w:rFonts w:ascii="宋体" w:hAnsi="宋体" w:cs="宋体"/>
                      <w:sz w:val="24"/>
                    </w:rPr>
                  </w:pPr>
                  <w:r w:rsidR="000E56F0">
                    <w:rPr>
                      <w:rFonts w:hint="eastAsia"/>
                      <w:szCs w:val="21"/>
                    </w:rPr>
                    <w:t>0.0303</w:t>
                  </w:r>
                  <w:r w:rsidRPr="009D3F88">
                    <w:rPr>
                      <w:rFonts w:hint="eastAsia"/>
                      <w:szCs w:val="21"/>
                    </w:rPr>
                    <w:t>t/a</w:t>
                  </w:r>
                </w:p>
              </w:tc>
              <w:tc>
                <w:tcPr>
                  <w:tcW w:w="2414" w:type="dxa"/>
                  <w:vMerge/>
                  <w:vAlign w:val="center"/>
                </w:tcPr>
                <w:p w:rsidR="00A44D81" w:rsidRPr="00EE53B3">
                  <w:pPr>
                    <w:jc w:val="center"/>
                    <w:rPr>
                      <w:szCs w:val="21"/>
                    </w:rPr>
                  </w:pPr>
                </w:p>
              </w:tc>
              <w:tc>
                <w:tcPr>
                  <w:tcW w:w="878" w:type="dxa"/>
                  <w:vMerge/>
                  <w:vAlign w:val="center"/>
                </w:tcPr>
                <w:p w:rsidR="00A44D81" w:rsidRPr="00EE53B3">
                  <w:pPr>
                    <w:jc w:val="center"/>
                    <w:rPr>
                      <w:rFonts w:hint="eastAsia"/>
                      <w:szCs w:val="21"/>
                    </w:rPr>
                  </w:pPr>
                </w:p>
              </w:tc>
            </w:tr>
            <w:tr>
              <w:tblPrEx>
                <w:tblW w:w="9316" w:type="dxa"/>
                <w:jc w:val="center"/>
                <w:tblLayout w:type="fixed"/>
                <w:tblLook w:val="0000"/>
              </w:tblPrEx>
              <w:trPr>
                <w:trHeight w:hRule="exact" w:val="465"/>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RPr="00EE53B3">
                  <w:pPr>
                    <w:jc w:val="center"/>
                    <w:rPr>
                      <w:szCs w:val="21"/>
                    </w:rPr>
                  </w:pPr>
                </w:p>
              </w:tc>
              <w:tc>
                <w:tcPr>
                  <w:tcW w:w="1278" w:type="dxa"/>
                  <w:vAlign w:val="center"/>
                </w:tcPr>
                <w:p w:rsidR="00A44D81" w:rsidRPr="00EE53B3" w:rsidP="00095A1B">
                  <w:pPr>
                    <w:jc w:val="center"/>
                    <w:rPr>
                      <w:rFonts w:hint="eastAsia"/>
                      <w:szCs w:val="21"/>
                    </w:rPr>
                  </w:pPr>
                  <w:r>
                    <w:rPr>
                      <w:rFonts w:hint="eastAsia"/>
                      <w:szCs w:val="21"/>
                    </w:rPr>
                    <w:t>动植物油</w:t>
                  </w:r>
                </w:p>
              </w:tc>
              <w:tc>
                <w:tcPr>
                  <w:tcW w:w="1154" w:type="dxa"/>
                  <w:vAlign w:val="center"/>
                </w:tcPr>
                <w:p w:rsidR="00A44D81" w:rsidRPr="00EE53B3" w:rsidP="00095A1B">
                  <w:pPr>
                    <w:jc w:val="center"/>
                    <w:rPr>
                      <w:rFonts w:hint="eastAsia"/>
                      <w:szCs w:val="21"/>
                    </w:rPr>
                  </w:pPr>
                  <w:r>
                    <w:rPr>
                      <w:rFonts w:hint="eastAsia"/>
                      <w:szCs w:val="21"/>
                    </w:rPr>
                    <w:t>3</w:t>
                  </w:r>
                  <w:r w:rsidRPr="00EE53B3">
                    <w:rPr>
                      <w:szCs w:val="21"/>
                    </w:rPr>
                    <w:t>mg</w:t>
                  </w:r>
                  <w:r w:rsidRPr="00EE53B3">
                    <w:rPr>
                      <w:rFonts w:hint="eastAsia"/>
                      <w:szCs w:val="21"/>
                    </w:rPr>
                    <w:t>/l</w:t>
                  </w:r>
                </w:p>
              </w:tc>
              <w:tc>
                <w:tcPr>
                  <w:tcW w:w="1271" w:type="dxa"/>
                  <w:gridSpan w:val="2"/>
                  <w:vAlign w:val="center"/>
                </w:tcPr>
                <w:p w:rsidR="00A44D81" w:rsidRPr="00EE53B3" w:rsidP="00095A1B">
                  <w:pPr>
                    <w:jc w:val="center"/>
                    <w:rPr>
                      <w:rFonts w:ascii="宋体" w:hAnsi="宋体" w:cs="宋体"/>
                      <w:sz w:val="24"/>
                    </w:rPr>
                  </w:pPr>
                  <w:r w:rsidR="000E56F0">
                    <w:rPr>
                      <w:rFonts w:hint="eastAsia"/>
                    </w:rPr>
                    <w:t>0.0114</w:t>
                  </w:r>
                  <w:r w:rsidRPr="00EE53B3">
                    <w:rPr>
                      <w:rFonts w:hint="eastAsia"/>
                      <w:szCs w:val="21"/>
                    </w:rPr>
                    <w:t>t/a</w:t>
                  </w:r>
                </w:p>
              </w:tc>
              <w:tc>
                <w:tcPr>
                  <w:tcW w:w="2414" w:type="dxa"/>
                  <w:vMerge/>
                  <w:vAlign w:val="center"/>
                </w:tcPr>
                <w:p w:rsidR="00A44D81" w:rsidRPr="00EE53B3">
                  <w:pPr>
                    <w:jc w:val="center"/>
                    <w:rPr>
                      <w:szCs w:val="21"/>
                    </w:rPr>
                  </w:pPr>
                </w:p>
              </w:tc>
              <w:tc>
                <w:tcPr>
                  <w:tcW w:w="878" w:type="dxa"/>
                  <w:vMerge/>
                  <w:vAlign w:val="center"/>
                </w:tcPr>
                <w:p w:rsidR="00A44D81" w:rsidRPr="00EE53B3">
                  <w:pPr>
                    <w:jc w:val="center"/>
                    <w:rPr>
                      <w:rFonts w:hint="eastAsia"/>
                      <w:szCs w:val="21"/>
                    </w:rPr>
                  </w:pPr>
                </w:p>
              </w:tc>
            </w:tr>
            <w:tr>
              <w:tblPrEx>
                <w:tblW w:w="9316" w:type="dxa"/>
                <w:jc w:val="center"/>
                <w:tblLayout w:type="fixed"/>
                <w:tblLook w:val="0000"/>
              </w:tblPrEx>
              <w:trPr>
                <w:trHeight w:val="300"/>
                <w:jc w:val="center"/>
              </w:trPr>
              <w:tc>
                <w:tcPr>
                  <w:tcW w:w="706" w:type="dxa"/>
                  <w:vMerge w:val="restart"/>
                  <w:vAlign w:val="center"/>
                </w:tcPr>
                <w:p w:rsidR="00A44D81" w:rsidRPr="00EE53B3">
                  <w:pPr>
                    <w:pStyle w:val="BodyTextIndent"/>
                    <w:spacing w:line="240" w:lineRule="auto"/>
                    <w:ind w:firstLine="0"/>
                    <w:jc w:val="center"/>
                    <w:rPr>
                      <w:sz w:val="21"/>
                      <w:szCs w:val="21"/>
                    </w:rPr>
                  </w:pPr>
                  <w:r w:rsidRPr="00EE53B3">
                    <w:rPr>
                      <w:sz w:val="21"/>
                      <w:szCs w:val="21"/>
                    </w:rPr>
                    <w:t>固</w:t>
                  </w:r>
                </w:p>
                <w:p w:rsidR="00A44D81" w:rsidRPr="00EE53B3">
                  <w:pPr>
                    <w:pStyle w:val="BodyTextIndent"/>
                    <w:spacing w:line="240" w:lineRule="auto"/>
                    <w:ind w:firstLine="0"/>
                    <w:jc w:val="center"/>
                    <w:rPr>
                      <w:sz w:val="21"/>
                      <w:szCs w:val="21"/>
                    </w:rPr>
                  </w:pPr>
                  <w:r w:rsidRPr="00EE53B3">
                    <w:rPr>
                      <w:sz w:val="21"/>
                      <w:szCs w:val="21"/>
                    </w:rPr>
                    <w:t>体</w:t>
                  </w:r>
                </w:p>
                <w:p w:rsidR="00A44D81" w:rsidRPr="00EE53B3">
                  <w:pPr>
                    <w:pStyle w:val="BodyTextIndent"/>
                    <w:spacing w:line="240" w:lineRule="auto"/>
                    <w:ind w:firstLine="0"/>
                    <w:jc w:val="center"/>
                    <w:rPr>
                      <w:sz w:val="21"/>
                      <w:szCs w:val="21"/>
                    </w:rPr>
                  </w:pPr>
                  <w:r w:rsidRPr="00EE53B3">
                    <w:rPr>
                      <w:sz w:val="21"/>
                      <w:szCs w:val="21"/>
                    </w:rPr>
                    <w:t>废</w:t>
                  </w:r>
                </w:p>
                <w:p w:rsidR="00A44D81" w:rsidRPr="00EE53B3">
                  <w:pPr>
                    <w:pStyle w:val="BodyTextIndent"/>
                    <w:spacing w:line="240" w:lineRule="auto"/>
                    <w:ind w:firstLine="0"/>
                    <w:jc w:val="center"/>
                    <w:rPr>
                      <w:sz w:val="21"/>
                      <w:szCs w:val="21"/>
                    </w:rPr>
                  </w:pPr>
                  <w:r w:rsidRPr="00EE53B3">
                    <w:rPr>
                      <w:sz w:val="21"/>
                      <w:szCs w:val="21"/>
                    </w:rPr>
                    <w:t>物</w:t>
                  </w:r>
                </w:p>
              </w:tc>
              <w:tc>
                <w:tcPr>
                  <w:tcW w:w="1615" w:type="dxa"/>
                  <w:vAlign w:val="center"/>
                </w:tcPr>
                <w:p w:rsidR="00A44D81" w:rsidRPr="00EE53B3">
                  <w:pPr>
                    <w:pStyle w:val="BodyTextIndent"/>
                    <w:spacing w:line="240" w:lineRule="auto"/>
                    <w:ind w:firstLine="0"/>
                    <w:jc w:val="center"/>
                    <w:rPr>
                      <w:sz w:val="21"/>
                      <w:szCs w:val="21"/>
                    </w:rPr>
                  </w:pPr>
                  <w:r w:rsidRPr="00EE53B3">
                    <w:rPr>
                      <w:sz w:val="21"/>
                      <w:szCs w:val="21"/>
                    </w:rPr>
                    <w:t>员工生活</w:t>
                  </w:r>
                </w:p>
              </w:tc>
              <w:tc>
                <w:tcPr>
                  <w:tcW w:w="1278" w:type="dxa"/>
                  <w:vAlign w:val="center"/>
                </w:tcPr>
                <w:p w:rsidR="00A44D81" w:rsidRPr="00EE53B3" w:rsidP="00831C6C">
                  <w:pPr>
                    <w:pStyle w:val="BodyTextIndent"/>
                    <w:spacing w:line="240" w:lineRule="auto"/>
                    <w:ind w:firstLine="0"/>
                    <w:rPr>
                      <w:sz w:val="21"/>
                      <w:szCs w:val="21"/>
                    </w:rPr>
                  </w:pPr>
                  <w:r w:rsidRPr="00EE53B3">
                    <w:rPr>
                      <w:sz w:val="21"/>
                      <w:szCs w:val="21"/>
                    </w:rPr>
                    <w:t>生活垃圾</w:t>
                  </w:r>
                </w:p>
              </w:tc>
              <w:tc>
                <w:tcPr>
                  <w:tcW w:w="2425" w:type="dxa"/>
                  <w:gridSpan w:val="3"/>
                  <w:vAlign w:val="center"/>
                </w:tcPr>
                <w:p w:rsidR="00A44D81" w:rsidRPr="00EE53B3" w:rsidP="007E4D44">
                  <w:pPr>
                    <w:pStyle w:val="BodyTextIndent"/>
                    <w:spacing w:line="240" w:lineRule="auto"/>
                    <w:ind w:firstLine="0"/>
                    <w:jc w:val="center"/>
                    <w:rPr>
                      <w:sz w:val="21"/>
                      <w:szCs w:val="21"/>
                    </w:rPr>
                  </w:pPr>
                  <w:r w:rsidR="000E56F0">
                    <w:rPr>
                      <w:rFonts w:hint="eastAsia"/>
                      <w:sz w:val="21"/>
                      <w:szCs w:val="21"/>
                    </w:rPr>
                    <w:t>11.7</w:t>
                  </w:r>
                  <w:r w:rsidRPr="00EE53B3">
                    <w:rPr>
                      <w:rFonts w:hint="eastAsia"/>
                      <w:sz w:val="21"/>
                      <w:szCs w:val="21"/>
                    </w:rPr>
                    <w:t>t/a</w:t>
                  </w:r>
                </w:p>
              </w:tc>
              <w:tc>
                <w:tcPr>
                  <w:tcW w:w="2414" w:type="dxa"/>
                  <w:vAlign w:val="center"/>
                </w:tcPr>
                <w:p w:rsidR="00A44D81" w:rsidRPr="00EE53B3" w:rsidP="00751AF2">
                  <w:pPr>
                    <w:pStyle w:val="BodyTextIndent"/>
                    <w:spacing w:line="240" w:lineRule="auto"/>
                    <w:ind w:firstLine="0"/>
                    <w:rPr>
                      <w:sz w:val="21"/>
                      <w:szCs w:val="21"/>
                    </w:rPr>
                  </w:pPr>
                  <w:r w:rsidRPr="00EE53B3">
                    <w:rPr>
                      <w:sz w:val="21"/>
                      <w:szCs w:val="21"/>
                    </w:rPr>
                    <w:t>交环卫部门清运</w:t>
                  </w:r>
                </w:p>
              </w:tc>
              <w:tc>
                <w:tcPr>
                  <w:tcW w:w="878" w:type="dxa"/>
                  <w:vMerge w:val="restart"/>
                  <w:vAlign w:val="center"/>
                </w:tcPr>
                <w:p w:rsidR="00A44D81" w:rsidRPr="00EE53B3">
                  <w:pPr>
                    <w:pStyle w:val="BodyTextIndent"/>
                    <w:spacing w:line="240" w:lineRule="auto"/>
                    <w:ind w:firstLine="0"/>
                    <w:jc w:val="center"/>
                    <w:rPr>
                      <w:rFonts w:hint="eastAsia"/>
                      <w:sz w:val="21"/>
                      <w:szCs w:val="21"/>
                    </w:rPr>
                  </w:pPr>
                  <w:r w:rsidRPr="00EE53B3">
                    <w:rPr>
                      <w:rFonts w:hint="eastAsia"/>
                    </w:rPr>
                    <w:t>是</w:t>
                  </w:r>
                </w:p>
              </w:tc>
            </w:tr>
            <w:tr>
              <w:tblPrEx>
                <w:tblW w:w="9316" w:type="dxa"/>
                <w:jc w:val="center"/>
                <w:tblLayout w:type="fixed"/>
                <w:tblLook w:val="0000"/>
              </w:tblPrEx>
              <w:trPr>
                <w:trHeight w:val="462"/>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restart"/>
                  <w:vAlign w:val="center"/>
                </w:tcPr>
                <w:p w:rsidR="00A44D81" w:rsidRPr="00EE53B3" w:rsidP="00230774">
                  <w:pPr>
                    <w:pStyle w:val="BodyTextIndent"/>
                    <w:spacing w:line="240" w:lineRule="auto"/>
                    <w:ind w:firstLine="0"/>
                    <w:jc w:val="center"/>
                    <w:rPr>
                      <w:rFonts w:hint="eastAsia"/>
                      <w:sz w:val="21"/>
                      <w:szCs w:val="21"/>
                    </w:rPr>
                  </w:pPr>
                  <w:r>
                    <w:rPr>
                      <w:rFonts w:hint="eastAsia"/>
                      <w:sz w:val="21"/>
                      <w:szCs w:val="21"/>
                    </w:rPr>
                    <w:t>一般工业固体废物</w:t>
                  </w:r>
                </w:p>
              </w:tc>
              <w:tc>
                <w:tcPr>
                  <w:tcW w:w="1278" w:type="dxa"/>
                  <w:vAlign w:val="center"/>
                </w:tcPr>
                <w:p w:rsidR="00A44D81" w:rsidRPr="00EE53B3" w:rsidP="00230774">
                  <w:pPr>
                    <w:pStyle w:val="BodyTextIndent"/>
                    <w:spacing w:line="240" w:lineRule="auto"/>
                    <w:ind w:firstLine="0"/>
                    <w:jc w:val="center"/>
                    <w:rPr>
                      <w:rFonts w:hint="eastAsia"/>
                      <w:sz w:val="21"/>
                      <w:szCs w:val="21"/>
                    </w:rPr>
                  </w:pPr>
                  <w:r w:rsidR="000E56F0">
                    <w:rPr>
                      <w:rFonts w:hint="eastAsia"/>
                      <w:sz w:val="21"/>
                      <w:szCs w:val="21"/>
                    </w:rPr>
                    <w:t>金属边角料及碎屑</w:t>
                  </w:r>
                </w:p>
              </w:tc>
              <w:tc>
                <w:tcPr>
                  <w:tcW w:w="2425" w:type="dxa"/>
                  <w:gridSpan w:val="3"/>
                  <w:vAlign w:val="center"/>
                </w:tcPr>
                <w:p w:rsidR="00A44D81" w:rsidRPr="00EE53B3" w:rsidP="007E4D44">
                  <w:pPr>
                    <w:pStyle w:val="BodyTextIndent"/>
                    <w:ind w:firstLine="874" w:firstLineChars="416"/>
                    <w:rPr>
                      <w:rFonts w:hint="eastAsia"/>
                      <w:sz w:val="21"/>
                      <w:szCs w:val="21"/>
                    </w:rPr>
                  </w:pPr>
                  <w:r w:rsidR="000E56F0">
                    <w:rPr>
                      <w:rFonts w:hint="eastAsia"/>
                      <w:sz w:val="21"/>
                      <w:szCs w:val="21"/>
                    </w:rPr>
                    <w:t>12</w:t>
                  </w:r>
                  <w:r w:rsidRPr="00EE53B3">
                    <w:rPr>
                      <w:rFonts w:hint="eastAsia"/>
                      <w:sz w:val="21"/>
                      <w:szCs w:val="21"/>
                    </w:rPr>
                    <w:t>t/a</w:t>
                  </w:r>
                </w:p>
              </w:tc>
              <w:tc>
                <w:tcPr>
                  <w:tcW w:w="2414" w:type="dxa"/>
                  <w:vAlign w:val="center"/>
                </w:tcPr>
                <w:p w:rsidR="00A44D81" w:rsidRPr="00EE53B3" w:rsidP="00751AF2">
                  <w:pPr>
                    <w:pStyle w:val="BodyTextIndent"/>
                    <w:spacing w:line="240" w:lineRule="auto"/>
                    <w:ind w:firstLine="0"/>
                    <w:rPr>
                      <w:rFonts w:hint="eastAsia"/>
                      <w:sz w:val="21"/>
                      <w:szCs w:val="21"/>
                    </w:rPr>
                  </w:pPr>
                  <w:r w:rsidRPr="00B020DB">
                    <w:rPr>
                      <w:rFonts w:hint="eastAsia"/>
                      <w:color w:val="000000"/>
                      <w:sz w:val="21"/>
                      <w:szCs w:val="21"/>
                    </w:rPr>
                    <w:t>交专业公司回收处理</w:t>
                  </w:r>
                </w:p>
              </w:tc>
              <w:tc>
                <w:tcPr>
                  <w:tcW w:w="878" w:type="dxa"/>
                  <w:vMerge/>
                  <w:vAlign w:val="center"/>
                </w:tcPr>
                <w:p w:rsidR="00A44D81" w:rsidRPr="00EE53B3">
                  <w:pPr>
                    <w:pStyle w:val="BodyTextIndent"/>
                    <w:spacing w:line="240" w:lineRule="auto"/>
                    <w:ind w:firstLine="0"/>
                    <w:jc w:val="center"/>
                    <w:rPr>
                      <w:rFonts w:hint="eastAsia"/>
                    </w:rPr>
                  </w:pPr>
                </w:p>
              </w:tc>
            </w:tr>
            <w:tr>
              <w:tblPrEx>
                <w:tblW w:w="9316" w:type="dxa"/>
                <w:jc w:val="center"/>
                <w:tblLayout w:type="fixed"/>
                <w:tblLook w:val="0000"/>
              </w:tblPrEx>
              <w:trPr>
                <w:trHeight w:val="315"/>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Merge/>
                  <w:vAlign w:val="center"/>
                </w:tcPr>
                <w:p w:rsidR="00A44D81" w:rsidP="00230774">
                  <w:pPr>
                    <w:pStyle w:val="BodyTextIndent"/>
                    <w:spacing w:line="240" w:lineRule="auto"/>
                    <w:ind w:firstLine="0"/>
                    <w:jc w:val="center"/>
                    <w:rPr>
                      <w:rFonts w:hint="eastAsia"/>
                      <w:sz w:val="21"/>
                      <w:szCs w:val="21"/>
                    </w:rPr>
                  </w:pPr>
                </w:p>
              </w:tc>
              <w:tc>
                <w:tcPr>
                  <w:tcW w:w="1278" w:type="dxa"/>
                  <w:vAlign w:val="center"/>
                </w:tcPr>
                <w:p w:rsidR="00A44D81" w:rsidP="007B0744">
                  <w:pPr>
                    <w:pStyle w:val="BodyTextIndent"/>
                    <w:spacing w:line="240" w:lineRule="auto"/>
                    <w:ind w:firstLine="0"/>
                    <w:jc w:val="center"/>
                    <w:rPr>
                      <w:rFonts w:hint="eastAsia"/>
                      <w:sz w:val="21"/>
                      <w:szCs w:val="21"/>
                    </w:rPr>
                  </w:pPr>
                  <w:r w:rsidR="000E56F0">
                    <w:rPr>
                      <w:rFonts w:hint="eastAsia"/>
                      <w:sz w:val="21"/>
                      <w:szCs w:val="21"/>
                    </w:rPr>
                    <w:t>包装废物</w:t>
                  </w:r>
                </w:p>
              </w:tc>
              <w:tc>
                <w:tcPr>
                  <w:tcW w:w="2425" w:type="dxa"/>
                  <w:gridSpan w:val="3"/>
                  <w:vAlign w:val="center"/>
                </w:tcPr>
                <w:p w:rsidR="00A44D81" w:rsidRPr="00EE53B3" w:rsidP="00A935F0">
                  <w:pPr>
                    <w:pStyle w:val="BodyTextIndent"/>
                    <w:ind w:firstLine="874" w:firstLineChars="416"/>
                    <w:rPr>
                      <w:rFonts w:hint="eastAsia"/>
                      <w:sz w:val="21"/>
                      <w:szCs w:val="21"/>
                    </w:rPr>
                  </w:pPr>
                  <w:r w:rsidR="000E56F0">
                    <w:rPr>
                      <w:rFonts w:hint="eastAsia"/>
                      <w:sz w:val="21"/>
                      <w:szCs w:val="21"/>
                    </w:rPr>
                    <w:t>5</w:t>
                  </w:r>
                  <w:r w:rsidRPr="00EE53B3">
                    <w:rPr>
                      <w:rFonts w:hint="eastAsia"/>
                      <w:sz w:val="21"/>
                      <w:szCs w:val="21"/>
                    </w:rPr>
                    <w:t>t/a</w:t>
                  </w:r>
                </w:p>
              </w:tc>
              <w:tc>
                <w:tcPr>
                  <w:tcW w:w="2414" w:type="dxa"/>
                  <w:vAlign w:val="center"/>
                </w:tcPr>
                <w:p w:rsidR="00A44D81" w:rsidRPr="00EE53B3" w:rsidP="00A935F0">
                  <w:pPr>
                    <w:pStyle w:val="BodyTextIndent"/>
                    <w:spacing w:line="240" w:lineRule="auto"/>
                    <w:ind w:firstLine="0"/>
                    <w:rPr>
                      <w:rFonts w:hint="eastAsia"/>
                      <w:sz w:val="21"/>
                      <w:szCs w:val="21"/>
                    </w:rPr>
                  </w:pPr>
                  <w:r w:rsidRPr="00B020DB">
                    <w:rPr>
                      <w:rFonts w:hint="eastAsia"/>
                      <w:color w:val="000000"/>
                      <w:sz w:val="21"/>
                      <w:szCs w:val="21"/>
                    </w:rPr>
                    <w:t>交专业公司回收处理</w:t>
                  </w:r>
                </w:p>
              </w:tc>
              <w:tc>
                <w:tcPr>
                  <w:tcW w:w="878" w:type="dxa"/>
                  <w:vMerge/>
                  <w:vAlign w:val="center"/>
                </w:tcPr>
                <w:p w:rsidR="00A44D81" w:rsidRPr="00EE53B3">
                  <w:pPr>
                    <w:pStyle w:val="BodyTextIndent"/>
                    <w:spacing w:line="240" w:lineRule="auto"/>
                    <w:ind w:firstLine="0"/>
                    <w:jc w:val="center"/>
                    <w:rPr>
                      <w:rFonts w:hint="eastAsia"/>
                    </w:rPr>
                  </w:pPr>
                </w:p>
              </w:tc>
            </w:tr>
            <w:tr>
              <w:tblPrEx>
                <w:tblW w:w="9316" w:type="dxa"/>
                <w:jc w:val="center"/>
                <w:tblLayout w:type="fixed"/>
                <w:tblLook w:val="0000"/>
              </w:tblPrEx>
              <w:trPr>
                <w:trHeight w:val="529"/>
                <w:jc w:val="center"/>
              </w:trPr>
              <w:tc>
                <w:tcPr>
                  <w:tcW w:w="706" w:type="dxa"/>
                  <w:vMerge/>
                  <w:vAlign w:val="center"/>
                </w:tcPr>
                <w:p w:rsidR="00A44D81" w:rsidRPr="00EE53B3">
                  <w:pPr>
                    <w:pStyle w:val="BodyTextIndent"/>
                    <w:spacing w:line="240" w:lineRule="auto"/>
                    <w:ind w:firstLine="0"/>
                    <w:jc w:val="center"/>
                    <w:rPr>
                      <w:sz w:val="21"/>
                      <w:szCs w:val="21"/>
                    </w:rPr>
                  </w:pPr>
                </w:p>
              </w:tc>
              <w:tc>
                <w:tcPr>
                  <w:tcW w:w="1615" w:type="dxa"/>
                  <w:vAlign w:val="center"/>
                </w:tcPr>
                <w:p w:rsidR="00A44D81" w:rsidRPr="00EE53B3">
                  <w:pPr>
                    <w:pStyle w:val="BodyTextIndent"/>
                    <w:ind w:firstLine="0"/>
                    <w:jc w:val="center"/>
                    <w:rPr>
                      <w:rFonts w:hint="eastAsia"/>
                      <w:sz w:val="21"/>
                      <w:szCs w:val="21"/>
                    </w:rPr>
                  </w:pPr>
                  <w:r>
                    <w:rPr>
                      <w:rFonts w:hint="eastAsia"/>
                      <w:sz w:val="21"/>
                      <w:szCs w:val="21"/>
                    </w:rPr>
                    <w:t>危险固废</w:t>
                  </w:r>
                </w:p>
              </w:tc>
              <w:tc>
                <w:tcPr>
                  <w:tcW w:w="1278" w:type="dxa"/>
                  <w:vAlign w:val="center"/>
                </w:tcPr>
                <w:p w:rsidR="00A44D81" w:rsidP="00230774">
                  <w:pPr>
                    <w:pStyle w:val="BodyTextIndent"/>
                    <w:spacing w:line="240" w:lineRule="auto"/>
                    <w:ind w:firstLine="0"/>
                    <w:rPr>
                      <w:rFonts w:hint="eastAsia"/>
                      <w:sz w:val="21"/>
                      <w:szCs w:val="21"/>
                    </w:rPr>
                  </w:pPr>
                  <w:r w:rsidR="000E56F0">
                    <w:rPr>
                      <w:rFonts w:hint="eastAsia"/>
                      <w:sz w:val="21"/>
                      <w:szCs w:val="21"/>
                    </w:rPr>
                    <w:t>废油桶、废纱布</w:t>
                  </w:r>
                </w:p>
              </w:tc>
              <w:tc>
                <w:tcPr>
                  <w:tcW w:w="2425" w:type="dxa"/>
                  <w:gridSpan w:val="3"/>
                  <w:vAlign w:val="center"/>
                </w:tcPr>
                <w:p w:rsidR="00A44D81" w:rsidP="007E4D44">
                  <w:pPr>
                    <w:pStyle w:val="BodyTextIndent"/>
                    <w:ind w:firstLine="874" w:firstLineChars="416"/>
                    <w:rPr>
                      <w:rFonts w:hint="eastAsia"/>
                      <w:sz w:val="21"/>
                      <w:szCs w:val="21"/>
                    </w:rPr>
                  </w:pPr>
                  <w:r w:rsidR="000E56F0">
                    <w:rPr>
                      <w:rFonts w:hint="eastAsia"/>
                      <w:sz w:val="21"/>
                      <w:szCs w:val="21"/>
                    </w:rPr>
                    <w:t>1.5</w:t>
                  </w:r>
                  <w:r w:rsidRPr="00EE53B3">
                    <w:rPr>
                      <w:rFonts w:hint="eastAsia"/>
                      <w:sz w:val="21"/>
                      <w:szCs w:val="21"/>
                    </w:rPr>
                    <w:t>t/a</w:t>
                  </w:r>
                </w:p>
              </w:tc>
              <w:tc>
                <w:tcPr>
                  <w:tcW w:w="2414" w:type="dxa"/>
                  <w:vAlign w:val="center"/>
                </w:tcPr>
                <w:p w:rsidR="00A44D81" w:rsidRPr="00B020DB" w:rsidP="00230774">
                  <w:pPr>
                    <w:pStyle w:val="BodyTextIndent"/>
                    <w:ind w:firstLine="0"/>
                    <w:rPr>
                      <w:rFonts w:hint="eastAsia"/>
                      <w:color w:val="000000"/>
                      <w:sz w:val="21"/>
                      <w:szCs w:val="21"/>
                    </w:rPr>
                  </w:pPr>
                  <w:r>
                    <w:rPr>
                      <w:rFonts w:hint="eastAsia"/>
                      <w:color w:val="000000"/>
                      <w:sz w:val="21"/>
                      <w:szCs w:val="21"/>
                    </w:rPr>
                    <w:t>交有资质单位回收处理</w:t>
                  </w:r>
                </w:p>
              </w:tc>
              <w:tc>
                <w:tcPr>
                  <w:tcW w:w="878" w:type="dxa"/>
                  <w:vMerge/>
                  <w:vAlign w:val="center"/>
                </w:tcPr>
                <w:p w:rsidR="00A44D81" w:rsidRPr="00EE53B3">
                  <w:pPr>
                    <w:pStyle w:val="BodyTextIndent"/>
                    <w:spacing w:line="240" w:lineRule="auto"/>
                    <w:ind w:firstLine="0"/>
                    <w:jc w:val="center"/>
                    <w:rPr>
                      <w:rFonts w:hint="eastAsia"/>
                    </w:rPr>
                  </w:pPr>
                </w:p>
              </w:tc>
            </w:tr>
            <w:tr>
              <w:tblPrEx>
                <w:tblW w:w="9316" w:type="dxa"/>
                <w:jc w:val="center"/>
                <w:tblLayout w:type="fixed"/>
                <w:tblLook w:val="0000"/>
              </w:tblPrEx>
              <w:trPr>
                <w:trHeight w:val="436"/>
                <w:jc w:val="center"/>
              </w:trPr>
              <w:tc>
                <w:tcPr>
                  <w:tcW w:w="706" w:type="dxa"/>
                  <w:vAlign w:val="center"/>
                </w:tcPr>
                <w:p w:rsidR="00A44D81" w:rsidRPr="00EE53B3">
                  <w:pPr>
                    <w:pStyle w:val="BodyTextIndent"/>
                    <w:spacing w:line="240" w:lineRule="auto"/>
                    <w:ind w:firstLine="0"/>
                    <w:jc w:val="center"/>
                    <w:rPr>
                      <w:sz w:val="21"/>
                      <w:szCs w:val="21"/>
                    </w:rPr>
                  </w:pPr>
                  <w:r w:rsidRPr="00EE53B3">
                    <w:rPr>
                      <w:sz w:val="21"/>
                      <w:szCs w:val="21"/>
                    </w:rPr>
                    <w:t>噪</w:t>
                  </w:r>
                </w:p>
                <w:p w:rsidR="00A44D81" w:rsidRPr="00EE53B3">
                  <w:pPr>
                    <w:pStyle w:val="BodyTextIndent"/>
                    <w:spacing w:line="240" w:lineRule="auto"/>
                    <w:ind w:firstLine="0"/>
                    <w:jc w:val="center"/>
                    <w:rPr>
                      <w:sz w:val="21"/>
                      <w:szCs w:val="21"/>
                    </w:rPr>
                  </w:pPr>
                  <w:r w:rsidRPr="00EE53B3">
                    <w:rPr>
                      <w:sz w:val="21"/>
                      <w:szCs w:val="21"/>
                    </w:rPr>
                    <w:t>声</w:t>
                  </w:r>
                </w:p>
              </w:tc>
              <w:tc>
                <w:tcPr>
                  <w:tcW w:w="5318" w:type="dxa"/>
                  <w:gridSpan w:val="5"/>
                  <w:vAlign w:val="center"/>
                </w:tcPr>
                <w:p w:rsidR="00A44D81" w:rsidRPr="00EE53B3">
                  <w:pPr>
                    <w:pStyle w:val="BodyTextIndent"/>
                    <w:spacing w:line="240" w:lineRule="auto"/>
                    <w:ind w:firstLine="0"/>
                    <w:jc w:val="center"/>
                    <w:rPr>
                      <w:rFonts w:hint="eastAsia"/>
                      <w:sz w:val="21"/>
                      <w:szCs w:val="21"/>
                    </w:rPr>
                  </w:pPr>
                  <w:r w:rsidRPr="00EE53B3">
                    <w:rPr>
                      <w:sz w:val="21"/>
                      <w:szCs w:val="21"/>
                    </w:rPr>
                    <w:t>生产设备</w:t>
                  </w:r>
                  <w:r w:rsidRPr="00EE53B3">
                    <w:rPr>
                      <w:rFonts w:hint="eastAsia"/>
                      <w:sz w:val="21"/>
                      <w:szCs w:val="21"/>
                    </w:rPr>
                    <w:t>、通风设备等</w:t>
                  </w:r>
                  <w:r w:rsidRPr="00EE53B3">
                    <w:rPr>
                      <w:sz w:val="21"/>
                      <w:szCs w:val="21"/>
                    </w:rPr>
                    <w:t>运作时产生噪声</w:t>
                  </w:r>
                </w:p>
              </w:tc>
              <w:tc>
                <w:tcPr>
                  <w:tcW w:w="2414" w:type="dxa"/>
                  <w:vAlign w:val="center"/>
                </w:tcPr>
                <w:p w:rsidR="00A44D81" w:rsidRPr="00EE53B3" w:rsidP="00751AF2">
                  <w:pPr>
                    <w:pStyle w:val="BodyTextIndent"/>
                    <w:spacing w:line="240" w:lineRule="auto"/>
                    <w:ind w:firstLine="0"/>
                    <w:rPr>
                      <w:sz w:val="21"/>
                      <w:szCs w:val="21"/>
                    </w:rPr>
                  </w:pPr>
                  <w:r w:rsidRPr="00EE53B3">
                    <w:rPr>
                      <w:sz w:val="21"/>
                      <w:szCs w:val="21"/>
                    </w:rPr>
                    <w:t>减振、消声及隔音处理</w:t>
                  </w:r>
                </w:p>
              </w:tc>
              <w:tc>
                <w:tcPr>
                  <w:tcW w:w="878" w:type="dxa"/>
                  <w:vAlign w:val="center"/>
                </w:tcPr>
                <w:p w:rsidR="00A44D81" w:rsidRPr="00EE53B3">
                  <w:pPr>
                    <w:pStyle w:val="BodyTextIndent"/>
                    <w:spacing w:line="240" w:lineRule="auto"/>
                    <w:ind w:firstLine="0"/>
                    <w:jc w:val="center"/>
                    <w:rPr>
                      <w:sz w:val="21"/>
                      <w:szCs w:val="21"/>
                    </w:rPr>
                  </w:pPr>
                  <w:r w:rsidRPr="00EE53B3">
                    <w:rPr>
                      <w:rFonts w:hint="eastAsia"/>
                      <w:szCs w:val="21"/>
                    </w:rPr>
                    <w:t>是</w:t>
                  </w:r>
                </w:p>
              </w:tc>
            </w:tr>
          </w:tbl>
          <w:p w:rsidR="00230774" w:rsidRPr="00EE53B3" w:rsidP="000E56F0">
            <w:pPr>
              <w:spacing w:line="360" w:lineRule="auto"/>
              <w:rPr>
                <w:rFonts w:hint="eastAsia"/>
                <w:szCs w:val="21"/>
              </w:rPr>
            </w:pPr>
          </w:p>
        </w:tc>
      </w:tr>
    </w:tbl>
    <w:p w:rsidR="00E247F5">
      <w:pPr>
        <w:rPr>
          <w:rFonts w:eastAsia="黑体" w:hint="eastAsia"/>
          <w:sz w:val="30"/>
        </w:rPr>
        <w:sectPr>
          <w:type w:val="nextPage"/>
          <w:pgSz w:w="11907" w:h="16840"/>
          <w:pgMar w:top="1531" w:right="1134" w:bottom="1134" w:left="1418" w:header="907" w:footer="907" w:gutter="0"/>
          <w:pgNumType w:start="6"/>
          <w:cols w:space="720"/>
          <w:titlePg w:val="0"/>
          <w:docGrid w:linePitch="326" w:charSpace="-4916"/>
        </w:sectPr>
      </w:pPr>
    </w:p>
    <w:p w:rsidR="00A12B81" w:rsidRPr="00EE53B3">
      <w:pPr>
        <w:rPr>
          <w:rFonts w:eastAsia="黑体" w:hint="eastAsia"/>
          <w:sz w:val="30"/>
        </w:rPr>
      </w:pPr>
      <w:r w:rsidRPr="00EE53B3">
        <w:rPr>
          <w:rFonts w:eastAsia="黑体"/>
          <w:sz w:val="30"/>
        </w:rPr>
        <w:t>建设项目所在地自然环境社会环境简况</w:t>
      </w:r>
    </w:p>
    <w:tbl>
      <w:tblPr>
        <w:tblStyle w:val="TableNormal"/>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571"/>
      </w:tblGrid>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cantSplit/>
          <w:trHeight w:val="13385"/>
        </w:trPr>
        <w:tc>
          <w:tcPr>
            <w:tcW w:w="9571" w:type="dxa"/>
            <w:tcBorders>
              <w:bottom w:val="single" w:sz="4" w:space="0" w:color="auto"/>
            </w:tcBorders>
          </w:tcPr>
          <w:p w:rsidR="00A12B81" w:rsidRPr="00EE53B3" w:rsidP="00E247F5">
            <w:pPr>
              <w:spacing w:before="120" w:line="348" w:lineRule="auto"/>
              <w:rPr>
                <w:b/>
                <w:bCs/>
                <w:sz w:val="28"/>
              </w:rPr>
            </w:pPr>
            <w:r w:rsidRPr="00EE53B3">
              <w:rPr>
                <w:rFonts w:hint="eastAsia"/>
                <w:b/>
                <w:bCs/>
                <w:sz w:val="28"/>
              </w:rPr>
              <w:t>自然环境简况（地形、地貌、气候、气象、水文、植被、生物多样性等）：</w:t>
            </w:r>
          </w:p>
          <w:p w:rsidR="00486AAA" w:rsidRPr="00CB6CCD" w:rsidP="00486AAA">
            <w:pPr>
              <w:adjustRightInd w:val="0"/>
              <w:snapToGrid w:val="0"/>
              <w:spacing w:line="336" w:lineRule="auto"/>
              <w:ind w:firstLine="521" w:firstLineChars="217"/>
              <w:rPr>
                <w:rFonts w:ascii="黑体" w:eastAsia="黑体" w:hint="eastAsia"/>
                <w:sz w:val="24"/>
              </w:rPr>
            </w:pPr>
            <w:r w:rsidRPr="00CB6CCD">
              <w:rPr>
                <w:rFonts w:ascii="黑体" w:eastAsia="黑体" w:hAnsi="宋体" w:hint="eastAsia"/>
                <w:sz w:val="24"/>
              </w:rPr>
              <w:t>一、地理位置：</w:t>
            </w:r>
          </w:p>
          <w:p w:rsidR="00486AAA" w:rsidRPr="00CB6CCD" w:rsidP="00486AAA">
            <w:pPr>
              <w:adjustRightInd w:val="0"/>
              <w:snapToGrid w:val="0"/>
              <w:spacing w:line="336" w:lineRule="auto"/>
              <w:ind w:firstLine="480" w:firstLineChars="200"/>
              <w:rPr>
                <w:b/>
                <w:sz w:val="24"/>
              </w:rPr>
            </w:pPr>
            <w:r w:rsidRPr="00CB6CCD">
              <w:rPr>
                <w:rStyle w:val="p141"/>
                <w:rFonts w:hAnsi="宋体"/>
                <w:sz w:val="24"/>
              </w:rPr>
              <w:t>塘厦镇地处东莞市东南部，境</w:t>
            </w:r>
            <w:r w:rsidRPr="00CB6CCD">
              <w:rPr>
                <w:rFonts w:hAnsi="宋体"/>
                <w:sz w:val="24"/>
              </w:rPr>
              <w:t>东连清溪镇，西邻黄江镇，北接樟木头镇，南与凤岗镇和深圳市观澜街道接壤，</w:t>
            </w:r>
            <w:r w:rsidRPr="00CB6CCD">
              <w:rPr>
                <w:rStyle w:val="p141"/>
                <w:rFonts w:hAnsi="宋体"/>
                <w:sz w:val="24"/>
              </w:rPr>
              <w:t>内四面环山，四水归源，山清水秀，地理优越，距深圳市</w:t>
            </w:r>
            <w:smartTag w:uri="urn:schemas-microsoft-com:office:smarttags" w:element="chmetcnv">
              <w:smartTagPr>
                <w:attr w:name="HasSpace" w:val="False"/>
                <w:attr w:name="Negative" w:val="False"/>
                <w:attr w:name="NumberType" w:val="1"/>
                <w:attr w:name="SourceValue" w:val="35"/>
                <w:attr w:name="TCSC" w:val="0"/>
                <w:attr w:name="UnitName" w:val="公里"/>
              </w:smartTagPr>
              <w:r w:rsidRPr="00CB6CCD">
                <w:rPr>
                  <w:rStyle w:val="p141"/>
                  <w:sz w:val="24"/>
                </w:rPr>
                <w:t>35</w:t>
              </w:r>
              <w:r w:rsidRPr="00CB6CCD">
                <w:rPr>
                  <w:rStyle w:val="p141"/>
                  <w:rFonts w:hAnsi="宋体"/>
                  <w:sz w:val="24"/>
                </w:rPr>
                <w:t>公里</w:t>
              </w:r>
            </w:smartTag>
            <w:r w:rsidRPr="00CB6CCD">
              <w:rPr>
                <w:rStyle w:val="p141"/>
                <w:rFonts w:hAnsi="宋体"/>
                <w:sz w:val="24"/>
              </w:rPr>
              <w:t>，距莞城</w:t>
            </w:r>
            <w:smartTag w:uri="urn:schemas-microsoft-com:office:smarttags" w:element="chmetcnv">
              <w:smartTagPr>
                <w:attr w:name="HasSpace" w:val="False"/>
                <w:attr w:name="Negative" w:val="False"/>
                <w:attr w:name="NumberType" w:val="1"/>
                <w:attr w:name="SourceValue" w:val="52"/>
                <w:attr w:name="TCSC" w:val="0"/>
                <w:attr w:name="UnitName" w:val="公里"/>
              </w:smartTagPr>
              <w:r w:rsidRPr="00CB6CCD">
                <w:rPr>
                  <w:rStyle w:val="p141"/>
                  <w:sz w:val="24"/>
                </w:rPr>
                <w:t>52</w:t>
              </w:r>
              <w:r w:rsidRPr="00CB6CCD">
                <w:rPr>
                  <w:rStyle w:val="p141"/>
                  <w:rFonts w:hAnsi="宋体"/>
                  <w:sz w:val="24"/>
                </w:rPr>
                <w:t>公里</w:t>
              </w:r>
            </w:smartTag>
            <w:r w:rsidRPr="00CB6CCD">
              <w:rPr>
                <w:rStyle w:val="p141"/>
                <w:rFonts w:hAnsi="宋体"/>
                <w:sz w:val="24"/>
              </w:rPr>
              <w:t>。东深一级公路、京九铁路贯穿全镇，从莞深高速公路塘厦入口至深圳皇岗口岸仅</w:t>
            </w:r>
            <w:r w:rsidRPr="00CB6CCD">
              <w:rPr>
                <w:rStyle w:val="p141"/>
                <w:sz w:val="24"/>
              </w:rPr>
              <w:t>20</w:t>
            </w:r>
            <w:r w:rsidRPr="00CB6CCD">
              <w:rPr>
                <w:rStyle w:val="p141"/>
                <w:rFonts w:hAnsi="宋体"/>
                <w:sz w:val="24"/>
              </w:rPr>
              <w:t>分钟车程，镇内一、二级水泥公路</w:t>
            </w:r>
            <w:smartTag w:uri="urn:schemas-microsoft-com:office:smarttags" w:element="chmetcnv">
              <w:smartTagPr>
                <w:attr w:name="HasSpace" w:val="False"/>
                <w:attr w:name="Negative" w:val="False"/>
                <w:attr w:name="NumberType" w:val="1"/>
                <w:attr w:name="SourceValue" w:val="102"/>
                <w:attr w:name="TCSC" w:val="0"/>
                <w:attr w:name="UnitName" w:val="公里"/>
              </w:smartTagPr>
              <w:r w:rsidRPr="00CB6CCD">
                <w:rPr>
                  <w:rStyle w:val="p141"/>
                  <w:sz w:val="24"/>
                </w:rPr>
                <w:t>102</w:t>
              </w:r>
              <w:r w:rsidRPr="00CB6CCD">
                <w:rPr>
                  <w:rStyle w:val="p141"/>
                  <w:rFonts w:hAnsi="宋体"/>
                  <w:sz w:val="24"/>
                </w:rPr>
                <w:t>公里</w:t>
              </w:r>
            </w:smartTag>
            <w:r w:rsidRPr="00CB6CCD">
              <w:rPr>
                <w:rStyle w:val="p141"/>
                <w:rFonts w:hAnsi="宋体"/>
                <w:sz w:val="24"/>
              </w:rPr>
              <w:t>，交通网络四通八达。</w:t>
            </w:r>
          </w:p>
          <w:p w:rsidR="00486AAA" w:rsidRPr="00CB6CCD" w:rsidP="00486AAA">
            <w:pPr>
              <w:adjustRightInd w:val="0"/>
              <w:snapToGrid w:val="0"/>
              <w:spacing w:line="336" w:lineRule="auto"/>
              <w:ind w:firstLine="521" w:firstLineChars="217"/>
              <w:rPr>
                <w:rFonts w:ascii="黑体" w:eastAsia="黑体" w:hAnsi="宋体"/>
                <w:sz w:val="24"/>
              </w:rPr>
            </w:pPr>
            <w:r w:rsidRPr="00CB6CCD">
              <w:rPr>
                <w:rFonts w:ascii="黑体" w:eastAsia="黑体" w:hAnsi="宋体"/>
                <w:sz w:val="24"/>
              </w:rPr>
              <w:t>二、地质地貌：</w:t>
            </w:r>
          </w:p>
          <w:p w:rsidR="00486AAA" w:rsidRPr="00CB6CCD" w:rsidP="00486AAA">
            <w:pPr>
              <w:widowControl/>
              <w:adjustRightInd w:val="0"/>
              <w:snapToGrid w:val="0"/>
              <w:spacing w:line="336" w:lineRule="auto"/>
              <w:ind w:firstLine="480" w:firstLineChars="200"/>
              <w:jc w:val="left"/>
              <w:rPr>
                <w:sz w:val="24"/>
              </w:rPr>
            </w:pPr>
            <w:r w:rsidRPr="00CB6CCD">
              <w:rPr>
                <w:rFonts w:hAnsi="宋体"/>
                <w:sz w:val="24"/>
              </w:rPr>
              <w:t>塘厦盆地表层多为渗育型粘土和沙质土，往下</w:t>
            </w:r>
            <w:smartTag w:uri="urn:schemas-microsoft-com:office:smarttags" w:element="chmetcnv">
              <w:smartTagPr>
                <w:attr w:name="HasSpace" w:val="False"/>
                <w:attr w:name="Negative" w:val="False"/>
                <w:attr w:name="NumberType" w:val="1"/>
                <w:attr w:name="SourceValue" w:val="1"/>
                <w:attr w:name="TCSC" w:val="0"/>
                <w:attr w:name="UnitName" w:val="米"/>
              </w:smartTagPr>
              <w:r w:rsidRPr="00CB6CCD">
                <w:rPr>
                  <w:sz w:val="24"/>
                </w:rPr>
                <w:t>1</w:t>
              </w:r>
              <w:r w:rsidRPr="00CB6CCD">
                <w:rPr>
                  <w:rFonts w:hAnsi="宋体"/>
                  <w:sz w:val="24"/>
                </w:rPr>
                <w:t>米</w:t>
              </w:r>
            </w:smartTag>
            <w:r w:rsidRPr="00CB6CCD">
              <w:rPr>
                <w:rFonts w:hAnsi="宋体"/>
                <w:sz w:val="24"/>
              </w:rPr>
              <w:t>处多是带粘性黄泥土或沙质红土（当地群众称其为</w:t>
            </w:r>
            <w:r w:rsidRPr="00CB6CCD">
              <w:rPr>
                <w:sz w:val="24"/>
              </w:rPr>
              <w:t>“</w:t>
            </w:r>
            <w:r w:rsidRPr="00CB6CCD">
              <w:rPr>
                <w:rFonts w:hAnsi="宋体"/>
                <w:sz w:val="24"/>
              </w:rPr>
              <w:t>灰沙</w:t>
            </w:r>
            <w:r w:rsidRPr="00CB6CCD">
              <w:rPr>
                <w:sz w:val="24"/>
              </w:rPr>
              <w:t>”</w:t>
            </w:r>
            <w:r w:rsidRPr="00CB6CCD">
              <w:rPr>
                <w:rFonts w:hAnsi="宋体"/>
                <w:sz w:val="24"/>
              </w:rPr>
              <w:t>，因可与石灰混合作建房之用），再向下一般是水石或灰黑色岩石。在四周起伏的山岭中，出露地层有下古生界震旦系、上古生界泥盆系、石灰系、侏罗系。</w:t>
            </w:r>
          </w:p>
          <w:p w:rsidR="00486AAA" w:rsidRPr="00CB6CCD" w:rsidP="00486AAA">
            <w:pPr>
              <w:widowControl/>
              <w:adjustRightInd w:val="0"/>
              <w:snapToGrid w:val="0"/>
              <w:spacing w:line="336" w:lineRule="auto"/>
              <w:ind w:firstLine="480" w:firstLineChars="200"/>
              <w:jc w:val="left"/>
              <w:rPr>
                <w:sz w:val="24"/>
              </w:rPr>
            </w:pPr>
            <w:r w:rsidRPr="00CB6CCD">
              <w:rPr>
                <w:rFonts w:hAnsi="宋体"/>
                <w:sz w:val="24"/>
              </w:rPr>
              <w:t>塘厦镇四周峰峦起伏，境内群山环抱，中部平原零散分布着低矮的小山岗。观澜河从西南往东北流经镇中心与石马河汇合，经樟木头、清溪、常平、桥头等镇注入东江。全镇地势西南高东北低，是东莞市山区片的小盆地。</w:t>
            </w:r>
          </w:p>
          <w:p w:rsidR="00486AAA" w:rsidRPr="00CB6CCD" w:rsidP="00486AAA">
            <w:pPr>
              <w:adjustRightInd w:val="0"/>
              <w:snapToGrid w:val="0"/>
              <w:spacing w:line="336" w:lineRule="auto"/>
              <w:ind w:firstLine="521" w:firstLineChars="217"/>
              <w:rPr>
                <w:rFonts w:ascii="黑体" w:eastAsia="黑体" w:hAnsi="宋体"/>
                <w:sz w:val="24"/>
              </w:rPr>
            </w:pPr>
            <w:r w:rsidRPr="00CB6CCD">
              <w:rPr>
                <w:rFonts w:ascii="黑体" w:eastAsia="黑体" w:hAnsi="宋体"/>
                <w:sz w:val="24"/>
              </w:rPr>
              <w:t>三、气候气象：</w:t>
            </w:r>
          </w:p>
          <w:p w:rsidR="00486AAA" w:rsidRPr="00CB6CCD" w:rsidP="00486AAA">
            <w:pPr>
              <w:widowControl/>
              <w:adjustRightInd w:val="0"/>
              <w:snapToGrid w:val="0"/>
              <w:spacing w:line="336" w:lineRule="auto"/>
              <w:ind w:firstLine="480" w:firstLineChars="200"/>
              <w:jc w:val="left"/>
              <w:rPr>
                <w:sz w:val="24"/>
              </w:rPr>
            </w:pPr>
            <w:r w:rsidRPr="00CB6CCD">
              <w:rPr>
                <w:rFonts w:hAnsi="宋体"/>
                <w:sz w:val="24"/>
              </w:rPr>
              <w:t>塘厦位于东莞市东南部，濒临南海，地处北回归线以南，阳光充足，属亚热带季风气候。春夏两季吹东南风，空气湿润，雨量充沛，秋季常吹西风，秋高气爽；冬季多吹北风或西北风，空气较为干燥，较冷年份会出现短期霜冻。年均无霜期</w:t>
            </w:r>
            <w:r w:rsidRPr="00CB6CCD">
              <w:rPr>
                <w:sz w:val="24"/>
              </w:rPr>
              <w:t>339</w:t>
            </w:r>
            <w:r w:rsidRPr="00CB6CCD">
              <w:rPr>
                <w:rFonts w:hAnsi="宋体"/>
                <w:sz w:val="24"/>
              </w:rPr>
              <w:t>天，</w:t>
            </w:r>
            <w:r w:rsidRPr="00CB6CCD">
              <w:rPr>
                <w:sz w:val="24"/>
              </w:rPr>
              <w:t>1</w:t>
            </w:r>
            <w:r w:rsidRPr="00CB6CCD">
              <w:rPr>
                <w:rFonts w:hAnsi="宋体"/>
                <w:sz w:val="24"/>
              </w:rPr>
              <w:t>月是一年当中最冷的月份，</w:t>
            </w:r>
            <w:smartTag w:uri="urn:schemas-microsoft-com:office:smarttags" w:element="chsdate">
              <w:smartTagPr>
                <w:attr w:name="Day" w:val="1"/>
                <w:attr w:name="IsLunarDate" w:val="False"/>
                <w:attr w:name="IsROCDate" w:val="False"/>
                <w:attr w:name="Month" w:val="2"/>
                <w:attr w:name="Year" w:val="2012"/>
              </w:smartTagPr>
              <w:r w:rsidRPr="00CB6CCD">
                <w:rPr>
                  <w:sz w:val="24"/>
                </w:rPr>
                <w:t>2</w:t>
              </w:r>
              <w:r w:rsidRPr="00CB6CCD">
                <w:rPr>
                  <w:rFonts w:hAnsi="宋体"/>
                  <w:sz w:val="24"/>
                </w:rPr>
                <w:t>月</w:t>
              </w:r>
              <w:r w:rsidRPr="00CB6CCD">
                <w:rPr>
                  <w:sz w:val="24"/>
                </w:rPr>
                <w:t>1</w:t>
              </w:r>
              <w:r w:rsidRPr="00CB6CCD">
                <w:rPr>
                  <w:rFonts w:hAnsi="宋体"/>
                  <w:sz w:val="24"/>
                </w:rPr>
                <w:t>日</w:t>
              </w:r>
            </w:smartTag>
            <w:r w:rsidRPr="00CB6CCD">
              <w:rPr>
                <w:rFonts w:hAnsi="宋体"/>
                <w:sz w:val="24"/>
              </w:rPr>
              <w:t>至</w:t>
            </w:r>
            <w:smartTag w:uri="urn:schemas-microsoft-com:office:smarttags" w:element="chsdate">
              <w:smartTagPr>
                <w:attr w:name="Day" w:val="10"/>
                <w:attr w:name="IsLunarDate" w:val="False"/>
                <w:attr w:name="IsROCDate" w:val="False"/>
                <w:attr w:name="Month" w:val="3"/>
                <w:attr w:name="Year" w:val="2012"/>
              </w:smartTagPr>
              <w:r w:rsidRPr="00CB6CCD">
                <w:rPr>
                  <w:sz w:val="24"/>
                </w:rPr>
                <w:t>3</w:t>
              </w:r>
              <w:r w:rsidRPr="00CB6CCD">
                <w:rPr>
                  <w:rFonts w:hAnsi="宋体"/>
                  <w:sz w:val="24"/>
                </w:rPr>
                <w:t>月</w:t>
              </w:r>
              <w:r w:rsidRPr="00CB6CCD">
                <w:rPr>
                  <w:sz w:val="24"/>
                </w:rPr>
                <w:t>10</w:t>
              </w:r>
              <w:r w:rsidRPr="00CB6CCD">
                <w:rPr>
                  <w:rFonts w:hAnsi="宋体"/>
                  <w:sz w:val="24"/>
                </w:rPr>
                <w:t>日</w:t>
              </w:r>
            </w:smartTag>
            <w:r w:rsidRPr="00CB6CCD">
              <w:rPr>
                <w:rFonts w:hAnsi="宋体"/>
                <w:sz w:val="24"/>
              </w:rPr>
              <w:t>，是由冬季转春季的过渡期。这段时间由于受北方冷空气影响，常出现低温阴雨天气，每次时间短则</w:t>
            </w:r>
            <w:r w:rsidRPr="00CB6CCD">
              <w:rPr>
                <w:sz w:val="24"/>
              </w:rPr>
              <w:t>3—5</w:t>
            </w:r>
            <w:r w:rsidRPr="00CB6CCD">
              <w:rPr>
                <w:rFonts w:hAnsi="宋体"/>
                <w:sz w:val="24"/>
              </w:rPr>
              <w:t>天，长则在</w:t>
            </w:r>
            <w:r w:rsidRPr="00CB6CCD">
              <w:rPr>
                <w:sz w:val="24"/>
              </w:rPr>
              <w:t>10</w:t>
            </w:r>
            <w:r w:rsidRPr="00CB6CCD">
              <w:rPr>
                <w:rFonts w:hAnsi="宋体"/>
                <w:sz w:val="24"/>
              </w:rPr>
              <w:t>天以上，给农业生产和人们生活带来一定影响。</w:t>
            </w:r>
            <w:r w:rsidRPr="00CB6CCD">
              <w:rPr>
                <w:sz w:val="24"/>
              </w:rPr>
              <w:t>7</w:t>
            </w:r>
            <w:r w:rsidRPr="00CB6CCD">
              <w:rPr>
                <w:rFonts w:hAnsi="宋体"/>
                <w:sz w:val="24"/>
              </w:rPr>
              <w:t>月是一年当中最热的月份。</w:t>
            </w:r>
            <w:r w:rsidRPr="00CB6CCD">
              <w:rPr>
                <w:sz w:val="24"/>
              </w:rPr>
              <w:t>7</w:t>
            </w:r>
            <w:r w:rsidRPr="00CB6CCD">
              <w:rPr>
                <w:rFonts w:hAnsi="宋体"/>
                <w:sz w:val="24"/>
              </w:rPr>
              <w:t>月、</w:t>
            </w:r>
            <w:r w:rsidRPr="00CB6CCD">
              <w:rPr>
                <w:sz w:val="24"/>
              </w:rPr>
              <w:t>8</w:t>
            </w:r>
            <w:r w:rsidRPr="00CB6CCD">
              <w:rPr>
                <w:rFonts w:hAnsi="宋体"/>
                <w:sz w:val="24"/>
              </w:rPr>
              <w:t>月、</w:t>
            </w:r>
            <w:r w:rsidRPr="00CB6CCD">
              <w:rPr>
                <w:sz w:val="24"/>
              </w:rPr>
              <w:t>9</w:t>
            </w:r>
            <w:r w:rsidRPr="00CB6CCD">
              <w:rPr>
                <w:rFonts w:hAnsi="宋体"/>
                <w:sz w:val="24"/>
              </w:rPr>
              <w:t>月是台风干扰塘厦的季节，</w:t>
            </w:r>
            <w:r w:rsidRPr="00CB6CCD">
              <w:rPr>
                <w:sz w:val="24"/>
              </w:rPr>
              <w:t>1964</w:t>
            </w:r>
            <w:r w:rsidRPr="00CB6CCD">
              <w:rPr>
                <w:rFonts w:hAnsi="宋体"/>
                <w:sz w:val="24"/>
              </w:rPr>
              <w:t>年夏秋之间曾刮过</w:t>
            </w:r>
            <w:r w:rsidRPr="00CB6CCD">
              <w:rPr>
                <w:sz w:val="24"/>
              </w:rPr>
              <w:t>4</w:t>
            </w:r>
            <w:r w:rsidRPr="00CB6CCD">
              <w:rPr>
                <w:rFonts w:hAnsi="宋体"/>
                <w:sz w:val="24"/>
              </w:rPr>
              <w:t>次强台风，损失较严重。</w:t>
            </w:r>
          </w:p>
          <w:p w:rsidR="00486AAA" w:rsidRPr="00CB6CCD" w:rsidP="00486AAA">
            <w:pPr>
              <w:adjustRightInd w:val="0"/>
              <w:snapToGrid w:val="0"/>
              <w:spacing w:line="336" w:lineRule="auto"/>
              <w:ind w:firstLine="521" w:firstLineChars="217"/>
              <w:rPr>
                <w:rFonts w:ascii="黑体" w:eastAsia="黑体" w:hAnsi="宋体"/>
                <w:sz w:val="24"/>
              </w:rPr>
            </w:pPr>
            <w:r w:rsidRPr="00CB6CCD">
              <w:rPr>
                <w:rFonts w:ascii="黑体" w:eastAsia="黑体" w:hAnsi="宋体"/>
                <w:sz w:val="24"/>
              </w:rPr>
              <w:t>四、植被与生物多样性情况</w:t>
            </w:r>
          </w:p>
          <w:p w:rsidR="00486AAA" w:rsidRPr="00CB6CCD" w:rsidP="00486AAA">
            <w:pPr>
              <w:numPr>
                <w:ilvl w:val="12"/>
                <w:numId w:val="0"/>
              </w:numPr>
              <w:adjustRightInd w:val="0"/>
              <w:snapToGrid w:val="0"/>
              <w:spacing w:line="336" w:lineRule="auto"/>
              <w:ind w:firstLine="480" w:firstLineChars="200"/>
              <w:rPr>
                <w:rFonts w:hAnsi="宋体" w:hint="eastAsia"/>
                <w:sz w:val="24"/>
              </w:rPr>
            </w:pPr>
            <w:r w:rsidRPr="00CB6CCD">
              <w:rPr>
                <w:rFonts w:hAnsi="宋体"/>
                <w:sz w:val="24"/>
              </w:rPr>
              <w:t>本区植被主要为亚热带、热带的树种。农作物主要有水稻、蔬菜、荔枝、龙眼、橙柑桔等等。主要野生动物有：哺乳类、鸟类、鱼类（</w:t>
            </w:r>
            <w:r w:rsidRPr="00CB6CCD">
              <w:rPr>
                <w:sz w:val="24"/>
              </w:rPr>
              <w:t>134</w:t>
            </w:r>
            <w:r w:rsidRPr="00CB6CCD">
              <w:rPr>
                <w:rFonts w:hAnsi="宋体"/>
                <w:sz w:val="24"/>
              </w:rPr>
              <w:t>种）、甲壳类和多种贝类、两栖、爬行类、昆虫类等。主要野生植物有：树类</w:t>
            </w:r>
            <w:r w:rsidRPr="00CB6CCD">
              <w:rPr>
                <w:sz w:val="24"/>
              </w:rPr>
              <w:t>114</w:t>
            </w:r>
            <w:r w:rsidRPr="00CB6CCD">
              <w:rPr>
                <w:rFonts w:hAnsi="宋体"/>
                <w:sz w:val="24"/>
              </w:rPr>
              <w:t>种、竹</w:t>
            </w:r>
            <w:r w:rsidRPr="00CB6CCD">
              <w:rPr>
                <w:sz w:val="24"/>
              </w:rPr>
              <w:t xml:space="preserve"> </w:t>
            </w:r>
            <w:r w:rsidRPr="00CB6CCD">
              <w:rPr>
                <w:rFonts w:hAnsi="宋体"/>
                <w:sz w:val="24"/>
              </w:rPr>
              <w:t>类</w:t>
            </w:r>
            <w:r w:rsidRPr="00CB6CCD">
              <w:rPr>
                <w:sz w:val="24"/>
              </w:rPr>
              <w:t>23</w:t>
            </w:r>
            <w:r w:rsidRPr="00CB6CCD">
              <w:rPr>
                <w:rFonts w:hAnsi="宋体"/>
                <w:sz w:val="24"/>
              </w:rPr>
              <w:t>种、内陆水域水生维管束植物</w:t>
            </w:r>
            <w:r w:rsidRPr="00CB6CCD">
              <w:rPr>
                <w:sz w:val="24"/>
              </w:rPr>
              <w:t>48</w:t>
            </w:r>
            <w:r w:rsidRPr="00CB6CCD">
              <w:rPr>
                <w:rFonts w:hAnsi="宋体"/>
                <w:sz w:val="24"/>
              </w:rPr>
              <w:t>种，水果类</w:t>
            </w:r>
            <w:r w:rsidRPr="00CB6CCD">
              <w:rPr>
                <w:sz w:val="24"/>
              </w:rPr>
              <w:t>40</w:t>
            </w:r>
            <w:r w:rsidRPr="00CB6CCD">
              <w:rPr>
                <w:rFonts w:hAnsi="宋体"/>
                <w:sz w:val="24"/>
              </w:rPr>
              <w:t>多种、野生中草药</w:t>
            </w:r>
            <w:r w:rsidRPr="00CB6CCD">
              <w:rPr>
                <w:sz w:val="24"/>
              </w:rPr>
              <w:t>89</w:t>
            </w:r>
            <w:r w:rsidRPr="00CB6CCD">
              <w:rPr>
                <w:rFonts w:hAnsi="宋体"/>
                <w:sz w:val="24"/>
              </w:rPr>
              <w:t>种。</w:t>
            </w:r>
          </w:p>
          <w:p w:rsidR="00486AAA" w:rsidRPr="00CB6CCD" w:rsidP="00486AAA">
            <w:pPr>
              <w:adjustRightInd w:val="0"/>
              <w:snapToGrid w:val="0"/>
              <w:spacing w:line="336" w:lineRule="auto"/>
              <w:ind w:firstLine="521" w:firstLineChars="217"/>
              <w:rPr>
                <w:rFonts w:ascii="黑体" w:eastAsia="黑体" w:hAnsi="宋体" w:hint="eastAsia"/>
                <w:sz w:val="24"/>
              </w:rPr>
            </w:pPr>
            <w:r w:rsidRPr="00CB6CCD">
              <w:rPr>
                <w:rFonts w:ascii="黑体" w:eastAsia="黑体" w:hAnsi="宋体" w:hint="eastAsia"/>
                <w:sz w:val="24"/>
              </w:rPr>
              <w:t>五</w:t>
            </w:r>
            <w:r w:rsidRPr="00CB6CCD">
              <w:rPr>
                <w:rFonts w:ascii="黑体" w:eastAsia="黑体" w:hAnsi="宋体"/>
                <w:sz w:val="24"/>
              </w:rPr>
              <w:t>、</w:t>
            </w:r>
            <w:r w:rsidRPr="00CB6CCD">
              <w:rPr>
                <w:rFonts w:ascii="黑体" w:eastAsia="黑体" w:hAnsi="宋体" w:hint="eastAsia"/>
                <w:sz w:val="24"/>
              </w:rPr>
              <w:t>水文</w:t>
            </w:r>
          </w:p>
          <w:p w:rsidR="00486AAA" w:rsidRPr="00CB6CCD" w:rsidP="00486AAA">
            <w:pPr>
              <w:adjustRightInd w:val="0"/>
              <w:snapToGrid w:val="0"/>
              <w:spacing w:line="336" w:lineRule="auto"/>
              <w:ind w:firstLine="435"/>
              <w:rPr>
                <w:rFonts w:hint="eastAsia"/>
                <w:sz w:val="24"/>
              </w:rPr>
            </w:pPr>
            <w:r w:rsidRPr="00CB6CCD">
              <w:rPr>
                <w:rFonts w:hint="eastAsia"/>
                <w:sz w:val="24"/>
              </w:rPr>
              <w:t>石马河</w:t>
            </w:r>
            <w:r w:rsidRPr="00CB6CCD">
              <w:rPr>
                <w:sz w:val="24"/>
              </w:rPr>
              <w:t>发源于深圳宝安大脑壳山，流经深圳观澜镇、东莞市风岗、塘厦、樟木头、清溪、谢岗、常平、桥头镇，至桥头镇桥头新开河入东江，河流全长73．</w:t>
            </w:r>
            <w:smartTag w:uri="urn:schemas-microsoft-com:office:smarttags" w:element="chmetcnv">
              <w:smartTagPr>
                <w:attr w:name="HasSpace" w:val="False"/>
                <w:attr w:name="Negative" w:val="False"/>
                <w:attr w:name="NumberType" w:val="1"/>
                <w:attr w:name="SourceValue" w:val="5"/>
                <w:attr w:name="TCSC" w:val="0"/>
                <w:attr w:name="UnitName" w:val="km"/>
              </w:smartTagPr>
              <w:r w:rsidRPr="00CB6CCD">
                <w:rPr>
                  <w:sz w:val="24"/>
                </w:rPr>
                <w:t>5km</w:t>
              </w:r>
            </w:smartTag>
            <w:r w:rsidRPr="00CB6CCD">
              <w:rPr>
                <w:sz w:val="24"/>
              </w:rPr>
              <w:t>，河宽平均</w:t>
            </w:r>
            <w:smartTag w:uri="urn:schemas-microsoft-com:office:smarttags" w:element="chmetcnv">
              <w:smartTagPr>
                <w:attr w:name="HasSpace" w:val="False"/>
                <w:attr w:name="Negative" w:val="False"/>
                <w:attr w:name="NumberType" w:val="1"/>
                <w:attr w:name="SourceValue" w:val="80"/>
                <w:attr w:name="TCSC" w:val="0"/>
                <w:attr w:name="UnitName" w:val="m"/>
              </w:smartTagPr>
              <w:r w:rsidRPr="00CB6CCD">
                <w:rPr>
                  <w:sz w:val="24"/>
                </w:rPr>
                <w:t>80m</w:t>
              </w:r>
            </w:smartTag>
            <w:r w:rsidRPr="00CB6CCD">
              <w:rPr>
                <w:sz w:val="24"/>
              </w:rPr>
              <w:t>，河床平均坡降为0．61‰，水浅滩多，流速急湍，总落差</w:t>
            </w:r>
            <w:smartTag w:uri="urn:schemas-microsoft-com:office:smarttags" w:element="chmetcnv">
              <w:smartTagPr>
                <w:attr w:name="HasSpace" w:val="False"/>
                <w:attr w:name="Negative" w:val="False"/>
                <w:attr w:name="NumberType" w:val="1"/>
                <w:attr w:name="SourceValue" w:val="70"/>
                <w:attr w:name="TCSC" w:val="0"/>
                <w:attr w:name="UnitName" w:val="m"/>
              </w:smartTagPr>
              <w:r w:rsidRPr="00CB6CCD">
                <w:rPr>
                  <w:sz w:val="24"/>
                </w:rPr>
                <w:t>70m</w:t>
              </w:r>
            </w:smartTag>
            <w:r w:rsidRPr="00CB6CCD">
              <w:rPr>
                <w:sz w:val="24"/>
              </w:rPr>
              <w:t>，集雨面积</w:t>
            </w:r>
            <w:smartTag w:uri="urn:schemas-microsoft-com:office:smarttags" w:element="chmetcnv">
              <w:smartTagPr>
                <w:attr w:name="HasSpace" w:val="False"/>
                <w:attr w:name="Negative" w:val="False"/>
                <w:attr w:name="NumberType" w:val="1"/>
                <w:attr w:name="SourceValue" w:val="1249"/>
                <w:attr w:name="TCSC" w:val="0"/>
                <w:attr w:name="UnitName" w:val="km"/>
              </w:smartTagPr>
              <w:r w:rsidRPr="00CB6CCD">
                <w:rPr>
                  <w:sz w:val="24"/>
                </w:rPr>
                <w:t>1249km</w:t>
              </w:r>
            </w:smartTag>
            <w:r w:rsidRPr="00CB6CCD">
              <w:rPr>
                <w:sz w:val="24"/>
              </w:rPr>
              <w:t>。</w:t>
            </w:r>
          </w:p>
          <w:p w:rsidR="008A0E46" w:rsidRPr="00E247F5" w:rsidP="00E247F5">
            <w:pPr>
              <w:spacing w:line="348" w:lineRule="auto"/>
              <w:ind w:firstLine="480" w:firstLineChars="200"/>
              <w:rPr>
                <w:rFonts w:ascii="宋体" w:hAnsi="宋体" w:hint="eastAsia"/>
                <w:sz w:val="24"/>
              </w:rPr>
            </w:pPr>
          </w:p>
        </w:tc>
      </w:tr>
    </w:tbl>
    <w:p>
      <w:pPr>
        <w:sectPr>
          <w:type w:val="nextPage"/>
          <w:pgSz w:w="11907" w:h="16840"/>
          <w:pgMar w:top="1531" w:right="1134" w:bottom="1134" w:left="1418" w:header="907" w:footer="907" w:gutter="0"/>
          <w:pgNumType w:start="7"/>
          <w:cols w:space="720"/>
          <w:titlePg w:val="0"/>
          <w:docGrid w:linePitch="326" w:charSpace="-4916"/>
        </w:sectPr>
      </w:pPr>
    </w:p>
    <w:tbl>
      <w:tblPr>
        <w:tblStyle w:val="TableNormal"/>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571"/>
      </w:tblGrid>
      <w:tr>
        <w:tblPrEx>
          <w:tblW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cantSplit/>
        </w:trPr>
        <w:tc>
          <w:tcPr>
            <w:tcW w:w="9571" w:type="dxa"/>
            <w:tcBorders>
              <w:top w:val="single" w:sz="4" w:space="0" w:color="auto"/>
              <w:bottom w:val="single" w:sz="6" w:space="0" w:color="000000"/>
            </w:tcBorders>
          </w:tcPr>
          <w:p w:rsidR="00A12B81" w:rsidRPr="00EE53B3" w:rsidP="00E247F5">
            <w:pPr>
              <w:spacing w:line="360" w:lineRule="auto"/>
              <w:rPr>
                <w:rFonts w:hint="eastAsia"/>
                <w:sz w:val="24"/>
              </w:rPr>
            </w:pPr>
            <w:r w:rsidRPr="00EE53B3">
              <w:rPr>
                <w:rFonts w:hint="eastAsia"/>
                <w:b/>
                <w:bCs/>
                <w:sz w:val="28"/>
              </w:rPr>
              <w:t>社会环境简况（社会经济结构、教育、文化、文物保护等）：</w:t>
            </w:r>
          </w:p>
          <w:p w:rsidR="004233A7" w:rsidRPr="003B4DF8" w:rsidP="004233A7">
            <w:pPr>
              <w:spacing w:line="360" w:lineRule="auto"/>
              <w:ind w:firstLine="480" w:firstLineChars="200"/>
              <w:rPr>
                <w:rFonts w:hint="eastAsia"/>
                <w:sz w:val="24"/>
              </w:rPr>
            </w:pPr>
            <w:r w:rsidRPr="003B4DF8">
              <w:rPr>
                <w:rFonts w:hint="eastAsia"/>
                <w:sz w:val="24"/>
              </w:rPr>
              <w:t>【塘厦镇概况】　塘厦镇位于东莞市东南部，东连清溪镇，西邻黄江镇，北接樟木头镇，南与凤岗镇和深圳市观澜街道接壤。截至2013年，面积128平方公里，辖21个社区。户籍人口4.92万人，常住人口48.70万人。2013年，塘厦镇实现地区生产总值248.85亿元（第一产业1.53亿元，第二产业147.53亿元，第三产业99.79亿元），比上年增长20.2%；全社会固定资产投资总额61.43亿元,增长10.26%；总用电量35.38亿千瓦时，增长4.9%；社会消费品零售总额61.89亿元，增长9.57%；实际利用外资2.9亿美元，增长17.94%；外贸出口总额48.24亿美元，增长8.15%；各项税收总额49.34亿元，增长25.3%；镇级可支配财政收入16.22亿元，增长11.59%。获评镇街领导班子年度考核综合总分全市第三名，获评市优秀镇街、市文明镇街。</w:t>
            </w:r>
          </w:p>
          <w:p w:rsidR="004233A7" w:rsidRPr="003B4DF8" w:rsidP="004233A7">
            <w:pPr>
              <w:spacing w:line="360" w:lineRule="auto"/>
              <w:ind w:firstLine="480" w:firstLineChars="200"/>
              <w:rPr>
                <w:rFonts w:hint="eastAsia"/>
                <w:sz w:val="24"/>
              </w:rPr>
            </w:pPr>
            <w:r w:rsidRPr="003B4DF8">
              <w:rPr>
                <w:rFonts w:hint="eastAsia"/>
                <w:sz w:val="24"/>
              </w:rPr>
              <w:t>【塘厦镇</w:t>
            </w:r>
            <w:r w:rsidRPr="003B4DF8">
              <w:rPr>
                <w:rFonts w:hint="eastAsia"/>
                <w:sz w:val="24"/>
              </w:rPr>
              <w:t>“</w:t>
            </w:r>
            <w:r w:rsidRPr="003B4DF8">
              <w:rPr>
                <w:rFonts w:hint="eastAsia"/>
                <w:sz w:val="24"/>
              </w:rPr>
              <w:t>三重</w:t>
            </w:r>
            <w:r w:rsidRPr="003B4DF8">
              <w:rPr>
                <w:rFonts w:hint="eastAsia"/>
                <w:sz w:val="24"/>
              </w:rPr>
              <w:t>”</w:t>
            </w:r>
            <w:r w:rsidRPr="003B4DF8">
              <w:rPr>
                <w:rFonts w:hint="eastAsia"/>
                <w:sz w:val="24"/>
              </w:rPr>
              <w:t>建设】　2013年，塘厦镇</w:t>
            </w:r>
            <w:r w:rsidRPr="003B4DF8">
              <w:rPr>
                <w:rFonts w:hint="eastAsia"/>
                <w:sz w:val="24"/>
              </w:rPr>
              <w:t>“</w:t>
            </w:r>
            <w:r w:rsidRPr="003B4DF8">
              <w:rPr>
                <w:rFonts w:hint="eastAsia"/>
                <w:sz w:val="24"/>
              </w:rPr>
              <w:t>三重</w:t>
            </w:r>
            <w:r w:rsidRPr="003B4DF8">
              <w:rPr>
                <w:rFonts w:hint="eastAsia"/>
                <w:sz w:val="24"/>
              </w:rPr>
              <w:t>”</w:t>
            </w:r>
            <w:r w:rsidRPr="003B4DF8">
              <w:rPr>
                <w:rFonts w:hint="eastAsia"/>
                <w:sz w:val="24"/>
              </w:rPr>
              <w:t>建设（重大项目，重大产业集聚区，重大科技专项建设）取得实效。奥克斯、安琪、源暄、鹏程宝4个市重大项目年度计划投资6.02亿元，完成投资6.40亿元，完成计划投资106%，4项目均超额完成投资计划，通讯信息和汽车电子等产业链进一步完善。发挥毗邻深圳优势，采取整合土地资源、培育产业集群等措施，强化科苑城、凤凰科技产业园、128工业区承载能力，巩固广东省电子电源专业镇基础。</w:t>
            </w:r>
          </w:p>
          <w:p w:rsidR="004233A7" w:rsidRPr="003B4DF8" w:rsidP="004233A7">
            <w:pPr>
              <w:spacing w:line="360" w:lineRule="auto"/>
              <w:ind w:firstLine="480" w:firstLineChars="200"/>
              <w:rPr>
                <w:rFonts w:hint="eastAsia"/>
                <w:sz w:val="24"/>
              </w:rPr>
            </w:pPr>
            <w:r w:rsidRPr="003B4DF8">
              <w:rPr>
                <w:rFonts w:hint="eastAsia"/>
                <w:sz w:val="24"/>
              </w:rPr>
              <w:t>【塘厦镇招商引资】　2013年，塘厦镇合同利用外资3.06亿美元，总量排名全市第一；实际利用外资2.9亿美元，总量排名全市第二；新签、增资投资总额超千万美元项目以及实际到资超千万美元项目10宗。新签、增资内资项目26宗（不含房地产），上报协议投资金额61.5亿元，投资金额8.25亿元，其中新签中企绿色总部、联益物流等超2亿元大型项目4宗。</w:t>
            </w:r>
          </w:p>
          <w:p w:rsidR="004233A7" w:rsidRPr="003B4DF8" w:rsidP="004233A7">
            <w:pPr>
              <w:spacing w:line="360" w:lineRule="auto"/>
              <w:ind w:firstLine="480" w:firstLineChars="200"/>
              <w:rPr>
                <w:rFonts w:hint="eastAsia"/>
                <w:sz w:val="24"/>
              </w:rPr>
            </w:pPr>
            <w:r w:rsidRPr="003B4DF8">
              <w:rPr>
                <w:rFonts w:hint="eastAsia"/>
                <w:sz w:val="24"/>
              </w:rPr>
              <w:t>【塘厦镇产业优化】　2013年，塘厦镇优化三次产业结构，完善商业网点规划，引进华润万家超市等大型商贸项目，社会消费品零售总额61.89亿元，比上年增长9.6%，三次产业比例调整为0.6: 59.3 : 40.1。举办第五届高尔夫球博览会，与NIKE GOLF合作成立高尔夫球队。</w:t>
            </w:r>
          </w:p>
          <w:p w:rsidR="00095A1B" w:rsidRPr="00095A1B" w:rsidP="004233A7">
            <w:pPr>
              <w:autoSpaceDE w:val="0"/>
              <w:autoSpaceDN w:val="0"/>
              <w:adjustRightInd w:val="0"/>
              <w:spacing w:line="324" w:lineRule="auto"/>
              <w:ind w:firstLine="480" w:firstLineChars="200"/>
              <w:rPr>
                <w:rFonts w:ascii="宋体" w:hAnsi="宋体" w:cs="FZSSJW--GB1-0" w:hint="eastAsia"/>
                <w:color w:val="000000"/>
                <w:kern w:val="0"/>
                <w:sz w:val="24"/>
              </w:rPr>
            </w:pPr>
            <w:r w:rsidRPr="003B4DF8" w:rsidR="004233A7">
              <w:rPr>
                <w:rFonts w:hint="eastAsia"/>
                <w:sz w:val="24"/>
              </w:rPr>
              <w:t>【塘厦镇技术创新】　2013年，塘厦镇新增誉铭新、鑫聚光电2家上市后备企业，新增11家外资企业研发机构、11家商业分销企业。组织东星电声、威而肯通讯、鑫惠展机电等15家企业申报国家高新技术企业，截至2013年，全镇有国家级高新技术企业36家。推动企业建立品牌专利，全年申请专利1552件，比上年增长11.74%；授权专利1179件，增长8.66%。全镇名牌总数35个（件），总量排全市第二位。</w:t>
            </w:r>
          </w:p>
        </w:tc>
      </w:tr>
    </w:tbl>
    <w:p>
      <w:pPr>
        <w:sectPr>
          <w:type w:val="nextPage"/>
          <w:pgSz w:w="11907" w:h="16840"/>
          <w:pgMar w:top="1531" w:right="1134" w:bottom="1134" w:left="1418" w:header="907" w:footer="907" w:gutter="0"/>
          <w:pgNumType w:start="8"/>
          <w:cols w:space="720"/>
          <w:titlePg w:val="0"/>
          <w:docGrid w:linePitch="326" w:charSpace="-4916"/>
        </w:sectPr>
      </w:pPr>
    </w:p>
    <w:p w:rsidR="00A12B81" w:rsidRPr="00EE53B3">
      <w:pPr>
        <w:spacing w:line="300" w:lineRule="auto"/>
        <w:rPr>
          <w:rFonts w:eastAsia="黑体"/>
          <w:sz w:val="30"/>
        </w:rPr>
      </w:pPr>
      <w:r w:rsidRPr="00EE53B3">
        <w:rPr>
          <w:rFonts w:eastAsia="黑体"/>
          <w:sz w:val="30"/>
        </w:rPr>
        <w:t>主要编制依据及环境功能属性</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571"/>
      </w:tblGrid>
      <w:tr>
        <w:tblPrEx>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5730"/>
        </w:trPr>
        <w:tc>
          <w:tcPr>
            <w:tcW w:w="9571" w:type="dxa"/>
            <w:tcBorders>
              <w:bottom w:val="single" w:sz="4" w:space="0" w:color="auto"/>
            </w:tcBorders>
            <w:vAlign w:val="center"/>
          </w:tcPr>
          <w:p w:rsidR="00A12B81" w:rsidRPr="00EE53B3">
            <w:pPr>
              <w:spacing w:line="276" w:lineRule="auto"/>
              <w:rPr>
                <w:b/>
                <w:bCs/>
                <w:sz w:val="28"/>
              </w:rPr>
            </w:pPr>
            <w:r w:rsidRPr="00EE53B3">
              <w:rPr>
                <w:b/>
                <w:bCs/>
                <w:sz w:val="28"/>
              </w:rPr>
              <w:t>主要编制依据：</w:t>
            </w:r>
          </w:p>
          <w:p w:rsidR="00A12B81" w:rsidRPr="00EE53B3">
            <w:pPr>
              <w:spacing w:line="276" w:lineRule="auto"/>
              <w:ind w:firstLine="480" w:firstLineChars="200"/>
              <w:rPr>
                <w:bCs/>
                <w:spacing w:val="8"/>
                <w:sz w:val="24"/>
              </w:rPr>
            </w:pPr>
            <w:r w:rsidRPr="00EE53B3">
              <w:rPr>
                <w:rFonts w:hint="eastAsia"/>
                <w:bCs/>
                <w:spacing w:val="8"/>
                <w:sz w:val="24"/>
              </w:rPr>
              <w:t>1、</w:t>
            </w:r>
            <w:r w:rsidRPr="00EE53B3">
              <w:rPr>
                <w:bCs/>
                <w:spacing w:val="8"/>
                <w:sz w:val="24"/>
              </w:rPr>
              <w:t>《中华人民共和国环境保护法》(</w:t>
            </w:r>
            <w:smartTag w:uri="urn:schemas-microsoft-com:office:smarttags" w:element="chsdate">
              <w:smartTagPr>
                <w:attr w:name="Day" w:val="1"/>
                <w:attr w:name="IsLunarDate" w:val="False"/>
                <w:attr w:name="IsROCDate" w:val="False"/>
                <w:attr w:name="Month" w:val="1"/>
                <w:attr w:name="Year" w:val="2015"/>
              </w:smartTagPr>
              <w:r w:rsidR="00486AAA">
                <w:rPr>
                  <w:rFonts w:hint="eastAsia"/>
                  <w:bCs/>
                  <w:spacing w:val="8"/>
                  <w:sz w:val="24"/>
                </w:rPr>
                <w:t>2015</w:t>
              </w:r>
              <w:r w:rsidRPr="00EE53B3">
                <w:rPr>
                  <w:bCs/>
                  <w:spacing w:val="8"/>
                  <w:sz w:val="24"/>
                </w:rPr>
                <w:t>年</w:t>
              </w:r>
              <w:r w:rsidR="00486AAA">
                <w:rPr>
                  <w:rFonts w:hint="eastAsia"/>
                  <w:bCs/>
                  <w:spacing w:val="8"/>
                  <w:sz w:val="24"/>
                </w:rPr>
                <w:t>1</w:t>
              </w:r>
              <w:r w:rsidRPr="00EE53B3">
                <w:rPr>
                  <w:bCs/>
                  <w:spacing w:val="8"/>
                  <w:sz w:val="24"/>
                </w:rPr>
                <w:t>月</w:t>
              </w:r>
              <w:r w:rsidR="00486AAA">
                <w:rPr>
                  <w:rFonts w:hint="eastAsia"/>
                  <w:bCs/>
                  <w:spacing w:val="8"/>
                  <w:sz w:val="24"/>
                </w:rPr>
                <w:t>1日</w:t>
              </w:r>
            </w:smartTag>
            <w:r w:rsidRPr="00EE53B3">
              <w:rPr>
                <w:bCs/>
                <w:spacing w:val="8"/>
                <w:sz w:val="24"/>
              </w:rPr>
              <w:t>)；</w:t>
            </w:r>
          </w:p>
          <w:p w:rsidR="00A12B81" w:rsidRPr="00EE53B3">
            <w:pPr>
              <w:spacing w:line="276" w:lineRule="auto"/>
              <w:ind w:firstLine="480" w:firstLineChars="200"/>
              <w:rPr>
                <w:bCs/>
                <w:spacing w:val="8"/>
                <w:sz w:val="24"/>
              </w:rPr>
            </w:pPr>
            <w:r w:rsidRPr="00EE53B3">
              <w:rPr>
                <w:rFonts w:hint="eastAsia"/>
                <w:bCs/>
                <w:spacing w:val="8"/>
                <w:sz w:val="24"/>
              </w:rPr>
              <w:t>2、</w:t>
            </w:r>
            <w:r w:rsidRPr="00EE53B3">
              <w:rPr>
                <w:bCs/>
                <w:spacing w:val="8"/>
                <w:sz w:val="24"/>
              </w:rPr>
              <w:t>《中华人民共和国环境影响评价法》（</w:t>
            </w:r>
            <w:smartTag w:uri="urn:schemas-microsoft-com:office:smarttags" w:element="chsdate">
              <w:smartTagPr>
                <w:attr w:name="Day" w:val="1"/>
                <w:attr w:name="IsLunarDate" w:val="False"/>
                <w:attr w:name="IsROCDate" w:val="False"/>
                <w:attr w:name="Month" w:val="9"/>
                <w:attr w:name="Year" w:val="2003"/>
              </w:smartTagPr>
              <w:r w:rsidRPr="00EE53B3">
                <w:rPr>
                  <w:bCs/>
                  <w:spacing w:val="8"/>
                  <w:sz w:val="24"/>
                </w:rPr>
                <w:t>2003年9月1日</w:t>
              </w:r>
            </w:smartTag>
            <w:r w:rsidRPr="00EE53B3">
              <w:rPr>
                <w:bCs/>
                <w:spacing w:val="8"/>
                <w:sz w:val="24"/>
              </w:rPr>
              <w:t>起执行）；</w:t>
            </w:r>
          </w:p>
          <w:p w:rsidR="00A12B81" w:rsidRPr="00EE53B3">
            <w:pPr>
              <w:spacing w:line="276" w:lineRule="auto"/>
              <w:ind w:firstLine="480" w:firstLineChars="200"/>
              <w:rPr>
                <w:bCs/>
                <w:spacing w:val="8"/>
                <w:sz w:val="24"/>
              </w:rPr>
            </w:pPr>
            <w:r w:rsidRPr="00EE53B3">
              <w:rPr>
                <w:rFonts w:hint="eastAsia"/>
                <w:bCs/>
                <w:spacing w:val="8"/>
                <w:sz w:val="24"/>
              </w:rPr>
              <w:t>3、</w:t>
            </w:r>
            <w:r w:rsidRPr="00EE53B3">
              <w:rPr>
                <w:bCs/>
                <w:spacing w:val="8"/>
                <w:sz w:val="24"/>
              </w:rPr>
              <w:t>《中华人民共和国大气污染防治法》(2000年修订)；</w:t>
            </w:r>
          </w:p>
          <w:p w:rsidR="00A12B81" w:rsidRPr="00EE53B3">
            <w:pPr>
              <w:spacing w:line="276" w:lineRule="auto"/>
              <w:ind w:firstLine="480" w:firstLineChars="200"/>
              <w:rPr>
                <w:bCs/>
                <w:spacing w:val="8"/>
                <w:sz w:val="24"/>
              </w:rPr>
            </w:pPr>
            <w:r w:rsidRPr="00EE53B3">
              <w:rPr>
                <w:rFonts w:hint="eastAsia"/>
                <w:bCs/>
                <w:spacing w:val="8"/>
                <w:sz w:val="24"/>
              </w:rPr>
              <w:t>4、</w:t>
            </w:r>
            <w:r w:rsidRPr="00EE53B3">
              <w:rPr>
                <w:bCs/>
                <w:spacing w:val="8"/>
                <w:sz w:val="24"/>
              </w:rPr>
              <w:t>《中华人民共和国水污染防治法》(</w:t>
            </w:r>
            <w:smartTag w:uri="urn:schemas-microsoft-com:office:smarttags" w:element="chsdate">
              <w:smartTagPr>
                <w:attr w:name="Day" w:val="28"/>
                <w:attr w:name="IsLunarDate" w:val="False"/>
                <w:attr w:name="IsROCDate" w:val="False"/>
                <w:attr w:name="Month" w:val="2"/>
                <w:attr w:name="Year" w:val="2008"/>
              </w:smartTagPr>
              <w:r w:rsidRPr="00EE53B3">
                <w:rPr>
                  <w:rFonts w:hint="eastAsia"/>
                  <w:bCs/>
                  <w:spacing w:val="8"/>
                  <w:sz w:val="24"/>
                </w:rPr>
                <w:t>2008</w:t>
              </w:r>
              <w:r w:rsidRPr="00EE53B3">
                <w:rPr>
                  <w:bCs/>
                  <w:spacing w:val="8"/>
                  <w:sz w:val="24"/>
                </w:rPr>
                <w:t>年</w:t>
              </w:r>
              <w:r w:rsidRPr="00EE53B3">
                <w:rPr>
                  <w:rFonts w:hint="eastAsia"/>
                  <w:bCs/>
                  <w:spacing w:val="8"/>
                  <w:sz w:val="24"/>
                </w:rPr>
                <w:t>2</w:t>
              </w:r>
              <w:r w:rsidRPr="00EE53B3">
                <w:rPr>
                  <w:bCs/>
                  <w:spacing w:val="8"/>
                  <w:sz w:val="24"/>
                </w:rPr>
                <w:t>月</w:t>
              </w:r>
              <w:r w:rsidRPr="00EE53B3">
                <w:rPr>
                  <w:rFonts w:hint="eastAsia"/>
                  <w:bCs/>
                  <w:spacing w:val="8"/>
                  <w:sz w:val="24"/>
                </w:rPr>
                <w:t>28</w:t>
              </w:r>
              <w:r w:rsidRPr="00EE53B3">
                <w:rPr>
                  <w:bCs/>
                  <w:spacing w:val="8"/>
                  <w:sz w:val="24"/>
                </w:rPr>
                <w:t>日</w:t>
              </w:r>
            </w:smartTag>
            <w:r w:rsidRPr="00EE53B3">
              <w:rPr>
                <w:bCs/>
                <w:spacing w:val="8"/>
                <w:sz w:val="24"/>
              </w:rPr>
              <w:t>修正)；</w:t>
            </w:r>
          </w:p>
          <w:p w:rsidR="00A12B81" w:rsidRPr="00EE53B3">
            <w:pPr>
              <w:spacing w:line="276" w:lineRule="auto"/>
              <w:ind w:firstLine="480" w:firstLineChars="200"/>
              <w:rPr>
                <w:bCs/>
                <w:spacing w:val="8"/>
                <w:sz w:val="24"/>
              </w:rPr>
            </w:pPr>
            <w:r w:rsidRPr="00EE53B3">
              <w:rPr>
                <w:rFonts w:hint="eastAsia"/>
                <w:bCs/>
                <w:spacing w:val="8"/>
                <w:sz w:val="24"/>
              </w:rPr>
              <w:t>5、</w:t>
            </w:r>
            <w:r w:rsidRPr="00EE53B3">
              <w:rPr>
                <w:bCs/>
                <w:spacing w:val="8"/>
                <w:sz w:val="24"/>
              </w:rPr>
              <w:t>《中华人民共和国环境噪声污染防治法》（</w:t>
            </w:r>
            <w:r w:rsidR="00C10DA9">
              <w:rPr>
                <w:bCs/>
                <w:spacing w:val="8"/>
                <w:sz w:val="24"/>
              </w:rPr>
              <w:t>2012</w:t>
            </w:r>
            <w:r w:rsidRPr="00EE53B3">
              <w:rPr>
                <w:bCs/>
                <w:spacing w:val="8"/>
                <w:sz w:val="24"/>
              </w:rPr>
              <w:t>年10月）；</w:t>
            </w:r>
          </w:p>
          <w:p w:rsidR="00A12B81" w:rsidRPr="00EE53B3">
            <w:pPr>
              <w:spacing w:line="276" w:lineRule="auto"/>
              <w:ind w:firstLine="480" w:firstLineChars="200"/>
              <w:rPr>
                <w:bCs/>
                <w:spacing w:val="8"/>
                <w:sz w:val="24"/>
              </w:rPr>
            </w:pPr>
            <w:r w:rsidRPr="00EE53B3">
              <w:rPr>
                <w:rFonts w:hint="eastAsia"/>
                <w:bCs/>
                <w:spacing w:val="8"/>
                <w:sz w:val="24"/>
              </w:rPr>
              <w:t>6、</w:t>
            </w:r>
            <w:r w:rsidRPr="00EE53B3">
              <w:rPr>
                <w:bCs/>
                <w:spacing w:val="8"/>
                <w:sz w:val="24"/>
              </w:rPr>
              <w:t>《中华人民共和国固体废物污染环境防治法》(</w:t>
            </w:r>
            <w:smartTag w:uri="urn:schemas-microsoft-com:office:smarttags" w:element="chsdate">
              <w:smartTagPr>
                <w:attr w:name="Day" w:val="1"/>
                <w:attr w:name="IsLunarDate" w:val="False"/>
                <w:attr w:name="IsROCDate" w:val="False"/>
                <w:attr w:name="Month" w:val="4"/>
                <w:attr w:name="Year" w:val="2005"/>
              </w:smartTagPr>
              <w:r w:rsidRPr="00EE53B3">
                <w:rPr>
                  <w:bCs/>
                  <w:spacing w:val="8"/>
                  <w:sz w:val="24"/>
                </w:rPr>
                <w:t>2005年4月1日</w:t>
              </w:r>
            </w:smartTag>
            <w:r w:rsidRPr="00EE53B3">
              <w:rPr>
                <w:bCs/>
                <w:spacing w:val="8"/>
                <w:sz w:val="24"/>
              </w:rPr>
              <w:t>)；</w:t>
            </w:r>
          </w:p>
          <w:p w:rsidR="00A12B81" w:rsidRPr="00EE53B3">
            <w:pPr>
              <w:spacing w:line="276" w:lineRule="auto"/>
              <w:ind w:firstLine="480" w:firstLineChars="200"/>
              <w:rPr>
                <w:rFonts w:hint="eastAsia"/>
                <w:bCs/>
                <w:spacing w:val="8"/>
                <w:sz w:val="24"/>
              </w:rPr>
            </w:pPr>
            <w:r w:rsidRPr="00EE53B3">
              <w:rPr>
                <w:rFonts w:hint="eastAsia"/>
                <w:bCs/>
                <w:spacing w:val="8"/>
                <w:sz w:val="24"/>
              </w:rPr>
              <w:t>7、</w:t>
            </w:r>
            <w:r w:rsidRPr="00EE53B3">
              <w:rPr>
                <w:bCs/>
                <w:spacing w:val="8"/>
                <w:sz w:val="24"/>
              </w:rPr>
              <w:t>《中华人民共和国清洁生产促进法》（20</w:t>
            </w:r>
            <w:r w:rsidR="00BA56FF">
              <w:rPr>
                <w:rFonts w:hint="eastAsia"/>
                <w:bCs/>
                <w:spacing w:val="8"/>
                <w:sz w:val="24"/>
              </w:rPr>
              <w:t>12</w:t>
            </w:r>
            <w:r w:rsidRPr="00EE53B3">
              <w:rPr>
                <w:bCs/>
                <w:spacing w:val="8"/>
                <w:sz w:val="24"/>
              </w:rPr>
              <w:t>年</w:t>
            </w:r>
            <w:r w:rsidR="00BA56FF">
              <w:rPr>
                <w:rFonts w:hint="eastAsia"/>
                <w:bCs/>
                <w:spacing w:val="8"/>
                <w:sz w:val="24"/>
              </w:rPr>
              <w:t>7</w:t>
            </w:r>
            <w:r w:rsidRPr="00EE53B3">
              <w:rPr>
                <w:bCs/>
                <w:spacing w:val="8"/>
                <w:sz w:val="24"/>
              </w:rPr>
              <w:t>月）</w:t>
            </w:r>
            <w:r w:rsidRPr="00EE53B3" w:rsidR="00BA25E0">
              <w:rPr>
                <w:rFonts w:hint="eastAsia"/>
                <w:bCs/>
                <w:spacing w:val="8"/>
                <w:sz w:val="24"/>
              </w:rPr>
              <w:t>；</w:t>
            </w:r>
          </w:p>
          <w:p w:rsidR="00A12B81" w:rsidRPr="00EE53B3">
            <w:pPr>
              <w:spacing w:line="276" w:lineRule="auto"/>
              <w:ind w:firstLine="480" w:firstLineChars="200"/>
              <w:rPr>
                <w:bCs/>
                <w:spacing w:val="8"/>
                <w:sz w:val="24"/>
              </w:rPr>
            </w:pPr>
            <w:r w:rsidRPr="00EE53B3">
              <w:rPr>
                <w:rFonts w:hint="eastAsia"/>
                <w:bCs/>
                <w:spacing w:val="8"/>
                <w:sz w:val="24"/>
              </w:rPr>
              <w:t>8、</w:t>
            </w:r>
            <w:r w:rsidRPr="00EE53B3">
              <w:rPr>
                <w:bCs/>
                <w:spacing w:val="8"/>
                <w:sz w:val="24"/>
              </w:rPr>
              <w:t>《建设项目环境保护管理条例》(</w:t>
            </w:r>
            <w:smartTag w:uri="urn:schemas-microsoft-com:office:smarttags" w:element="chsdate">
              <w:smartTagPr>
                <w:attr w:name="Day" w:val="29"/>
                <w:attr w:name="IsLunarDate" w:val="False"/>
                <w:attr w:name="IsROCDate" w:val="False"/>
                <w:attr w:name="Month" w:val="11"/>
                <w:attr w:name="Year" w:val="1998"/>
              </w:smartTagPr>
              <w:r w:rsidRPr="00EE53B3">
                <w:rPr>
                  <w:bCs/>
                  <w:spacing w:val="8"/>
                  <w:sz w:val="24"/>
                </w:rPr>
                <w:t>1998年11月29日</w:t>
              </w:r>
            </w:smartTag>
            <w:r w:rsidRPr="00EE53B3">
              <w:rPr>
                <w:bCs/>
                <w:spacing w:val="8"/>
                <w:sz w:val="24"/>
              </w:rPr>
              <w:t>国务院令第253号</w:t>
            </w:r>
            <w:r w:rsidRPr="00EE53B3">
              <w:rPr>
                <w:rFonts w:hint="eastAsia"/>
                <w:bCs/>
                <w:spacing w:val="8"/>
                <w:sz w:val="24"/>
              </w:rPr>
              <w:t>)</w:t>
            </w:r>
            <w:r w:rsidRPr="00EE53B3">
              <w:rPr>
                <w:bCs/>
                <w:spacing w:val="8"/>
                <w:sz w:val="24"/>
              </w:rPr>
              <w:t>；</w:t>
            </w:r>
          </w:p>
          <w:p w:rsidR="00A12B81" w:rsidRPr="00EE53B3">
            <w:pPr>
              <w:spacing w:line="276" w:lineRule="auto"/>
              <w:ind w:left="752" w:hanging="240" w:leftChars="244" w:hangingChars="100"/>
              <w:rPr>
                <w:bCs/>
                <w:spacing w:val="8"/>
                <w:sz w:val="24"/>
              </w:rPr>
            </w:pPr>
            <w:r w:rsidRPr="00EE53B3">
              <w:rPr>
                <w:rFonts w:hint="eastAsia"/>
                <w:bCs/>
                <w:spacing w:val="8"/>
                <w:sz w:val="24"/>
              </w:rPr>
              <w:t>9、</w:t>
            </w:r>
            <w:r w:rsidRPr="00EE53B3">
              <w:rPr>
                <w:bCs/>
                <w:spacing w:val="8"/>
                <w:sz w:val="24"/>
              </w:rPr>
              <w:t>《环境影响评价技术导则》（HJ/T2.1-</w:t>
            </w:r>
            <w:r w:rsidR="00D174F7">
              <w:rPr>
                <w:rFonts w:hint="eastAsia"/>
                <w:bCs/>
                <w:spacing w:val="8"/>
                <w:sz w:val="24"/>
              </w:rPr>
              <w:t>2011</w:t>
            </w:r>
            <w:r w:rsidRPr="00EE53B3">
              <w:rPr>
                <w:bCs/>
                <w:spacing w:val="8"/>
                <w:sz w:val="24"/>
              </w:rPr>
              <w:t>）、（HJ2.</w:t>
            </w:r>
            <w:r w:rsidRPr="00EE53B3">
              <w:rPr>
                <w:rFonts w:hint="eastAsia"/>
                <w:bCs/>
                <w:spacing w:val="8"/>
                <w:sz w:val="24"/>
              </w:rPr>
              <w:t>2</w:t>
            </w:r>
            <w:r w:rsidRPr="00EE53B3">
              <w:rPr>
                <w:bCs/>
                <w:spacing w:val="8"/>
                <w:sz w:val="24"/>
              </w:rPr>
              <w:t>-</w:t>
            </w:r>
            <w:r w:rsidRPr="00EE53B3">
              <w:rPr>
                <w:rFonts w:hint="eastAsia"/>
                <w:bCs/>
                <w:spacing w:val="8"/>
                <w:sz w:val="24"/>
              </w:rPr>
              <w:t>2008</w:t>
            </w:r>
            <w:r w:rsidRPr="00EE53B3">
              <w:rPr>
                <w:bCs/>
                <w:spacing w:val="8"/>
                <w:sz w:val="24"/>
              </w:rPr>
              <w:t>）</w:t>
            </w:r>
            <w:r w:rsidRPr="00EE53B3">
              <w:rPr>
                <w:rFonts w:hint="eastAsia"/>
                <w:bCs/>
                <w:spacing w:val="8"/>
                <w:sz w:val="24"/>
              </w:rPr>
              <w:t>、</w:t>
            </w:r>
            <w:r w:rsidRPr="00EE53B3">
              <w:rPr>
                <w:bCs/>
                <w:spacing w:val="8"/>
                <w:sz w:val="24"/>
              </w:rPr>
              <w:t>（HJ/T2.</w:t>
            </w:r>
            <w:r w:rsidRPr="00EE53B3">
              <w:rPr>
                <w:rFonts w:hint="eastAsia"/>
                <w:bCs/>
                <w:spacing w:val="8"/>
                <w:sz w:val="24"/>
              </w:rPr>
              <w:t>3</w:t>
            </w:r>
            <w:r w:rsidRPr="00EE53B3">
              <w:rPr>
                <w:bCs/>
                <w:spacing w:val="8"/>
                <w:sz w:val="24"/>
              </w:rPr>
              <w:t>-93）（HJ/T19-1997）、（HJ2.4-</w:t>
            </w:r>
            <w:r w:rsidRPr="00EE53B3">
              <w:rPr>
                <w:rFonts w:hint="eastAsia"/>
                <w:bCs/>
                <w:spacing w:val="8"/>
                <w:sz w:val="24"/>
              </w:rPr>
              <w:t>2009</w:t>
            </w:r>
            <w:r w:rsidRPr="00EE53B3">
              <w:rPr>
                <w:bCs/>
                <w:spacing w:val="8"/>
                <w:sz w:val="24"/>
              </w:rPr>
              <w:t>）；</w:t>
            </w:r>
          </w:p>
          <w:p w:rsidR="00A12B81" w:rsidRPr="00EE53B3">
            <w:pPr>
              <w:spacing w:line="276" w:lineRule="auto"/>
              <w:ind w:firstLine="480" w:firstLineChars="200"/>
              <w:rPr>
                <w:rFonts w:hint="eastAsia"/>
                <w:bCs/>
                <w:spacing w:val="8"/>
                <w:sz w:val="24"/>
              </w:rPr>
            </w:pPr>
            <w:r w:rsidRPr="00EE53B3">
              <w:rPr>
                <w:rFonts w:hint="eastAsia"/>
                <w:bCs/>
                <w:spacing w:val="8"/>
                <w:sz w:val="24"/>
              </w:rPr>
              <w:t>10、</w:t>
            </w:r>
            <w:r w:rsidRPr="00EE53B3">
              <w:rPr>
                <w:bCs/>
                <w:spacing w:val="8"/>
                <w:sz w:val="24"/>
              </w:rPr>
              <w:t>《产业结构调整指导目录(20</w:t>
            </w:r>
            <w:r w:rsidRPr="00EE53B3" w:rsidR="002412A7">
              <w:rPr>
                <w:rFonts w:hint="eastAsia"/>
                <w:bCs/>
                <w:spacing w:val="8"/>
                <w:sz w:val="24"/>
              </w:rPr>
              <w:t>11</w:t>
            </w:r>
            <w:r w:rsidRPr="00EE53B3">
              <w:rPr>
                <w:bCs/>
                <w:spacing w:val="8"/>
                <w:sz w:val="24"/>
              </w:rPr>
              <w:t>年本)》</w:t>
            </w:r>
            <w:r w:rsidR="00BA56FF">
              <w:rPr>
                <w:rFonts w:hint="eastAsia"/>
                <w:bCs/>
                <w:spacing w:val="8"/>
                <w:sz w:val="24"/>
              </w:rPr>
              <w:t>（2013年修正）</w:t>
            </w:r>
            <w:r w:rsidRPr="00EE53B3" w:rsidR="00BA25E0">
              <w:rPr>
                <w:rFonts w:hint="eastAsia"/>
                <w:bCs/>
                <w:spacing w:val="8"/>
                <w:sz w:val="24"/>
              </w:rPr>
              <w:t>；</w:t>
            </w:r>
          </w:p>
          <w:p w:rsidR="00A12B81" w:rsidRPr="00EE53B3">
            <w:pPr>
              <w:spacing w:line="276" w:lineRule="auto"/>
              <w:ind w:firstLine="480" w:firstLineChars="200"/>
              <w:rPr>
                <w:rFonts w:hint="eastAsia"/>
                <w:bCs/>
                <w:spacing w:val="8"/>
                <w:sz w:val="24"/>
              </w:rPr>
            </w:pPr>
            <w:r w:rsidRPr="00EE53B3">
              <w:rPr>
                <w:rFonts w:hint="eastAsia"/>
                <w:bCs/>
                <w:spacing w:val="8"/>
                <w:sz w:val="24"/>
              </w:rPr>
              <w:t>11、《广东省产业结构调整指导目录（2007年本）》粤发改产业〔2008〕334号</w:t>
            </w:r>
            <w:r w:rsidRPr="00EE53B3" w:rsidR="00BA25E0">
              <w:rPr>
                <w:rFonts w:hint="eastAsia"/>
                <w:bCs/>
                <w:spacing w:val="8"/>
                <w:sz w:val="24"/>
              </w:rPr>
              <w:t>；</w:t>
            </w:r>
          </w:p>
          <w:p w:rsidR="00A12B81" w:rsidRPr="00EE53B3">
            <w:pPr>
              <w:spacing w:line="276" w:lineRule="auto"/>
              <w:ind w:firstLine="480" w:firstLineChars="200"/>
              <w:rPr>
                <w:rFonts w:hint="eastAsia"/>
                <w:bCs/>
                <w:spacing w:val="8"/>
                <w:sz w:val="24"/>
              </w:rPr>
            </w:pPr>
            <w:r w:rsidRPr="00EE53B3">
              <w:rPr>
                <w:rFonts w:hint="eastAsia"/>
                <w:bCs/>
                <w:spacing w:val="8"/>
                <w:sz w:val="24"/>
              </w:rPr>
              <w:t>12、</w:t>
            </w:r>
            <w:r w:rsidRPr="00EE53B3">
              <w:rPr>
                <w:bCs/>
                <w:spacing w:val="8"/>
                <w:sz w:val="24"/>
              </w:rPr>
              <w:t>《东莞市产业导向目录（2008年本）》</w:t>
            </w:r>
            <w:r w:rsidRPr="00EE53B3" w:rsidR="00BA25E0">
              <w:rPr>
                <w:rFonts w:hint="eastAsia"/>
                <w:bCs/>
                <w:spacing w:val="8"/>
                <w:sz w:val="24"/>
              </w:rPr>
              <w:t>；</w:t>
            </w:r>
          </w:p>
          <w:p w:rsidR="00A12B81" w:rsidRPr="00EE53B3">
            <w:pPr>
              <w:spacing w:line="276" w:lineRule="auto"/>
              <w:ind w:firstLine="480" w:firstLineChars="200"/>
              <w:rPr>
                <w:bCs/>
                <w:spacing w:val="8"/>
                <w:sz w:val="24"/>
              </w:rPr>
            </w:pPr>
            <w:r w:rsidRPr="00EE53B3">
              <w:rPr>
                <w:rFonts w:hint="eastAsia"/>
                <w:bCs/>
                <w:spacing w:val="8"/>
                <w:sz w:val="24"/>
              </w:rPr>
              <w:t>13、</w:t>
            </w:r>
            <w:r w:rsidRPr="00EE53B3">
              <w:rPr>
                <w:bCs/>
                <w:spacing w:val="8"/>
                <w:sz w:val="24"/>
              </w:rPr>
              <w:t>《广东省环境保护规划纲要》（2006</w:t>
            </w:r>
            <w:r w:rsidRPr="00EE53B3">
              <w:rPr>
                <w:rFonts w:hint="eastAsia"/>
                <w:bCs/>
                <w:spacing w:val="8"/>
                <w:sz w:val="24"/>
              </w:rPr>
              <w:t>-</w:t>
            </w:r>
            <w:r w:rsidRPr="00EE53B3">
              <w:rPr>
                <w:bCs/>
                <w:spacing w:val="8"/>
                <w:sz w:val="24"/>
              </w:rPr>
              <w:t>2020年）；</w:t>
            </w:r>
          </w:p>
          <w:p w:rsidR="00A12B81" w:rsidRPr="00EE53B3">
            <w:pPr>
              <w:spacing w:line="276" w:lineRule="auto"/>
              <w:ind w:firstLine="480" w:firstLineChars="200"/>
              <w:rPr>
                <w:sz w:val="24"/>
              </w:rPr>
            </w:pPr>
            <w:r w:rsidRPr="00EE53B3">
              <w:rPr>
                <w:rFonts w:hint="eastAsia"/>
                <w:sz w:val="24"/>
              </w:rPr>
              <w:t>14、</w:t>
            </w:r>
            <w:r w:rsidRPr="00EE53B3">
              <w:rPr>
                <w:sz w:val="24"/>
              </w:rPr>
              <w:t>《珠江三角洲环境保护规划纲要》粤环函〔2005〕111号；</w:t>
            </w:r>
          </w:p>
          <w:p w:rsidR="00A12B81" w:rsidRPr="00EE53B3">
            <w:pPr>
              <w:pStyle w:val="BodyTextIndent20"/>
              <w:spacing w:line="276" w:lineRule="auto"/>
              <w:ind w:firstLine="430" w:firstLineChars="179"/>
            </w:pPr>
            <w:r w:rsidRPr="00EE53B3">
              <w:rPr>
                <w:rFonts w:hint="eastAsia"/>
              </w:rPr>
              <w:t>15、</w:t>
            </w:r>
            <w:r w:rsidRPr="00EE53B3">
              <w:t>《关于加强环境管理促进经济结构调整的若干意见》（东府办[2003]37号印发）。</w:t>
            </w:r>
          </w:p>
        </w:tc>
      </w:tr>
      <w:tr>
        <w:tblPrEx>
          <w:tblW w:w="0" w:type="auto"/>
          <w:tblLayout w:type="fixed"/>
          <w:tblLook w:val="0000"/>
        </w:tblPrEx>
        <w:trPr>
          <w:trHeight w:val="6998"/>
        </w:trPr>
        <w:tc>
          <w:tcPr>
            <w:tcW w:w="9571" w:type="dxa"/>
            <w:tcBorders>
              <w:top w:val="single" w:sz="4" w:space="0" w:color="auto"/>
            </w:tcBorders>
          </w:tcPr>
          <w:p w:rsidR="00BD259E" w:rsidRPr="00175EC4" w:rsidP="00BD259E">
            <w:pPr>
              <w:tabs>
                <w:tab w:val="left" w:pos="6600"/>
              </w:tabs>
              <w:spacing w:before="120" w:line="300" w:lineRule="auto"/>
              <w:rPr>
                <w:b/>
                <w:bCs/>
                <w:sz w:val="28"/>
              </w:rPr>
            </w:pPr>
            <w:r w:rsidRPr="00175EC4">
              <w:rPr>
                <w:b/>
                <w:bCs/>
                <w:sz w:val="28"/>
              </w:rPr>
              <w:t>项目所在地环境功能属性：</w:t>
              <w:tab/>
            </w:r>
          </w:p>
          <w:p w:rsidR="00BD259E" w:rsidRPr="00175EC4" w:rsidP="00BD259E">
            <w:pPr>
              <w:rPr>
                <w:rFonts w:hint="eastAsia"/>
                <w:sz w:val="24"/>
              </w:rPr>
            </w:pPr>
          </w:p>
          <w:p w:rsidR="00BD259E" w:rsidRPr="00175EC4" w:rsidP="00BD259E">
            <w:pPr>
              <w:pStyle w:val="BodyTextIndent20"/>
              <w:ind w:firstLine="0"/>
              <w:jc w:val="center"/>
              <w:rPr>
                <w:b/>
                <w:bCs/>
              </w:rPr>
            </w:pPr>
            <w:r w:rsidRPr="00175EC4">
              <w:rPr>
                <w:b/>
                <w:bCs/>
              </w:rPr>
              <w:t>建设项目所在地环境功能属性表</w:t>
            </w:r>
          </w:p>
          <w:tbl>
            <w:tblPr>
              <w:tblStyle w:val="TableNormal"/>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2"/>
              <w:gridCol w:w="3943"/>
              <w:gridCol w:w="4149"/>
            </w:tblGrid>
            <w:tr>
              <w:tblPrEx>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52" w:type="dxa"/>
                  <w:vAlign w:val="center"/>
                </w:tcPr>
                <w:p w:rsidR="00BD259E" w:rsidRPr="00175EC4" w:rsidP="00BD259E">
                  <w:pPr>
                    <w:ind w:left="-143" w:right="-3"/>
                    <w:jc w:val="center"/>
                    <w:rPr>
                      <w:sz w:val="24"/>
                    </w:rPr>
                  </w:pPr>
                  <w:r w:rsidRPr="00175EC4">
                    <w:rPr>
                      <w:sz w:val="24"/>
                    </w:rPr>
                    <w:t>编号</w:t>
                  </w:r>
                </w:p>
              </w:tc>
              <w:tc>
                <w:tcPr>
                  <w:tcW w:w="3943" w:type="dxa"/>
                  <w:vAlign w:val="center"/>
                </w:tcPr>
                <w:p w:rsidR="00BD259E" w:rsidRPr="00175EC4" w:rsidP="00BD259E">
                  <w:pPr>
                    <w:pStyle w:val="320"/>
                    <w:ind w:firstLine="720" w:firstLineChars="300"/>
                    <w:rPr>
                      <w:rFonts w:ascii="Times New Roman" w:hAnsi="Times New Roman"/>
                      <w:szCs w:val="24"/>
                    </w:rPr>
                  </w:pPr>
                  <w:r w:rsidRPr="00175EC4">
                    <w:rPr>
                      <w:rFonts w:ascii="Times New Roman" w:hAnsi="Times New Roman"/>
                      <w:szCs w:val="24"/>
                    </w:rPr>
                    <w:t>项       目</w:t>
                  </w:r>
                </w:p>
              </w:tc>
              <w:tc>
                <w:tcPr>
                  <w:tcW w:w="4149"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内        容</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1</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水环境功能区</w:t>
                  </w:r>
                </w:p>
              </w:tc>
              <w:tc>
                <w:tcPr>
                  <w:tcW w:w="4149"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属</w:t>
                  </w:r>
                  <w:r w:rsidR="00486AAA">
                    <w:rPr>
                      <w:rFonts w:ascii="Times New Roman" w:hAnsi="Times New Roman" w:hint="eastAsia"/>
                      <w:kern w:val="2"/>
                      <w:szCs w:val="24"/>
                      <w:lang w:val="en-US" w:eastAsia="zh-CN"/>
                    </w:rPr>
                    <w:t>Ⅳ</w:t>
                  </w:r>
                  <w:r w:rsidRPr="00175EC4">
                    <w:rPr>
                      <w:rFonts w:ascii="Times New Roman" w:hAnsi="Times New Roman"/>
                      <w:szCs w:val="24"/>
                    </w:rPr>
                    <w:t>类区域，执行《地表水环境质量标准（GB3838－2002）</w:t>
                  </w:r>
                  <w:r w:rsidR="00486AAA">
                    <w:rPr>
                      <w:rFonts w:ascii="Times New Roman" w:hAnsi="Times New Roman" w:hint="eastAsia"/>
                      <w:kern w:val="2"/>
                      <w:szCs w:val="24"/>
                      <w:lang w:val="en-US" w:eastAsia="zh-CN"/>
                    </w:rPr>
                    <w:t>Ⅳ</w:t>
                  </w:r>
                  <w:r w:rsidRPr="00175EC4">
                    <w:rPr>
                      <w:rFonts w:ascii="Times New Roman" w:hAnsi="Times New Roman"/>
                      <w:szCs w:val="24"/>
                    </w:rPr>
                    <w:t>类标准</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2</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环境空气功能区</w:t>
                  </w:r>
                </w:p>
              </w:tc>
              <w:tc>
                <w:tcPr>
                  <w:tcW w:w="4149"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属二类区域，执行《环境空气质量标准》（GB3095-</w:t>
                  </w:r>
                  <w:r>
                    <w:rPr>
                      <w:rFonts w:ascii="Times New Roman" w:hAnsi="Times New Roman"/>
                      <w:szCs w:val="24"/>
                    </w:rPr>
                    <w:t>2012</w:t>
                  </w:r>
                  <w:r w:rsidRPr="00175EC4">
                    <w:rPr>
                      <w:rFonts w:ascii="Times New Roman" w:hAnsi="Times New Roman"/>
                      <w:szCs w:val="24"/>
                    </w:rPr>
                    <w:t>）二级标准</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3</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环境噪声功能区</w:t>
                  </w:r>
                </w:p>
              </w:tc>
              <w:tc>
                <w:tcPr>
                  <w:tcW w:w="4149"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属</w:t>
                  </w:r>
                  <w:r w:rsidR="000E275A">
                    <w:rPr>
                      <w:rFonts w:ascii="Times New Roman" w:hAnsi="Times New Roman" w:hint="eastAsia"/>
                      <w:szCs w:val="24"/>
                      <w:lang w:val="en-US" w:eastAsia="zh-CN"/>
                    </w:rPr>
                    <w:t>3</w:t>
                  </w:r>
                  <w:r w:rsidRPr="00175EC4">
                    <w:rPr>
                      <w:rFonts w:ascii="Times New Roman" w:hAnsi="Times New Roman" w:hint="eastAsia"/>
                      <w:szCs w:val="24"/>
                      <w:lang w:val="en-US" w:eastAsia="zh-CN"/>
                    </w:rPr>
                    <w:t>类</w:t>
                  </w:r>
                  <w:r w:rsidRPr="00175EC4">
                    <w:rPr>
                      <w:rFonts w:ascii="Times New Roman" w:hAnsi="Times New Roman"/>
                      <w:szCs w:val="24"/>
                    </w:rPr>
                    <w:t>区域，执行《声环境质量标准》（GB3096-2008）</w:t>
                  </w:r>
                  <w:r w:rsidR="000E275A">
                    <w:rPr>
                      <w:rFonts w:ascii="Times New Roman" w:hAnsi="Times New Roman" w:hint="eastAsia"/>
                      <w:szCs w:val="24"/>
                      <w:lang w:val="en-US" w:eastAsia="zh-CN"/>
                    </w:rPr>
                    <w:t>3</w:t>
                  </w:r>
                  <w:r w:rsidRPr="00175EC4">
                    <w:rPr>
                      <w:rFonts w:ascii="Times New Roman" w:hAnsi="Times New Roman" w:hint="eastAsia"/>
                      <w:szCs w:val="24"/>
                      <w:lang w:val="en-US" w:eastAsia="zh-CN"/>
                    </w:rPr>
                    <w:t>类</w:t>
                  </w:r>
                  <w:r w:rsidRPr="00175EC4">
                    <w:rPr>
                      <w:rFonts w:ascii="Times New Roman" w:hAnsi="Times New Roman"/>
                      <w:szCs w:val="24"/>
                    </w:rPr>
                    <w:t>标准</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4</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基本农田保护区</w:t>
                  </w:r>
                </w:p>
              </w:tc>
              <w:tc>
                <w:tcPr>
                  <w:tcW w:w="4149"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否</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5</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风景名胜保护区</w:t>
                  </w:r>
                </w:p>
              </w:tc>
              <w:tc>
                <w:tcPr>
                  <w:tcW w:w="4149" w:type="dxa"/>
                  <w:vAlign w:val="center"/>
                </w:tcPr>
                <w:p w:rsidR="00BD259E" w:rsidRPr="00175EC4" w:rsidP="00BD259E">
                  <w:pPr>
                    <w:jc w:val="center"/>
                    <w:rPr>
                      <w:sz w:val="24"/>
                    </w:rPr>
                  </w:pPr>
                  <w:r w:rsidRPr="00175EC4">
                    <w:rPr>
                      <w:sz w:val="24"/>
                    </w:rPr>
                    <w:t>否</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6</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水库库区</w:t>
                  </w:r>
                </w:p>
              </w:tc>
              <w:tc>
                <w:tcPr>
                  <w:tcW w:w="4149" w:type="dxa"/>
                  <w:vAlign w:val="center"/>
                </w:tcPr>
                <w:p w:rsidR="00BD259E" w:rsidRPr="00175EC4" w:rsidP="00BD259E">
                  <w:pPr>
                    <w:jc w:val="center"/>
                    <w:rPr>
                      <w:sz w:val="24"/>
                    </w:rPr>
                  </w:pPr>
                  <w:r w:rsidRPr="00175EC4">
                    <w:rPr>
                      <w:sz w:val="24"/>
                    </w:rPr>
                    <w:t>否</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7</w:t>
                  </w:r>
                </w:p>
              </w:tc>
              <w:tc>
                <w:tcPr>
                  <w:tcW w:w="3943" w:type="dxa"/>
                  <w:vAlign w:val="center"/>
                </w:tcPr>
                <w:p w:rsidR="00BD259E" w:rsidRPr="00175EC4" w:rsidP="00BD259E">
                  <w:pPr>
                    <w:pStyle w:val="320"/>
                    <w:rPr>
                      <w:rFonts w:ascii="Times New Roman" w:hAnsi="Times New Roman"/>
                      <w:szCs w:val="24"/>
                    </w:rPr>
                  </w:pPr>
                  <w:r w:rsidRPr="00175EC4">
                    <w:rPr>
                      <w:rFonts w:ascii="Times New Roman" w:hAnsi="Times New Roman"/>
                      <w:szCs w:val="24"/>
                    </w:rPr>
                    <w:t>城市污水处理厂集水范围</w:t>
                  </w:r>
                </w:p>
              </w:tc>
              <w:tc>
                <w:tcPr>
                  <w:tcW w:w="4149" w:type="dxa"/>
                  <w:vAlign w:val="center"/>
                </w:tcPr>
                <w:p w:rsidR="00BD259E" w:rsidRPr="00175EC4" w:rsidP="00BD259E">
                  <w:pPr>
                    <w:jc w:val="center"/>
                    <w:rPr>
                      <w:rFonts w:hint="eastAsia"/>
                      <w:sz w:val="24"/>
                    </w:rPr>
                  </w:pPr>
                  <w:r w:rsidRPr="00175EC4">
                    <w:rPr>
                      <w:rFonts w:hint="eastAsia"/>
                      <w:sz w:val="24"/>
                    </w:rPr>
                    <w:t>是</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8</w:t>
                  </w:r>
                </w:p>
              </w:tc>
              <w:tc>
                <w:tcPr>
                  <w:tcW w:w="3943" w:type="dxa"/>
                  <w:vAlign w:val="center"/>
                </w:tcPr>
                <w:p w:rsidR="00BD259E" w:rsidRPr="00175EC4" w:rsidP="00BD259E">
                  <w:pPr>
                    <w:spacing w:line="300" w:lineRule="auto"/>
                    <w:jc w:val="center"/>
                    <w:rPr>
                      <w:bCs/>
                      <w:sz w:val="24"/>
                    </w:rPr>
                  </w:pPr>
                  <w:r w:rsidRPr="00175EC4">
                    <w:rPr>
                      <w:bCs/>
                      <w:sz w:val="24"/>
                    </w:rPr>
                    <w:t>是否属煤气管道范围</w:t>
                  </w:r>
                </w:p>
              </w:tc>
              <w:tc>
                <w:tcPr>
                  <w:tcW w:w="4149" w:type="dxa"/>
                  <w:vAlign w:val="center"/>
                </w:tcPr>
                <w:p w:rsidR="00BD259E" w:rsidRPr="00175EC4" w:rsidP="00BD259E">
                  <w:pPr>
                    <w:jc w:val="center"/>
                    <w:rPr>
                      <w:sz w:val="24"/>
                    </w:rPr>
                  </w:pPr>
                  <w:r w:rsidRPr="00175EC4">
                    <w:rPr>
                      <w:sz w:val="24"/>
                    </w:rPr>
                    <w:t>否</w:t>
                  </w:r>
                </w:p>
              </w:tc>
            </w:tr>
            <w:tr>
              <w:tblPrEx>
                <w:tblW w:w="0" w:type="auto"/>
                <w:tblInd w:w="100" w:type="dxa"/>
                <w:tblLayout w:type="fixed"/>
                <w:tblLook w:val="0000"/>
              </w:tblPrEx>
              <w:tc>
                <w:tcPr>
                  <w:tcW w:w="1152" w:type="dxa"/>
                  <w:vAlign w:val="center"/>
                </w:tcPr>
                <w:p w:rsidR="00BD259E" w:rsidRPr="00175EC4" w:rsidP="00BD259E">
                  <w:pPr>
                    <w:ind w:left="-143" w:right="-3"/>
                    <w:jc w:val="center"/>
                    <w:rPr>
                      <w:sz w:val="24"/>
                    </w:rPr>
                  </w:pPr>
                  <w:r w:rsidRPr="00175EC4">
                    <w:rPr>
                      <w:sz w:val="24"/>
                    </w:rPr>
                    <w:t>9</w:t>
                  </w:r>
                </w:p>
              </w:tc>
              <w:tc>
                <w:tcPr>
                  <w:tcW w:w="3943" w:type="dxa"/>
                  <w:vAlign w:val="center"/>
                </w:tcPr>
                <w:p w:rsidR="00BD259E" w:rsidRPr="00175EC4" w:rsidP="00BD259E">
                  <w:pPr>
                    <w:spacing w:line="300" w:lineRule="auto"/>
                    <w:jc w:val="center"/>
                    <w:rPr>
                      <w:bCs/>
                      <w:sz w:val="24"/>
                    </w:rPr>
                  </w:pPr>
                  <w:r w:rsidRPr="00175EC4">
                    <w:rPr>
                      <w:bCs/>
                      <w:sz w:val="24"/>
                    </w:rPr>
                    <w:t>可否现场搅拌混凝土</w:t>
                  </w:r>
                </w:p>
              </w:tc>
              <w:tc>
                <w:tcPr>
                  <w:tcW w:w="4149" w:type="dxa"/>
                  <w:vAlign w:val="center"/>
                </w:tcPr>
                <w:p w:rsidR="00BD259E" w:rsidRPr="00175EC4" w:rsidP="00BD259E">
                  <w:pPr>
                    <w:jc w:val="center"/>
                    <w:rPr>
                      <w:sz w:val="24"/>
                    </w:rPr>
                  </w:pPr>
                  <w:r w:rsidRPr="00175EC4">
                    <w:rPr>
                      <w:sz w:val="24"/>
                    </w:rPr>
                    <w:t>否</w:t>
                  </w:r>
                </w:p>
              </w:tc>
            </w:tr>
          </w:tbl>
          <w:p w:rsidR="00A12B81" w:rsidP="00BD259E">
            <w:pPr>
              <w:pStyle w:val="BodyTextIndent20"/>
              <w:ind w:firstLine="0"/>
              <w:jc w:val="both"/>
              <w:rPr>
                <w:rFonts w:hint="eastAsia"/>
                <w:b/>
                <w:bCs/>
                <w:sz w:val="28"/>
                <w:lang w:eastAsia="zh-CN"/>
              </w:rPr>
            </w:pPr>
          </w:p>
          <w:p w:rsidR="00BD259E" w:rsidP="00BD259E">
            <w:pPr>
              <w:pStyle w:val="BodyTextIndent20"/>
              <w:ind w:firstLine="0"/>
              <w:jc w:val="both"/>
              <w:rPr>
                <w:rFonts w:hint="eastAsia"/>
                <w:b/>
                <w:bCs/>
                <w:sz w:val="28"/>
                <w:lang w:eastAsia="zh-CN"/>
              </w:rPr>
            </w:pPr>
          </w:p>
          <w:p w:rsidR="00BD259E" w:rsidP="00BD259E">
            <w:pPr>
              <w:pStyle w:val="BodyTextIndent20"/>
              <w:ind w:firstLine="0"/>
              <w:jc w:val="both"/>
              <w:rPr>
                <w:rFonts w:hint="eastAsia"/>
                <w:b/>
                <w:bCs/>
                <w:sz w:val="28"/>
                <w:lang w:eastAsia="zh-CN"/>
              </w:rPr>
            </w:pPr>
          </w:p>
          <w:p w:rsidR="00BD259E" w:rsidP="00BD259E">
            <w:pPr>
              <w:pStyle w:val="BodyTextIndent20"/>
              <w:ind w:firstLine="0"/>
              <w:jc w:val="both"/>
              <w:rPr>
                <w:rFonts w:hint="eastAsia"/>
                <w:b/>
                <w:bCs/>
                <w:sz w:val="28"/>
                <w:lang w:eastAsia="zh-CN"/>
              </w:rPr>
            </w:pPr>
          </w:p>
          <w:p w:rsidR="00BD259E" w:rsidP="00BD259E">
            <w:pPr>
              <w:pStyle w:val="BodyTextIndent20"/>
              <w:ind w:firstLine="0"/>
              <w:jc w:val="both"/>
              <w:rPr>
                <w:rFonts w:hint="eastAsia"/>
                <w:b/>
                <w:bCs/>
                <w:sz w:val="28"/>
                <w:lang w:eastAsia="zh-CN"/>
              </w:rPr>
            </w:pPr>
          </w:p>
          <w:p w:rsidR="00BD259E" w:rsidRPr="00EE53B3" w:rsidP="00BD259E">
            <w:pPr>
              <w:pStyle w:val="BodyTextIndent20"/>
              <w:ind w:firstLine="0"/>
              <w:jc w:val="both"/>
              <w:rPr>
                <w:rFonts w:hint="eastAsia"/>
                <w:b/>
                <w:bCs/>
                <w:sz w:val="28"/>
                <w:lang w:eastAsia="zh-CN"/>
              </w:rPr>
            </w:pPr>
          </w:p>
        </w:tc>
      </w:tr>
    </w:tbl>
    <w:p w:rsidR="00A12B81" w:rsidRPr="00EE53B3">
      <w:pPr>
        <w:spacing w:line="300" w:lineRule="auto"/>
        <w:rPr>
          <w:rFonts w:eastAsia="黑体"/>
          <w:sz w:val="30"/>
        </w:rPr>
        <w:sectPr>
          <w:type w:val="nextPage"/>
          <w:pgSz w:w="11907" w:h="16840"/>
          <w:pgMar w:top="1531" w:right="1134" w:bottom="1134" w:left="1418" w:header="907" w:footer="907" w:gutter="0"/>
          <w:pgNumType w:start="9"/>
          <w:cols w:space="720"/>
          <w:titlePg w:val="0"/>
          <w:docGrid w:linePitch="326" w:charSpace="-4916"/>
        </w:sectPr>
      </w:pPr>
    </w:p>
    <w:p w:rsidR="00A12B81" w:rsidRPr="00EE53B3">
      <w:pPr>
        <w:rPr>
          <w:rFonts w:eastAsia="黑体"/>
          <w:sz w:val="30"/>
        </w:rPr>
      </w:pPr>
      <w:r w:rsidRPr="00EE53B3">
        <w:rPr>
          <w:rFonts w:eastAsia="黑体"/>
          <w:sz w:val="30"/>
        </w:rPr>
        <w:t>环境质量状况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6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809"/>
          <w:jc w:val="center"/>
        </w:trPr>
        <w:tc>
          <w:tcPr>
            <w:tcW w:w="9562" w:type="dxa"/>
          </w:tcPr>
          <w:p w:rsidR="00223EDF" w:rsidRPr="00EE53B3" w:rsidP="00223EDF">
            <w:pPr>
              <w:rPr>
                <w:b/>
                <w:sz w:val="24"/>
              </w:rPr>
            </w:pPr>
            <w:r w:rsidRPr="00EE53B3">
              <w:rPr>
                <w:b/>
                <w:sz w:val="24"/>
              </w:rPr>
              <w:t>建设项目所在地区域环境质量现状及主要环境问题（环境空气、地面水、地下水、声环境、生态环境等）</w:t>
            </w:r>
          </w:p>
          <w:p w:rsidR="00486AAA" w:rsidRPr="00175EC4" w:rsidP="00486AAA">
            <w:pPr>
              <w:tabs>
                <w:tab w:val="left" w:pos="3766"/>
              </w:tabs>
              <w:adjustRightInd w:val="0"/>
              <w:snapToGrid w:val="0"/>
              <w:spacing w:line="288" w:lineRule="auto"/>
              <w:ind w:firstLine="431"/>
              <w:rPr>
                <w:b/>
                <w:bCs/>
                <w:sz w:val="24"/>
              </w:rPr>
            </w:pPr>
            <w:r w:rsidRPr="00175EC4">
              <w:rPr>
                <w:b/>
                <w:bCs/>
                <w:sz w:val="24"/>
              </w:rPr>
              <w:t>一、环境空气质量现状</w:t>
            </w:r>
          </w:p>
          <w:p w:rsidR="00486AAA" w:rsidP="00486AAA">
            <w:pPr>
              <w:tabs>
                <w:tab w:val="left" w:pos="3766"/>
              </w:tabs>
              <w:adjustRightInd w:val="0"/>
              <w:snapToGrid w:val="0"/>
              <w:spacing w:line="288" w:lineRule="auto"/>
              <w:ind w:firstLine="431"/>
              <w:rPr>
                <w:rFonts w:hint="eastAsia"/>
                <w:sz w:val="24"/>
              </w:rPr>
            </w:pPr>
            <w:r>
              <w:rPr>
                <w:rFonts w:hint="eastAsia"/>
                <w:sz w:val="24"/>
              </w:rPr>
              <w:t>项目位于塘厦镇，属于山区片区，根据东莞市环境监测中心站提供的环境质量监测数据如下表</w:t>
            </w:r>
            <w:r w:rsidRPr="00175EC4">
              <w:rPr>
                <w:sz w:val="24"/>
              </w:rPr>
              <w:t>：</w:t>
            </w:r>
          </w:p>
          <w:p w:rsidR="00486AAA" w:rsidRPr="00A70629" w:rsidP="00486AAA">
            <w:pPr>
              <w:tabs>
                <w:tab w:val="left" w:pos="3766"/>
              </w:tabs>
              <w:adjustRightInd w:val="0"/>
              <w:snapToGrid w:val="0"/>
              <w:spacing w:line="288" w:lineRule="auto"/>
              <w:ind w:firstLine="431"/>
              <w:jc w:val="center"/>
              <w:rPr>
                <w:rFonts w:hint="eastAsia"/>
                <w:sz w:val="24"/>
              </w:rPr>
            </w:pPr>
            <w:r>
              <w:rPr>
                <w:rFonts w:hint="eastAsia"/>
                <w:b/>
                <w:sz w:val="24"/>
              </w:rPr>
              <w:t xml:space="preserve">表7  </w:t>
            </w:r>
            <w:r w:rsidRPr="009C0163">
              <w:rPr>
                <w:b/>
                <w:color w:val="000000"/>
                <w:sz w:val="24"/>
              </w:rPr>
              <w:t>环境空气质量监测数据（除污染指数外，单位：mg/m</w:t>
            </w:r>
            <w:r w:rsidRPr="009C0163">
              <w:rPr>
                <w:b/>
                <w:color w:val="000000"/>
                <w:sz w:val="24"/>
                <w:vertAlign w:val="superscript"/>
              </w:rPr>
              <w:t>3</w:t>
            </w:r>
            <w:r w:rsidRPr="009C0163">
              <w:rPr>
                <w:b/>
                <w:color w:val="000000"/>
                <w:sz w:val="24"/>
              </w:rPr>
              <w:t>）</w:t>
            </w:r>
          </w:p>
          <w:tbl>
            <w:tblPr>
              <w:tblStyle w:val="TableNormal"/>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1"/>
              <w:gridCol w:w="1645"/>
              <w:gridCol w:w="1709"/>
              <w:gridCol w:w="1634"/>
              <w:gridCol w:w="1486"/>
            </w:tblGrid>
            <w:tr>
              <w:tblPrEx>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72"/>
                <w:jc w:val="center"/>
              </w:trPr>
              <w:tc>
                <w:tcPr>
                  <w:tcW w:w="2751" w:type="dxa"/>
                  <w:vAlign w:val="center"/>
                </w:tcPr>
                <w:p w:rsidR="00486AAA" w:rsidRPr="00175EC4" w:rsidP="006A7CD2">
                  <w:pPr>
                    <w:tabs>
                      <w:tab w:val="left" w:pos="3766"/>
                    </w:tabs>
                    <w:adjustRightInd w:val="0"/>
                    <w:snapToGrid w:val="0"/>
                    <w:spacing w:line="288" w:lineRule="auto"/>
                    <w:jc w:val="center"/>
                    <w:rPr>
                      <w:sz w:val="24"/>
                    </w:rPr>
                  </w:pPr>
                  <w:r w:rsidRPr="00175EC4">
                    <w:rPr>
                      <w:sz w:val="24"/>
                    </w:rPr>
                    <w:t>测   点</w:t>
                  </w:r>
                </w:p>
              </w:tc>
              <w:tc>
                <w:tcPr>
                  <w:tcW w:w="1645" w:type="dxa"/>
                  <w:vAlign w:val="center"/>
                </w:tcPr>
                <w:p w:rsidR="00486AAA" w:rsidRPr="00175EC4" w:rsidP="006A7CD2">
                  <w:pPr>
                    <w:tabs>
                      <w:tab w:val="left" w:pos="3766"/>
                    </w:tabs>
                    <w:adjustRightInd w:val="0"/>
                    <w:snapToGrid w:val="0"/>
                    <w:spacing w:line="288" w:lineRule="auto"/>
                    <w:jc w:val="center"/>
                    <w:rPr>
                      <w:sz w:val="24"/>
                    </w:rPr>
                  </w:pPr>
                  <w:r w:rsidRPr="00175EC4">
                    <w:rPr>
                      <w:sz w:val="24"/>
                    </w:rPr>
                    <w:t>SO</w:t>
                  </w:r>
                  <w:r w:rsidRPr="00175EC4">
                    <w:rPr>
                      <w:sz w:val="24"/>
                      <w:vertAlign w:val="subscript"/>
                    </w:rPr>
                    <w:t>2</w:t>
                  </w:r>
                </w:p>
              </w:tc>
              <w:tc>
                <w:tcPr>
                  <w:tcW w:w="1709" w:type="dxa"/>
                  <w:vAlign w:val="center"/>
                </w:tcPr>
                <w:p w:rsidR="00486AAA" w:rsidRPr="00175EC4" w:rsidP="006A7CD2">
                  <w:pPr>
                    <w:tabs>
                      <w:tab w:val="left" w:pos="3766"/>
                    </w:tabs>
                    <w:adjustRightInd w:val="0"/>
                    <w:snapToGrid w:val="0"/>
                    <w:spacing w:line="288" w:lineRule="auto"/>
                    <w:jc w:val="center"/>
                    <w:rPr>
                      <w:sz w:val="24"/>
                    </w:rPr>
                  </w:pPr>
                  <w:r w:rsidRPr="00175EC4">
                    <w:rPr>
                      <w:sz w:val="24"/>
                    </w:rPr>
                    <w:t>NO</w:t>
                  </w:r>
                  <w:r w:rsidRPr="00175EC4">
                    <w:rPr>
                      <w:sz w:val="24"/>
                      <w:vertAlign w:val="subscript"/>
                    </w:rPr>
                    <w:t>2</w:t>
                  </w:r>
                </w:p>
              </w:tc>
              <w:tc>
                <w:tcPr>
                  <w:tcW w:w="1634" w:type="dxa"/>
                  <w:vAlign w:val="center"/>
                </w:tcPr>
                <w:p w:rsidR="00486AAA" w:rsidRPr="00175EC4" w:rsidP="006A7CD2">
                  <w:pPr>
                    <w:tabs>
                      <w:tab w:val="left" w:pos="3766"/>
                    </w:tabs>
                    <w:adjustRightInd w:val="0"/>
                    <w:snapToGrid w:val="0"/>
                    <w:spacing w:line="288" w:lineRule="auto"/>
                    <w:jc w:val="center"/>
                    <w:rPr>
                      <w:rFonts w:hint="eastAsia"/>
                      <w:sz w:val="24"/>
                    </w:rPr>
                  </w:pPr>
                  <w:r>
                    <w:rPr>
                      <w:rFonts w:hint="eastAsia"/>
                      <w:sz w:val="24"/>
                    </w:rPr>
                    <w:t>PM</w:t>
                  </w:r>
                  <w:r w:rsidRPr="00BE4BA0">
                    <w:rPr>
                      <w:rFonts w:hint="eastAsia"/>
                      <w:sz w:val="24"/>
                      <w:vertAlign w:val="subscript"/>
                    </w:rPr>
                    <w:t>10</w:t>
                  </w:r>
                </w:p>
              </w:tc>
              <w:tc>
                <w:tcPr>
                  <w:tcW w:w="1486" w:type="dxa"/>
                  <w:vAlign w:val="center"/>
                </w:tcPr>
                <w:p w:rsidR="00486AAA" w:rsidRPr="00175EC4" w:rsidP="006A7CD2">
                  <w:pPr>
                    <w:tabs>
                      <w:tab w:val="left" w:pos="3766"/>
                    </w:tabs>
                    <w:adjustRightInd w:val="0"/>
                    <w:snapToGrid w:val="0"/>
                    <w:spacing w:line="288" w:lineRule="auto"/>
                    <w:jc w:val="center"/>
                    <w:rPr>
                      <w:rFonts w:hint="eastAsia"/>
                      <w:sz w:val="24"/>
                    </w:rPr>
                  </w:pPr>
                  <w:r>
                    <w:rPr>
                      <w:rFonts w:hint="eastAsia"/>
                      <w:sz w:val="24"/>
                    </w:rPr>
                    <w:t>PM</w:t>
                  </w:r>
                  <w:r w:rsidRPr="00BE4BA0">
                    <w:rPr>
                      <w:rFonts w:hint="eastAsia"/>
                      <w:sz w:val="24"/>
                      <w:vertAlign w:val="subscript"/>
                    </w:rPr>
                    <w:t>2.5</w:t>
                  </w:r>
                </w:p>
              </w:tc>
            </w:tr>
            <w:tr>
              <w:tblPrEx>
                <w:tblW w:w="9225" w:type="dxa"/>
                <w:jc w:val="center"/>
                <w:tblLayout w:type="fixed"/>
                <w:tblLook w:val="0000"/>
              </w:tblPrEx>
              <w:trPr>
                <w:trHeight w:val="354"/>
                <w:jc w:val="center"/>
              </w:trPr>
              <w:tc>
                <w:tcPr>
                  <w:tcW w:w="2751" w:type="dxa"/>
                  <w:vAlign w:val="center"/>
                </w:tcPr>
                <w:p w:rsidR="00486AAA" w:rsidRPr="00175EC4" w:rsidP="006A7CD2">
                  <w:pPr>
                    <w:spacing w:line="288" w:lineRule="auto"/>
                    <w:jc w:val="center"/>
                    <w:rPr>
                      <w:rFonts w:hint="eastAsia"/>
                      <w:sz w:val="24"/>
                    </w:rPr>
                  </w:pPr>
                  <w:r>
                    <w:rPr>
                      <w:rFonts w:hint="eastAsia"/>
                      <w:sz w:val="24"/>
                    </w:rPr>
                    <w:t>山区片（年均浓度值）</w:t>
                  </w:r>
                </w:p>
              </w:tc>
              <w:tc>
                <w:tcPr>
                  <w:tcW w:w="1645" w:type="dxa"/>
                  <w:vAlign w:val="center"/>
                </w:tcPr>
                <w:p w:rsidR="00486AAA" w:rsidRPr="00175EC4" w:rsidP="006A7CD2">
                  <w:pPr>
                    <w:spacing w:line="288" w:lineRule="auto"/>
                    <w:jc w:val="center"/>
                    <w:rPr>
                      <w:rFonts w:hint="eastAsia"/>
                      <w:sz w:val="24"/>
                    </w:rPr>
                  </w:pPr>
                  <w:r>
                    <w:rPr>
                      <w:rFonts w:hint="eastAsia"/>
                      <w:sz w:val="24"/>
                    </w:rPr>
                    <w:t>0.018</w:t>
                  </w:r>
                </w:p>
              </w:tc>
              <w:tc>
                <w:tcPr>
                  <w:tcW w:w="1709" w:type="dxa"/>
                  <w:vAlign w:val="center"/>
                </w:tcPr>
                <w:p w:rsidR="00486AAA" w:rsidRPr="00175EC4" w:rsidP="006A7CD2">
                  <w:pPr>
                    <w:spacing w:line="288" w:lineRule="auto"/>
                    <w:jc w:val="center"/>
                    <w:rPr>
                      <w:rFonts w:hint="eastAsia"/>
                      <w:sz w:val="24"/>
                    </w:rPr>
                  </w:pPr>
                  <w:r>
                    <w:rPr>
                      <w:rFonts w:hint="eastAsia"/>
                      <w:sz w:val="24"/>
                    </w:rPr>
                    <w:t>0.042</w:t>
                  </w:r>
                </w:p>
              </w:tc>
              <w:tc>
                <w:tcPr>
                  <w:tcW w:w="1634" w:type="dxa"/>
                  <w:vAlign w:val="center"/>
                </w:tcPr>
                <w:p w:rsidR="00486AAA" w:rsidRPr="00175EC4" w:rsidP="006A7CD2">
                  <w:pPr>
                    <w:spacing w:line="288" w:lineRule="auto"/>
                    <w:jc w:val="center"/>
                    <w:rPr>
                      <w:rFonts w:hint="eastAsia"/>
                      <w:sz w:val="24"/>
                    </w:rPr>
                  </w:pPr>
                  <w:r>
                    <w:rPr>
                      <w:rFonts w:hint="eastAsia"/>
                      <w:sz w:val="24"/>
                    </w:rPr>
                    <w:t>0.063</w:t>
                  </w:r>
                </w:p>
              </w:tc>
              <w:tc>
                <w:tcPr>
                  <w:tcW w:w="1486" w:type="dxa"/>
                  <w:vAlign w:val="center"/>
                </w:tcPr>
                <w:p w:rsidR="00486AAA" w:rsidRPr="00175EC4" w:rsidP="006A7CD2">
                  <w:pPr>
                    <w:spacing w:line="288" w:lineRule="auto"/>
                    <w:jc w:val="center"/>
                    <w:rPr>
                      <w:rFonts w:hint="eastAsia"/>
                      <w:sz w:val="24"/>
                    </w:rPr>
                  </w:pPr>
                  <w:r>
                    <w:rPr>
                      <w:rFonts w:hint="eastAsia"/>
                      <w:sz w:val="24"/>
                    </w:rPr>
                    <w:t>0.041</w:t>
                  </w:r>
                </w:p>
              </w:tc>
            </w:tr>
            <w:tr>
              <w:tblPrEx>
                <w:tblW w:w="9225" w:type="dxa"/>
                <w:jc w:val="center"/>
                <w:tblLayout w:type="fixed"/>
                <w:tblLook w:val="0000"/>
              </w:tblPrEx>
              <w:trPr>
                <w:trHeight w:val="372"/>
                <w:jc w:val="center"/>
              </w:trPr>
              <w:tc>
                <w:tcPr>
                  <w:tcW w:w="2751" w:type="dxa"/>
                </w:tcPr>
                <w:p w:rsidR="00486AAA" w:rsidRPr="00175EC4" w:rsidP="006A7CD2">
                  <w:pPr>
                    <w:spacing w:line="288" w:lineRule="auto"/>
                    <w:jc w:val="center"/>
                    <w:rPr>
                      <w:rFonts w:hint="eastAsia"/>
                      <w:bCs/>
                      <w:sz w:val="24"/>
                    </w:rPr>
                  </w:pPr>
                  <w:r w:rsidRPr="00175EC4">
                    <w:rPr>
                      <w:bCs/>
                      <w:sz w:val="24"/>
                    </w:rPr>
                    <w:t>评价标准</w:t>
                  </w:r>
                  <w:r>
                    <w:rPr>
                      <w:rFonts w:hint="eastAsia"/>
                      <w:bCs/>
                      <w:sz w:val="24"/>
                    </w:rPr>
                    <w:t>（年平均）</w:t>
                  </w:r>
                </w:p>
              </w:tc>
              <w:tc>
                <w:tcPr>
                  <w:tcW w:w="1645" w:type="dxa"/>
                </w:tcPr>
                <w:p w:rsidR="00486AAA" w:rsidRPr="00175EC4" w:rsidP="006A7CD2">
                  <w:pPr>
                    <w:spacing w:line="288" w:lineRule="auto"/>
                    <w:jc w:val="center"/>
                    <w:rPr>
                      <w:rFonts w:hint="eastAsia"/>
                      <w:bCs/>
                      <w:sz w:val="24"/>
                    </w:rPr>
                  </w:pPr>
                  <w:r>
                    <w:rPr>
                      <w:rFonts w:hint="eastAsia"/>
                      <w:bCs/>
                      <w:sz w:val="24"/>
                    </w:rPr>
                    <w:t>0.06</w:t>
                  </w:r>
                </w:p>
              </w:tc>
              <w:tc>
                <w:tcPr>
                  <w:tcW w:w="1709" w:type="dxa"/>
                </w:tcPr>
                <w:p w:rsidR="00486AAA" w:rsidRPr="00175EC4" w:rsidP="006A7CD2">
                  <w:pPr>
                    <w:spacing w:line="288" w:lineRule="auto"/>
                    <w:jc w:val="center"/>
                    <w:rPr>
                      <w:rFonts w:hint="eastAsia"/>
                      <w:bCs/>
                      <w:sz w:val="24"/>
                    </w:rPr>
                  </w:pPr>
                  <w:r>
                    <w:rPr>
                      <w:rFonts w:hint="eastAsia"/>
                      <w:bCs/>
                      <w:sz w:val="24"/>
                    </w:rPr>
                    <w:t>0.04</w:t>
                  </w:r>
                </w:p>
              </w:tc>
              <w:tc>
                <w:tcPr>
                  <w:tcW w:w="1634" w:type="dxa"/>
                </w:tcPr>
                <w:p w:rsidR="00486AAA" w:rsidRPr="00175EC4" w:rsidP="006A7CD2">
                  <w:pPr>
                    <w:spacing w:line="288" w:lineRule="auto"/>
                    <w:jc w:val="center"/>
                    <w:rPr>
                      <w:rFonts w:hint="eastAsia"/>
                      <w:bCs/>
                      <w:sz w:val="24"/>
                    </w:rPr>
                  </w:pPr>
                  <w:r>
                    <w:rPr>
                      <w:rFonts w:hint="eastAsia"/>
                      <w:bCs/>
                      <w:sz w:val="24"/>
                    </w:rPr>
                    <w:t>0.07</w:t>
                  </w:r>
                </w:p>
              </w:tc>
              <w:tc>
                <w:tcPr>
                  <w:tcW w:w="1486" w:type="dxa"/>
                </w:tcPr>
                <w:p w:rsidR="00486AAA" w:rsidRPr="00175EC4" w:rsidP="006A7CD2">
                  <w:pPr>
                    <w:spacing w:line="288" w:lineRule="auto"/>
                    <w:jc w:val="center"/>
                    <w:rPr>
                      <w:rFonts w:hint="eastAsia"/>
                      <w:bCs/>
                      <w:sz w:val="24"/>
                    </w:rPr>
                  </w:pPr>
                  <w:r>
                    <w:rPr>
                      <w:rFonts w:hint="eastAsia"/>
                      <w:bCs/>
                      <w:sz w:val="24"/>
                    </w:rPr>
                    <w:t>0.035</w:t>
                  </w:r>
                </w:p>
              </w:tc>
            </w:tr>
            <w:tr>
              <w:tblPrEx>
                <w:tblW w:w="9225" w:type="dxa"/>
                <w:jc w:val="center"/>
                <w:tblLayout w:type="fixed"/>
                <w:tblLook w:val="0000"/>
              </w:tblPrEx>
              <w:trPr>
                <w:trHeight w:val="320"/>
                <w:jc w:val="center"/>
              </w:trPr>
              <w:tc>
                <w:tcPr>
                  <w:tcW w:w="2751" w:type="dxa"/>
                </w:tcPr>
                <w:p w:rsidR="00486AAA" w:rsidRPr="00175EC4" w:rsidP="006A7CD2">
                  <w:pPr>
                    <w:spacing w:line="288" w:lineRule="auto"/>
                    <w:jc w:val="center"/>
                    <w:rPr>
                      <w:bCs/>
                      <w:sz w:val="24"/>
                    </w:rPr>
                  </w:pPr>
                  <w:r w:rsidRPr="00175EC4">
                    <w:rPr>
                      <w:bCs/>
                      <w:sz w:val="24"/>
                    </w:rPr>
                    <w:t>污染指数</w:t>
                  </w:r>
                </w:p>
              </w:tc>
              <w:tc>
                <w:tcPr>
                  <w:tcW w:w="1645" w:type="dxa"/>
                </w:tcPr>
                <w:p w:rsidR="00486AAA" w:rsidRPr="00175EC4" w:rsidP="006A7CD2">
                  <w:pPr>
                    <w:spacing w:line="288" w:lineRule="auto"/>
                    <w:jc w:val="center"/>
                    <w:rPr>
                      <w:rFonts w:hint="eastAsia"/>
                      <w:bCs/>
                      <w:sz w:val="24"/>
                    </w:rPr>
                  </w:pPr>
                  <w:r>
                    <w:rPr>
                      <w:rFonts w:hint="eastAsia"/>
                      <w:bCs/>
                      <w:sz w:val="24"/>
                    </w:rPr>
                    <w:t>0.3</w:t>
                  </w:r>
                </w:p>
              </w:tc>
              <w:tc>
                <w:tcPr>
                  <w:tcW w:w="1709" w:type="dxa"/>
                </w:tcPr>
                <w:p w:rsidR="00486AAA" w:rsidRPr="00175EC4" w:rsidP="006A7CD2">
                  <w:pPr>
                    <w:spacing w:line="288" w:lineRule="auto"/>
                    <w:jc w:val="center"/>
                    <w:rPr>
                      <w:rFonts w:hint="eastAsia"/>
                      <w:bCs/>
                      <w:sz w:val="24"/>
                    </w:rPr>
                  </w:pPr>
                  <w:r>
                    <w:rPr>
                      <w:rFonts w:hint="eastAsia"/>
                      <w:bCs/>
                      <w:sz w:val="24"/>
                    </w:rPr>
                    <w:t>1.05</w:t>
                  </w:r>
                </w:p>
              </w:tc>
              <w:tc>
                <w:tcPr>
                  <w:tcW w:w="1634" w:type="dxa"/>
                </w:tcPr>
                <w:p w:rsidR="00486AAA" w:rsidRPr="00175EC4" w:rsidP="006A7CD2">
                  <w:pPr>
                    <w:spacing w:line="288" w:lineRule="auto"/>
                    <w:jc w:val="center"/>
                    <w:rPr>
                      <w:rFonts w:hint="eastAsia"/>
                      <w:bCs/>
                      <w:sz w:val="24"/>
                    </w:rPr>
                  </w:pPr>
                  <w:r>
                    <w:rPr>
                      <w:rFonts w:hint="eastAsia"/>
                      <w:bCs/>
                      <w:sz w:val="24"/>
                    </w:rPr>
                    <w:t>0.9</w:t>
                  </w:r>
                </w:p>
              </w:tc>
              <w:tc>
                <w:tcPr>
                  <w:tcW w:w="1486" w:type="dxa"/>
                </w:tcPr>
                <w:p w:rsidR="00486AAA" w:rsidRPr="00175EC4" w:rsidP="006A7CD2">
                  <w:pPr>
                    <w:spacing w:line="288" w:lineRule="auto"/>
                    <w:jc w:val="center"/>
                    <w:rPr>
                      <w:rFonts w:hint="eastAsia"/>
                      <w:bCs/>
                      <w:sz w:val="24"/>
                    </w:rPr>
                  </w:pPr>
                  <w:r>
                    <w:rPr>
                      <w:rFonts w:hint="eastAsia"/>
                      <w:bCs/>
                      <w:sz w:val="24"/>
                    </w:rPr>
                    <w:t>1.17</w:t>
                  </w:r>
                </w:p>
              </w:tc>
            </w:tr>
          </w:tbl>
          <w:p w:rsidR="00486AAA" w:rsidRPr="00175EC4" w:rsidP="00486AAA">
            <w:pPr>
              <w:spacing w:line="288" w:lineRule="auto"/>
              <w:ind w:firstLine="600" w:firstLineChars="250"/>
              <w:rPr>
                <w:rFonts w:hint="eastAsia"/>
                <w:sz w:val="24"/>
              </w:rPr>
            </w:pPr>
            <w:r>
              <w:rPr>
                <w:rFonts w:hint="eastAsia"/>
                <w:sz w:val="24"/>
              </w:rPr>
              <w:t>由东莞市环境监测中心站提供山区片区的空气监测数据显示，项目所在区域的环境空气中污染因子除NO</w:t>
            </w:r>
            <w:r>
              <w:rPr>
                <w:rFonts w:hint="eastAsia"/>
                <w:sz w:val="24"/>
                <w:vertAlign w:val="subscript"/>
              </w:rPr>
              <w:t>2</w:t>
            </w:r>
            <w:r>
              <w:rPr>
                <w:rFonts w:hint="eastAsia"/>
                <w:sz w:val="24"/>
              </w:rPr>
              <w:t>、PM</w:t>
            </w:r>
            <w:r>
              <w:rPr>
                <w:rFonts w:hint="eastAsia"/>
                <w:sz w:val="24"/>
                <w:vertAlign w:val="subscript"/>
              </w:rPr>
              <w:t>2.5</w:t>
            </w:r>
            <w:r>
              <w:rPr>
                <w:rFonts w:hint="eastAsia"/>
                <w:sz w:val="24"/>
              </w:rPr>
              <w:t>年均浓度值超标外，SO</w:t>
            </w:r>
            <w:r>
              <w:rPr>
                <w:rFonts w:hint="eastAsia"/>
                <w:sz w:val="24"/>
                <w:vertAlign w:val="subscript"/>
              </w:rPr>
              <w:t>2</w:t>
            </w:r>
            <w:r>
              <w:rPr>
                <w:rFonts w:hint="eastAsia"/>
                <w:sz w:val="24"/>
              </w:rPr>
              <w:t>、PM</w:t>
            </w:r>
            <w:r w:rsidRPr="00BE4BA0">
              <w:rPr>
                <w:rFonts w:hint="eastAsia"/>
                <w:sz w:val="24"/>
                <w:vertAlign w:val="subscript"/>
              </w:rPr>
              <w:t>10</w:t>
            </w:r>
            <w:r>
              <w:rPr>
                <w:rFonts w:hint="eastAsia"/>
                <w:sz w:val="24"/>
              </w:rPr>
              <w:t>年均浓度值均</w:t>
            </w:r>
            <w:r w:rsidRPr="00175EC4">
              <w:rPr>
                <w:sz w:val="24"/>
              </w:rPr>
              <w:t>达到《环境空气质量标准》（GB3095-</w:t>
            </w:r>
            <w:r>
              <w:rPr>
                <w:rFonts w:hint="eastAsia"/>
                <w:sz w:val="24"/>
              </w:rPr>
              <w:t>2012</w:t>
            </w:r>
            <w:r w:rsidRPr="00175EC4">
              <w:rPr>
                <w:sz w:val="24"/>
              </w:rPr>
              <w:t>）二级标准值</w:t>
            </w:r>
            <w:r>
              <w:rPr>
                <w:rFonts w:hint="eastAsia"/>
                <w:sz w:val="24"/>
              </w:rPr>
              <w:t>，</w:t>
            </w:r>
            <w:r w:rsidRPr="00175EC4">
              <w:rPr>
                <w:sz w:val="24"/>
              </w:rPr>
              <w:t>本项目附近环境空气质量现状</w:t>
            </w:r>
            <w:r>
              <w:rPr>
                <w:rFonts w:hint="eastAsia"/>
                <w:sz w:val="24"/>
              </w:rPr>
              <w:t>一般。</w:t>
            </w:r>
          </w:p>
          <w:p w:rsidR="00486AAA" w:rsidRPr="00175EC4" w:rsidP="00486AAA">
            <w:pPr>
              <w:tabs>
                <w:tab w:val="left" w:pos="3766"/>
              </w:tabs>
              <w:adjustRightInd w:val="0"/>
              <w:snapToGrid w:val="0"/>
              <w:spacing w:line="288" w:lineRule="auto"/>
              <w:ind w:firstLine="431"/>
              <w:rPr>
                <w:b/>
                <w:bCs/>
                <w:sz w:val="24"/>
              </w:rPr>
            </w:pPr>
            <w:r w:rsidRPr="00175EC4">
              <w:rPr>
                <w:b/>
                <w:bCs/>
                <w:sz w:val="24"/>
              </w:rPr>
              <w:t>二、地面水环境质量现状</w:t>
            </w:r>
          </w:p>
          <w:p w:rsidR="00486AAA" w:rsidP="00486AAA">
            <w:pPr>
              <w:spacing w:line="288" w:lineRule="auto"/>
              <w:ind w:firstLine="480" w:firstLineChars="200"/>
              <w:rPr>
                <w:rFonts w:hint="eastAsia"/>
                <w:sz w:val="24"/>
              </w:rPr>
            </w:pPr>
            <w:r w:rsidRPr="00175EC4">
              <w:rPr>
                <w:sz w:val="24"/>
              </w:rPr>
              <w:t>项目所在地的纳污水体为石马河，</w:t>
            </w:r>
            <w:r>
              <w:rPr>
                <w:rFonts w:hint="eastAsia"/>
                <w:sz w:val="24"/>
              </w:rPr>
              <w:t>根据东莞市环境监测中心站</w:t>
            </w:r>
            <w:r w:rsidRPr="00175EC4">
              <w:rPr>
                <w:sz w:val="24"/>
              </w:rPr>
              <w:t>对该水体的监测结果如下表：</w:t>
            </w:r>
          </w:p>
          <w:p w:rsidR="00486AAA" w:rsidRPr="00175EC4" w:rsidP="00486AAA">
            <w:pPr>
              <w:spacing w:line="288" w:lineRule="auto"/>
              <w:ind w:firstLine="480" w:firstLineChars="200"/>
              <w:jc w:val="center"/>
              <w:rPr>
                <w:rFonts w:hint="eastAsia"/>
                <w:sz w:val="24"/>
              </w:rPr>
            </w:pPr>
            <w:r>
              <w:rPr>
                <w:rFonts w:hint="eastAsia"/>
                <w:b/>
                <w:color w:val="000000"/>
                <w:sz w:val="24"/>
              </w:rPr>
              <w:t xml:space="preserve">表8  </w:t>
            </w:r>
            <w:r w:rsidRPr="009C0163">
              <w:rPr>
                <w:b/>
                <w:color w:val="000000"/>
                <w:sz w:val="24"/>
              </w:rPr>
              <w:t>地表水环境质量监测数据</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0"/>
              <w:gridCol w:w="1890"/>
              <w:gridCol w:w="1398"/>
              <w:gridCol w:w="1216"/>
              <w:gridCol w:w="292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71"/>
              </w:trPr>
              <w:tc>
                <w:tcPr>
                  <w:tcW w:w="1780" w:type="dxa"/>
                  <w:vAlign w:val="center"/>
                </w:tcPr>
                <w:p w:rsidR="00486AAA" w:rsidRPr="00186A35" w:rsidP="006A7CD2">
                  <w:pPr>
                    <w:adjustRightInd w:val="0"/>
                    <w:snapToGrid w:val="0"/>
                    <w:spacing w:line="288" w:lineRule="auto"/>
                    <w:jc w:val="center"/>
                    <w:rPr>
                      <w:rFonts w:hint="eastAsia"/>
                      <w:b/>
                      <w:sz w:val="24"/>
                    </w:rPr>
                  </w:pPr>
                  <w:r w:rsidRPr="00186A35">
                    <w:rPr>
                      <w:rFonts w:hint="eastAsia"/>
                      <w:b/>
                      <w:sz w:val="24"/>
                    </w:rPr>
                    <w:t>河流</w:t>
                  </w:r>
                </w:p>
              </w:tc>
              <w:tc>
                <w:tcPr>
                  <w:tcW w:w="1890" w:type="dxa"/>
                  <w:vAlign w:val="center"/>
                </w:tcPr>
                <w:p w:rsidR="00486AAA" w:rsidRPr="00186A35" w:rsidP="006A7CD2">
                  <w:pPr>
                    <w:spacing w:line="288" w:lineRule="auto"/>
                    <w:jc w:val="center"/>
                    <w:rPr>
                      <w:rFonts w:hint="eastAsia"/>
                      <w:b/>
                      <w:sz w:val="24"/>
                    </w:rPr>
                  </w:pPr>
                  <w:r w:rsidRPr="00186A35">
                    <w:rPr>
                      <w:rFonts w:hint="eastAsia"/>
                      <w:b/>
                      <w:sz w:val="24"/>
                    </w:rPr>
                    <w:t>水质控制目标</w:t>
                  </w:r>
                </w:p>
              </w:tc>
              <w:tc>
                <w:tcPr>
                  <w:tcW w:w="1398" w:type="dxa"/>
                  <w:vAlign w:val="center"/>
                </w:tcPr>
                <w:p w:rsidR="00486AAA" w:rsidRPr="00186A35" w:rsidP="006A7CD2">
                  <w:pPr>
                    <w:spacing w:line="288" w:lineRule="auto"/>
                    <w:jc w:val="center"/>
                    <w:rPr>
                      <w:rFonts w:hint="eastAsia"/>
                      <w:b/>
                      <w:sz w:val="24"/>
                    </w:rPr>
                  </w:pPr>
                  <w:r w:rsidRPr="00186A35">
                    <w:rPr>
                      <w:rFonts w:hint="eastAsia"/>
                      <w:b/>
                      <w:sz w:val="24"/>
                    </w:rPr>
                    <w:t>水质类别</w:t>
                  </w:r>
                </w:p>
              </w:tc>
              <w:tc>
                <w:tcPr>
                  <w:tcW w:w="1216" w:type="dxa"/>
                  <w:vAlign w:val="center"/>
                </w:tcPr>
                <w:p w:rsidR="00486AAA" w:rsidRPr="00186A35" w:rsidP="006A7CD2">
                  <w:pPr>
                    <w:spacing w:line="288" w:lineRule="auto"/>
                    <w:jc w:val="center"/>
                    <w:rPr>
                      <w:rFonts w:hint="eastAsia"/>
                      <w:b/>
                      <w:sz w:val="24"/>
                    </w:rPr>
                  </w:pPr>
                  <w:r w:rsidRPr="00186A35">
                    <w:rPr>
                      <w:rFonts w:hint="eastAsia"/>
                      <w:b/>
                      <w:sz w:val="24"/>
                    </w:rPr>
                    <w:t>达标状况</w:t>
                  </w:r>
                </w:p>
              </w:tc>
              <w:tc>
                <w:tcPr>
                  <w:tcW w:w="2928" w:type="dxa"/>
                  <w:vAlign w:val="center"/>
                </w:tcPr>
                <w:p w:rsidR="00486AAA" w:rsidRPr="00186A35" w:rsidP="006A7CD2">
                  <w:pPr>
                    <w:spacing w:line="288" w:lineRule="auto"/>
                    <w:jc w:val="center"/>
                    <w:rPr>
                      <w:rFonts w:hint="eastAsia"/>
                      <w:b/>
                      <w:sz w:val="24"/>
                    </w:rPr>
                  </w:pPr>
                  <w:r w:rsidRPr="00186A35">
                    <w:rPr>
                      <w:rFonts w:hint="eastAsia"/>
                      <w:b/>
                      <w:sz w:val="24"/>
                    </w:rPr>
                    <w:t>主要超标项目/超标倍数</w:t>
                  </w:r>
                </w:p>
              </w:tc>
            </w:tr>
            <w:tr>
              <w:tblPrEx>
                <w:tblW w:w="0" w:type="auto"/>
                <w:tblLayout w:type="fixed"/>
                <w:tblLook w:val="0000"/>
              </w:tblPrEx>
              <w:trPr>
                <w:trHeight w:val="305"/>
              </w:trPr>
              <w:tc>
                <w:tcPr>
                  <w:tcW w:w="1780" w:type="dxa"/>
                  <w:vAlign w:val="center"/>
                </w:tcPr>
                <w:p w:rsidR="00486AAA" w:rsidRPr="00186A35" w:rsidP="006A7CD2">
                  <w:pPr>
                    <w:pStyle w:val="ParaCharCharCharChar"/>
                    <w:snapToGrid w:val="0"/>
                    <w:spacing w:line="288" w:lineRule="auto"/>
                    <w:jc w:val="center"/>
                    <w:rPr>
                      <w:rFonts w:hint="eastAsia"/>
                    </w:rPr>
                  </w:pPr>
                  <w:r w:rsidRPr="00186A35">
                    <w:rPr>
                      <w:rFonts w:hint="eastAsia"/>
                    </w:rPr>
                    <w:t>石马河</w:t>
                  </w:r>
                </w:p>
              </w:tc>
              <w:tc>
                <w:tcPr>
                  <w:tcW w:w="1890" w:type="dxa"/>
                  <w:vAlign w:val="center"/>
                </w:tcPr>
                <w:p w:rsidR="00486AAA" w:rsidRPr="00A245C0" w:rsidP="006A7CD2">
                  <w:pPr>
                    <w:spacing w:line="288" w:lineRule="auto"/>
                    <w:jc w:val="center"/>
                    <w:rPr>
                      <w:rFonts w:ascii="宋体" w:hAnsi="宋体" w:cs="宋体" w:hint="eastAsia"/>
                      <w:color w:val="000000"/>
                      <w:sz w:val="22"/>
                      <w:szCs w:val="22"/>
                    </w:rPr>
                  </w:pPr>
                  <w:r>
                    <w:rPr>
                      <w:rFonts w:hint="eastAsia"/>
                      <w:color w:val="000000"/>
                      <w:sz w:val="22"/>
                      <w:szCs w:val="22"/>
                    </w:rPr>
                    <w:t>氨氮小于3mg/L，其余达</w:t>
                  </w:r>
                  <w:r>
                    <w:rPr>
                      <w:rFonts w:hint="eastAsia"/>
                      <w:color w:val="000000"/>
                      <w:sz w:val="22"/>
                      <w:szCs w:val="22"/>
                    </w:rPr>
                    <w:t>Ⅴ</w:t>
                  </w:r>
                  <w:r>
                    <w:rPr>
                      <w:rFonts w:hint="eastAsia"/>
                      <w:color w:val="000000"/>
                      <w:sz w:val="22"/>
                      <w:szCs w:val="22"/>
                    </w:rPr>
                    <w:t>类</w:t>
                  </w:r>
                </w:p>
              </w:tc>
              <w:tc>
                <w:tcPr>
                  <w:tcW w:w="1398" w:type="dxa"/>
                  <w:vAlign w:val="center"/>
                </w:tcPr>
                <w:p w:rsidR="00486AAA" w:rsidRPr="00186A35" w:rsidP="006A7CD2">
                  <w:pPr>
                    <w:adjustRightInd w:val="0"/>
                    <w:spacing w:line="288" w:lineRule="auto"/>
                    <w:jc w:val="center"/>
                    <w:rPr>
                      <w:rFonts w:hint="eastAsia"/>
                      <w:sz w:val="24"/>
                    </w:rPr>
                  </w:pPr>
                  <w:r w:rsidRPr="00186A35">
                    <w:rPr>
                      <w:rFonts w:hint="eastAsia"/>
                      <w:sz w:val="24"/>
                    </w:rPr>
                    <w:t>劣V</w:t>
                  </w:r>
                </w:p>
              </w:tc>
              <w:tc>
                <w:tcPr>
                  <w:tcW w:w="1216" w:type="dxa"/>
                  <w:vAlign w:val="center"/>
                </w:tcPr>
                <w:p w:rsidR="00486AAA" w:rsidRPr="00186A35" w:rsidP="006A7CD2">
                  <w:pPr>
                    <w:adjustRightInd w:val="0"/>
                    <w:spacing w:line="288" w:lineRule="auto"/>
                    <w:jc w:val="center"/>
                    <w:rPr>
                      <w:rFonts w:hint="eastAsia"/>
                      <w:sz w:val="24"/>
                    </w:rPr>
                  </w:pPr>
                  <w:r w:rsidRPr="00186A35">
                    <w:rPr>
                      <w:rFonts w:hint="eastAsia"/>
                      <w:sz w:val="24"/>
                    </w:rPr>
                    <w:t>不达标</w:t>
                  </w:r>
                </w:p>
              </w:tc>
              <w:tc>
                <w:tcPr>
                  <w:tcW w:w="2928" w:type="dxa"/>
                  <w:vAlign w:val="center"/>
                </w:tcPr>
                <w:p w:rsidR="00486AAA" w:rsidRPr="00186A35" w:rsidP="006A7CD2">
                  <w:pPr>
                    <w:adjustRightInd w:val="0"/>
                    <w:spacing w:line="288" w:lineRule="auto"/>
                    <w:jc w:val="center"/>
                    <w:rPr>
                      <w:rFonts w:hint="eastAsia"/>
                      <w:sz w:val="24"/>
                    </w:rPr>
                  </w:pPr>
                  <w:r w:rsidRPr="00186A35">
                    <w:rPr>
                      <w:rFonts w:hint="eastAsia"/>
                      <w:sz w:val="24"/>
                    </w:rPr>
                    <w:t>总磷/</w:t>
                  </w:r>
                  <w:r>
                    <w:rPr>
                      <w:rFonts w:hint="eastAsia"/>
                      <w:sz w:val="24"/>
                    </w:rPr>
                    <w:t>2.92</w:t>
                  </w:r>
                  <w:r w:rsidRPr="00186A35">
                    <w:rPr>
                      <w:rFonts w:hint="eastAsia"/>
                      <w:sz w:val="24"/>
                    </w:rPr>
                    <w:t>、氨氮/</w:t>
                  </w:r>
                  <w:r>
                    <w:rPr>
                      <w:rFonts w:hint="eastAsia"/>
                      <w:sz w:val="24"/>
                    </w:rPr>
                    <w:t>1.96</w:t>
                  </w:r>
                </w:p>
              </w:tc>
            </w:tr>
          </w:tbl>
          <w:p w:rsidR="00486AAA" w:rsidRPr="008853B5" w:rsidP="00486AAA">
            <w:pPr>
              <w:pStyle w:val="Heading2"/>
              <w:spacing w:before="0" w:after="0" w:line="288" w:lineRule="auto"/>
              <w:ind w:firstLine="480" w:firstLineChars="200"/>
              <w:rPr>
                <w:rFonts w:eastAsia="宋体" w:hAnsi="宋体" w:hint="eastAsia"/>
                <w:kern w:val="2"/>
              </w:rPr>
            </w:pPr>
            <w:r w:rsidRPr="008853B5">
              <w:rPr>
                <w:rFonts w:eastAsia="宋体" w:hAnsi="宋体" w:hint="eastAsia"/>
                <w:b w:val="0"/>
                <w:kern w:val="2"/>
              </w:rPr>
              <w:t>监测结果表明，石马河水质控制目标为</w:t>
            </w:r>
            <w:r w:rsidRPr="00583594">
              <w:rPr>
                <w:rFonts w:eastAsia="宋体" w:hAnsi="宋体" w:hint="eastAsia"/>
                <w:b w:val="0"/>
                <w:kern w:val="2"/>
              </w:rPr>
              <w:t>氨氮小于3mg/L，其余达</w:t>
            </w:r>
            <w:r w:rsidRPr="008853B5">
              <w:rPr>
                <w:rFonts w:eastAsia="宋体" w:hAnsi="宋体" w:hint="eastAsia"/>
                <w:b w:val="0"/>
                <w:kern w:val="2"/>
              </w:rPr>
              <w:t>V类，水质现状为劣V类，总磷超标2.92倍、氨氮超标1.96倍，达不到《地表水环境质量标准》（GB3838-2002）V类水质标准，</w:t>
            </w:r>
            <w:r w:rsidRPr="008853B5">
              <w:rPr>
                <w:rFonts w:eastAsia="宋体" w:hAnsi="宋体"/>
                <w:b w:val="0"/>
                <w:kern w:val="2"/>
              </w:rPr>
              <w:t>项目所在地地表水环境质量较差。</w:t>
            </w:r>
            <w:r w:rsidRPr="008853B5">
              <w:rPr>
                <w:rFonts w:eastAsia="宋体" w:hAnsi="宋体" w:hint="eastAsia"/>
                <w:b w:val="0"/>
              </w:rPr>
              <w:t xml:space="preserve"> </w:t>
            </w:r>
          </w:p>
          <w:p w:rsidR="00486AAA" w:rsidRPr="00175EC4" w:rsidP="00486AAA">
            <w:pPr>
              <w:tabs>
                <w:tab w:val="left" w:pos="3766"/>
              </w:tabs>
              <w:adjustRightInd w:val="0"/>
              <w:snapToGrid w:val="0"/>
              <w:spacing w:line="288" w:lineRule="auto"/>
              <w:ind w:firstLine="431"/>
              <w:rPr>
                <w:b/>
                <w:bCs/>
                <w:sz w:val="24"/>
              </w:rPr>
            </w:pPr>
            <w:r w:rsidRPr="00175EC4">
              <w:rPr>
                <w:b/>
                <w:bCs/>
                <w:sz w:val="24"/>
              </w:rPr>
              <w:t>三、声环境质量现状</w:t>
            </w:r>
          </w:p>
          <w:p w:rsidR="00486AAA" w:rsidP="00486AAA">
            <w:pPr>
              <w:tabs>
                <w:tab w:val="left" w:pos="3766"/>
              </w:tabs>
              <w:adjustRightInd w:val="0"/>
              <w:snapToGrid w:val="0"/>
              <w:spacing w:line="288" w:lineRule="auto"/>
              <w:ind w:firstLine="431"/>
              <w:rPr>
                <w:rFonts w:hint="eastAsia"/>
                <w:sz w:val="24"/>
              </w:rPr>
            </w:pPr>
            <w:r w:rsidRPr="00175EC4">
              <w:rPr>
                <w:sz w:val="24"/>
              </w:rPr>
              <w:t>根据</w:t>
            </w:r>
            <w:r>
              <w:rPr>
                <w:rFonts w:hint="eastAsia"/>
                <w:sz w:val="24"/>
              </w:rPr>
              <w:t>本环评单位于</w:t>
            </w:r>
            <w:smartTag w:uri="urn:schemas-microsoft-com:office:smarttags" w:element="chsdate">
              <w:smartTagPr>
                <w:attr w:name="Day" w:val="9"/>
                <w:attr w:name="IsLunarDate" w:val="False"/>
                <w:attr w:name="IsROCDate" w:val="False"/>
                <w:attr w:name="Month" w:val="4"/>
                <w:attr w:name="Year" w:val="2015"/>
              </w:smartTagPr>
              <w:r>
                <w:rPr>
                  <w:rFonts w:hint="eastAsia"/>
                  <w:sz w:val="24"/>
                </w:rPr>
                <w:t>2015年</w:t>
              </w:r>
              <w:r w:rsidR="004F3D2A">
                <w:rPr>
                  <w:rFonts w:hint="eastAsia"/>
                  <w:sz w:val="24"/>
                </w:rPr>
                <w:t>4</w:t>
              </w:r>
              <w:r>
                <w:rPr>
                  <w:rFonts w:hint="eastAsia"/>
                  <w:sz w:val="24"/>
                </w:rPr>
                <w:t>月</w:t>
              </w:r>
              <w:r w:rsidR="004F3D2A">
                <w:rPr>
                  <w:rFonts w:hint="eastAsia"/>
                  <w:sz w:val="24"/>
                </w:rPr>
                <w:t>9</w:t>
              </w:r>
              <w:r>
                <w:rPr>
                  <w:rFonts w:hint="eastAsia"/>
                  <w:sz w:val="24"/>
                </w:rPr>
                <w:t>日</w:t>
              </w:r>
            </w:smartTag>
            <w:r w:rsidRPr="00175EC4">
              <w:rPr>
                <w:sz w:val="24"/>
              </w:rPr>
              <w:t>对本项目四周边界环境噪声</w:t>
            </w:r>
            <w:r>
              <w:rPr>
                <w:rFonts w:hint="eastAsia"/>
                <w:sz w:val="24"/>
              </w:rPr>
              <w:t>进行了现场</w:t>
            </w:r>
            <w:r w:rsidRPr="00175EC4">
              <w:rPr>
                <w:sz w:val="24"/>
              </w:rPr>
              <w:t>监测结果如下表：</w:t>
            </w:r>
          </w:p>
          <w:p w:rsidR="00486AAA" w:rsidRPr="00A70629" w:rsidP="00486AAA">
            <w:pPr>
              <w:adjustRightInd w:val="0"/>
              <w:snapToGrid w:val="0"/>
              <w:spacing w:line="288" w:lineRule="auto"/>
              <w:ind w:firstLine="431"/>
              <w:jc w:val="center"/>
              <w:rPr>
                <w:rFonts w:hint="eastAsia"/>
                <w:b/>
                <w:color w:val="000000"/>
                <w:sz w:val="24"/>
              </w:rPr>
            </w:pPr>
            <w:r>
              <w:rPr>
                <w:rFonts w:hint="eastAsia"/>
                <w:b/>
                <w:color w:val="000000"/>
                <w:sz w:val="24"/>
              </w:rPr>
              <w:t xml:space="preserve">表9  </w:t>
            </w:r>
            <w:r w:rsidRPr="009C0163">
              <w:rPr>
                <w:b/>
                <w:color w:val="000000"/>
                <w:sz w:val="24"/>
              </w:rPr>
              <w:t>声环境质量现状监测数据  （单位：dB（A））</w:t>
            </w:r>
          </w:p>
          <w:tbl>
            <w:tblPr>
              <w:tblStyle w:val="TableNormal"/>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36"/>
              <w:gridCol w:w="2956"/>
              <w:gridCol w:w="2958"/>
            </w:tblGrid>
            <w:tr>
              <w:tblPrEx>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94"/>
              </w:trPr>
              <w:tc>
                <w:tcPr>
                  <w:tcW w:w="3436" w:type="dxa"/>
                  <w:vAlign w:val="center"/>
                </w:tcPr>
                <w:p w:rsidR="00486AAA" w:rsidRPr="00175EC4" w:rsidP="006A7CD2">
                  <w:pPr>
                    <w:pStyle w:val="320"/>
                    <w:tabs>
                      <w:tab w:val="left" w:pos="3766"/>
                    </w:tabs>
                    <w:autoSpaceDE/>
                    <w:autoSpaceDN/>
                    <w:snapToGrid w:val="0"/>
                    <w:spacing w:before="60" w:line="288" w:lineRule="auto"/>
                    <w:textAlignment w:val="auto"/>
                    <w:rPr>
                      <w:rFonts w:ascii="Times New Roman" w:hAnsi="Times New Roman"/>
                      <w:kern w:val="2"/>
                      <w:szCs w:val="24"/>
                    </w:rPr>
                  </w:pPr>
                  <w:r w:rsidRPr="00175EC4">
                    <w:rPr>
                      <w:rFonts w:ascii="Times New Roman" w:hAnsi="Times New Roman"/>
                      <w:kern w:val="2"/>
                      <w:szCs w:val="24"/>
                    </w:rPr>
                    <w:t>测　　点</w:t>
                  </w:r>
                </w:p>
              </w:tc>
              <w:tc>
                <w:tcPr>
                  <w:tcW w:w="2956" w:type="dxa"/>
                  <w:vAlign w:val="center"/>
                </w:tcPr>
                <w:p w:rsidR="00486AAA" w:rsidRPr="00175EC4" w:rsidP="006A7CD2">
                  <w:pPr>
                    <w:tabs>
                      <w:tab w:val="left" w:pos="3766"/>
                    </w:tabs>
                    <w:adjustRightInd w:val="0"/>
                    <w:snapToGrid w:val="0"/>
                    <w:spacing w:line="288" w:lineRule="auto"/>
                    <w:jc w:val="center"/>
                    <w:rPr>
                      <w:sz w:val="24"/>
                    </w:rPr>
                  </w:pPr>
                  <w:r w:rsidRPr="00175EC4">
                    <w:rPr>
                      <w:sz w:val="24"/>
                    </w:rPr>
                    <w:t>昼　　间</w:t>
                  </w:r>
                </w:p>
              </w:tc>
              <w:tc>
                <w:tcPr>
                  <w:tcW w:w="2958" w:type="dxa"/>
                  <w:vAlign w:val="center"/>
                </w:tcPr>
                <w:p w:rsidR="00486AAA" w:rsidRPr="00175EC4" w:rsidP="006A7CD2">
                  <w:pPr>
                    <w:tabs>
                      <w:tab w:val="left" w:pos="3766"/>
                    </w:tabs>
                    <w:adjustRightInd w:val="0"/>
                    <w:snapToGrid w:val="0"/>
                    <w:spacing w:line="288" w:lineRule="auto"/>
                    <w:jc w:val="center"/>
                    <w:rPr>
                      <w:sz w:val="24"/>
                    </w:rPr>
                  </w:pPr>
                  <w:r w:rsidRPr="00175EC4">
                    <w:rPr>
                      <w:sz w:val="24"/>
                    </w:rPr>
                    <w:t>夜　　间</w:t>
                  </w:r>
                </w:p>
              </w:tc>
            </w:tr>
            <w:tr>
              <w:tblPrEx>
                <w:tblW w:w="9350" w:type="dxa"/>
                <w:tblLayout w:type="fixed"/>
                <w:tblLook w:val="0000"/>
              </w:tblPrEx>
              <w:trPr>
                <w:trHeight w:val="350"/>
              </w:trPr>
              <w:tc>
                <w:tcPr>
                  <w:tcW w:w="3436" w:type="dxa"/>
                  <w:vAlign w:val="center"/>
                </w:tcPr>
                <w:p w:rsidR="00CC155C" w:rsidRPr="00175EC4" w:rsidP="006A7CD2">
                  <w:pPr>
                    <w:spacing w:line="288" w:lineRule="auto"/>
                    <w:jc w:val="center"/>
                    <w:rPr>
                      <w:rFonts w:hint="eastAsia"/>
                      <w:sz w:val="24"/>
                    </w:rPr>
                  </w:pPr>
                  <w:r w:rsidRPr="00175EC4">
                    <w:rPr>
                      <w:sz w:val="24"/>
                    </w:rPr>
                    <w:t>1#</w:t>
                  </w:r>
                  <w:r>
                    <w:rPr>
                      <w:rFonts w:hint="eastAsia"/>
                      <w:sz w:val="24"/>
                    </w:rPr>
                    <w:t>（北边界）</w:t>
                  </w:r>
                </w:p>
              </w:tc>
              <w:tc>
                <w:tcPr>
                  <w:tcW w:w="2956" w:type="dxa"/>
                  <w:vAlign w:val="center"/>
                </w:tcPr>
                <w:p w:rsidR="00CC155C" w:rsidRPr="00175EC4" w:rsidP="00A935F0">
                  <w:pPr>
                    <w:spacing w:line="288" w:lineRule="auto"/>
                    <w:jc w:val="center"/>
                    <w:rPr>
                      <w:rFonts w:hint="eastAsia"/>
                      <w:sz w:val="24"/>
                    </w:rPr>
                  </w:pPr>
                  <w:r>
                    <w:rPr>
                      <w:rFonts w:hint="eastAsia"/>
                      <w:sz w:val="24"/>
                    </w:rPr>
                    <w:t>6</w:t>
                  </w:r>
                  <w:r w:rsidR="004F3D2A">
                    <w:rPr>
                      <w:rFonts w:hint="eastAsia"/>
                      <w:sz w:val="24"/>
                    </w:rPr>
                    <w:t>1</w:t>
                  </w:r>
                  <w:r>
                    <w:rPr>
                      <w:rFonts w:hint="eastAsia"/>
                      <w:sz w:val="24"/>
                    </w:rPr>
                    <w:t>.</w:t>
                  </w:r>
                  <w:r w:rsidR="004F3D2A">
                    <w:rPr>
                      <w:rFonts w:hint="eastAsia"/>
                      <w:sz w:val="24"/>
                    </w:rPr>
                    <w:t>3</w:t>
                  </w:r>
                </w:p>
              </w:tc>
              <w:tc>
                <w:tcPr>
                  <w:tcW w:w="2958" w:type="dxa"/>
                  <w:vAlign w:val="center"/>
                </w:tcPr>
                <w:p w:rsidR="00CC155C" w:rsidRPr="00175EC4" w:rsidP="00A935F0">
                  <w:pPr>
                    <w:spacing w:line="288" w:lineRule="auto"/>
                    <w:jc w:val="center"/>
                    <w:rPr>
                      <w:rFonts w:hint="eastAsia"/>
                      <w:sz w:val="24"/>
                    </w:rPr>
                  </w:pPr>
                  <w:r>
                    <w:rPr>
                      <w:rFonts w:hint="eastAsia"/>
                      <w:sz w:val="24"/>
                    </w:rPr>
                    <w:t>5</w:t>
                  </w:r>
                  <w:r w:rsidR="004F3D2A">
                    <w:rPr>
                      <w:rFonts w:hint="eastAsia"/>
                      <w:sz w:val="24"/>
                    </w:rPr>
                    <w:t>1</w:t>
                  </w:r>
                  <w:r>
                    <w:rPr>
                      <w:rFonts w:hint="eastAsia"/>
                      <w:sz w:val="24"/>
                    </w:rPr>
                    <w:t>.</w:t>
                  </w:r>
                  <w:r w:rsidR="004F3D2A">
                    <w:rPr>
                      <w:rFonts w:hint="eastAsia"/>
                      <w:sz w:val="24"/>
                    </w:rPr>
                    <w:t>3</w:t>
                  </w:r>
                </w:p>
              </w:tc>
            </w:tr>
            <w:tr>
              <w:tblPrEx>
                <w:tblW w:w="9350" w:type="dxa"/>
                <w:tblLayout w:type="fixed"/>
                <w:tblLook w:val="0000"/>
              </w:tblPrEx>
              <w:trPr>
                <w:trHeight w:val="346"/>
              </w:trPr>
              <w:tc>
                <w:tcPr>
                  <w:tcW w:w="3436" w:type="dxa"/>
                  <w:vAlign w:val="center"/>
                </w:tcPr>
                <w:p w:rsidR="00CC155C" w:rsidRPr="00175EC4" w:rsidP="006A7CD2">
                  <w:pPr>
                    <w:spacing w:line="288" w:lineRule="auto"/>
                    <w:jc w:val="center"/>
                    <w:rPr>
                      <w:rFonts w:hint="eastAsia"/>
                      <w:sz w:val="24"/>
                    </w:rPr>
                  </w:pPr>
                  <w:r w:rsidRPr="00175EC4">
                    <w:rPr>
                      <w:sz w:val="24"/>
                    </w:rPr>
                    <w:t>2#</w:t>
                  </w:r>
                  <w:r>
                    <w:rPr>
                      <w:rFonts w:hint="eastAsia"/>
                      <w:sz w:val="24"/>
                    </w:rPr>
                    <w:t>（东边界）</w:t>
                  </w:r>
                </w:p>
              </w:tc>
              <w:tc>
                <w:tcPr>
                  <w:tcW w:w="2956" w:type="dxa"/>
                  <w:vAlign w:val="center"/>
                </w:tcPr>
                <w:p w:rsidR="00CC155C" w:rsidRPr="00175EC4" w:rsidP="00A935F0">
                  <w:pPr>
                    <w:spacing w:line="288" w:lineRule="auto"/>
                    <w:jc w:val="center"/>
                    <w:rPr>
                      <w:rFonts w:hint="eastAsia"/>
                      <w:sz w:val="24"/>
                    </w:rPr>
                  </w:pPr>
                  <w:r>
                    <w:rPr>
                      <w:rFonts w:hint="eastAsia"/>
                      <w:sz w:val="24"/>
                    </w:rPr>
                    <w:t>6</w:t>
                  </w:r>
                  <w:r w:rsidR="004F3D2A">
                    <w:rPr>
                      <w:rFonts w:hint="eastAsia"/>
                      <w:sz w:val="24"/>
                    </w:rPr>
                    <w:t>0</w:t>
                  </w:r>
                  <w:r>
                    <w:rPr>
                      <w:rFonts w:hint="eastAsia"/>
                      <w:sz w:val="24"/>
                    </w:rPr>
                    <w:t>.</w:t>
                  </w:r>
                  <w:r w:rsidR="004F3D2A">
                    <w:rPr>
                      <w:rFonts w:hint="eastAsia"/>
                      <w:sz w:val="24"/>
                    </w:rPr>
                    <w:t>5</w:t>
                  </w:r>
                </w:p>
              </w:tc>
              <w:tc>
                <w:tcPr>
                  <w:tcW w:w="2958" w:type="dxa"/>
                  <w:vAlign w:val="center"/>
                </w:tcPr>
                <w:p w:rsidR="00CC155C" w:rsidRPr="00175EC4" w:rsidP="00A935F0">
                  <w:pPr>
                    <w:spacing w:line="288" w:lineRule="auto"/>
                    <w:jc w:val="center"/>
                    <w:rPr>
                      <w:rFonts w:hint="eastAsia"/>
                      <w:sz w:val="24"/>
                    </w:rPr>
                  </w:pPr>
                  <w:r>
                    <w:rPr>
                      <w:rFonts w:hint="eastAsia"/>
                      <w:sz w:val="24"/>
                    </w:rPr>
                    <w:t>50.</w:t>
                  </w:r>
                  <w:r w:rsidR="004F3D2A">
                    <w:rPr>
                      <w:rFonts w:hint="eastAsia"/>
                      <w:sz w:val="24"/>
                    </w:rPr>
                    <w:t>7</w:t>
                  </w:r>
                </w:p>
              </w:tc>
            </w:tr>
            <w:tr>
              <w:tblPrEx>
                <w:tblW w:w="9350" w:type="dxa"/>
                <w:tblLayout w:type="fixed"/>
                <w:tblLook w:val="0000"/>
              </w:tblPrEx>
              <w:trPr>
                <w:trHeight w:val="312"/>
              </w:trPr>
              <w:tc>
                <w:tcPr>
                  <w:tcW w:w="3436" w:type="dxa"/>
                  <w:vAlign w:val="center"/>
                </w:tcPr>
                <w:p w:rsidR="00CC155C" w:rsidRPr="00175EC4" w:rsidP="006A7CD2">
                  <w:pPr>
                    <w:spacing w:line="288" w:lineRule="auto"/>
                    <w:jc w:val="center"/>
                    <w:rPr>
                      <w:rFonts w:hint="eastAsia"/>
                      <w:sz w:val="24"/>
                    </w:rPr>
                  </w:pPr>
                  <w:r w:rsidRPr="00175EC4">
                    <w:rPr>
                      <w:sz w:val="24"/>
                    </w:rPr>
                    <w:t>3#</w:t>
                  </w:r>
                  <w:r>
                    <w:rPr>
                      <w:rFonts w:hint="eastAsia"/>
                      <w:sz w:val="24"/>
                    </w:rPr>
                    <w:t>（南边界）</w:t>
                  </w:r>
                </w:p>
              </w:tc>
              <w:tc>
                <w:tcPr>
                  <w:tcW w:w="2956" w:type="dxa"/>
                  <w:vAlign w:val="center"/>
                </w:tcPr>
                <w:p w:rsidR="00CC155C" w:rsidRPr="00175EC4" w:rsidP="00A935F0">
                  <w:pPr>
                    <w:spacing w:line="288" w:lineRule="auto"/>
                    <w:jc w:val="center"/>
                    <w:rPr>
                      <w:rFonts w:hint="eastAsia"/>
                      <w:sz w:val="24"/>
                    </w:rPr>
                  </w:pPr>
                  <w:r>
                    <w:rPr>
                      <w:rFonts w:hint="eastAsia"/>
                      <w:sz w:val="24"/>
                    </w:rPr>
                    <w:t>6</w:t>
                  </w:r>
                  <w:r w:rsidR="004F3D2A">
                    <w:rPr>
                      <w:rFonts w:hint="eastAsia"/>
                      <w:sz w:val="24"/>
                    </w:rPr>
                    <w:t>2</w:t>
                  </w:r>
                  <w:r>
                    <w:rPr>
                      <w:rFonts w:hint="eastAsia"/>
                      <w:sz w:val="24"/>
                    </w:rPr>
                    <w:t>.</w:t>
                  </w:r>
                  <w:r w:rsidR="004F3D2A">
                    <w:rPr>
                      <w:rFonts w:hint="eastAsia"/>
                      <w:sz w:val="24"/>
                    </w:rPr>
                    <w:t>6</w:t>
                  </w:r>
                </w:p>
              </w:tc>
              <w:tc>
                <w:tcPr>
                  <w:tcW w:w="2958" w:type="dxa"/>
                  <w:vAlign w:val="center"/>
                </w:tcPr>
                <w:p w:rsidR="00CC155C" w:rsidRPr="00175EC4" w:rsidP="00A935F0">
                  <w:pPr>
                    <w:spacing w:line="288" w:lineRule="auto"/>
                    <w:jc w:val="center"/>
                    <w:rPr>
                      <w:rFonts w:hint="eastAsia"/>
                      <w:sz w:val="24"/>
                    </w:rPr>
                  </w:pPr>
                  <w:r>
                    <w:rPr>
                      <w:rFonts w:hint="eastAsia"/>
                      <w:sz w:val="24"/>
                    </w:rPr>
                    <w:t>5</w:t>
                  </w:r>
                  <w:r w:rsidR="004F3D2A">
                    <w:rPr>
                      <w:rFonts w:hint="eastAsia"/>
                      <w:sz w:val="24"/>
                    </w:rPr>
                    <w:t>2</w:t>
                  </w:r>
                  <w:r>
                    <w:rPr>
                      <w:rFonts w:hint="eastAsia"/>
                      <w:sz w:val="24"/>
                    </w:rPr>
                    <w:t>.</w:t>
                  </w:r>
                  <w:r w:rsidR="004F3D2A">
                    <w:rPr>
                      <w:rFonts w:hint="eastAsia"/>
                      <w:sz w:val="24"/>
                    </w:rPr>
                    <w:t>5</w:t>
                  </w:r>
                </w:p>
              </w:tc>
            </w:tr>
            <w:tr>
              <w:tblPrEx>
                <w:tblW w:w="9350" w:type="dxa"/>
                <w:tblLayout w:type="fixed"/>
                <w:tblLook w:val="0000"/>
              </w:tblPrEx>
              <w:trPr>
                <w:trHeight w:val="216"/>
              </w:trPr>
              <w:tc>
                <w:tcPr>
                  <w:tcW w:w="3436" w:type="dxa"/>
                  <w:vAlign w:val="center"/>
                </w:tcPr>
                <w:p w:rsidR="00CC155C" w:rsidRPr="00175EC4" w:rsidP="006A7CD2">
                  <w:pPr>
                    <w:spacing w:line="288" w:lineRule="auto"/>
                    <w:jc w:val="center"/>
                    <w:rPr>
                      <w:rFonts w:hint="eastAsia"/>
                      <w:sz w:val="24"/>
                    </w:rPr>
                  </w:pPr>
                  <w:r w:rsidRPr="00175EC4">
                    <w:rPr>
                      <w:sz w:val="24"/>
                    </w:rPr>
                    <w:t>4#</w:t>
                  </w:r>
                  <w:r>
                    <w:rPr>
                      <w:rFonts w:hint="eastAsia"/>
                      <w:sz w:val="24"/>
                    </w:rPr>
                    <w:t>（西边界）</w:t>
                  </w:r>
                </w:p>
              </w:tc>
              <w:tc>
                <w:tcPr>
                  <w:tcW w:w="2956" w:type="dxa"/>
                  <w:vAlign w:val="center"/>
                </w:tcPr>
                <w:p w:rsidR="00CC155C" w:rsidRPr="00175EC4" w:rsidP="00A935F0">
                  <w:pPr>
                    <w:spacing w:line="288" w:lineRule="auto"/>
                    <w:jc w:val="center"/>
                    <w:rPr>
                      <w:rFonts w:hint="eastAsia"/>
                      <w:sz w:val="24"/>
                    </w:rPr>
                  </w:pPr>
                  <w:r w:rsidR="004F3D2A">
                    <w:rPr>
                      <w:rFonts w:hint="eastAsia"/>
                      <w:sz w:val="24"/>
                    </w:rPr>
                    <w:t>60.1</w:t>
                  </w:r>
                </w:p>
              </w:tc>
              <w:tc>
                <w:tcPr>
                  <w:tcW w:w="2958" w:type="dxa"/>
                  <w:vAlign w:val="center"/>
                </w:tcPr>
                <w:p w:rsidR="00CC155C" w:rsidRPr="00175EC4" w:rsidP="00A935F0">
                  <w:pPr>
                    <w:spacing w:line="288" w:lineRule="auto"/>
                    <w:jc w:val="center"/>
                    <w:rPr>
                      <w:rFonts w:hint="eastAsia"/>
                      <w:sz w:val="24"/>
                    </w:rPr>
                  </w:pPr>
                  <w:r w:rsidR="004F3D2A">
                    <w:rPr>
                      <w:rFonts w:hint="eastAsia"/>
                      <w:sz w:val="24"/>
                    </w:rPr>
                    <w:t>50.4</w:t>
                  </w:r>
                </w:p>
              </w:tc>
            </w:tr>
          </w:tbl>
          <w:p w:rsidR="00223EDF" w:rsidRPr="00D6090F" w:rsidP="000421C2">
            <w:pPr>
              <w:snapToGrid w:val="0"/>
              <w:spacing w:line="288" w:lineRule="auto"/>
              <w:ind w:firstLine="540" w:firstLineChars="225"/>
              <w:rPr>
                <w:rFonts w:hint="eastAsia"/>
                <w:sz w:val="24"/>
              </w:rPr>
            </w:pPr>
            <w:r w:rsidRPr="00175EC4" w:rsidR="00486AAA">
              <w:rPr>
                <w:sz w:val="24"/>
              </w:rPr>
              <w:t>从监测结果可以看出，本项目区域各监测点昼夜</w:t>
            </w:r>
            <w:r w:rsidRPr="00175EC4" w:rsidR="00486AAA">
              <w:rPr>
                <w:rFonts w:hint="eastAsia"/>
                <w:sz w:val="24"/>
              </w:rPr>
              <w:t>间</w:t>
            </w:r>
            <w:r w:rsidRPr="00175EC4" w:rsidR="00486AAA">
              <w:rPr>
                <w:sz w:val="24"/>
              </w:rPr>
              <w:t>噪声值</w:t>
            </w:r>
            <w:r w:rsidRPr="00175EC4" w:rsidR="00486AAA">
              <w:rPr>
                <w:rFonts w:hint="eastAsia"/>
                <w:sz w:val="24"/>
              </w:rPr>
              <w:t>均</w:t>
            </w:r>
            <w:r w:rsidR="00486AAA">
              <w:rPr>
                <w:rFonts w:hint="eastAsia"/>
                <w:sz w:val="24"/>
              </w:rPr>
              <w:t>达到</w:t>
            </w:r>
            <w:r w:rsidRPr="00175EC4" w:rsidR="00486AAA">
              <w:rPr>
                <w:sz w:val="24"/>
              </w:rPr>
              <w:t>《</w:t>
            </w:r>
            <w:r w:rsidRPr="00175EC4" w:rsidR="00486AAA">
              <w:rPr>
                <w:rFonts w:hint="eastAsia"/>
                <w:sz w:val="24"/>
              </w:rPr>
              <w:t>声环境质量</w:t>
            </w:r>
            <w:r w:rsidRPr="00175EC4" w:rsidR="00486AAA">
              <w:rPr>
                <w:sz w:val="24"/>
              </w:rPr>
              <w:t>标准》（GB3096-</w:t>
            </w:r>
            <w:r w:rsidRPr="00175EC4" w:rsidR="00486AAA">
              <w:rPr>
                <w:rFonts w:hint="eastAsia"/>
                <w:sz w:val="24"/>
              </w:rPr>
              <w:t>2008</w:t>
            </w:r>
            <w:r w:rsidRPr="00175EC4" w:rsidR="00486AAA">
              <w:rPr>
                <w:sz w:val="24"/>
              </w:rPr>
              <w:t>）</w:t>
            </w:r>
            <w:r w:rsidR="000E275A">
              <w:rPr>
                <w:rFonts w:hint="eastAsia"/>
                <w:sz w:val="24"/>
              </w:rPr>
              <w:t>3</w:t>
            </w:r>
            <w:r w:rsidRPr="00175EC4" w:rsidR="00486AAA">
              <w:rPr>
                <w:rFonts w:hint="eastAsia"/>
                <w:sz w:val="24"/>
              </w:rPr>
              <w:t>类</w:t>
            </w:r>
            <w:r w:rsidRPr="00175EC4" w:rsidR="00486AAA">
              <w:rPr>
                <w:sz w:val="24"/>
              </w:rPr>
              <w:t>标准（即昼间6</w:t>
            </w:r>
            <w:r w:rsidR="000E275A">
              <w:rPr>
                <w:rFonts w:hint="eastAsia"/>
                <w:sz w:val="24"/>
              </w:rPr>
              <w:t>5</w:t>
            </w:r>
            <w:r w:rsidRPr="00175EC4" w:rsidR="00486AAA">
              <w:rPr>
                <w:sz w:val="24"/>
              </w:rPr>
              <w:t>dB(A)，夜间5</w:t>
            </w:r>
            <w:r w:rsidR="000E275A">
              <w:rPr>
                <w:rFonts w:hint="eastAsia"/>
                <w:sz w:val="24"/>
              </w:rPr>
              <w:t>5</w:t>
            </w:r>
            <w:r w:rsidRPr="00175EC4" w:rsidR="00486AAA">
              <w:rPr>
                <w:sz w:val="24"/>
              </w:rPr>
              <w:t>dB(A)）</w:t>
            </w:r>
            <w:r w:rsidR="00486AAA">
              <w:rPr>
                <w:rFonts w:hint="eastAsia"/>
                <w:sz w:val="24"/>
              </w:rPr>
              <w:t>，说明项目所在地</w:t>
            </w:r>
            <w:r w:rsidRPr="00175EC4" w:rsidR="00486AAA">
              <w:rPr>
                <w:rFonts w:hint="eastAsia"/>
                <w:sz w:val="24"/>
              </w:rPr>
              <w:t>声环境质量</w:t>
            </w:r>
            <w:r w:rsidR="00486AAA">
              <w:rPr>
                <w:rFonts w:hint="eastAsia"/>
                <w:sz w:val="24"/>
              </w:rPr>
              <w:t>较好</w:t>
            </w:r>
            <w:r w:rsidRPr="00175EC4" w:rsidR="00486AAA">
              <w:rPr>
                <w:spacing w:val="-6"/>
                <w:sz w:val="24"/>
              </w:rPr>
              <w:t>。</w:t>
            </w:r>
          </w:p>
        </w:tc>
      </w:tr>
    </w:tbl>
    <w:p>
      <w:pPr>
        <w:sectPr>
          <w:pgSz w:w="11907" w:h="16840"/>
          <w:pgMar w:top="1531" w:right="1134" w:bottom="1134" w:left="1418" w:header="907" w:footer="907" w:gutter="0"/>
          <w:pgNumType w:start="10"/>
          <w:cols w:space="720"/>
          <w:docGrid w:linePitch="326" w:charSpace="-4916"/>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6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570"/>
          <w:jc w:val="center"/>
        </w:trPr>
        <w:tc>
          <w:tcPr>
            <w:tcW w:w="9562" w:type="dxa"/>
          </w:tcPr>
          <w:p w:rsidR="00223EDF" w:rsidRPr="00EE53B3" w:rsidP="00223EDF">
            <w:pPr>
              <w:rPr>
                <w:b/>
                <w:sz w:val="24"/>
              </w:rPr>
            </w:pPr>
            <w:r w:rsidRPr="00EE53B3">
              <w:rPr>
                <w:b/>
                <w:sz w:val="24"/>
              </w:rPr>
              <w:t>主要环境保护目标（列出名单及保护级别）：</w:t>
            </w:r>
          </w:p>
          <w:p w:rsidR="00BD259E" w:rsidRPr="00E346F9" w:rsidP="00BD259E">
            <w:pPr>
              <w:snapToGrid w:val="0"/>
              <w:spacing w:line="360" w:lineRule="auto"/>
              <w:ind w:firstLine="480" w:firstLineChars="200"/>
              <w:rPr>
                <w:sz w:val="24"/>
              </w:rPr>
            </w:pPr>
            <w:r w:rsidRPr="00E346F9">
              <w:rPr>
                <w:sz w:val="24"/>
              </w:rPr>
              <w:t>主要保护目标为项目周围范围内水、气、声环境质量在项目营运后符合国家和地方环境质量要求。</w:t>
            </w:r>
          </w:p>
          <w:p w:rsidR="00BD259E" w:rsidRPr="00E346F9" w:rsidP="00BD259E">
            <w:pPr>
              <w:snapToGrid w:val="0"/>
              <w:spacing w:line="360" w:lineRule="auto"/>
              <w:ind w:firstLine="200"/>
              <w:rPr>
                <w:sz w:val="24"/>
              </w:rPr>
            </w:pPr>
            <w:r w:rsidRPr="00E346F9">
              <w:rPr>
                <w:sz w:val="24"/>
              </w:rPr>
              <w:t>（1）环境空气质量符合《环境空气质量标准》（GB3095—2012）中的二级标准。</w:t>
            </w:r>
          </w:p>
          <w:p w:rsidR="00BD259E" w:rsidRPr="00E346F9" w:rsidP="00BD259E">
            <w:pPr>
              <w:snapToGrid w:val="0"/>
              <w:spacing w:line="360" w:lineRule="auto"/>
              <w:ind w:firstLine="200"/>
              <w:rPr>
                <w:sz w:val="24"/>
              </w:rPr>
            </w:pPr>
            <w:r w:rsidRPr="00E346F9">
              <w:rPr>
                <w:sz w:val="24"/>
              </w:rPr>
              <w:t>（2）水环境质量符合《地表水环境质量标准》（GB3838—2002）中的</w:t>
            </w:r>
            <w:r w:rsidR="00A15B9E">
              <w:rPr>
                <w:rFonts w:hint="eastAsia"/>
                <w:sz w:val="24"/>
              </w:rPr>
              <w:t>Ⅳ</w:t>
            </w:r>
            <w:r w:rsidRPr="00E346F9">
              <w:rPr>
                <w:sz w:val="24"/>
              </w:rPr>
              <w:t>类标准。</w:t>
            </w:r>
          </w:p>
          <w:p w:rsidR="00BD259E" w:rsidRPr="00E346F9" w:rsidP="00BD259E">
            <w:pPr>
              <w:snapToGrid w:val="0"/>
              <w:spacing w:line="360" w:lineRule="auto"/>
              <w:ind w:firstLine="221" w:firstLineChars="92"/>
              <w:rPr>
                <w:rFonts w:hint="eastAsia"/>
                <w:sz w:val="24"/>
              </w:rPr>
            </w:pPr>
            <w:r w:rsidRPr="00E346F9">
              <w:rPr>
                <w:sz w:val="24"/>
              </w:rPr>
              <w:t>（3）声环境质量符合《</w:t>
            </w:r>
            <w:r w:rsidRPr="00E346F9">
              <w:rPr>
                <w:rFonts w:hint="eastAsia"/>
                <w:sz w:val="24"/>
              </w:rPr>
              <w:t>声环境质量</w:t>
            </w:r>
            <w:r w:rsidRPr="00E346F9">
              <w:rPr>
                <w:sz w:val="24"/>
              </w:rPr>
              <w:t>标准》（GB3096—2008）中的</w:t>
            </w:r>
            <w:r w:rsidR="000E275A">
              <w:rPr>
                <w:rFonts w:hint="eastAsia"/>
                <w:sz w:val="24"/>
              </w:rPr>
              <w:t>3</w:t>
            </w:r>
            <w:r w:rsidRPr="00E346F9">
              <w:rPr>
                <w:rFonts w:hint="eastAsia"/>
                <w:sz w:val="24"/>
              </w:rPr>
              <w:t>类</w:t>
            </w:r>
            <w:r w:rsidRPr="00E346F9">
              <w:rPr>
                <w:sz w:val="24"/>
              </w:rPr>
              <w:t>标准。</w:t>
            </w:r>
          </w:p>
          <w:p w:rsidR="00631873" w:rsidRPr="00CB6CCD" w:rsidP="00631873">
            <w:pPr>
              <w:adjustRightInd w:val="0"/>
              <w:snapToGrid w:val="0"/>
              <w:spacing w:line="360" w:lineRule="auto"/>
              <w:rPr>
                <w:rFonts w:hint="eastAsia"/>
                <w:b/>
                <w:bCs/>
                <w:sz w:val="28"/>
              </w:rPr>
            </w:pPr>
          </w:p>
          <w:p w:rsidR="00223EDF" w:rsidP="00223EDF">
            <w:pPr>
              <w:snapToGrid w:val="0"/>
              <w:ind w:firstLine="120" w:firstLineChars="50"/>
              <w:rPr>
                <w:rFonts w:hint="eastAsia"/>
                <w:sz w:val="24"/>
              </w:rPr>
            </w:pPr>
          </w:p>
          <w:p w:rsidR="004B5891" w:rsidP="00223EDF">
            <w:pPr>
              <w:snapToGrid w:val="0"/>
              <w:ind w:firstLine="120" w:firstLineChars="50"/>
              <w:rPr>
                <w:rFonts w:hint="eastAsia"/>
                <w:sz w:val="24"/>
              </w:rPr>
            </w:pPr>
          </w:p>
          <w:p w:rsidR="004B5891"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RPr="000E275A" w:rsidP="00223EDF">
            <w:pPr>
              <w:snapToGrid w:val="0"/>
              <w:ind w:firstLine="120" w:firstLineChars="50"/>
              <w:rPr>
                <w:rFonts w:hint="eastAsia"/>
                <w:sz w:val="24"/>
              </w:rPr>
            </w:pPr>
          </w:p>
          <w:p w:rsidR="00BD259E" w:rsidRPr="00BA56FF"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BD259E" w:rsidP="00223EDF">
            <w:pPr>
              <w:snapToGrid w:val="0"/>
              <w:ind w:firstLine="120" w:firstLineChars="50"/>
              <w:rPr>
                <w:rFonts w:hint="eastAsia"/>
                <w:sz w:val="24"/>
              </w:rPr>
            </w:pPr>
          </w:p>
          <w:p w:rsidR="004D1467" w:rsidP="00223EDF">
            <w:pPr>
              <w:snapToGrid w:val="0"/>
              <w:ind w:firstLine="120" w:firstLineChars="50"/>
              <w:rPr>
                <w:rFonts w:hint="eastAsia"/>
                <w:sz w:val="24"/>
              </w:rPr>
            </w:pPr>
          </w:p>
          <w:p w:rsidR="004D1467" w:rsidP="00223EDF">
            <w:pPr>
              <w:snapToGrid w:val="0"/>
              <w:ind w:firstLine="120" w:firstLineChars="50"/>
              <w:rPr>
                <w:rFonts w:hint="eastAsia"/>
                <w:sz w:val="24"/>
              </w:rPr>
            </w:pPr>
          </w:p>
          <w:p w:rsidR="004D1467"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223EDF">
            <w:pPr>
              <w:snapToGrid w:val="0"/>
              <w:ind w:firstLine="120" w:firstLineChars="50"/>
              <w:rPr>
                <w:rFonts w:hint="eastAsia"/>
                <w:sz w:val="24"/>
              </w:rPr>
            </w:pPr>
          </w:p>
          <w:p w:rsidR="000E275A" w:rsidP="000E275A">
            <w:pPr>
              <w:snapToGrid w:val="0"/>
              <w:rPr>
                <w:rFonts w:hint="eastAsia"/>
                <w:sz w:val="24"/>
              </w:rPr>
            </w:pPr>
          </w:p>
          <w:p w:rsidR="004D1467" w:rsidP="00223EDF">
            <w:pPr>
              <w:snapToGrid w:val="0"/>
              <w:ind w:firstLine="120" w:firstLineChars="50"/>
              <w:rPr>
                <w:rFonts w:hint="eastAsia"/>
                <w:sz w:val="24"/>
              </w:rPr>
            </w:pPr>
          </w:p>
          <w:p w:rsidR="00A15B9E" w:rsidP="00223EDF">
            <w:pPr>
              <w:snapToGrid w:val="0"/>
              <w:ind w:firstLine="120" w:firstLineChars="50"/>
              <w:rPr>
                <w:rFonts w:hint="eastAsia"/>
                <w:sz w:val="24"/>
              </w:rPr>
            </w:pPr>
          </w:p>
          <w:p w:rsidR="00A15B9E" w:rsidP="00223EDF">
            <w:pPr>
              <w:snapToGrid w:val="0"/>
              <w:ind w:firstLine="120" w:firstLineChars="50"/>
              <w:rPr>
                <w:rFonts w:hint="eastAsia"/>
                <w:sz w:val="24"/>
              </w:rPr>
            </w:pPr>
          </w:p>
          <w:p w:rsidR="00640C7B" w:rsidP="00785759">
            <w:pPr>
              <w:snapToGrid w:val="0"/>
              <w:rPr>
                <w:rFonts w:hint="eastAsia"/>
                <w:sz w:val="24"/>
              </w:rPr>
            </w:pPr>
          </w:p>
          <w:p w:rsidR="00785759" w:rsidRPr="00EE53B3" w:rsidP="00785759">
            <w:pPr>
              <w:snapToGrid w:val="0"/>
              <w:rPr>
                <w:rFonts w:hint="eastAsia"/>
                <w:sz w:val="24"/>
              </w:rPr>
            </w:pPr>
          </w:p>
        </w:tc>
      </w:tr>
    </w:tbl>
    <w:p>
      <w:pPr>
        <w:sectPr>
          <w:type w:val="nextPage"/>
          <w:pgSz w:w="11907" w:h="16840"/>
          <w:pgMar w:top="1531" w:right="1134" w:bottom="1134" w:left="1418" w:header="907" w:footer="907" w:gutter="0"/>
          <w:pgNumType w:start="11"/>
          <w:cols w:space="720"/>
          <w:titlePg w:val="0"/>
          <w:docGrid w:linePitch="326" w:charSpace="-4916"/>
        </w:sectPr>
      </w:pPr>
    </w:p>
    <w:p w:rsidR="00A12B81" w:rsidRPr="00EE53B3">
      <w:pPr>
        <w:spacing w:line="300" w:lineRule="auto"/>
        <w:rPr>
          <w:rFonts w:eastAsia="黑体"/>
          <w:b/>
          <w:bCs/>
          <w:sz w:val="30"/>
        </w:rPr>
      </w:pPr>
      <w:r w:rsidRPr="00EE53B3">
        <w:rPr>
          <w:rFonts w:eastAsia="黑体"/>
          <w:sz w:val="30"/>
        </w:rPr>
        <w:t>评价适用标准</w:t>
      </w: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08"/>
        <w:gridCol w:w="8855"/>
      </w:tblGrid>
      <w:tr>
        <w:tblPrEx>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3708"/>
        </w:trPr>
        <w:tc>
          <w:tcPr>
            <w:tcW w:w="708" w:type="dxa"/>
            <w:vAlign w:val="center"/>
          </w:tcPr>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环</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境</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质</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量</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标</w:t>
            </w:r>
          </w:p>
          <w:p w:rsidR="00A12B81" w:rsidRPr="00EE53B3">
            <w:pPr>
              <w:pStyle w:val="1"/>
              <w:topLinePunct w:val="0"/>
              <w:autoSpaceDE/>
              <w:autoSpaceDN/>
              <w:adjustRightInd/>
              <w:spacing w:before="120"/>
              <w:textAlignment w:val="auto"/>
              <w:rPr>
                <w:rFonts w:ascii="Times New Roman" w:hAnsi="Times New Roman"/>
                <w:kern w:val="2"/>
                <w:sz w:val="21"/>
                <w:szCs w:val="21"/>
              </w:rPr>
            </w:pPr>
            <w:r w:rsidRPr="00EE53B3">
              <w:rPr>
                <w:rFonts w:ascii="Times New Roman" w:hAnsi="Times New Roman"/>
                <w:kern w:val="2"/>
                <w:sz w:val="21"/>
                <w:szCs w:val="21"/>
              </w:rPr>
              <w:t>准</w:t>
            </w:r>
          </w:p>
        </w:tc>
        <w:tc>
          <w:tcPr>
            <w:tcW w:w="8855" w:type="dxa"/>
            <w:vAlign w:val="center"/>
          </w:tcPr>
          <w:p w:rsidR="00D81E4A" w:rsidRPr="000A2C15" w:rsidP="00D81E4A">
            <w:pPr>
              <w:pStyle w:val="BodyTextIndent20"/>
              <w:spacing w:line="360" w:lineRule="auto"/>
              <w:ind w:firstLine="0"/>
              <w:rPr>
                <w:rFonts w:hint="eastAsia"/>
                <w:szCs w:val="24"/>
                <w:lang w:eastAsia="zh-CN"/>
              </w:rPr>
            </w:pPr>
            <w:r w:rsidRPr="000A2C15">
              <w:rPr>
                <w:szCs w:val="24"/>
              </w:rPr>
              <w:t>1.</w:t>
            </w:r>
            <w:r>
              <w:rPr>
                <w:rFonts w:hint="eastAsia"/>
                <w:szCs w:val="24"/>
                <w:lang w:eastAsia="zh-CN"/>
              </w:rPr>
              <w:t xml:space="preserve"> </w:t>
            </w:r>
            <w:r w:rsidRPr="000A2C15">
              <w:rPr>
                <w:szCs w:val="24"/>
              </w:rPr>
              <w:t>《地表水环境质量标准》(GB3838-2002)</w:t>
            </w:r>
            <w:r w:rsidR="00A15B9E">
              <w:rPr>
                <w:rFonts w:hint="eastAsia"/>
                <w:lang w:eastAsia="zh-CN"/>
              </w:rPr>
              <w:t xml:space="preserve"> </w:t>
            </w:r>
            <w:r w:rsidR="00A15B9E">
              <w:rPr>
                <w:rFonts w:hint="eastAsia"/>
                <w:lang w:eastAsia="zh-CN"/>
              </w:rPr>
              <w:t>Ⅳ</w:t>
            </w:r>
            <w:r w:rsidRPr="000A2C15">
              <w:rPr>
                <w:szCs w:val="24"/>
              </w:rPr>
              <w:t>类水质标准；</w:t>
            </w:r>
          </w:p>
          <w:p w:rsidR="00D81E4A" w:rsidRPr="000A2C15" w:rsidP="00D81E4A">
            <w:pPr>
              <w:pStyle w:val="BodyTextIndent20"/>
              <w:spacing w:line="360" w:lineRule="auto"/>
              <w:ind w:firstLine="0"/>
              <w:rPr>
                <w:rFonts w:hint="eastAsia"/>
                <w:szCs w:val="24"/>
                <w:lang w:eastAsia="zh-CN"/>
              </w:rPr>
            </w:pPr>
            <w:r w:rsidRPr="000A2C15">
              <w:rPr>
                <w:szCs w:val="24"/>
              </w:rPr>
              <w:t>2.</w:t>
            </w:r>
            <w:r>
              <w:rPr>
                <w:rFonts w:hint="eastAsia"/>
                <w:szCs w:val="24"/>
                <w:lang w:eastAsia="zh-CN"/>
              </w:rPr>
              <w:t xml:space="preserve"> </w:t>
            </w:r>
            <w:r w:rsidRPr="000A2C15">
              <w:rPr>
                <w:szCs w:val="24"/>
              </w:rPr>
              <w:t>《环境空气质量标准》(GB3095—2012)执行二级标准；</w:t>
            </w:r>
          </w:p>
          <w:p w:rsidR="00D81E4A" w:rsidRPr="000A2C15" w:rsidP="00D81E4A">
            <w:pPr>
              <w:pStyle w:val="BodyTextIndent20"/>
              <w:spacing w:line="360" w:lineRule="auto"/>
              <w:ind w:firstLine="0"/>
              <w:rPr>
                <w:rFonts w:hint="eastAsia"/>
                <w:szCs w:val="24"/>
                <w:lang w:eastAsia="zh-CN"/>
              </w:rPr>
            </w:pPr>
            <w:r w:rsidRPr="000A2C15">
              <w:rPr>
                <w:szCs w:val="24"/>
              </w:rPr>
              <w:t>3.</w:t>
            </w:r>
            <w:r>
              <w:rPr>
                <w:rFonts w:hint="eastAsia"/>
                <w:szCs w:val="24"/>
                <w:lang w:eastAsia="zh-CN"/>
              </w:rPr>
              <w:t xml:space="preserve"> </w:t>
            </w:r>
            <w:r w:rsidRPr="000A2C15">
              <w:rPr>
                <w:szCs w:val="24"/>
              </w:rPr>
              <w:t>《声环境质量标准》(GB3096-2008)执行</w:t>
            </w:r>
            <w:r w:rsidR="000E275A">
              <w:rPr>
                <w:rFonts w:hint="eastAsia"/>
                <w:szCs w:val="24"/>
                <w:lang w:eastAsia="zh-CN"/>
              </w:rPr>
              <w:t>3</w:t>
            </w:r>
            <w:r w:rsidRPr="000A2C15">
              <w:rPr>
                <w:rFonts w:hint="eastAsia"/>
                <w:szCs w:val="24"/>
              </w:rPr>
              <w:t>类</w:t>
            </w:r>
            <w:r w:rsidRPr="000A2C15">
              <w:rPr>
                <w:szCs w:val="24"/>
              </w:rPr>
              <w:t>标准；</w:t>
            </w:r>
          </w:p>
          <w:p w:rsidR="00A12B81" w:rsidRPr="00EE53B3" w:rsidP="00D81E4A">
            <w:pPr>
              <w:pStyle w:val="BodyTextIndent20"/>
              <w:ind w:firstLine="0"/>
              <w:jc w:val="both"/>
              <w:rPr>
                <w:rFonts w:hint="eastAsia"/>
                <w:kern w:val="2"/>
                <w:sz w:val="21"/>
                <w:szCs w:val="21"/>
              </w:rPr>
            </w:pPr>
            <w:r w:rsidRPr="000A2C15" w:rsidR="00D81E4A">
              <w:rPr>
                <w:szCs w:val="24"/>
              </w:rPr>
              <w:t>4.</w:t>
            </w:r>
            <w:r w:rsidR="00D81E4A">
              <w:rPr>
                <w:rFonts w:hint="eastAsia"/>
                <w:szCs w:val="24"/>
                <w:lang w:eastAsia="zh-CN"/>
              </w:rPr>
              <w:t xml:space="preserve"> </w:t>
            </w:r>
            <w:r w:rsidRPr="000A2C15" w:rsidR="00D81E4A">
              <w:rPr>
                <w:szCs w:val="24"/>
              </w:rPr>
              <w:t>《工业企业设计卫生标准》（GBZ1－20</w:t>
            </w:r>
            <w:r w:rsidRPr="000A2C15" w:rsidR="00D81E4A">
              <w:rPr>
                <w:rFonts w:hint="eastAsia"/>
                <w:szCs w:val="24"/>
              </w:rPr>
              <w:t>10</w:t>
            </w:r>
            <w:r w:rsidRPr="000A2C15" w:rsidR="00D81E4A">
              <w:rPr>
                <w:szCs w:val="24"/>
              </w:rPr>
              <w:t>）。</w:t>
            </w:r>
          </w:p>
        </w:tc>
      </w:tr>
      <w:tr>
        <w:tblPrEx>
          <w:tblW w:w="0" w:type="auto"/>
          <w:tblLayout w:type="fixed"/>
          <w:tblLook w:val="0000"/>
        </w:tblPrEx>
        <w:trPr>
          <w:trHeight w:val="5693"/>
        </w:trPr>
        <w:tc>
          <w:tcPr>
            <w:tcW w:w="708" w:type="dxa"/>
            <w:vAlign w:val="center"/>
          </w:tcPr>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污</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染</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物</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排</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放</w:t>
            </w:r>
          </w:p>
          <w:p w:rsidR="00A12B81" w:rsidRPr="00EE53B3">
            <w:pPr>
              <w:pStyle w:val="1"/>
              <w:topLinePunct w:val="0"/>
              <w:autoSpaceDE/>
              <w:autoSpaceDN/>
              <w:adjustRightInd/>
              <w:spacing w:before="120"/>
              <w:textAlignment w:val="auto"/>
              <w:rPr>
                <w:rFonts w:ascii="Times New Roman" w:hAnsi="Times New Roman" w:hint="eastAsia"/>
                <w:kern w:val="2"/>
                <w:sz w:val="21"/>
                <w:szCs w:val="21"/>
              </w:rPr>
            </w:pPr>
            <w:r w:rsidRPr="00EE53B3">
              <w:rPr>
                <w:rFonts w:ascii="Times New Roman" w:hAnsi="Times New Roman"/>
                <w:kern w:val="2"/>
                <w:sz w:val="21"/>
                <w:szCs w:val="21"/>
              </w:rPr>
              <w:t>标</w:t>
            </w:r>
          </w:p>
          <w:p w:rsidR="00A12B81" w:rsidRPr="00EE53B3">
            <w:pPr>
              <w:pStyle w:val="1"/>
              <w:topLinePunct w:val="0"/>
              <w:autoSpaceDE/>
              <w:autoSpaceDN/>
              <w:adjustRightInd/>
              <w:spacing w:before="120"/>
              <w:textAlignment w:val="auto"/>
              <w:rPr>
                <w:rFonts w:ascii="Times New Roman" w:hAnsi="Times New Roman"/>
                <w:kern w:val="2"/>
                <w:sz w:val="21"/>
                <w:szCs w:val="21"/>
              </w:rPr>
            </w:pPr>
            <w:r w:rsidRPr="00EE53B3">
              <w:rPr>
                <w:rFonts w:ascii="Times New Roman" w:hAnsi="Times New Roman"/>
                <w:kern w:val="2"/>
                <w:sz w:val="21"/>
                <w:szCs w:val="21"/>
              </w:rPr>
              <w:t>准</w:t>
            </w:r>
          </w:p>
        </w:tc>
        <w:tc>
          <w:tcPr>
            <w:tcW w:w="8855" w:type="dxa"/>
            <w:vAlign w:val="center"/>
          </w:tcPr>
          <w:p w:rsidR="00B32F2E" w:rsidP="00B32F2E">
            <w:pPr>
              <w:adjustRightInd w:val="0"/>
              <w:snapToGrid w:val="0"/>
              <w:spacing w:line="360" w:lineRule="auto"/>
              <w:rPr>
                <w:rFonts w:hAnsi="宋体" w:hint="eastAsia"/>
                <w:sz w:val="24"/>
              </w:rPr>
            </w:pPr>
            <w:r>
              <w:rPr>
                <w:rFonts w:hint="eastAsia"/>
                <w:sz w:val="24"/>
              </w:rPr>
              <w:t xml:space="preserve">1.  </w:t>
            </w:r>
            <w:r w:rsidRPr="00CB6CCD">
              <w:rPr>
                <w:rFonts w:hAnsi="宋体" w:hint="eastAsia"/>
                <w:sz w:val="24"/>
              </w:rPr>
              <w:t>生活污水</w:t>
            </w:r>
            <w:r w:rsidRPr="00CB6CCD">
              <w:rPr>
                <w:rFonts w:hAnsi="宋体"/>
                <w:sz w:val="24"/>
              </w:rPr>
              <w:t>排入市政污水管网执行广东省《水污染物排放限值》（DB44/26-2001）第二时段三级标准，进</w:t>
            </w:r>
            <w:r w:rsidRPr="00CB6CCD">
              <w:rPr>
                <w:rFonts w:hint="eastAsia"/>
                <w:sz w:val="24"/>
              </w:rPr>
              <w:t>污水处理厂</w:t>
            </w:r>
            <w:r w:rsidRPr="00CB6CCD">
              <w:rPr>
                <w:rFonts w:hAnsi="宋体"/>
                <w:sz w:val="24"/>
              </w:rPr>
              <w:t>处理达到《城镇污水处理厂污染物排放标准》（GB18918-2002）一级</w:t>
            </w:r>
            <w:r w:rsidRPr="00CB6CCD">
              <w:rPr>
                <w:rFonts w:hAnsi="宋体" w:hint="eastAsia"/>
                <w:sz w:val="24"/>
              </w:rPr>
              <w:t>B</w:t>
            </w:r>
            <w:r w:rsidRPr="00CB6CCD">
              <w:rPr>
                <w:rFonts w:hAnsi="宋体"/>
                <w:sz w:val="24"/>
              </w:rPr>
              <w:t>标准后</w:t>
            </w:r>
            <w:r w:rsidRPr="00CB6CCD">
              <w:rPr>
                <w:rFonts w:hAnsi="宋体" w:hint="eastAsia"/>
                <w:sz w:val="24"/>
              </w:rPr>
              <w:t>排放</w:t>
            </w:r>
            <w:r w:rsidRPr="00CB6CCD">
              <w:rPr>
                <w:rFonts w:hAnsi="宋体"/>
                <w:sz w:val="24"/>
              </w:rPr>
              <w:t>；</w:t>
            </w:r>
          </w:p>
          <w:p w:rsidR="005040D9" w:rsidP="00742975">
            <w:pPr>
              <w:adjustRightInd w:val="0"/>
              <w:snapToGrid w:val="0"/>
              <w:spacing w:line="360" w:lineRule="auto"/>
              <w:rPr>
                <w:rFonts w:hint="eastAsia"/>
                <w:sz w:val="24"/>
              </w:rPr>
            </w:pPr>
            <w:r w:rsidRPr="00BD275A" w:rsidR="00DC625C">
              <w:rPr>
                <w:rFonts w:hint="eastAsia"/>
                <w:sz w:val="24"/>
              </w:rPr>
              <w:t>2</w:t>
            </w:r>
            <w:r w:rsidRPr="00BD275A" w:rsidR="00D703B3">
              <w:rPr>
                <w:rFonts w:hint="eastAsia"/>
                <w:sz w:val="24"/>
              </w:rPr>
              <w:t xml:space="preserve">. </w:t>
            </w:r>
            <w:r w:rsidRPr="00BD275A" w:rsidR="00BD275A">
              <w:rPr>
                <w:sz w:val="24"/>
              </w:rPr>
              <w:t>广东省《大气污染物排放限值》（DB44/27</w:t>
            </w:r>
            <w:r w:rsidRPr="00BD275A" w:rsidR="00BD275A">
              <w:rPr>
                <w:rFonts w:hint="eastAsia"/>
                <w:sz w:val="24"/>
              </w:rPr>
              <w:t>-</w:t>
            </w:r>
            <w:r w:rsidRPr="00BD275A" w:rsidR="00BD275A">
              <w:rPr>
                <w:sz w:val="24"/>
              </w:rPr>
              <w:t>2001）第二时段</w:t>
            </w:r>
            <w:r w:rsidR="0046185A">
              <w:rPr>
                <w:rFonts w:hint="eastAsia"/>
                <w:sz w:val="24"/>
              </w:rPr>
              <w:t>无组织</w:t>
            </w:r>
            <w:r w:rsidR="000A73CA">
              <w:rPr>
                <w:rFonts w:hint="eastAsia"/>
                <w:sz w:val="24"/>
              </w:rPr>
              <w:t>排放</w:t>
            </w:r>
            <w:r w:rsidRPr="00BD275A" w:rsidR="00BD275A">
              <w:rPr>
                <w:sz w:val="24"/>
              </w:rPr>
              <w:t>标准</w:t>
            </w:r>
            <w:r w:rsidRPr="00BD275A">
              <w:rPr>
                <w:rFonts w:hint="eastAsia"/>
                <w:sz w:val="24"/>
              </w:rPr>
              <w:t>；</w:t>
            </w:r>
          </w:p>
          <w:p w:rsidR="009B08A5" w:rsidP="00742975">
            <w:pPr>
              <w:adjustRightInd w:val="0"/>
              <w:snapToGrid w:val="0"/>
              <w:spacing w:line="360" w:lineRule="auto"/>
              <w:rPr>
                <w:rFonts w:hint="eastAsia"/>
                <w:sz w:val="24"/>
              </w:rPr>
            </w:pPr>
            <w:r w:rsidR="0080769E">
              <w:rPr>
                <w:rFonts w:hint="eastAsia"/>
                <w:sz w:val="24"/>
              </w:rPr>
              <w:t xml:space="preserve">3. </w:t>
            </w:r>
            <w:r w:rsidRPr="00E934D8">
              <w:rPr>
                <w:sz w:val="24"/>
              </w:rPr>
              <w:t>《大气污染物综合排放标准》(GB16297-1996)新污染源二级标准</w:t>
            </w:r>
            <w:r w:rsidRPr="00E934D8">
              <w:rPr>
                <w:rFonts w:hint="eastAsia"/>
                <w:sz w:val="24"/>
              </w:rPr>
              <w:t>；</w:t>
            </w:r>
          </w:p>
          <w:p w:rsidR="00D703B3" w:rsidP="00742975">
            <w:pPr>
              <w:adjustRightInd w:val="0"/>
              <w:snapToGrid w:val="0"/>
              <w:spacing w:line="360" w:lineRule="auto"/>
              <w:rPr>
                <w:rFonts w:hint="eastAsia"/>
                <w:sz w:val="24"/>
              </w:rPr>
            </w:pPr>
            <w:r w:rsidR="0039574B">
              <w:rPr>
                <w:rFonts w:hint="eastAsia"/>
              </w:rPr>
              <w:t>4</w:t>
            </w:r>
            <w:r w:rsidRPr="00BB6D45" w:rsidR="00012B30">
              <w:rPr>
                <w:rFonts w:hint="eastAsia"/>
              </w:rPr>
              <w:t>.</w:t>
            </w:r>
            <w:r w:rsidRPr="00E8150C" w:rsidR="00E8150C">
              <w:rPr>
                <w:sz w:val="24"/>
              </w:rPr>
              <w:t>《工业企业厂界环境噪声排放标准》(GB12348-2008)</w:t>
            </w:r>
            <w:r w:rsidRPr="00E8150C" w:rsidR="00E8150C">
              <w:rPr>
                <w:rFonts w:hint="eastAsia"/>
                <w:sz w:val="24"/>
              </w:rPr>
              <w:t xml:space="preserve"> </w:t>
            </w:r>
            <w:r w:rsidR="000E275A">
              <w:rPr>
                <w:rFonts w:hint="eastAsia"/>
                <w:sz w:val="24"/>
              </w:rPr>
              <w:t>3</w:t>
            </w:r>
            <w:r w:rsidRPr="00E8150C" w:rsidR="00E8150C">
              <w:rPr>
                <w:rFonts w:hint="eastAsia"/>
                <w:sz w:val="24"/>
              </w:rPr>
              <w:t>类</w:t>
            </w:r>
            <w:r w:rsidRPr="00E8150C" w:rsidR="00E8150C">
              <w:rPr>
                <w:sz w:val="24"/>
              </w:rPr>
              <w:t>标准；</w:t>
            </w:r>
          </w:p>
          <w:p w:rsidR="0080769E" w:rsidRPr="0080769E" w:rsidP="0080769E">
            <w:pPr>
              <w:tabs>
                <w:tab w:val="num" w:pos="1110"/>
              </w:tabs>
              <w:adjustRightInd w:val="0"/>
              <w:snapToGrid w:val="0"/>
              <w:spacing w:line="360" w:lineRule="auto"/>
              <w:rPr>
                <w:rFonts w:hint="eastAsia"/>
                <w:sz w:val="24"/>
              </w:rPr>
            </w:pPr>
            <w:r w:rsidR="0039574B">
              <w:rPr>
                <w:rFonts w:hint="eastAsia"/>
              </w:rPr>
              <w:t>5</w:t>
            </w:r>
            <w:r>
              <w:rPr>
                <w:rFonts w:hint="eastAsia"/>
              </w:rPr>
              <w:t>.</w:t>
            </w:r>
            <w:r w:rsidRPr="00F7245E">
              <w:rPr>
                <w:rFonts w:hint="eastAsia"/>
                <w:sz w:val="24"/>
              </w:rPr>
              <w:t>《饮食业油烟排放标准（试行）》（GB18483-2001）；</w:t>
            </w:r>
          </w:p>
          <w:p w:rsidR="00B32F2E" w:rsidP="00B32F2E">
            <w:pPr>
              <w:pStyle w:val="BodyTextIndent20"/>
              <w:spacing w:line="360" w:lineRule="auto"/>
              <w:ind w:firstLine="0"/>
              <w:jc w:val="both"/>
              <w:rPr>
                <w:rFonts w:hint="eastAsia"/>
                <w:szCs w:val="24"/>
                <w:lang w:eastAsia="zh-CN"/>
              </w:rPr>
            </w:pPr>
            <w:r w:rsidR="0039574B">
              <w:rPr>
                <w:rFonts w:hint="eastAsia"/>
                <w:szCs w:val="24"/>
                <w:lang w:eastAsia="zh-CN"/>
              </w:rPr>
              <w:t>6</w:t>
            </w:r>
            <w:r w:rsidR="0080769E">
              <w:rPr>
                <w:rFonts w:hint="eastAsia"/>
                <w:szCs w:val="24"/>
                <w:lang w:eastAsia="zh-CN"/>
              </w:rPr>
              <w:t>.</w:t>
            </w:r>
            <w:r w:rsidRPr="00BB6D45" w:rsidR="00E8150C">
              <w:rPr>
                <w:szCs w:val="24"/>
              </w:rPr>
              <w:t>《工作场所有害因素职业接触限值 化学有害因素》（GBZ2.1-2007）</w:t>
            </w:r>
            <w:r w:rsidR="00E8150C">
              <w:rPr>
                <w:rFonts w:hint="eastAsia"/>
                <w:szCs w:val="24"/>
                <w:lang w:eastAsia="zh-CN"/>
              </w:rPr>
              <w:t>；</w:t>
            </w:r>
          </w:p>
          <w:p w:rsidR="00A12B81" w:rsidRPr="00D81E4A" w:rsidP="00B32F2E">
            <w:pPr>
              <w:pStyle w:val="BodyTextIndent20"/>
              <w:spacing w:line="360" w:lineRule="auto"/>
              <w:ind w:firstLine="0"/>
              <w:jc w:val="both"/>
              <w:rPr>
                <w:rFonts w:hint="eastAsia"/>
                <w:szCs w:val="24"/>
                <w:lang w:eastAsia="zh-CN"/>
              </w:rPr>
            </w:pPr>
            <w:r w:rsidR="0039574B">
              <w:rPr>
                <w:rFonts w:hint="eastAsia"/>
                <w:szCs w:val="24"/>
                <w:lang w:eastAsia="zh-CN"/>
              </w:rPr>
              <w:t>7</w:t>
            </w:r>
            <w:r w:rsidR="0080769E">
              <w:rPr>
                <w:rFonts w:hint="eastAsia"/>
                <w:szCs w:val="24"/>
                <w:lang w:eastAsia="zh-CN"/>
              </w:rPr>
              <w:t xml:space="preserve">. </w:t>
            </w:r>
            <w:r w:rsidRPr="00BB6D45" w:rsidR="00E8150C">
              <w:rPr>
                <w:szCs w:val="24"/>
              </w:rPr>
              <w:t>固体废物参照执行《中华人民共和国固体废物污染环境防治法》</w:t>
            </w:r>
            <w:r w:rsidRPr="00BB6D45" w:rsidR="00E8150C">
              <w:rPr>
                <w:rFonts w:hint="eastAsia"/>
                <w:szCs w:val="24"/>
              </w:rPr>
              <w:t>等法律、法规中的</w:t>
            </w:r>
            <w:r w:rsidRPr="00BB6D45" w:rsidR="00E8150C">
              <w:rPr>
                <w:szCs w:val="24"/>
              </w:rPr>
              <w:t>有关规定</w:t>
            </w:r>
            <w:r w:rsidR="00E8150C">
              <w:rPr>
                <w:rFonts w:hint="eastAsia"/>
                <w:szCs w:val="24"/>
                <w:lang w:eastAsia="zh-CN"/>
              </w:rPr>
              <w:t>。</w:t>
            </w:r>
          </w:p>
        </w:tc>
      </w:tr>
      <w:tr>
        <w:tblPrEx>
          <w:tblW w:w="0" w:type="auto"/>
          <w:tblLayout w:type="fixed"/>
          <w:tblLook w:val="0000"/>
        </w:tblPrEx>
        <w:trPr>
          <w:trHeight w:val="1861"/>
        </w:trPr>
        <w:tc>
          <w:tcPr>
            <w:tcW w:w="708" w:type="dxa"/>
            <w:tcBorders>
              <w:bottom w:val="single" w:sz="6" w:space="0" w:color="000000"/>
            </w:tcBorders>
          </w:tcPr>
          <w:p w:rsidR="00C663BD" w:rsidRPr="00EE53B3" w:rsidP="00053E02">
            <w:pPr>
              <w:rPr>
                <w:rFonts w:hint="eastAsia"/>
                <w:szCs w:val="21"/>
              </w:rPr>
            </w:pPr>
          </w:p>
          <w:p w:rsidR="00C663BD" w:rsidRPr="00EE53B3" w:rsidP="00053E02">
            <w:pPr>
              <w:rPr>
                <w:rFonts w:hint="eastAsia"/>
                <w:szCs w:val="21"/>
              </w:rPr>
            </w:pPr>
          </w:p>
          <w:p w:rsidR="00C663BD" w:rsidRPr="00EE53B3" w:rsidP="00053E02">
            <w:pPr>
              <w:rPr>
                <w:rFonts w:hint="eastAsia"/>
                <w:szCs w:val="21"/>
              </w:rPr>
            </w:pPr>
          </w:p>
          <w:p w:rsidR="00C663BD" w:rsidRPr="00EE53B3" w:rsidP="00053E02">
            <w:pPr>
              <w:rPr>
                <w:rFonts w:hint="eastAsia"/>
                <w:szCs w:val="21"/>
              </w:rPr>
            </w:pPr>
          </w:p>
          <w:p w:rsidR="00A12B81" w:rsidRPr="00EE53B3" w:rsidP="00053E02">
            <w:pPr>
              <w:rPr>
                <w:rFonts w:hint="eastAsia"/>
                <w:szCs w:val="21"/>
              </w:rPr>
            </w:pPr>
            <w:r w:rsidRPr="00EE53B3">
              <w:rPr>
                <w:szCs w:val="21"/>
              </w:rPr>
              <w:t>总</w:t>
            </w:r>
          </w:p>
          <w:p w:rsidR="00A12B81" w:rsidRPr="00EE53B3" w:rsidP="00053E02">
            <w:pPr>
              <w:rPr>
                <w:rFonts w:hint="eastAsia"/>
                <w:szCs w:val="21"/>
              </w:rPr>
            </w:pPr>
            <w:r w:rsidRPr="00EE53B3">
              <w:rPr>
                <w:szCs w:val="21"/>
              </w:rPr>
              <w:t>量</w:t>
            </w:r>
          </w:p>
          <w:p w:rsidR="00A12B81" w:rsidRPr="00EE53B3" w:rsidP="00053E02">
            <w:pPr>
              <w:rPr>
                <w:rFonts w:hint="eastAsia"/>
                <w:szCs w:val="21"/>
              </w:rPr>
            </w:pPr>
            <w:r w:rsidRPr="00EE53B3">
              <w:rPr>
                <w:szCs w:val="21"/>
              </w:rPr>
              <w:t>控</w:t>
            </w:r>
          </w:p>
          <w:p w:rsidR="00A12B81" w:rsidRPr="00EE53B3" w:rsidP="00053E02">
            <w:pPr>
              <w:rPr>
                <w:rFonts w:hint="eastAsia"/>
                <w:szCs w:val="21"/>
              </w:rPr>
            </w:pPr>
            <w:r w:rsidRPr="00EE53B3">
              <w:rPr>
                <w:szCs w:val="21"/>
              </w:rPr>
              <w:t>制</w:t>
            </w:r>
          </w:p>
          <w:p w:rsidR="00A12B81" w:rsidRPr="00EE53B3" w:rsidP="00053E02">
            <w:pPr>
              <w:rPr>
                <w:rFonts w:hint="eastAsia"/>
                <w:szCs w:val="21"/>
              </w:rPr>
            </w:pPr>
            <w:r w:rsidRPr="00EE53B3">
              <w:rPr>
                <w:szCs w:val="21"/>
              </w:rPr>
              <w:t>指</w:t>
            </w:r>
          </w:p>
          <w:p w:rsidR="00A12B81" w:rsidRPr="00EE53B3" w:rsidP="00053E02">
            <w:pPr>
              <w:rPr>
                <w:szCs w:val="21"/>
              </w:rPr>
            </w:pPr>
            <w:r w:rsidRPr="00EE53B3">
              <w:rPr>
                <w:szCs w:val="21"/>
              </w:rPr>
              <w:t>标</w:t>
            </w:r>
          </w:p>
        </w:tc>
        <w:tc>
          <w:tcPr>
            <w:tcW w:w="8855" w:type="dxa"/>
            <w:tcBorders>
              <w:bottom w:val="single" w:sz="6" w:space="0" w:color="000000"/>
            </w:tcBorders>
          </w:tcPr>
          <w:p w:rsidR="00B32F2E" w:rsidRPr="00BB6D45" w:rsidP="00B32F2E">
            <w:pPr>
              <w:pStyle w:val="2"/>
              <w:topLinePunct w:val="0"/>
              <w:autoSpaceDE/>
              <w:autoSpaceDN/>
              <w:snapToGrid w:val="0"/>
              <w:ind w:firstLine="422"/>
              <w:jc w:val="both"/>
              <w:textAlignment w:val="auto"/>
              <w:rPr>
                <w:rFonts w:ascii="Times New Roman" w:hAnsi="Times New Roman"/>
                <w:sz w:val="24"/>
                <w:szCs w:val="24"/>
              </w:rPr>
            </w:pPr>
            <w:r w:rsidRPr="00BB6D45">
              <w:rPr>
                <w:sz w:val="24"/>
                <w:szCs w:val="24"/>
              </w:rPr>
              <w:t>根据《“十</w:t>
            </w:r>
            <w:r w:rsidRPr="00BB6D45">
              <w:rPr>
                <w:rFonts w:hint="eastAsia"/>
                <w:sz w:val="24"/>
                <w:szCs w:val="24"/>
              </w:rPr>
              <w:t>二</w:t>
            </w:r>
            <w:r w:rsidRPr="00BB6D45">
              <w:rPr>
                <w:sz w:val="24"/>
                <w:szCs w:val="24"/>
              </w:rPr>
              <w:t>五”期间全国主要污染物排放总量控制计划》，“十</w:t>
            </w:r>
            <w:r w:rsidRPr="00BB6D45">
              <w:rPr>
                <w:rFonts w:hint="eastAsia"/>
                <w:sz w:val="24"/>
                <w:szCs w:val="24"/>
              </w:rPr>
              <w:t>二</w:t>
            </w:r>
            <w:r w:rsidRPr="00BB6D45">
              <w:rPr>
                <w:sz w:val="24"/>
                <w:szCs w:val="24"/>
              </w:rPr>
              <w:t>五”期间国家</w:t>
            </w:r>
            <w:r w:rsidRPr="00BB6D45">
              <w:rPr>
                <w:rFonts w:ascii="Times New Roman" w:hAnsi="Times New Roman"/>
                <w:sz w:val="24"/>
                <w:szCs w:val="24"/>
              </w:rPr>
              <w:t>对COD、SO</w:t>
            </w:r>
            <w:r w:rsidRPr="00BB6D45">
              <w:rPr>
                <w:rFonts w:ascii="Times New Roman" w:hAnsi="Times New Roman"/>
                <w:sz w:val="24"/>
                <w:szCs w:val="24"/>
                <w:vertAlign w:val="subscript"/>
              </w:rPr>
              <w:t>2</w:t>
            </w:r>
            <w:r w:rsidRPr="00BB6D45">
              <w:rPr>
                <w:rFonts w:ascii="Times New Roman" w:hAnsi="Times New Roman" w:hint="eastAsia"/>
                <w:sz w:val="24"/>
                <w:szCs w:val="24"/>
              </w:rPr>
              <w:t>、NO</w:t>
            </w:r>
            <w:r w:rsidRPr="00BB6D45">
              <w:rPr>
                <w:rFonts w:ascii="Times New Roman" w:hAnsi="Times New Roman" w:hint="eastAsia"/>
                <w:sz w:val="24"/>
                <w:szCs w:val="24"/>
                <w:vertAlign w:val="subscript"/>
              </w:rPr>
              <w:t>X</w:t>
            </w:r>
            <w:r w:rsidRPr="00BB6D45">
              <w:rPr>
                <w:rFonts w:ascii="Times New Roman" w:hAnsi="Times New Roman" w:hint="eastAsia"/>
                <w:sz w:val="24"/>
                <w:szCs w:val="24"/>
              </w:rPr>
              <w:t>、NH</w:t>
            </w:r>
            <w:r>
              <w:rPr>
                <w:rFonts w:ascii="Times New Roman" w:hAnsi="Times New Roman" w:hint="eastAsia"/>
                <w:sz w:val="24"/>
                <w:szCs w:val="24"/>
                <w:vertAlign w:val="subscript"/>
              </w:rPr>
              <w:t>3</w:t>
            </w:r>
            <w:r w:rsidRPr="00BB6D45">
              <w:rPr>
                <w:rFonts w:ascii="Times New Roman" w:hAnsi="Times New Roman" w:hint="eastAsia"/>
                <w:sz w:val="24"/>
                <w:szCs w:val="24"/>
              </w:rPr>
              <w:t>-N四</w:t>
            </w:r>
            <w:r w:rsidRPr="00BB6D45">
              <w:rPr>
                <w:rFonts w:ascii="Times New Roman" w:hAnsi="Times New Roman"/>
                <w:sz w:val="24"/>
                <w:szCs w:val="24"/>
              </w:rPr>
              <w:t>种主要污染物实行排放总量控制计划管理。</w:t>
            </w:r>
          </w:p>
          <w:p w:rsidR="00B32F2E" w:rsidRPr="00BB6D45" w:rsidP="00B32F2E">
            <w:pPr>
              <w:pStyle w:val="2"/>
              <w:topLinePunct w:val="0"/>
              <w:autoSpaceDE/>
              <w:autoSpaceDN/>
              <w:snapToGrid w:val="0"/>
              <w:ind w:firstLine="480" w:firstLineChars="200"/>
              <w:jc w:val="both"/>
              <w:textAlignment w:val="auto"/>
              <w:rPr>
                <w:rFonts w:ascii="Times New Roman" w:hAnsi="Times New Roman" w:hint="eastAsia"/>
                <w:kern w:val="2"/>
                <w:position w:val="0"/>
                <w:sz w:val="24"/>
                <w:szCs w:val="24"/>
              </w:rPr>
            </w:pPr>
            <w:r w:rsidRPr="00BB6D45">
              <w:rPr>
                <w:rFonts w:ascii="Times New Roman" w:hAnsi="Times New Roman"/>
                <w:kern w:val="2"/>
                <w:position w:val="0"/>
                <w:sz w:val="24"/>
                <w:szCs w:val="24"/>
              </w:rPr>
              <w:t>1.项目营运期SO</w:t>
            </w:r>
            <w:r w:rsidRPr="00BB6D45">
              <w:rPr>
                <w:rFonts w:ascii="Times New Roman" w:hAnsi="Times New Roman"/>
                <w:kern w:val="2"/>
                <w:position w:val="0"/>
                <w:sz w:val="24"/>
                <w:szCs w:val="24"/>
                <w:vertAlign w:val="subscript"/>
              </w:rPr>
              <w:t>2</w:t>
            </w:r>
            <w:r w:rsidRPr="00BB6D45">
              <w:rPr>
                <w:rFonts w:ascii="Times New Roman" w:hAnsi="Times New Roman" w:hint="eastAsia"/>
                <w:kern w:val="2"/>
                <w:position w:val="0"/>
                <w:sz w:val="24"/>
                <w:szCs w:val="24"/>
              </w:rPr>
              <w:t>、NO</w:t>
            </w:r>
            <w:r w:rsidRPr="00BB6D45">
              <w:rPr>
                <w:rFonts w:ascii="Times New Roman" w:hAnsi="Times New Roman" w:hint="eastAsia"/>
                <w:kern w:val="2"/>
                <w:position w:val="0"/>
                <w:sz w:val="24"/>
                <w:szCs w:val="24"/>
                <w:vertAlign w:val="subscript"/>
              </w:rPr>
              <w:t>X</w:t>
            </w:r>
            <w:r w:rsidR="0046185A">
              <w:rPr>
                <w:rFonts w:ascii="Times New Roman" w:hAnsi="Times New Roman" w:hint="eastAsia"/>
                <w:kern w:val="2"/>
                <w:position w:val="0"/>
                <w:sz w:val="24"/>
                <w:szCs w:val="24"/>
              </w:rPr>
              <w:t>控制总量分别为0.0028t/a、0.0068t/a</w:t>
            </w:r>
            <w:r w:rsidRPr="00BB6D45">
              <w:rPr>
                <w:rFonts w:ascii="Times New Roman" w:hAnsi="Times New Roman" w:hint="eastAsia"/>
                <w:kern w:val="2"/>
                <w:position w:val="0"/>
                <w:sz w:val="24"/>
                <w:szCs w:val="24"/>
              </w:rPr>
              <w:t>。</w:t>
            </w:r>
          </w:p>
          <w:p w:rsidR="00B32F2E" w:rsidRPr="00BB6D45" w:rsidP="00B32F2E">
            <w:pPr>
              <w:pStyle w:val="2"/>
              <w:snapToGrid w:val="0"/>
              <w:ind w:firstLine="480" w:firstLineChars="200"/>
              <w:jc w:val="both"/>
              <w:rPr>
                <w:rFonts w:ascii="Times New Roman" w:hAnsi="Times New Roman"/>
                <w:sz w:val="24"/>
                <w:szCs w:val="24"/>
              </w:rPr>
            </w:pPr>
            <w:r w:rsidRPr="00BB6D45">
              <w:rPr>
                <w:rFonts w:ascii="Times New Roman" w:hAnsi="Times New Roman"/>
                <w:sz w:val="24"/>
                <w:szCs w:val="24"/>
              </w:rPr>
              <w:t>2.</w:t>
            </w:r>
            <w:r w:rsidRPr="00BB6D45">
              <w:rPr>
                <w:rFonts w:ascii="Times New Roman" w:hAnsi="Times New Roman" w:hint="eastAsia"/>
                <w:sz w:val="24"/>
                <w:szCs w:val="24"/>
              </w:rPr>
              <w:t>项目营运期无生产废水排放；</w:t>
            </w:r>
            <w:r w:rsidRPr="00BB6D45">
              <w:rPr>
                <w:rFonts w:ascii="Times New Roman" w:hAnsi="Times New Roman"/>
                <w:sz w:val="24"/>
                <w:szCs w:val="24"/>
              </w:rPr>
              <w:t>营运期产生的生活污水排入污水处理厂进行深化处理，本项目总量可从污水处理厂总量指标中协调分配</w:t>
            </w:r>
            <w:r w:rsidRPr="00BB6D45">
              <w:rPr>
                <w:rFonts w:ascii="Times New Roman" w:hAnsi="Times New Roman" w:hint="eastAsia"/>
                <w:sz w:val="24"/>
                <w:szCs w:val="24"/>
              </w:rPr>
              <w:t>。</w:t>
            </w:r>
            <w:r w:rsidRPr="00BB6D45">
              <w:rPr>
                <w:rFonts w:ascii="Times New Roman" w:hAnsi="Times New Roman"/>
                <w:sz w:val="24"/>
                <w:szCs w:val="24"/>
              </w:rPr>
              <w:t>因此，本报告不再做</w:t>
            </w:r>
            <w:r w:rsidRPr="00BB6D45">
              <w:rPr>
                <w:rFonts w:ascii="Times New Roman" w:hAnsi="Times New Roman" w:hint="eastAsia"/>
                <w:sz w:val="24"/>
                <w:szCs w:val="24"/>
              </w:rPr>
              <w:t>废水</w:t>
            </w:r>
            <w:r w:rsidRPr="00BB6D45">
              <w:rPr>
                <w:rFonts w:ascii="Times New Roman" w:hAnsi="Times New Roman"/>
                <w:sz w:val="24"/>
                <w:szCs w:val="24"/>
              </w:rPr>
              <w:t>总量控制指标建议值。</w:t>
            </w:r>
          </w:p>
          <w:p w:rsidR="00053E02" w:rsidRPr="00D81E4A" w:rsidP="00D81E4A">
            <w:pPr>
              <w:ind w:firstLine="389" w:firstLineChars="162"/>
              <w:rPr>
                <w:rFonts w:hint="eastAsia"/>
                <w:sz w:val="24"/>
              </w:rPr>
            </w:pPr>
          </w:p>
          <w:p w:rsidR="00C663BD" w:rsidRPr="00EE53B3" w:rsidP="00B6655F">
            <w:pPr>
              <w:ind w:firstLine="340" w:firstLineChars="162"/>
              <w:rPr>
                <w:rFonts w:hint="eastAsia"/>
                <w:szCs w:val="21"/>
              </w:rPr>
            </w:pPr>
          </w:p>
          <w:p w:rsidR="00C663BD" w:rsidRPr="00EE53B3" w:rsidP="00B6655F">
            <w:pPr>
              <w:ind w:firstLine="340" w:firstLineChars="162"/>
              <w:rPr>
                <w:rFonts w:hint="eastAsia"/>
                <w:szCs w:val="21"/>
              </w:rPr>
            </w:pPr>
          </w:p>
          <w:p w:rsidR="00C663BD" w:rsidRPr="00EE53B3" w:rsidP="00B6655F">
            <w:pPr>
              <w:ind w:firstLine="340" w:firstLineChars="162"/>
              <w:rPr>
                <w:rFonts w:hint="eastAsia"/>
                <w:szCs w:val="21"/>
              </w:rPr>
            </w:pPr>
          </w:p>
          <w:p w:rsidR="00C663BD" w:rsidRPr="00EE53B3" w:rsidP="00B6655F">
            <w:pPr>
              <w:ind w:firstLine="340" w:firstLineChars="162"/>
              <w:rPr>
                <w:rFonts w:hint="eastAsia"/>
                <w:szCs w:val="21"/>
              </w:rPr>
            </w:pPr>
          </w:p>
          <w:p w:rsidR="00C663BD" w:rsidRPr="00EE53B3" w:rsidP="00B6655F">
            <w:pPr>
              <w:ind w:firstLine="340" w:firstLineChars="162"/>
              <w:rPr>
                <w:rFonts w:hint="eastAsia"/>
                <w:szCs w:val="21"/>
              </w:rPr>
            </w:pPr>
          </w:p>
          <w:p w:rsidR="00C663BD" w:rsidP="00D81E4A">
            <w:pPr>
              <w:rPr>
                <w:rFonts w:hint="eastAsia"/>
                <w:szCs w:val="21"/>
              </w:rPr>
            </w:pPr>
            <w:r w:rsidR="00B32F2E">
              <w:rPr>
                <w:rFonts w:hint="eastAsia"/>
                <w:szCs w:val="21"/>
              </w:rPr>
              <w:t xml:space="preserve">   </w:t>
            </w:r>
          </w:p>
          <w:p w:rsidR="00B32F2E" w:rsidRPr="00EE53B3" w:rsidP="00D81E4A">
            <w:pPr>
              <w:rPr>
                <w:rFonts w:hint="eastAsia"/>
                <w:szCs w:val="21"/>
              </w:rPr>
            </w:pPr>
            <w:r>
              <w:rPr>
                <w:rFonts w:hint="eastAsia"/>
                <w:szCs w:val="21"/>
              </w:rPr>
              <w:t xml:space="preserve">   </w:t>
            </w:r>
          </w:p>
        </w:tc>
      </w:tr>
    </w:tbl>
    <w:p>
      <w:pPr>
        <w:sectPr>
          <w:type w:val="nextPage"/>
          <w:pgSz w:w="11907" w:h="16840"/>
          <w:pgMar w:top="1531" w:right="1134" w:bottom="1134" w:left="1418" w:header="907" w:footer="907" w:gutter="0"/>
          <w:pgNumType w:start="12"/>
          <w:cols w:space="720"/>
          <w:titlePg w:val="0"/>
          <w:docGrid w:linePitch="326" w:charSpace="-4916"/>
        </w:sectPr>
      </w:pPr>
    </w:p>
    <w:p w:rsidR="00A12B81" w:rsidRPr="00EE53B3">
      <w:pPr>
        <w:rPr>
          <w:rFonts w:eastAsia="黑体"/>
          <w:sz w:val="30"/>
        </w:rPr>
      </w:pPr>
      <w:r w:rsidRPr="00EE53B3">
        <w:rPr>
          <w:rFonts w:eastAsia="黑体"/>
          <w:sz w:val="30"/>
        </w:rPr>
        <w:t>建设项目工程分析</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571"/>
      </w:tblGrid>
      <w:tr>
        <w:tblPrEx>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1550"/>
          <w:jc w:val="center"/>
        </w:trPr>
        <w:tc>
          <w:tcPr>
            <w:tcW w:w="9571" w:type="dxa"/>
            <w:tcBorders>
              <w:bottom w:val="single" w:sz="4" w:space="0" w:color="auto"/>
            </w:tcBorders>
          </w:tcPr>
          <w:p w:rsidR="005F7FDD" w:rsidRPr="00D81E4A">
            <w:pPr>
              <w:pStyle w:val="BodyTextIndent20"/>
              <w:spacing w:line="360" w:lineRule="auto"/>
              <w:ind w:firstLine="0"/>
              <w:jc w:val="both"/>
              <w:rPr>
                <w:rFonts w:ascii="宋体" w:hint="eastAsia"/>
                <w:b/>
                <w:lang w:eastAsia="zh-CN"/>
              </w:rPr>
            </w:pPr>
            <w:r w:rsidR="00B21E05">
              <w:rPr>
                <w:rFonts w:hint="eastAsia"/>
                <w:b/>
                <w:lang w:eastAsia="zh-CN"/>
              </w:rPr>
              <w:t>改</w:t>
            </w:r>
            <w:r w:rsidRPr="00D81E4A" w:rsidR="0036365D">
              <w:rPr>
                <w:rFonts w:hint="eastAsia"/>
                <w:b/>
              </w:rPr>
              <w:t>扩建</w:t>
            </w:r>
            <w:r w:rsidRPr="00D81E4A" w:rsidR="00F91DF4">
              <w:rPr>
                <w:rFonts w:hint="eastAsia"/>
                <w:b/>
                <w:lang w:eastAsia="zh-CN"/>
              </w:rPr>
              <w:t>后</w:t>
            </w:r>
            <w:r w:rsidRPr="00D81E4A" w:rsidR="00A12B81">
              <w:rPr>
                <w:rFonts w:hint="eastAsia"/>
                <w:b/>
              </w:rPr>
              <w:t>工艺流程简述(图示)</w:t>
            </w:r>
            <w:r w:rsidRPr="00D81E4A" w:rsidR="00A12B81">
              <w:rPr>
                <w:rFonts w:ascii="宋体" w:hint="eastAsia"/>
                <w:b/>
              </w:rPr>
              <w:t xml:space="preserve">: </w:t>
            </w:r>
          </w:p>
          <w:p w:rsidR="000E275A" w:rsidP="00717691">
            <w:pPr>
              <w:spacing w:line="360" w:lineRule="auto"/>
              <w:jc w:val="left"/>
              <w:rPr>
                <w:rFonts w:ascii="宋体" w:hAnsi="宋体" w:hint="eastAsia"/>
                <w:sz w:val="24"/>
              </w:rPr>
            </w:pPr>
            <w:r w:rsidR="00A647AD">
              <w:rPr>
                <w:rFonts w:ascii="宋体" w:hAnsi="宋体" w:hint="eastAsia"/>
                <w:sz w:val="24"/>
              </w:rPr>
              <w:t xml:space="preserve">     项目改扩建后</w:t>
            </w:r>
            <w:r w:rsidR="009B08A5">
              <w:rPr>
                <w:rFonts w:ascii="宋体" w:hAnsi="宋体" w:hint="eastAsia"/>
                <w:sz w:val="24"/>
              </w:rPr>
              <w:t>取消除油工序，</w:t>
            </w:r>
            <w:r w:rsidR="008C50B4">
              <w:rPr>
                <w:rFonts w:ascii="宋体" w:hAnsi="宋体" w:hint="eastAsia"/>
                <w:sz w:val="24"/>
              </w:rPr>
              <w:t>改为超声波</w:t>
            </w:r>
            <w:r w:rsidR="009B08A5">
              <w:rPr>
                <w:rFonts w:ascii="宋体" w:hAnsi="宋体" w:hint="eastAsia"/>
                <w:sz w:val="24"/>
              </w:rPr>
              <w:t>清洗工序</w:t>
            </w:r>
            <w:r w:rsidR="00A647AD">
              <w:rPr>
                <w:rFonts w:ascii="宋体" w:hAnsi="宋体" w:hint="eastAsia"/>
                <w:sz w:val="24"/>
              </w:rPr>
              <w:t>。</w:t>
            </w:r>
          </w:p>
          <w:p w:rsidR="00C3198C" w:rsidP="00717691">
            <w:pPr>
              <w:spacing w:line="360" w:lineRule="auto"/>
              <w:jc w:val="left"/>
              <w:rPr>
                <w:rFonts w:ascii="宋体" w:hAnsi="宋体" w:hint="eastAsia"/>
                <w:sz w:val="24"/>
              </w:rPr>
            </w:pPr>
            <w:r>
              <w:pict>
                <v:group id="_x0000_i1067" editas="canvas" style="width:467.7pt;height:125.65pt;mso-position-horizontal-relative:char;mso-position-vertical-relative:line" coordorigin="2362,3377" coordsize="7200,1935">
                  <o:lock v:ext="edit" aspectratio="t"/>
                  <v:shape id="_x0000_s1068" type="#_x0000_t75" style="width:7200;height:1935;left:2362;position:absolute;top:3377" o:preferrelative="f" filled="f" stroked="f">
                    <v:fill o:detectmouseclick="t"/>
                    <o:lock v:ext="edit" text="t"/>
                  </v:shape>
                  <v:shapetype id="_x0000_t202" coordsize="21600,21600" o:spt="202" path="m,l,21600r21600,l21600,xe">
                    <v:stroke joinstyle="miter"/>
                    <v:path gradientshapeok="t" o:connecttype="rect"/>
                  </v:shapetype>
                  <v:shape id="_x0000_s1069" type="#_x0000_t202" style="width:564;height:261;left:8100;position:absolute;top:4578">
                    <v:textbox inset=",0.85pt,,0.85pt">
                      <w:txbxContent>
                        <w:p w:rsidR="00DF1F95" w:rsidP="00C3198C">
                          <w:pPr>
                            <w:jc w:val="center"/>
                            <w:rPr>
                              <w:rFonts w:hint="eastAsia"/>
                            </w:rPr>
                          </w:pPr>
                          <w:r>
                            <w:rPr>
                              <w:rFonts w:hint="eastAsia"/>
                            </w:rPr>
                            <w:t>组装</w:t>
                          </w:r>
                        </w:p>
                      </w:txbxContent>
                    </v:textbox>
                  </v:shape>
                  <v:shape id="_x0000_s1070" type="#_x0000_t202" style="width:1051;height:253;left:4059;position:absolute;top:4578">
                    <v:textbox inset=",0.85pt,,0.85pt">
                      <w:txbxContent>
                        <w:p w:rsidR="00DF1F95" w:rsidP="00C3198C">
                          <w:pPr>
                            <w:jc w:val="center"/>
                            <w:rPr>
                              <w:rFonts w:hint="eastAsia"/>
                            </w:rPr>
                          </w:pPr>
                          <w:r>
                            <w:rPr>
                              <w:rFonts w:hint="eastAsia"/>
                            </w:rPr>
                            <w:t>机制加工</w:t>
                          </w:r>
                        </w:p>
                      </w:txbxContent>
                    </v:textbox>
                  </v:shape>
                  <v:line id="_x0000_s1071" style="position:absolute" from="5110,4698" to="5406,4702">
                    <v:stroke endarrow="block"/>
                  </v:line>
                  <v:shape id="_x0000_s1072" type="#_x0000_t202" style="width:578;height:253;left:8828;position:absolute;top:5059">
                    <v:textbox inset=",0.85pt,,0.85pt">
                      <w:txbxContent>
                        <w:p w:rsidR="00DF1F95" w:rsidP="00C3198C">
                          <w:pPr>
                            <w:jc w:val="center"/>
                            <w:rPr>
                              <w:rFonts w:hint="eastAsia"/>
                            </w:rPr>
                          </w:pPr>
                          <w:r>
                            <w:rPr>
                              <w:rFonts w:hint="eastAsia"/>
                            </w:rPr>
                            <w:t>成品</w:t>
                          </w:r>
                        </w:p>
                      </w:txbxContent>
                    </v:textbox>
                  </v:shape>
                  <v:line id="_x0000_s1073" style="flip:y;position:absolute" from="4544,4218" to="4545,4586" stroked="t">
                    <v:stroke dashstyle="dash" endarrow="block"/>
                  </v:line>
                  <v:shape id="_x0000_s1074" type="#_x0000_t202" style="width:1579;height:253;left:3736;position:absolute;top:3977" stroked="t">
                    <v:stroke dashstyle="dash"/>
                    <v:textbox inset=",0.85pt,,0.85pt">
                      <w:txbxContent>
                        <w:p w:rsidR="00DF1F95" w:rsidP="00C3198C">
                          <w:pPr>
                            <w:jc w:val="center"/>
                            <w:rPr>
                              <w:rFonts w:hint="eastAsia"/>
                            </w:rPr>
                          </w:pPr>
                          <w:r>
                            <w:rPr>
                              <w:rFonts w:hint="eastAsia"/>
                            </w:rPr>
                            <w:t>金属边角料及碎屑</w:t>
                          </w:r>
                        </w:p>
                      </w:txbxContent>
                    </v:textbox>
                  </v:shape>
                  <v:line id="_x0000_s1075" style="position:absolute" from="3736,4698" to="4031,4699">
                    <v:stroke endarrow="block"/>
                  </v:line>
                  <v:shape id="_x0000_s1076" type="#_x0000_t202" style="width:565;height:260;left:8909;position:absolute;top:4578">
                    <v:textbox inset=",0.85pt,,0.85pt">
                      <w:txbxContent>
                        <w:p w:rsidR="00DF1F95" w:rsidRPr="000D0C4E" w:rsidP="00C3198C">
                          <w:pPr>
                            <w:rPr>
                              <w:rFonts w:hint="eastAsia"/>
                            </w:rPr>
                          </w:pPr>
                          <w:r>
                            <w:rPr>
                              <w:rFonts w:hint="eastAsia"/>
                            </w:rPr>
                            <w:t>测量</w:t>
                          </w:r>
                        </w:p>
                      </w:txbxContent>
                    </v:textbox>
                  </v:shape>
                  <v:line id="_x0000_s1077" style="position:absolute" from="6322,4698" to="6619,4703">
                    <v:stroke endarrow="block"/>
                  </v:line>
                  <v:line id="_x0000_s1078" style="position:absolute" from="7777,4698" to="8074,4704">
                    <v:stroke endarrow="block"/>
                  </v:line>
                  <v:line id="_x0000_s1079" style="position:absolute" from="9151,4818" to="9153,5058">
                    <v:stroke endarrow="block"/>
                  </v:line>
                  <v:shape id="_x0000_s1080" type="#_x0000_t202" style="width:889;height:261;left:5433;position:absolute;top:4578">
                    <v:textbox inset=",0.85pt,,0.85pt">
                      <w:txbxContent>
                        <w:p w:rsidR="00DF1F95" w:rsidRPr="000D0C4E" w:rsidP="00C3198C">
                          <w:pPr>
                            <w:rPr>
                              <w:rFonts w:hint="eastAsia"/>
                            </w:rPr>
                          </w:pPr>
                          <w:r>
                            <w:rPr>
                              <w:rFonts w:hint="eastAsia"/>
                            </w:rPr>
                            <w:t>部分打磨</w:t>
                          </w:r>
                        </w:p>
                      </w:txbxContent>
                    </v:textbox>
                  </v:shape>
                  <v:rect id="_x0000_s1081" style="width:488;height:254;left:5676;position:absolute;top:3977" filled="f" fillcolor="silver" stroked="t">
                    <v:stroke dashstyle="dash"/>
                    <v:textbox inset="1.42pt,0.28pt,1.42pt,0.28pt">
                      <w:txbxContent>
                        <w:p w:rsidR="00DF1F95" w:rsidP="00C3198C">
                          <w:pPr>
                            <w:rPr>
                              <w:rFonts w:hint="eastAsia"/>
                            </w:rPr>
                          </w:pPr>
                          <w:r>
                            <w:rPr>
                              <w:rFonts w:hint="eastAsia"/>
                            </w:rPr>
                            <w:t>粉尘</w:t>
                          </w:r>
                        </w:p>
                      </w:txbxContent>
                    </v:textbox>
                  </v:rect>
                  <v:line id="_x0000_s1082" style="flip:y;position:absolute" from="5918,4218" to="5919,4587" stroked="t">
                    <v:stroke dashstyle="dash" endarrow="block"/>
                  </v:line>
                  <v:shape id="_x0000_s1083" type="#_x0000_t202" style="width:1309;height:254;left:2443;position:absolute;top:4590">
                    <v:textbox inset=",0.85pt,,0.85pt">
                      <w:txbxContent>
                        <w:p w:rsidR="00DF1F95" w:rsidP="00964D77">
                          <w:pPr>
                            <w:jc w:val="center"/>
                            <w:rPr>
                              <w:rFonts w:hint="eastAsia"/>
                            </w:rPr>
                          </w:pPr>
                          <w:r>
                            <w:rPr>
                              <w:rFonts w:hint="eastAsia"/>
                            </w:rPr>
                            <w:t>五金半成品</w:t>
                          </w:r>
                        </w:p>
                        <w:p w:rsidR="00DF1F95" w:rsidP="00964D77">
                          <w:pPr>
                            <w:jc w:val="center"/>
                            <w:rPr>
                              <w:rFonts w:hint="eastAsia"/>
                            </w:rPr>
                          </w:pPr>
                          <w:r>
                            <w:t>F</w:t>
                          </w:r>
                        </w:p>
                      </w:txbxContent>
                    </v:textbox>
                  </v:shape>
                  <v:shape id="_x0000_s1084" type="#_x0000_t202" style="width:1130;height:261;left:6646;position:absolute;top:4578">
                    <v:textbox inset=",0.85pt,,0.85pt">
                      <w:txbxContent>
                        <w:p w:rsidR="00DF1F95" w:rsidRPr="000D0C4E" w:rsidP="00C3198C">
                          <w:pPr>
                            <w:rPr>
                              <w:rFonts w:hint="eastAsia"/>
                            </w:rPr>
                          </w:pPr>
                          <w:r>
                            <w:rPr>
                              <w:rFonts w:hint="eastAsia"/>
                            </w:rPr>
                            <w:t>超声波清洗</w:t>
                          </w:r>
                        </w:p>
                      </w:txbxContent>
                    </v:textbox>
                  </v:shape>
                  <v:line id="_x0000_s1085" style="position:absolute" from="8666,4698" to="8963,4703">
                    <v:stroke endarrow="block"/>
                  </v:line>
                  <v:shape id="_x0000_s1086" type="#_x0000_t202" style="width:3637;height:253;left:2362;position:absolute;top:3377" stroked="f">
                    <v:stroke dashstyle="dash"/>
                    <v:textbox inset=",0.85pt,,0.85pt">
                      <w:txbxContent>
                        <w:p w:rsidR="00DF1F95" w:rsidP="00964D77">
                          <w:pPr>
                            <w:jc w:val="center"/>
                            <w:rPr>
                              <w:rFonts w:hint="eastAsia"/>
                            </w:rPr>
                          </w:pPr>
                          <w:r>
                            <w:rPr>
                              <w:rFonts w:hint="eastAsia"/>
                            </w:rPr>
                            <w:t>1、工业设备配件、电子封装配件、燃料电池配件</w:t>
                          </w:r>
                        </w:p>
                      </w:txbxContent>
                    </v:textbox>
                  </v:shape>
                  <w10:wrap type="none"/>
                  <w10:anchorlock/>
                </v:group>
              </w:pict>
            </w:r>
          </w:p>
          <w:p w:rsidR="00964D77" w:rsidRPr="00EC3187" w:rsidP="00EC3187">
            <w:pPr>
              <w:spacing w:line="360" w:lineRule="auto"/>
              <w:jc w:val="left"/>
              <w:rPr>
                <w:rFonts w:ascii="宋体" w:hAnsi="宋体" w:hint="eastAsia"/>
                <w:sz w:val="24"/>
              </w:rPr>
            </w:pPr>
            <w:r>
              <w:pict>
                <v:group id="_x0000_i1087" editas="canvas" style="width:467.7pt;height:133.4pt;mso-position-horizontal-relative:char;mso-position-vertical-relative:line" coordorigin="2362,3737" coordsize="7200,2055">
                  <o:lock v:ext="edit" aspectratio="t"/>
                  <v:shape id="_x0000_s1088" type="#_x0000_t75" style="width:7200;height:2055;left:2362;position:absolute;top:3737" o:preferrelative="f" filled="f" stroked="f">
                    <v:fill o:detectmouseclick="t"/>
                    <o:lock v:ext="edit" text="t"/>
                  </v:shape>
                  <v:shape id="_x0000_s1089" type="#_x0000_t202" style="width:564;height:261;left:8100;position:absolute;top:4578">
                    <v:textbox inset=",0.85pt,,0.85pt">
                      <w:txbxContent>
                        <w:p w:rsidR="00DF1F95" w:rsidP="00EC3187">
                          <w:pPr>
                            <w:jc w:val="center"/>
                            <w:rPr>
                              <w:rFonts w:hint="eastAsia"/>
                            </w:rPr>
                          </w:pPr>
                          <w:r>
                            <w:rPr>
                              <w:rFonts w:hint="eastAsia"/>
                            </w:rPr>
                            <w:t>磨床</w:t>
                          </w:r>
                        </w:p>
                      </w:txbxContent>
                    </v:textbox>
                  </v:shape>
                  <v:shape id="_x0000_s1090" type="#_x0000_t202" style="width:1051;height:253;left:4059;position:absolute;top:4578">
                    <v:textbox inset=",0.85pt,,0.85pt">
                      <w:txbxContent>
                        <w:p w:rsidR="00DF1F95" w:rsidP="00EC3187">
                          <w:pPr>
                            <w:jc w:val="center"/>
                            <w:rPr>
                              <w:rFonts w:hint="eastAsia"/>
                            </w:rPr>
                          </w:pPr>
                          <w:r>
                            <w:rPr>
                              <w:rFonts w:hint="eastAsia"/>
                            </w:rPr>
                            <w:t>机制加工</w:t>
                          </w:r>
                        </w:p>
                      </w:txbxContent>
                    </v:textbox>
                  </v:shape>
                  <v:line id="_x0000_s1091" style="position:absolute" from="5110,4698" to="5406,4702">
                    <v:stroke endarrow="block"/>
                  </v:line>
                  <v:shape id="_x0000_s1092" type="#_x0000_t202" style="width:578;height:253;left:8828;position:absolute;top:5539">
                    <v:textbox inset=",0.85pt,,0.85pt">
                      <w:txbxContent>
                        <w:p w:rsidR="00DF1F95" w:rsidP="00EC3187">
                          <w:pPr>
                            <w:jc w:val="center"/>
                            <w:rPr>
                              <w:rFonts w:hint="eastAsia"/>
                            </w:rPr>
                          </w:pPr>
                          <w:r>
                            <w:rPr>
                              <w:rFonts w:hint="eastAsia"/>
                            </w:rPr>
                            <w:t>成品</w:t>
                          </w:r>
                        </w:p>
                      </w:txbxContent>
                    </v:textbox>
                  </v:shape>
                  <v:line id="_x0000_s1093" style="flip:y;position:absolute" from="4544,4218" to="4545,4586" stroked="t">
                    <v:stroke dashstyle="dash" endarrow="block"/>
                  </v:line>
                  <v:shape id="_x0000_s1094" type="#_x0000_t202" style="width:1578;height:254;left:3898;position:absolute;top:3977" stroked="t">
                    <v:stroke dashstyle="dash"/>
                    <v:textbox inset=",0.85pt,,0.85pt">
                      <w:txbxContent>
                        <w:p w:rsidR="00DF1F95" w:rsidP="00EC3187">
                          <w:pPr>
                            <w:jc w:val="center"/>
                            <w:rPr>
                              <w:rFonts w:hint="eastAsia"/>
                            </w:rPr>
                          </w:pPr>
                          <w:r>
                            <w:rPr>
                              <w:rFonts w:hint="eastAsia"/>
                            </w:rPr>
                            <w:t>金属边角料及碎屑</w:t>
                          </w:r>
                        </w:p>
                      </w:txbxContent>
                    </v:textbox>
                  </v:shape>
                  <v:line id="_x0000_s1095" style="position:absolute" from="3736,4698" to="4031,4699">
                    <v:stroke endarrow="block"/>
                  </v:line>
                  <v:shape id="_x0000_s1096" type="#_x0000_t202" style="width:565;height:260;left:8909;position:absolute;top:4578">
                    <v:textbox inset=",0.85pt,,0.85pt">
                      <w:txbxContent>
                        <w:p w:rsidR="00DF1F95" w:rsidRPr="000D0C4E" w:rsidP="00EC3187">
                          <w:pPr>
                            <w:rPr>
                              <w:rFonts w:hint="eastAsia"/>
                            </w:rPr>
                          </w:pPr>
                          <w:r>
                            <w:rPr>
                              <w:rFonts w:hint="eastAsia"/>
                            </w:rPr>
                            <w:t>测量</w:t>
                          </w:r>
                        </w:p>
                      </w:txbxContent>
                    </v:textbox>
                  </v:shape>
                  <v:line id="_x0000_s1097" style="position:absolute" from="6322,4698" to="6619,4703">
                    <v:stroke endarrow="block"/>
                  </v:line>
                  <v:line id="_x0000_s1098" style="position:absolute" from="7777,4698" to="8074,4704">
                    <v:stroke endarrow="block"/>
                  </v:line>
                  <v:line id="_x0000_s1099" style="position:absolute" from="9151,4818" to="9153,5058">
                    <v:stroke endarrow="block"/>
                  </v:line>
                  <v:shape id="_x0000_s1100" type="#_x0000_t202" style="width:889;height:261;left:5433;position:absolute;top:4578">
                    <v:textbox inset=",0.85pt,,0.85pt">
                      <w:txbxContent>
                        <w:p w:rsidR="00DF1F95" w:rsidRPr="000D0C4E" w:rsidP="00EC3187">
                          <w:pPr>
                            <w:rPr>
                              <w:rFonts w:hint="eastAsia"/>
                            </w:rPr>
                          </w:pPr>
                          <w:r>
                            <w:rPr>
                              <w:rFonts w:hint="eastAsia"/>
                            </w:rPr>
                            <w:t>部分打磨</w:t>
                          </w:r>
                        </w:p>
                      </w:txbxContent>
                    </v:textbox>
                  </v:shape>
                  <v:rect id="_x0000_s1101" style="width:488;height:254;left:5676;position:absolute;top:3977" filled="f" fillcolor="silver" stroked="t">
                    <v:stroke dashstyle="dash"/>
                    <v:textbox inset="1.42pt,0.28pt,1.42pt,0.28pt">
                      <w:txbxContent>
                        <w:p w:rsidR="00DF1F95" w:rsidP="00EC3187">
                          <w:pPr>
                            <w:rPr>
                              <w:rFonts w:hint="eastAsia"/>
                            </w:rPr>
                          </w:pPr>
                          <w:r>
                            <w:rPr>
                              <w:rFonts w:hint="eastAsia"/>
                            </w:rPr>
                            <w:t>粉尘</w:t>
                          </w:r>
                        </w:p>
                      </w:txbxContent>
                    </v:textbox>
                  </v:rect>
                  <v:line id="_x0000_s1102" style="flip:y;position:absolute" from="5918,4218" to="5919,4587" stroked="t">
                    <v:stroke dashstyle="dash" endarrow="block"/>
                  </v:line>
                  <v:shape id="_x0000_s1103" type="#_x0000_t202" style="width:1309;height:254;left:2443;position:absolute;top:4590">
                    <v:textbox inset=",0.85pt,,0.85pt">
                      <w:txbxContent>
                        <w:p w:rsidR="00DF1F95" w:rsidP="00EC3187">
                          <w:pPr>
                            <w:jc w:val="center"/>
                            <w:rPr>
                              <w:rFonts w:hint="eastAsia"/>
                            </w:rPr>
                          </w:pPr>
                          <w:r>
                            <w:rPr>
                              <w:rFonts w:hint="eastAsia"/>
                            </w:rPr>
                            <w:t>五金半成品</w:t>
                          </w:r>
                        </w:p>
                        <w:p w:rsidR="00DF1F95" w:rsidP="00EC3187">
                          <w:pPr>
                            <w:jc w:val="center"/>
                            <w:rPr>
                              <w:rFonts w:hint="eastAsia"/>
                            </w:rPr>
                          </w:pPr>
                          <w:r>
                            <w:t>F</w:t>
                          </w:r>
                        </w:p>
                      </w:txbxContent>
                    </v:textbox>
                  </v:shape>
                  <v:line id="_x0000_s1104" style="position:absolute" from="8666,4698" to="8963,4703">
                    <v:stroke endarrow="block"/>
                  </v:line>
                  <v:shape id="_x0000_s1105" type="#_x0000_t202" style="width:1536;height:305;left:2362;position:absolute;top:3737" stroked="f">
                    <v:stroke dashstyle="dash"/>
                    <v:textbox inset=",0.85pt,,0.85pt">
                      <w:txbxContent>
                        <w:p w:rsidR="00DF1F95" w:rsidP="00EC3187">
                          <w:pPr>
                            <w:jc w:val="center"/>
                            <w:rPr>
                              <w:rFonts w:hint="eastAsia"/>
                            </w:rPr>
                          </w:pPr>
                          <w:r>
                            <w:rPr>
                              <w:rFonts w:hint="eastAsia"/>
                            </w:rPr>
                            <w:t>2、汽车设备配件</w:t>
                          </w:r>
                        </w:p>
                      </w:txbxContent>
                    </v:textbox>
                  </v:shape>
                  <v:shape id="_x0000_s1106" type="#_x0000_t202" style="width:1131;height:261;left:6646;position:absolute;top:4578">
                    <v:textbox inset=",0.85pt,,0.85pt">
                      <w:txbxContent>
                        <w:p w:rsidR="00DF1F95" w:rsidRPr="000D0C4E" w:rsidP="00EC3187">
                          <w:pPr>
                            <w:rPr>
                              <w:rFonts w:hint="eastAsia"/>
                            </w:rPr>
                          </w:pPr>
                          <w:r>
                            <w:rPr>
                              <w:rFonts w:hint="eastAsia"/>
                            </w:rPr>
                            <w:t>外发热处理</w:t>
                          </w:r>
                        </w:p>
                      </w:txbxContent>
                    </v:textbox>
                  </v:shape>
                  <v:line id="_x0000_s1107" style="flip:y;position:absolute" from="8424,4218" to="8425,4586" stroked="t">
                    <v:stroke dashstyle="dash" endarrow="block"/>
                  </v:line>
                  <v:shape id="_x0000_s1108" type="#_x0000_t202" style="width:1579;height:253;left:7615;position:absolute;top:3978" stroked="t">
                    <v:stroke dashstyle="dash"/>
                    <v:textbox inset=",0.85pt,,0.85pt">
                      <w:txbxContent>
                        <w:p w:rsidR="00DF1F95" w:rsidP="00EC3187">
                          <w:pPr>
                            <w:jc w:val="center"/>
                            <w:rPr>
                              <w:rFonts w:hint="eastAsia"/>
                            </w:rPr>
                          </w:pPr>
                          <w:r>
                            <w:rPr>
                              <w:rFonts w:hint="eastAsia"/>
                            </w:rPr>
                            <w:t>金属边角料及碎屑</w:t>
                          </w:r>
                        </w:p>
                      </w:txbxContent>
                    </v:textbox>
                  </v:shape>
                  <v:line id="_x0000_s1109" style="position:absolute" from="9151,5299" to="9153,5540">
                    <v:stroke endarrow="block"/>
                  </v:line>
                  <v:shape id="_x0000_s1110" type="#_x0000_t202" style="width:564;height:259;left:8909;position:absolute;top:5059">
                    <v:textbox inset=",0.85pt,,0.85pt">
                      <w:txbxContent>
                        <w:p w:rsidR="003C0063" w:rsidRPr="000D0C4E" w:rsidP="00EC3187">
                          <w:pPr>
                            <w:rPr>
                              <w:rFonts w:hint="eastAsia"/>
                            </w:rPr>
                          </w:pPr>
                          <w:r>
                            <w:rPr>
                              <w:rFonts w:hint="eastAsia"/>
                            </w:rPr>
                            <w:t>退磁</w:t>
                          </w:r>
                        </w:p>
                      </w:txbxContent>
                    </v:textbox>
                  </v:shape>
                  <w10:wrap type="none"/>
                  <w10:anchorlock/>
                </v:group>
              </w:pict>
            </w:r>
          </w:p>
          <w:p w:rsidR="00EC3187" w:rsidP="00EC3187">
            <w:pPr>
              <w:spacing w:line="360" w:lineRule="auto"/>
              <w:rPr>
                <w:rFonts w:ascii="楷体_GB2312" w:eastAsia="楷体_GB2312" w:hAnsi="宋体" w:hint="eastAsia"/>
                <w:sz w:val="24"/>
              </w:rPr>
            </w:pPr>
            <w:r w:rsidRPr="00B67D2B">
              <w:rPr>
                <w:rFonts w:ascii="宋体" w:hAnsi="宋体" w:hint="eastAsia"/>
                <w:bCs/>
                <w:sz w:val="24"/>
              </w:rPr>
              <w:t>超声波清洗工序</w:t>
            </w:r>
            <w:r>
              <w:rPr>
                <w:rFonts w:ascii="宋体" w:hAnsi="宋体" w:hint="eastAsia"/>
                <w:bCs/>
                <w:sz w:val="24"/>
              </w:rPr>
              <w:t>：</w:t>
            </w:r>
          </w:p>
          <w:p w:rsidR="00EC3187" w:rsidP="00EC3187">
            <w:pPr>
              <w:spacing w:line="360" w:lineRule="auto"/>
              <w:rPr>
                <w:rFonts w:ascii="楷体_GB2312" w:eastAsia="楷体_GB2312" w:hAnsi="宋体" w:hint="eastAsia"/>
                <w:sz w:val="24"/>
              </w:rPr>
            </w:pPr>
            <w:r>
              <w:pict>
                <v:group id="_x0000_i1111" editas="canvas" style="width:467.7pt;height:102.1pt;mso-position-horizontal-relative:char;mso-position-vertical-relative:line" coordorigin="2362,2556" coordsize="7200,1572">
                  <o:lock v:ext="edit" aspectratio="t"/>
                  <v:shape id="_x0000_s1112" type="#_x0000_t75" style="width:7200;height:1572;left:2362;position:absolute;top:2556" o:preferrelative="f" filled="f" stroked="f">
                    <v:fill o:detectmouseclick="t"/>
                    <o:lock v:ext="edit" text="t"/>
                  </v:shape>
                  <v:shape id="_x0000_s1113" type="#_x0000_t202" style="width:3176;height:251;left:2766;position:absolute;top:3877">
                    <v:textbox inset=",0.85pt,,0.85pt">
                      <w:txbxContent>
                        <w:p w:rsidR="00DF1F95" w:rsidP="00EC3187">
                          <w:pPr>
                            <w:jc w:val="center"/>
                            <w:rPr>
                              <w:rFonts w:hint="eastAsia"/>
                            </w:rPr>
                          </w:pPr>
                          <w:r>
                            <w:rPr>
                              <w:rFonts w:hint="eastAsia"/>
                            </w:rPr>
                            <w:t>碳氢清洗剂</w:t>
                          </w:r>
                        </w:p>
                      </w:txbxContent>
                    </v:textbox>
                  </v:shape>
                  <v:line id="_x0000_s1114" style="position:absolute" from="3655,3396" to="3909,3397">
                    <v:stroke endarrow="block"/>
                  </v:line>
                  <v:line id="_x0000_s1115" style="position:absolute" from="4585,3368" to="4839,3369">
                    <v:stroke endarrow="block"/>
                  </v:line>
                  <v:shape id="_x0000_s1116" type="#_x0000_t202" style="width:752;height:254;left:3898;position:absolute;top:3276">
                    <v:textbox inset=",0.85pt,,0.85pt">
                      <w:txbxContent>
                        <w:p w:rsidR="00DF1F95" w:rsidRPr="00B90D8D" w:rsidP="00EC3187">
                          <w:pPr>
                            <w:jc w:val="center"/>
                            <w:rPr>
                              <w:rFonts w:hint="eastAsia"/>
                            </w:rPr>
                          </w:pPr>
                          <w:r>
                            <w:rPr>
                              <w:rFonts w:hint="eastAsia"/>
                            </w:rPr>
                            <w:t>清洗1</w:t>
                          </w:r>
                        </w:p>
                      </w:txbxContent>
                    </v:textbox>
                  </v:shape>
                  <v:line id="_x0000_s1117" style="position:absolute" from="5578,3357" to="5832,3358">
                    <v:stroke endarrow="block"/>
                  </v:line>
                  <v:shape id="_x0000_s1118" type="#_x0000_t202" style="width:601;height:252;left:5837;position:absolute;top:3276">
                    <v:textbox inset=",0.85pt,,0.85pt">
                      <w:txbxContent>
                        <w:p w:rsidR="00DF1F95" w:rsidRPr="00B90D8D" w:rsidP="00EC3187">
                          <w:pPr>
                            <w:rPr>
                              <w:rFonts w:hint="eastAsia"/>
                            </w:rPr>
                          </w:pPr>
                          <w:r>
                            <w:rPr>
                              <w:rFonts w:hint="eastAsia"/>
                            </w:rPr>
                            <w:t>烘干</w:t>
                          </w:r>
                        </w:p>
                      </w:txbxContent>
                    </v:textbox>
                  </v:shape>
                  <v:line id="_x0000_s1119" style="flip:y;position:absolute" from="3256,3506" to="3256,3911">
                    <v:stroke endarrow="block"/>
                  </v:line>
                  <v:line id="_x0000_s1120" style="flip:y;position:absolute" from="4052,3506" to="4053,3911">
                    <v:stroke endarrow="block"/>
                  </v:line>
                  <v:line id="_x0000_s1121" style="flip:y;position:absolute" from="3249,2935" to="3250,3268" stroked="t">
                    <v:stroke dashstyle="dash" endarrow="block"/>
                  </v:line>
                  <v:shape id="_x0000_s1122" type="#_x0000_t202" style="width:2146;height:257;left:3126;position:absolute;top:2638" stroked="t">
                    <v:stroke dashstyle="dash"/>
                    <v:textbox inset=",0.85pt,,0.85pt">
                      <w:txbxContent>
                        <w:p w:rsidR="00DF1F95" w:rsidP="00EC3187">
                          <w:pPr>
                            <w:jc w:val="center"/>
                            <w:rPr>
                              <w:rFonts w:hint="eastAsia"/>
                            </w:rPr>
                          </w:pPr>
                          <w:r>
                            <w:rPr>
                              <w:rFonts w:hint="eastAsia"/>
                            </w:rPr>
                            <w:t>废液</w:t>
                          </w:r>
                        </w:p>
                      </w:txbxContent>
                    </v:textbox>
                  </v:shape>
                  <v:line id="_x0000_s1123" style="flip:y;position:absolute" from="4162,2958" to="4163,3291" stroked="t">
                    <v:stroke dashstyle="dash" endarrow="block"/>
                  </v:line>
                  <v:line id="_x0000_s1124" style="flip:y;position:absolute" from="5191,2916" to="5192,3249" stroked="t">
                    <v:stroke dashstyle="dash" endarrow="block"/>
                  </v:line>
                  <v:shape id="_x0000_s1125" type="#_x0000_t202" style="width:752;height:254;left:2847;position:absolute;top:3276">
                    <v:textbox inset=",0.85pt,,0.85pt">
                      <w:txbxContent>
                        <w:p w:rsidR="00DF1F95" w:rsidRPr="00B90D8D" w:rsidP="00EC3187">
                          <w:pPr>
                            <w:jc w:val="center"/>
                            <w:rPr>
                              <w:rFonts w:hint="eastAsia"/>
                            </w:rPr>
                          </w:pPr>
                          <w:r>
                            <w:rPr>
                              <w:rFonts w:hint="eastAsia"/>
                            </w:rPr>
                            <w:t>浸泡1</w:t>
                          </w:r>
                        </w:p>
                      </w:txbxContent>
                    </v:textbox>
                  </v:shape>
                  <v:line id="_x0000_s1126" style="flip:y;position:absolute" from="5196,3504" to="5197,3910">
                    <v:stroke endarrow="block"/>
                  </v:line>
                  <v:shape id="_x0000_s1127" type="#_x0000_t202" style="width:752;height:255;left:4867;position:absolute;top:3276">
                    <v:textbox inset=",0.85pt,,0.85pt">
                      <w:txbxContent>
                        <w:p w:rsidR="00DF1F95" w:rsidRPr="00B90D8D" w:rsidP="00EC3187">
                          <w:pPr>
                            <w:jc w:val="center"/>
                            <w:rPr>
                              <w:rFonts w:hint="eastAsia"/>
                            </w:rPr>
                          </w:pPr>
                          <w:r>
                            <w:rPr>
                              <w:rFonts w:hint="eastAsia"/>
                            </w:rPr>
                            <w:t>清洗2</w:t>
                          </w:r>
                        </w:p>
                      </w:txbxContent>
                    </v:textbox>
                  </v:shape>
                  <v:line id="_x0000_s1128" style="position:absolute" from="5272,2796" to="6484,2797" stroked="t">
                    <v:stroke endarrow="block"/>
                  </v:line>
                  <v:shape id="_x0000_s1129" type="#_x0000_t202" style="width:1051;height:253;left:6484;position:absolute;top:2676">
                    <v:textbox inset=",0.85pt,,0.85pt">
                      <w:txbxContent>
                        <w:p w:rsidR="00DF1F95" w:rsidRPr="00B90D8D" w:rsidP="00EC3187">
                          <w:pPr>
                            <w:rPr>
                              <w:rFonts w:hint="eastAsia"/>
                            </w:rPr>
                          </w:pPr>
                          <w:r>
                            <w:rPr>
                              <w:rFonts w:hint="eastAsia"/>
                            </w:rPr>
                            <w:t>滤芯过滤</w:t>
                          </w:r>
                        </w:p>
                      </w:txbxContent>
                    </v:textbox>
                  </v:shape>
                  <v:line id="_x0000_s1130" style="position:absolute" from="7050,2916" to="7051,3997" stroked="t"/>
                  <v:line id="_x0000_s1131" style="flip:x;position:absolute" from="5918,3997" to="7050,3998" stroked="t">
                    <v:stroke endarrow="block"/>
                  </v:line>
                  <v:rect id="_x0000_s1132" style="width:405;height:602;left:7050;position:absolute;top:3156" filled="f" stroked="f">
                    <v:textbox>
                      <w:txbxContent>
                        <w:p w:rsidR="00DF1F95">
                          <w:pPr>
                            <w:rPr>
                              <w:rFonts w:hint="eastAsia"/>
                            </w:rPr>
                          </w:pPr>
                          <w:r>
                            <w:rPr>
                              <w:rFonts w:hint="eastAsia"/>
                            </w:rPr>
                            <w:t>回用</w:t>
                          </w:r>
                        </w:p>
                      </w:txbxContent>
                    </v:textbox>
                  </v:rect>
                  <w10:wrap type="none"/>
                  <w10:anchorlock/>
                </v:group>
              </w:pict>
            </w:r>
          </w:p>
          <w:p w:rsidR="00127D51" w:rsidRPr="007303C2" w:rsidP="00EC3187">
            <w:pPr>
              <w:spacing w:line="360" w:lineRule="auto"/>
              <w:ind w:firstLine="480" w:firstLineChars="200"/>
              <w:rPr>
                <w:rFonts w:ascii="楷体_GB2312" w:eastAsia="楷体_GB2312" w:hint="eastAsia"/>
                <w:bCs/>
                <w:sz w:val="24"/>
              </w:rPr>
            </w:pPr>
            <w:r w:rsidRPr="001753F5" w:rsidR="00EC3187">
              <w:rPr>
                <w:rFonts w:ascii="宋体" w:hAnsi="宋体" w:hint="eastAsia"/>
                <w:bCs/>
                <w:sz w:val="24"/>
              </w:rPr>
              <w:t>超声波清洗中浸泡</w:t>
            </w:r>
            <w:r w:rsidR="00EC3187">
              <w:rPr>
                <w:rFonts w:ascii="宋体" w:hAnsi="宋体" w:hint="eastAsia"/>
                <w:bCs/>
                <w:sz w:val="24"/>
              </w:rPr>
              <w:t>1、</w:t>
            </w:r>
            <w:r w:rsidR="00826F91">
              <w:rPr>
                <w:rFonts w:ascii="宋体" w:hAnsi="宋体" w:hint="eastAsia"/>
                <w:bCs/>
                <w:sz w:val="24"/>
              </w:rPr>
              <w:t>清洗1、清洗</w:t>
            </w:r>
            <w:r w:rsidR="00EC3187">
              <w:rPr>
                <w:rFonts w:ascii="宋体" w:hAnsi="宋体" w:hint="eastAsia"/>
                <w:bCs/>
                <w:sz w:val="24"/>
              </w:rPr>
              <w:t>2</w:t>
            </w:r>
            <w:r w:rsidRPr="001753F5" w:rsidR="00EC3187">
              <w:rPr>
                <w:rFonts w:ascii="宋体" w:hAnsi="宋体" w:hint="eastAsia"/>
                <w:bCs/>
                <w:sz w:val="24"/>
              </w:rPr>
              <w:t>槽</w:t>
            </w:r>
            <w:r w:rsidR="00EC3187">
              <w:rPr>
                <w:rFonts w:ascii="宋体" w:hAnsi="宋体" w:hint="eastAsia"/>
                <w:bCs/>
                <w:sz w:val="24"/>
              </w:rPr>
              <w:t>是添加</w:t>
            </w:r>
            <w:r w:rsidRPr="001753F5" w:rsidR="00EC3187">
              <w:rPr>
                <w:rFonts w:ascii="宋体" w:hAnsi="宋体" w:hint="eastAsia"/>
                <w:bCs/>
                <w:sz w:val="24"/>
              </w:rPr>
              <w:t>碳氢清洗剂</w:t>
            </w:r>
            <w:r w:rsidR="00EC3187">
              <w:rPr>
                <w:rFonts w:ascii="宋体" w:hAnsi="宋体" w:hint="eastAsia"/>
                <w:bCs/>
                <w:sz w:val="24"/>
              </w:rPr>
              <w:t>，</w:t>
            </w:r>
            <w:r w:rsidR="00826F91">
              <w:rPr>
                <w:rFonts w:ascii="宋体" w:hAnsi="宋体" w:hint="eastAsia"/>
                <w:bCs/>
                <w:sz w:val="24"/>
              </w:rPr>
              <w:t>无需加水，</w:t>
            </w:r>
            <w:r w:rsidR="00EC3187">
              <w:rPr>
                <w:rFonts w:ascii="宋体" w:hAnsi="宋体" w:hint="eastAsia"/>
                <w:bCs/>
                <w:sz w:val="24"/>
              </w:rPr>
              <w:t>都是用来去除工件表面上的</w:t>
            </w:r>
            <w:r w:rsidR="00063EFA">
              <w:rPr>
                <w:rFonts w:ascii="宋体" w:hAnsi="宋体" w:hint="eastAsia"/>
                <w:bCs/>
                <w:sz w:val="24"/>
              </w:rPr>
              <w:t>铁屑颗粒</w:t>
            </w:r>
            <w:r w:rsidRPr="001753F5" w:rsidR="00EC3187">
              <w:rPr>
                <w:rFonts w:ascii="宋体" w:hAnsi="宋体" w:hint="eastAsia"/>
                <w:bCs/>
                <w:sz w:val="24"/>
              </w:rPr>
              <w:t>。</w:t>
            </w:r>
            <w:r>
              <w:rPr>
                <w:rFonts w:ascii="楷体_GB2312" w:eastAsia="楷体_GB2312" w:hint="eastAsia"/>
                <w:bCs/>
                <w:sz w:val="24"/>
              </w:rPr>
              <w:t xml:space="preserve"> </w:t>
            </w:r>
          </w:p>
          <w:p w:rsidR="00070381" w:rsidRPr="00063EFA" w:rsidP="00063EFA">
            <w:pPr>
              <w:snapToGrid w:val="0"/>
              <w:spacing w:line="360" w:lineRule="auto"/>
              <w:ind w:firstLine="480" w:firstLineChars="200"/>
              <w:rPr>
                <w:rFonts w:ascii="楷体_GB2312" w:eastAsia="楷体_GB2312" w:hAnsi="宋体" w:hint="eastAsia"/>
                <w:sz w:val="24"/>
              </w:rPr>
            </w:pPr>
            <w:r w:rsidR="00063EFA">
              <w:rPr>
                <w:rFonts w:ascii="楷体_GB2312" w:eastAsia="楷体_GB2312" w:hint="eastAsia"/>
                <w:sz w:val="24"/>
              </w:rPr>
              <w:t>注：1</w:t>
            </w:r>
            <w:r w:rsidR="00127D51">
              <w:rPr>
                <w:rFonts w:ascii="楷体_GB2312" w:eastAsia="楷体_GB2312" w:hint="eastAsia"/>
                <w:sz w:val="24"/>
              </w:rPr>
              <w:t>、烘干工序：项目烘干</w:t>
            </w:r>
            <w:r w:rsidR="00063EFA">
              <w:rPr>
                <w:rFonts w:ascii="楷体_GB2312" w:eastAsia="楷体_GB2312" w:hint="eastAsia"/>
                <w:sz w:val="24"/>
              </w:rPr>
              <w:t>是</w:t>
            </w:r>
            <w:r w:rsidR="00127D51">
              <w:rPr>
                <w:rFonts w:ascii="楷体_GB2312" w:eastAsia="楷体_GB2312" w:hint="eastAsia"/>
                <w:sz w:val="24"/>
              </w:rPr>
              <w:t>使用电能，故无燃料废气产生和排放。</w:t>
            </w:r>
          </w:p>
          <w:p w:rsidR="00063EFA" w:rsidP="00826F91">
            <w:pPr>
              <w:spacing w:line="360" w:lineRule="auto"/>
              <w:ind w:firstLine="480" w:firstLineChars="200"/>
              <w:rPr>
                <w:rFonts w:ascii="楷体_GB2312" w:eastAsia="楷体_GB2312" w:hint="eastAsia"/>
                <w:sz w:val="24"/>
              </w:rPr>
            </w:pPr>
            <w:r>
              <w:rPr>
                <w:rFonts w:ascii="仿宋_GB2312" w:eastAsia="仿宋_GB2312" w:hint="eastAsia"/>
                <w:sz w:val="24"/>
              </w:rPr>
              <w:t>2、</w:t>
            </w:r>
            <w:r w:rsidRPr="00063EFA">
              <w:rPr>
                <w:rFonts w:ascii="楷体_GB2312" w:eastAsia="楷体_GB2312" w:hint="eastAsia"/>
                <w:sz w:val="24"/>
              </w:rPr>
              <w:t>项目超声波清洗机在运行时，添加碳氢清洗剂，</w:t>
            </w:r>
            <w:r w:rsidR="00826F91">
              <w:rPr>
                <w:rFonts w:ascii="楷体_GB2312" w:eastAsia="楷体_GB2312" w:hint="eastAsia"/>
                <w:sz w:val="24"/>
              </w:rPr>
              <w:t>运行</w:t>
            </w:r>
            <w:r w:rsidRPr="00063EFA">
              <w:rPr>
                <w:rFonts w:ascii="楷体_GB2312" w:eastAsia="楷体_GB2312" w:hint="eastAsia"/>
                <w:sz w:val="24"/>
              </w:rPr>
              <w:t>过程中铁屑掉入碳氢清洗剂中，需要通过超声波清洗机配套的滤芯过滤去除碳氢清洗剂中铁屑颗粒后循环使用，</w:t>
            </w:r>
            <w:r w:rsidR="00826F91">
              <w:rPr>
                <w:rFonts w:ascii="楷体_GB2312" w:eastAsia="楷体_GB2312" w:hint="eastAsia"/>
                <w:sz w:val="24"/>
              </w:rPr>
              <w:t>不外排，为了保证滤芯的过滤性能，定期需要更换滤芯，交供应商回收。</w:t>
            </w:r>
          </w:p>
          <w:p w:rsidR="005E59B4" w:rsidRPr="005E59B4" w:rsidP="005E59B4">
            <w:pPr>
              <w:spacing w:after="0" w:line="360" w:lineRule="auto"/>
              <w:ind w:firstLine="583" w:firstLineChars="243"/>
              <w:rPr>
                <w:rFonts w:ascii="楷体_GB2312" w:eastAsia="楷体_GB2312" w:hint="eastAsia"/>
                <w:sz w:val="24"/>
              </w:rPr>
            </w:pPr>
          </w:p>
        </w:tc>
      </w:tr>
    </w:tbl>
    <w:p>
      <w:pPr>
        <w:sectPr>
          <w:type w:val="nextPage"/>
          <w:pgSz w:w="11907" w:h="16840"/>
          <w:pgMar w:top="1531" w:right="1134" w:bottom="1134" w:left="1418" w:header="907" w:footer="907" w:gutter="0"/>
          <w:pgNumType w:start="13"/>
          <w:cols w:space="720"/>
          <w:titlePg w:val="0"/>
          <w:docGrid w:linePitch="326" w:charSpace="-4916"/>
        </w:sect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571"/>
      </w:tblGrid>
      <w:tr>
        <w:tblPrEx>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1550"/>
          <w:jc w:val="center"/>
        </w:trPr>
        <w:tc>
          <w:tcPr>
            <w:tcW w:w="9571" w:type="dxa"/>
            <w:tcBorders>
              <w:bottom w:val="single" w:sz="4" w:space="0" w:color="auto"/>
            </w:tcBorders>
          </w:tcPr>
          <w:p w:rsidR="005E59B4" w:rsidRPr="005E59B4" w:rsidP="005E59B4">
            <w:pPr>
              <w:spacing w:before="0" w:line="360" w:lineRule="auto"/>
              <w:ind w:firstLine="583" w:firstLineChars="243"/>
              <w:rPr>
                <w:rFonts w:ascii="楷体_GB2312" w:eastAsia="楷体_GB2312" w:hint="eastAsia"/>
                <w:sz w:val="24"/>
              </w:rPr>
            </w:pPr>
            <w:r>
              <w:rPr>
                <w:rFonts w:ascii="楷体_GB2312" w:eastAsia="楷体_GB2312" w:hint="eastAsia"/>
                <w:sz w:val="24"/>
              </w:rPr>
              <w:t>3、项目机加工设备是使用切削油降温，五金件经过机制加工设备加工后产生的金属边角料及碎屑会沾有少量的切屑油，由于切削油具有重复使用的价值，故将金属边角料及碎屑放置于盛装切削油桶上静置过滤，收集后切屑油回用，循环使用，过滤后的金属边角料交专业公司回收处理。</w:t>
            </w:r>
          </w:p>
        </w:tc>
      </w:tr>
      <w:tr>
        <w:tblPrEx>
          <w:tblW w:w="0" w:type="auto"/>
          <w:jc w:val="center"/>
          <w:tblLayout w:type="fixed"/>
          <w:tblLook w:val="0000"/>
        </w:tblPrEx>
        <w:trPr>
          <w:trHeight w:val="764"/>
          <w:jc w:val="center"/>
        </w:trPr>
        <w:tc>
          <w:tcPr>
            <w:tcW w:w="9571" w:type="dxa"/>
            <w:tcBorders>
              <w:bottom w:val="single" w:sz="4" w:space="0" w:color="auto"/>
            </w:tcBorders>
          </w:tcPr>
          <w:p w:rsidR="00A12B81" w:rsidRPr="00EE53B3" w:rsidP="005416D4">
            <w:pPr>
              <w:pStyle w:val="03"/>
              <w:autoSpaceDE/>
              <w:autoSpaceDN/>
              <w:snapToGrid w:val="0"/>
              <w:spacing w:line="324" w:lineRule="auto"/>
              <w:textAlignment w:val="auto"/>
              <w:rPr>
                <w:rFonts w:ascii="宋体" w:eastAsia="宋体" w:hAnsi="宋体" w:hint="eastAsia"/>
                <w:b/>
                <w:kern w:val="2"/>
                <w:sz w:val="28"/>
                <w:szCs w:val="28"/>
              </w:rPr>
            </w:pPr>
            <w:r w:rsidR="00070381">
              <w:rPr>
                <w:rFonts w:ascii="宋体" w:eastAsia="宋体" w:hAnsi="宋体" w:hint="eastAsia"/>
                <w:b/>
                <w:kern w:val="2"/>
                <w:sz w:val="28"/>
                <w:szCs w:val="28"/>
              </w:rPr>
              <w:t>改</w:t>
            </w:r>
            <w:r w:rsidRPr="00EE53B3">
              <w:rPr>
                <w:rFonts w:ascii="宋体" w:eastAsia="宋体" w:hAnsi="宋体" w:hint="eastAsia"/>
                <w:b/>
                <w:kern w:val="2"/>
                <w:sz w:val="28"/>
                <w:szCs w:val="28"/>
              </w:rPr>
              <w:t>扩建</w:t>
            </w:r>
            <w:r w:rsidR="000D6245">
              <w:rPr>
                <w:rFonts w:ascii="宋体" w:eastAsia="宋体" w:hAnsi="宋体" w:hint="eastAsia"/>
                <w:b/>
                <w:kern w:val="2"/>
                <w:sz w:val="28"/>
                <w:szCs w:val="28"/>
              </w:rPr>
              <w:t>后</w:t>
            </w:r>
            <w:r w:rsidRPr="00EE53B3">
              <w:rPr>
                <w:rFonts w:ascii="宋体" w:eastAsia="宋体" w:hAnsi="宋体" w:hint="eastAsia"/>
                <w:b/>
                <w:kern w:val="2"/>
                <w:sz w:val="28"/>
                <w:szCs w:val="28"/>
              </w:rPr>
              <w:t>项目主要污染工序：</w:t>
            </w:r>
          </w:p>
          <w:p w:rsidR="00A12B81" w:rsidRPr="00EE53B3" w:rsidP="000E4A80">
            <w:pPr>
              <w:adjustRightInd w:val="0"/>
              <w:snapToGrid w:val="0"/>
              <w:spacing w:line="360" w:lineRule="auto"/>
              <w:ind w:firstLine="480" w:firstLineChars="200"/>
              <w:rPr>
                <w:rFonts w:hAnsi="宋体" w:hint="eastAsia"/>
                <w:b/>
                <w:bCs/>
                <w:sz w:val="24"/>
              </w:rPr>
            </w:pPr>
            <w:r w:rsidRPr="00EE53B3">
              <w:rPr>
                <w:rFonts w:hAnsi="宋体" w:hint="eastAsia"/>
                <w:b/>
                <w:bCs/>
                <w:sz w:val="24"/>
              </w:rPr>
              <w:t>一、</w:t>
            </w:r>
            <w:r w:rsidRPr="00EE53B3">
              <w:rPr>
                <w:rFonts w:hAnsi="宋体"/>
                <w:b/>
                <w:bCs/>
                <w:sz w:val="24"/>
              </w:rPr>
              <w:t>空气污染源</w:t>
            </w:r>
          </w:p>
          <w:p w:rsidR="000D6245" w:rsidP="000D6245">
            <w:pPr>
              <w:adjustRightInd w:val="0"/>
              <w:snapToGrid w:val="0"/>
              <w:spacing w:line="360" w:lineRule="auto"/>
              <w:ind w:firstLine="360" w:firstLineChars="150"/>
              <w:rPr>
                <w:rFonts w:hint="eastAsia"/>
                <w:sz w:val="24"/>
              </w:rPr>
            </w:pPr>
            <w:r w:rsidRPr="00CB20A9">
              <w:rPr>
                <w:rFonts w:hint="eastAsia"/>
                <w:sz w:val="24"/>
              </w:rPr>
              <w:t>（</w:t>
            </w:r>
            <w:r>
              <w:rPr>
                <w:rFonts w:hint="eastAsia"/>
                <w:sz w:val="24"/>
              </w:rPr>
              <w:t>1</w:t>
            </w:r>
            <w:r w:rsidRPr="00CB20A9">
              <w:rPr>
                <w:rFonts w:hint="eastAsia"/>
                <w:sz w:val="24"/>
              </w:rPr>
              <w:t>）</w:t>
            </w:r>
            <w:r w:rsidR="009246EF">
              <w:rPr>
                <w:rFonts w:hint="eastAsia"/>
                <w:sz w:val="24"/>
              </w:rPr>
              <w:t>粉尘</w:t>
            </w:r>
          </w:p>
          <w:p w:rsidR="009246EF" w:rsidRPr="009246EF" w:rsidP="009246EF">
            <w:pPr>
              <w:adjustRightInd w:val="0"/>
              <w:snapToGrid w:val="0"/>
              <w:spacing w:line="360" w:lineRule="auto"/>
              <w:ind w:firstLine="360" w:firstLineChars="150"/>
              <w:rPr>
                <w:rFonts w:hint="eastAsia"/>
                <w:sz w:val="24"/>
              </w:rPr>
            </w:pPr>
            <w:r>
              <w:rPr>
                <w:rFonts w:hint="eastAsia"/>
                <w:sz w:val="24"/>
              </w:rPr>
              <w:t>项目打磨工序会产生少量的粉尘。</w:t>
            </w:r>
          </w:p>
          <w:p w:rsidR="000D6245" w:rsidRPr="00CB20A9" w:rsidP="000D6245">
            <w:pPr>
              <w:spacing w:line="360" w:lineRule="auto"/>
              <w:ind w:firstLine="360" w:firstLineChars="150"/>
              <w:rPr>
                <w:rFonts w:hint="eastAsia"/>
                <w:spacing w:val="10"/>
                <w:sz w:val="24"/>
              </w:rPr>
            </w:pPr>
            <w:r w:rsidRPr="00CB20A9">
              <w:rPr>
                <w:spacing w:val="10"/>
                <w:sz w:val="24"/>
              </w:rPr>
              <w:t>（</w:t>
            </w:r>
            <w:r>
              <w:rPr>
                <w:rFonts w:hint="eastAsia"/>
                <w:spacing w:val="10"/>
                <w:sz w:val="24"/>
              </w:rPr>
              <w:t>2</w:t>
            </w:r>
            <w:r w:rsidRPr="00CB20A9">
              <w:rPr>
                <w:spacing w:val="10"/>
                <w:sz w:val="24"/>
              </w:rPr>
              <w:t>）</w:t>
            </w:r>
            <w:r w:rsidRPr="00CB20A9">
              <w:rPr>
                <w:rFonts w:hint="eastAsia"/>
                <w:spacing w:val="10"/>
                <w:sz w:val="24"/>
              </w:rPr>
              <w:t>金属碎屑</w:t>
            </w:r>
          </w:p>
          <w:p w:rsidR="000D6245" w:rsidP="000D6245">
            <w:pPr>
              <w:spacing w:line="360" w:lineRule="auto"/>
              <w:ind w:firstLine="360" w:firstLineChars="150"/>
              <w:rPr>
                <w:rFonts w:hint="eastAsia"/>
                <w:sz w:val="24"/>
              </w:rPr>
            </w:pPr>
            <w:r w:rsidRPr="00CB20A9">
              <w:rPr>
                <w:rFonts w:hint="eastAsia"/>
                <w:sz w:val="24"/>
              </w:rPr>
              <w:t>项目</w:t>
            </w:r>
            <w:r w:rsidR="009246EF">
              <w:rPr>
                <w:rFonts w:hint="eastAsia"/>
                <w:sz w:val="24"/>
              </w:rPr>
              <w:t>数控车床、数控加工中心、磨床</w:t>
            </w:r>
            <w:r>
              <w:rPr>
                <w:rFonts w:hint="eastAsia"/>
                <w:sz w:val="24"/>
              </w:rPr>
              <w:t>等</w:t>
            </w:r>
            <w:r w:rsidRPr="00CB20A9">
              <w:rPr>
                <w:rFonts w:hint="eastAsia"/>
                <w:sz w:val="24"/>
              </w:rPr>
              <w:t>机制加工过程会产生少量金属碎屑。</w:t>
            </w:r>
          </w:p>
          <w:p w:rsidR="000D6245" w:rsidRPr="00CB20A9" w:rsidP="000D6245">
            <w:pPr>
              <w:spacing w:line="360" w:lineRule="auto"/>
              <w:ind w:firstLine="360" w:firstLineChars="150"/>
              <w:rPr>
                <w:rFonts w:hint="eastAsia"/>
                <w:sz w:val="24"/>
              </w:rPr>
            </w:pPr>
            <w:r w:rsidRPr="00CB20A9">
              <w:rPr>
                <w:rFonts w:hint="eastAsia"/>
                <w:sz w:val="24"/>
              </w:rPr>
              <w:t>（</w:t>
            </w:r>
            <w:r>
              <w:rPr>
                <w:rFonts w:hint="eastAsia"/>
                <w:sz w:val="24"/>
              </w:rPr>
              <w:t>3</w:t>
            </w:r>
            <w:r w:rsidRPr="00CB20A9">
              <w:rPr>
                <w:rFonts w:hint="eastAsia"/>
                <w:sz w:val="24"/>
              </w:rPr>
              <w:t>）厨房油烟</w:t>
            </w:r>
          </w:p>
          <w:p w:rsidR="000D6245" w:rsidP="000D6245">
            <w:pPr>
              <w:spacing w:line="360" w:lineRule="auto"/>
              <w:ind w:firstLine="480" w:firstLineChars="200"/>
              <w:rPr>
                <w:rFonts w:hint="eastAsia"/>
                <w:spacing w:val="10"/>
                <w:sz w:val="24"/>
              </w:rPr>
            </w:pPr>
            <w:r w:rsidRPr="00CB20A9">
              <w:rPr>
                <w:rFonts w:hint="eastAsia"/>
                <w:spacing w:val="10"/>
                <w:sz w:val="24"/>
              </w:rPr>
              <w:t>项目</w:t>
            </w:r>
            <w:r>
              <w:rPr>
                <w:rFonts w:hint="eastAsia"/>
                <w:spacing w:val="10"/>
                <w:sz w:val="24"/>
              </w:rPr>
              <w:t>职工厨房炉灶燃料为清洁能源液化气，其燃烧产生的大气污染物排放量较低，可直接排放，炒菜时会产生一定量的油烟和蒸汽。</w:t>
            </w:r>
          </w:p>
          <w:p w:rsidR="008C50B4" w:rsidRPr="00716EF2" w:rsidP="008C50B4">
            <w:pPr>
              <w:autoSpaceDE w:val="0"/>
              <w:autoSpaceDN w:val="0"/>
              <w:snapToGrid w:val="0"/>
              <w:spacing w:line="300" w:lineRule="auto"/>
              <w:ind w:firstLine="482"/>
              <w:rPr>
                <w:rFonts w:hint="eastAsia"/>
                <w:sz w:val="24"/>
              </w:rPr>
            </w:pPr>
            <w:r>
              <w:rPr>
                <w:rFonts w:hint="eastAsia"/>
                <w:spacing w:val="10"/>
                <w:sz w:val="24"/>
              </w:rPr>
              <w:t>（4）</w:t>
            </w:r>
            <w:r w:rsidRPr="00716EF2">
              <w:rPr>
                <w:rFonts w:hint="eastAsia"/>
                <w:sz w:val="24"/>
              </w:rPr>
              <w:t>发电机尾气</w:t>
            </w:r>
          </w:p>
          <w:p w:rsidR="008C50B4" w:rsidRPr="008C50B4" w:rsidP="008C50B4">
            <w:pPr>
              <w:spacing w:line="336" w:lineRule="auto"/>
              <w:ind w:firstLine="540" w:firstLineChars="225"/>
              <w:rPr>
                <w:rFonts w:hint="eastAsia"/>
                <w:sz w:val="24"/>
              </w:rPr>
            </w:pPr>
            <w:r w:rsidRPr="00716EF2">
              <w:rPr>
                <w:sz w:val="24"/>
              </w:rPr>
              <w:t>项目</w:t>
            </w:r>
            <w:r>
              <w:rPr>
                <w:rFonts w:hint="eastAsia"/>
                <w:sz w:val="24"/>
              </w:rPr>
              <w:t>有2</w:t>
            </w:r>
            <w:r w:rsidRPr="00716EF2">
              <w:rPr>
                <w:sz w:val="24"/>
              </w:rPr>
              <w:t>台备用发电机，</w:t>
            </w:r>
            <w:r w:rsidRPr="00716EF2">
              <w:rPr>
                <w:rFonts w:hint="eastAsia"/>
                <w:sz w:val="24"/>
              </w:rPr>
              <w:t>发电运行时燃烧柴油会产生含SO</w:t>
            </w:r>
            <w:r w:rsidRPr="001A5D94">
              <w:rPr>
                <w:rFonts w:hint="eastAsia"/>
                <w:sz w:val="24"/>
                <w:vertAlign w:val="subscript"/>
              </w:rPr>
              <w:t>2</w:t>
            </w:r>
            <w:r w:rsidRPr="00716EF2">
              <w:rPr>
                <w:rFonts w:hint="eastAsia"/>
                <w:sz w:val="24"/>
              </w:rPr>
              <w:t>、NOx、烟尘污染物的废气</w:t>
            </w:r>
            <w:r w:rsidRPr="00716EF2">
              <w:rPr>
                <w:sz w:val="24"/>
              </w:rPr>
              <w:t>。</w:t>
            </w:r>
          </w:p>
          <w:p w:rsidR="00A12B81" w:rsidRPr="00EE53B3" w:rsidP="000E4A80">
            <w:pPr>
              <w:adjustRightInd w:val="0"/>
              <w:snapToGrid w:val="0"/>
              <w:spacing w:line="360" w:lineRule="auto"/>
              <w:ind w:firstLine="480" w:firstLineChars="200"/>
              <w:rPr>
                <w:rFonts w:hAnsi="宋体" w:hint="eastAsia"/>
                <w:b/>
                <w:bCs/>
                <w:sz w:val="24"/>
              </w:rPr>
            </w:pPr>
            <w:r w:rsidRPr="00EE53B3">
              <w:rPr>
                <w:b/>
                <w:bCs/>
                <w:sz w:val="24"/>
              </w:rPr>
              <w:t>二、</w:t>
            </w:r>
            <w:r w:rsidRPr="00EE53B3">
              <w:rPr>
                <w:rFonts w:hAnsi="宋体"/>
                <w:b/>
                <w:bCs/>
                <w:sz w:val="24"/>
              </w:rPr>
              <w:t>水污染源</w:t>
            </w:r>
          </w:p>
          <w:p w:rsidR="008C50B4" w:rsidRPr="00D801E7" w:rsidP="008C50B4">
            <w:pPr>
              <w:autoSpaceDE w:val="0"/>
              <w:autoSpaceDN w:val="0"/>
              <w:snapToGrid w:val="0"/>
              <w:spacing w:line="360" w:lineRule="auto"/>
              <w:ind w:firstLine="482"/>
              <w:rPr>
                <w:rFonts w:ascii="宋体" w:hAnsi="宋体" w:hint="eastAsia"/>
                <w:sz w:val="24"/>
              </w:rPr>
            </w:pPr>
            <w:r w:rsidRPr="00D801E7">
              <w:rPr>
                <w:rFonts w:ascii="宋体" w:hAnsi="宋体" w:hint="eastAsia"/>
                <w:sz w:val="24"/>
              </w:rPr>
              <w:t>（1）</w:t>
            </w:r>
            <w:r>
              <w:rPr>
                <w:rFonts w:ascii="宋体" w:hAnsi="宋体" w:hint="eastAsia"/>
                <w:sz w:val="24"/>
              </w:rPr>
              <w:t>备用发电机喷淋水</w:t>
            </w:r>
          </w:p>
          <w:p w:rsidR="008C50B4" w:rsidRPr="00070381" w:rsidP="008C50B4">
            <w:pPr>
              <w:adjustRightInd w:val="0"/>
              <w:snapToGrid w:val="0"/>
              <w:spacing w:line="326" w:lineRule="auto"/>
              <w:ind w:firstLine="480" w:firstLineChars="200"/>
              <w:rPr>
                <w:rFonts w:hint="eastAsia"/>
                <w:sz w:val="24"/>
              </w:rPr>
            </w:pPr>
            <w:r w:rsidRPr="00944EB7">
              <w:rPr>
                <w:rFonts w:ascii="宋体" w:hAnsi="宋体" w:hint="eastAsia"/>
                <w:color w:val="000000"/>
                <w:sz w:val="24"/>
              </w:rPr>
              <w:t>项目在发电机尾气治理时用</w:t>
            </w:r>
            <w:r>
              <w:rPr>
                <w:rFonts w:ascii="宋体" w:hAnsi="宋体" w:hint="eastAsia"/>
                <w:color w:val="000000"/>
                <w:sz w:val="24"/>
              </w:rPr>
              <w:t>碱液</w:t>
            </w:r>
            <w:r w:rsidRPr="00944EB7">
              <w:rPr>
                <w:rFonts w:ascii="宋体" w:hAnsi="宋体" w:hint="eastAsia"/>
                <w:color w:val="000000"/>
                <w:sz w:val="24"/>
              </w:rPr>
              <w:t>喷淋处理烟气，会有少量循环水</w:t>
            </w:r>
            <w:r>
              <w:rPr>
                <w:rFonts w:ascii="宋体" w:hAnsi="宋体" w:hint="eastAsia"/>
                <w:color w:val="000000"/>
                <w:sz w:val="24"/>
              </w:rPr>
              <w:t>，不外排。</w:t>
            </w:r>
          </w:p>
          <w:p w:rsidR="005F7FDD" w:rsidRPr="00D801E7" w:rsidP="000E4A80">
            <w:pPr>
              <w:autoSpaceDE w:val="0"/>
              <w:autoSpaceDN w:val="0"/>
              <w:snapToGrid w:val="0"/>
              <w:spacing w:line="360" w:lineRule="auto"/>
              <w:ind w:firstLine="482"/>
              <w:rPr>
                <w:rFonts w:ascii="宋体" w:hAnsi="宋体" w:hint="eastAsia"/>
                <w:sz w:val="24"/>
              </w:rPr>
            </w:pPr>
            <w:r w:rsidRPr="00D801E7">
              <w:rPr>
                <w:rFonts w:ascii="宋体" w:hAnsi="宋体" w:hint="eastAsia"/>
                <w:sz w:val="24"/>
              </w:rPr>
              <w:t>（2）生活污水</w:t>
            </w:r>
          </w:p>
          <w:p w:rsidR="000D6245" w:rsidRPr="00CB20A9" w:rsidP="000D6245">
            <w:pPr>
              <w:adjustRightInd w:val="0"/>
              <w:snapToGrid w:val="0"/>
              <w:spacing w:line="360" w:lineRule="auto"/>
              <w:ind w:firstLine="480" w:firstLineChars="200"/>
              <w:outlineLvl w:val="0"/>
              <w:rPr>
                <w:rFonts w:ascii="宋体" w:hAnsi="宋体" w:hint="eastAsia"/>
                <w:bCs/>
                <w:sz w:val="24"/>
              </w:rPr>
            </w:pPr>
            <w:r w:rsidRPr="00CB20A9">
              <w:rPr>
                <w:rFonts w:ascii="宋体" w:hAnsi="宋体" w:hint="eastAsia"/>
                <w:bCs/>
                <w:sz w:val="24"/>
              </w:rPr>
              <w:t>员工</w:t>
            </w:r>
            <w:r w:rsidRPr="00CB20A9">
              <w:rPr>
                <w:rFonts w:ascii="宋体" w:hAnsi="宋体" w:hint="eastAsia"/>
                <w:bCs/>
                <w:snapToGrid w:val="0"/>
                <w:kern w:val="0"/>
                <w:sz w:val="24"/>
              </w:rPr>
              <w:t>日常办公生活时产生的</w:t>
            </w:r>
            <w:r w:rsidRPr="00CB20A9">
              <w:rPr>
                <w:rFonts w:ascii="宋体" w:hAnsi="宋体" w:hint="eastAsia"/>
                <w:bCs/>
                <w:sz w:val="24"/>
              </w:rPr>
              <w:t>生活污水，主要污染物为</w:t>
            </w:r>
            <w:r w:rsidRPr="00CB20A9">
              <w:rPr>
                <w:snapToGrid w:val="0"/>
                <w:kern w:val="0"/>
                <w:sz w:val="24"/>
              </w:rPr>
              <w:t>COD</w:t>
            </w:r>
            <w:r w:rsidRPr="00CB20A9">
              <w:rPr>
                <w:snapToGrid w:val="0"/>
                <w:kern w:val="0"/>
                <w:sz w:val="24"/>
                <w:vertAlign w:val="subscript"/>
              </w:rPr>
              <w:t>Cr</w:t>
            </w:r>
            <w:r w:rsidRPr="00CB20A9">
              <w:rPr>
                <w:rFonts w:hAnsi="宋体"/>
                <w:bCs/>
                <w:sz w:val="24"/>
              </w:rPr>
              <w:t>、</w:t>
            </w:r>
            <w:r w:rsidRPr="00CB20A9">
              <w:rPr>
                <w:bCs/>
                <w:snapToGrid w:val="0"/>
                <w:kern w:val="0"/>
                <w:sz w:val="24"/>
              </w:rPr>
              <w:t>BOD</w:t>
            </w:r>
            <w:r w:rsidRPr="00CB20A9">
              <w:rPr>
                <w:bCs/>
                <w:snapToGrid w:val="0"/>
                <w:kern w:val="0"/>
                <w:sz w:val="24"/>
                <w:vertAlign w:val="subscript"/>
              </w:rPr>
              <w:t>5</w:t>
            </w:r>
            <w:r w:rsidRPr="00CB20A9">
              <w:rPr>
                <w:rFonts w:hAnsi="宋体"/>
                <w:bCs/>
                <w:sz w:val="24"/>
              </w:rPr>
              <w:t>、</w:t>
            </w:r>
            <w:r w:rsidRPr="00CB20A9">
              <w:rPr>
                <w:bCs/>
                <w:sz w:val="24"/>
              </w:rPr>
              <w:t>NH</w:t>
            </w:r>
            <w:r w:rsidRPr="00CB20A9">
              <w:rPr>
                <w:bCs/>
                <w:sz w:val="24"/>
                <w:vertAlign w:val="subscript"/>
              </w:rPr>
              <w:t>3</w:t>
            </w:r>
            <w:r w:rsidRPr="00CB20A9">
              <w:rPr>
                <w:bCs/>
                <w:sz w:val="24"/>
              </w:rPr>
              <w:t>-N</w:t>
            </w:r>
            <w:r w:rsidRPr="00CB20A9">
              <w:rPr>
                <w:rFonts w:hAnsi="宋体"/>
                <w:bCs/>
                <w:sz w:val="24"/>
              </w:rPr>
              <w:t>、</w:t>
            </w:r>
            <w:r w:rsidRPr="00CB20A9">
              <w:rPr>
                <w:bCs/>
                <w:sz w:val="24"/>
              </w:rPr>
              <w:t>SS</w:t>
            </w:r>
            <w:r>
              <w:rPr>
                <w:rFonts w:hint="eastAsia"/>
                <w:bCs/>
                <w:sz w:val="24"/>
              </w:rPr>
              <w:t>、动植物油</w:t>
            </w:r>
            <w:r w:rsidRPr="00CB20A9">
              <w:rPr>
                <w:rFonts w:ascii="宋体" w:hAnsi="宋体" w:hint="eastAsia"/>
                <w:bCs/>
                <w:sz w:val="24"/>
              </w:rPr>
              <w:t>等。</w:t>
            </w:r>
          </w:p>
          <w:p w:rsidR="005F7FDD" w:rsidRPr="00D801E7" w:rsidP="000E4A80">
            <w:pPr>
              <w:adjustRightInd w:val="0"/>
              <w:snapToGrid w:val="0"/>
              <w:spacing w:line="360" w:lineRule="auto"/>
              <w:ind w:firstLine="480" w:firstLineChars="200"/>
              <w:rPr>
                <w:rFonts w:ascii="宋体" w:hAnsi="宋体" w:hint="eastAsia"/>
                <w:b/>
                <w:sz w:val="24"/>
              </w:rPr>
            </w:pPr>
            <w:r w:rsidRPr="00D801E7">
              <w:rPr>
                <w:rFonts w:ascii="宋体" w:hAnsi="宋体"/>
                <w:b/>
                <w:sz w:val="24"/>
              </w:rPr>
              <w:t>三、噪声源</w:t>
            </w:r>
          </w:p>
          <w:p w:rsidR="005F7FDD" w:rsidRPr="00D801E7" w:rsidP="000E4A80">
            <w:pPr>
              <w:adjustRightInd w:val="0"/>
              <w:snapToGrid w:val="0"/>
              <w:spacing w:line="360" w:lineRule="auto"/>
              <w:ind w:firstLine="480" w:firstLineChars="200"/>
              <w:rPr>
                <w:rFonts w:ascii="宋体" w:hAnsi="宋体" w:hint="eastAsia"/>
                <w:sz w:val="24"/>
              </w:rPr>
            </w:pPr>
            <w:r w:rsidRPr="00D801E7">
              <w:rPr>
                <w:rFonts w:ascii="宋体" w:hAnsi="宋体"/>
                <w:sz w:val="24"/>
              </w:rPr>
              <w:t>项目噪声主要来</w:t>
            </w:r>
            <w:r w:rsidRPr="00D801E7">
              <w:rPr>
                <w:rFonts w:ascii="宋体" w:hAnsi="宋体" w:hint="eastAsia"/>
                <w:sz w:val="24"/>
              </w:rPr>
              <w:t>自各生产设备、</w:t>
            </w:r>
            <w:r w:rsidRPr="00D801E7">
              <w:rPr>
                <w:rFonts w:ascii="宋体" w:hAnsi="宋体"/>
                <w:sz w:val="24"/>
              </w:rPr>
              <w:t>通风</w:t>
            </w:r>
            <w:r w:rsidRPr="00D801E7">
              <w:rPr>
                <w:rFonts w:ascii="宋体" w:hAnsi="宋体" w:hint="eastAsia"/>
                <w:sz w:val="24"/>
              </w:rPr>
              <w:t>设备等运行时产生的噪声。</w:t>
            </w:r>
          </w:p>
          <w:p w:rsidR="005F7FDD" w:rsidRPr="00D801E7" w:rsidP="000E4A80">
            <w:pPr>
              <w:adjustRightInd w:val="0"/>
              <w:snapToGrid w:val="0"/>
              <w:spacing w:line="360" w:lineRule="auto"/>
              <w:ind w:firstLine="480" w:firstLineChars="200"/>
              <w:rPr>
                <w:rFonts w:ascii="宋体" w:hAnsi="宋体" w:hint="eastAsia"/>
                <w:b/>
                <w:sz w:val="24"/>
              </w:rPr>
            </w:pPr>
            <w:r w:rsidRPr="00D801E7">
              <w:rPr>
                <w:rFonts w:ascii="宋体" w:hAnsi="宋体" w:hint="eastAsia"/>
                <w:b/>
                <w:sz w:val="24"/>
              </w:rPr>
              <w:t>四、固体废弃物污染源分析</w:t>
            </w:r>
          </w:p>
          <w:p w:rsidR="000013D8" w:rsidRPr="00D801E7" w:rsidP="008C50B4">
            <w:pPr>
              <w:adjustRightInd w:val="0"/>
              <w:snapToGrid w:val="0"/>
              <w:spacing w:line="360" w:lineRule="auto"/>
              <w:ind w:firstLine="480" w:firstLineChars="200"/>
              <w:rPr>
                <w:rFonts w:ascii="宋体" w:hAnsi="宋体" w:hint="eastAsia"/>
                <w:sz w:val="24"/>
              </w:rPr>
            </w:pPr>
            <w:r w:rsidRPr="00D801E7">
              <w:rPr>
                <w:rFonts w:ascii="宋体" w:hAnsi="宋体" w:hint="eastAsia"/>
                <w:sz w:val="24"/>
              </w:rPr>
              <w:t>（1）</w:t>
            </w:r>
            <w:r w:rsidR="009333A6">
              <w:rPr>
                <w:rFonts w:ascii="宋体" w:hAnsi="宋体" w:hint="eastAsia"/>
                <w:sz w:val="24"/>
              </w:rPr>
              <w:t>一般工业固体废物</w:t>
            </w:r>
          </w:p>
          <w:p w:rsidR="000D6245" w:rsidRPr="00CB20A9" w:rsidP="008C50B4">
            <w:pPr>
              <w:adjustRightInd w:val="0"/>
              <w:snapToGrid w:val="0"/>
              <w:spacing w:line="360" w:lineRule="auto"/>
              <w:ind w:firstLine="480" w:firstLineChars="200"/>
              <w:rPr>
                <w:rFonts w:hint="eastAsia"/>
                <w:sz w:val="24"/>
              </w:rPr>
            </w:pPr>
            <w:r w:rsidRPr="00CB20A9">
              <w:rPr>
                <w:rFonts w:ascii="宋体" w:hAnsi="宋体" w:hint="eastAsia"/>
                <w:bCs/>
                <w:snapToGrid w:val="0"/>
                <w:kern w:val="0"/>
                <w:sz w:val="24"/>
              </w:rPr>
              <w:t>①</w:t>
            </w:r>
            <w:r w:rsidRPr="00CB20A9">
              <w:rPr>
                <w:rFonts w:hint="eastAsia"/>
                <w:sz w:val="24"/>
              </w:rPr>
              <w:t>项目生产过程产生的</w:t>
            </w:r>
            <w:r>
              <w:rPr>
                <w:rFonts w:hint="eastAsia"/>
                <w:sz w:val="24"/>
              </w:rPr>
              <w:t>少量金属</w:t>
            </w:r>
            <w:r w:rsidRPr="00CB20A9">
              <w:rPr>
                <w:rFonts w:hint="eastAsia"/>
                <w:sz w:val="24"/>
              </w:rPr>
              <w:t>边角料</w:t>
            </w:r>
            <w:r>
              <w:rPr>
                <w:rFonts w:hint="eastAsia"/>
                <w:sz w:val="24"/>
              </w:rPr>
              <w:t>及碎屑。</w:t>
            </w:r>
          </w:p>
          <w:p w:rsidR="000D6245" w:rsidP="008C50B4">
            <w:pPr>
              <w:adjustRightInd w:val="0"/>
              <w:snapToGrid w:val="0"/>
              <w:spacing w:line="360" w:lineRule="auto"/>
              <w:ind w:firstLine="480" w:firstLineChars="200"/>
              <w:rPr>
                <w:rFonts w:ascii="宋体" w:hAnsi="宋体" w:hint="eastAsia"/>
                <w:bCs/>
                <w:snapToGrid w:val="0"/>
                <w:kern w:val="0"/>
                <w:sz w:val="24"/>
              </w:rPr>
            </w:pPr>
            <w:r w:rsidRPr="00CB20A9">
              <w:rPr>
                <w:rFonts w:ascii="宋体" w:hAnsi="宋体" w:hint="eastAsia"/>
                <w:bCs/>
                <w:snapToGrid w:val="0"/>
                <w:kern w:val="0"/>
                <w:sz w:val="24"/>
              </w:rPr>
              <w:t>②</w:t>
            </w:r>
            <w:r w:rsidR="009246EF">
              <w:rPr>
                <w:rFonts w:ascii="宋体" w:hAnsi="宋体" w:hint="eastAsia"/>
                <w:bCs/>
                <w:snapToGrid w:val="0"/>
                <w:kern w:val="0"/>
                <w:sz w:val="24"/>
              </w:rPr>
              <w:t>项目超声波清洗机需定期更换滤芯。</w:t>
            </w:r>
          </w:p>
          <w:p w:rsidR="008C50B4" w:rsidP="008C50B4">
            <w:pPr>
              <w:spacing w:before="50" w:line="360" w:lineRule="auto"/>
              <w:ind w:firstLine="480" w:firstLineChars="200"/>
              <w:rPr>
                <w:rFonts w:hint="eastAsia"/>
                <w:spacing w:val="-2"/>
                <w:sz w:val="24"/>
              </w:rPr>
            </w:pPr>
            <w:r>
              <w:rPr>
                <w:rFonts w:ascii="宋体" w:hAnsi="宋体" w:hint="eastAsia"/>
                <w:color w:val="000000"/>
                <w:sz w:val="24"/>
              </w:rPr>
              <w:t>③</w:t>
            </w:r>
            <w:r w:rsidRPr="009B5FE9">
              <w:rPr>
                <w:rFonts w:ascii="宋体" w:hAnsi="宋体" w:hint="eastAsia"/>
                <w:color w:val="000000"/>
                <w:sz w:val="24"/>
              </w:rPr>
              <w:t>项目生产工程中产生的</w:t>
            </w:r>
            <w:r>
              <w:rPr>
                <w:rFonts w:ascii="宋体" w:hAnsi="宋体" w:hint="eastAsia"/>
                <w:color w:val="000000"/>
                <w:sz w:val="24"/>
              </w:rPr>
              <w:t>废切削油罐、防锈油</w:t>
            </w:r>
            <w:r w:rsidRPr="009B5FE9">
              <w:rPr>
                <w:rFonts w:ascii="宋体" w:hAnsi="宋体" w:hint="eastAsia"/>
                <w:color w:val="000000"/>
                <w:sz w:val="24"/>
              </w:rPr>
              <w:t>罐，</w:t>
            </w:r>
            <w:r w:rsidRPr="0039702A">
              <w:rPr>
                <w:rFonts w:hint="eastAsia"/>
                <w:spacing w:val="-2"/>
                <w:sz w:val="24"/>
              </w:rPr>
              <w:t>交</w:t>
            </w:r>
            <w:r w:rsidRPr="0039702A">
              <w:rPr>
                <w:rFonts w:hint="eastAsia"/>
                <w:sz w:val="24"/>
              </w:rPr>
              <w:t>原供应商回收利用</w:t>
            </w:r>
            <w:r w:rsidRPr="0039702A">
              <w:rPr>
                <w:rFonts w:hint="eastAsia"/>
                <w:spacing w:val="-2"/>
                <w:sz w:val="24"/>
              </w:rPr>
              <w:t>。</w:t>
            </w:r>
          </w:p>
          <w:p w:rsidR="008C50B4" w:rsidRPr="008C50B4" w:rsidP="008C50B4">
            <w:pPr>
              <w:spacing w:before="50" w:line="360" w:lineRule="auto"/>
              <w:ind w:firstLine="480" w:firstLineChars="200"/>
              <w:rPr>
                <w:rFonts w:hint="eastAsia"/>
                <w:spacing w:val="-2"/>
                <w:sz w:val="24"/>
              </w:rPr>
            </w:pPr>
            <w:r w:rsidRPr="008C50B4">
              <w:rPr>
                <w:rFonts w:ascii="宋体" w:hAnsi="宋体" w:hint="eastAsia"/>
                <w:spacing w:val="-2"/>
                <w:sz w:val="24"/>
              </w:rPr>
              <w:t>④</w:t>
            </w:r>
            <w:r w:rsidRPr="008C50B4">
              <w:rPr>
                <w:rFonts w:hint="eastAsia"/>
                <w:sz w:val="24"/>
              </w:rPr>
              <w:t>项目超声波清洗工序产生废碳氢清洗剂桶</w:t>
            </w:r>
            <w:r>
              <w:rPr>
                <w:rFonts w:hint="eastAsia"/>
                <w:sz w:val="24"/>
              </w:rPr>
              <w:t>，</w:t>
            </w:r>
            <w:r w:rsidRPr="0039702A">
              <w:rPr>
                <w:rFonts w:hint="eastAsia"/>
                <w:spacing w:val="-2"/>
                <w:sz w:val="24"/>
              </w:rPr>
              <w:t>交</w:t>
            </w:r>
            <w:r w:rsidRPr="0039702A">
              <w:rPr>
                <w:rFonts w:hint="eastAsia"/>
                <w:sz w:val="24"/>
              </w:rPr>
              <w:t>原供应商回收利用</w:t>
            </w:r>
            <w:r w:rsidRPr="0039702A">
              <w:rPr>
                <w:rFonts w:hint="eastAsia"/>
                <w:spacing w:val="-2"/>
                <w:sz w:val="24"/>
              </w:rPr>
              <w:t>。</w:t>
            </w:r>
          </w:p>
          <w:p w:rsidR="000D6245" w:rsidRPr="00EE53B3" w:rsidP="000D6245">
            <w:pPr>
              <w:adjustRightInd w:val="0"/>
              <w:snapToGrid w:val="0"/>
              <w:spacing w:line="360" w:lineRule="auto"/>
              <w:ind w:firstLine="480" w:firstLineChars="200"/>
              <w:rPr>
                <w:rFonts w:hint="eastAsia"/>
                <w:sz w:val="24"/>
              </w:rPr>
            </w:pPr>
            <w:r w:rsidRPr="00EE53B3">
              <w:rPr>
                <w:rFonts w:hint="eastAsia"/>
                <w:sz w:val="24"/>
              </w:rPr>
              <w:t>（</w:t>
            </w:r>
            <w:r>
              <w:rPr>
                <w:rFonts w:hint="eastAsia"/>
                <w:sz w:val="24"/>
              </w:rPr>
              <w:t>2</w:t>
            </w:r>
            <w:r w:rsidRPr="00EE53B3">
              <w:rPr>
                <w:rFonts w:hint="eastAsia"/>
                <w:sz w:val="24"/>
              </w:rPr>
              <w:t>）</w:t>
            </w:r>
            <w:r>
              <w:rPr>
                <w:rFonts w:hint="eastAsia"/>
                <w:sz w:val="24"/>
              </w:rPr>
              <w:t>危险固废</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https://d.book118.com/786040112210010102</w:t>
        </w:r>
      </w:hyperlink>
    </w:p>
    <w:p/>
    <w:sectPr>
      <w:type w:val="nextPage"/>
      <w:pgSz w:w="11907" w:h="16840"/>
      <w:pgMar w:top="1531" w:right="1134" w:bottom="1134" w:left="1418" w:header="907" w:footer="907" w:gutter="0"/>
      <w:pgNumType w:start="14"/>
      <w:cols w:space="720"/>
      <w:titlePg w:val="0"/>
      <w:docGrid w:linePitch="326" w:charSpace="-49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FZSSJW--GB1-0">
    <w:altName w:val="方正舒体"/>
    <w:panose1 w:val="00000000000000000000"/>
    <w:charset w:val="86"/>
    <w:family w:val="auto"/>
    <w:notTrueType/>
    <w:pitch w:val="default"/>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Impact">
    <w:panose1 w:val="020B0806030902050204"/>
    <w:charset w:val="00"/>
    <w:family w:val="swiss"/>
    <w:pitch w:val="variable"/>
    <w:sig w:usb0="00000287" w:usb1="00000000" w:usb2="00000000" w:usb3="00000000" w:csb0="0000009F" w:csb1="00000000"/>
  </w:font>
  <w:font w:name="仿宋体">
    <w:altName w:val="宋体"/>
    <w:panose1 w:val="02010600030101010101"/>
    <w:charset w:val="86"/>
    <w:family w:val="roman"/>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ˎ̥">
    <w:altName w:val="Times New Roman"/>
    <w:panose1 w:val="00000000000000000000"/>
    <w:charset w:val="00"/>
    <w:family w:val="roman"/>
    <w:notTrueType/>
    <w:pitch w:val="default"/>
    <w:sig w:usb0="00000000" w:usb1="00000000" w:usb2="00000000" w:usb3="00000000" w:csb0="00000001" w:csb1="00000000"/>
  </w:font>
  <w:font w:name="方正仿宋_GBK">
    <w:altName w:val="宋体"/>
    <w:panose1 w:val="03000509000000000000"/>
    <w:charset w:val="86"/>
    <w:family w:val="script"/>
    <w:pitch w:val="fixed"/>
    <w:sig w:usb0="00002003" w:usb1="090E0000" w:usb2="00000010" w:usb3="00000000" w:csb0="003C004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隶书">
    <w:panose1 w:val="0201050906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japaneseCounting"/>
      <w:lvlText w:val="%1、"/>
      <w:lvlJc w:val="left"/>
      <w:pPr>
        <w:tabs>
          <w:tab w:val="num" w:pos="834"/>
        </w:tabs>
        <w:ind w:left="834" w:hanging="480"/>
      </w:pPr>
      <w:rPr>
        <w:rFonts w:hint="default"/>
      </w:rPr>
    </w:lvl>
    <w:lvl w:ilvl="1">
      <w:start w:val="1"/>
      <w:numFmt w:val="lowerLetter"/>
      <w:lvlText w:val="%2)"/>
      <w:lvlJc w:val="left"/>
      <w:pPr>
        <w:tabs>
          <w:tab w:val="num" w:pos="1194"/>
        </w:tabs>
        <w:ind w:left="1194" w:hanging="420"/>
      </w:pPr>
    </w:lvl>
    <w:lvl w:ilvl="2">
      <w:start w:val="1"/>
      <w:numFmt w:val="lowerRoman"/>
      <w:lvlText w:val="%3."/>
      <w:lvlJc w:val="right"/>
      <w:pPr>
        <w:tabs>
          <w:tab w:val="num" w:pos="1614"/>
        </w:tabs>
        <w:ind w:left="1614" w:hanging="420"/>
      </w:pPr>
    </w:lvl>
    <w:lvl w:ilvl="3">
      <w:start w:val="1"/>
      <w:numFmt w:val="decimal"/>
      <w:lvlText w:val="%4."/>
      <w:lvlJc w:val="left"/>
      <w:pPr>
        <w:tabs>
          <w:tab w:val="num" w:pos="2034"/>
        </w:tabs>
        <w:ind w:left="2034" w:hanging="420"/>
      </w:pPr>
    </w:lvl>
    <w:lvl w:ilvl="4">
      <w:start w:val="1"/>
      <w:numFmt w:val="lowerLetter"/>
      <w:lvlText w:val="%5)"/>
      <w:lvlJc w:val="left"/>
      <w:pPr>
        <w:tabs>
          <w:tab w:val="num" w:pos="2454"/>
        </w:tabs>
        <w:ind w:left="2454" w:hanging="420"/>
      </w:pPr>
    </w:lvl>
    <w:lvl w:ilvl="5">
      <w:start w:val="1"/>
      <w:numFmt w:val="lowerRoman"/>
      <w:lvlText w:val="%6."/>
      <w:lvlJc w:val="right"/>
      <w:pPr>
        <w:tabs>
          <w:tab w:val="num" w:pos="2874"/>
        </w:tabs>
        <w:ind w:left="2874" w:hanging="420"/>
      </w:pPr>
    </w:lvl>
    <w:lvl w:ilvl="6">
      <w:start w:val="1"/>
      <w:numFmt w:val="decimal"/>
      <w:lvlText w:val="%7."/>
      <w:lvlJc w:val="left"/>
      <w:pPr>
        <w:tabs>
          <w:tab w:val="num" w:pos="3294"/>
        </w:tabs>
        <w:ind w:left="3294" w:hanging="420"/>
      </w:pPr>
    </w:lvl>
    <w:lvl w:ilvl="7">
      <w:start w:val="1"/>
      <w:numFmt w:val="lowerLetter"/>
      <w:lvlText w:val="%8)"/>
      <w:lvlJc w:val="left"/>
      <w:pPr>
        <w:tabs>
          <w:tab w:val="num" w:pos="3714"/>
        </w:tabs>
        <w:ind w:left="3714" w:hanging="420"/>
      </w:pPr>
    </w:lvl>
    <w:lvl w:ilvl="8">
      <w:start w:val="1"/>
      <w:numFmt w:val="lowerRoman"/>
      <w:lvlText w:val="%9."/>
      <w:lvlJc w:val="right"/>
      <w:pPr>
        <w:tabs>
          <w:tab w:val="num" w:pos="4134"/>
        </w:tabs>
        <w:ind w:left="4134" w:hanging="420"/>
      </w:pPr>
    </w:lvl>
  </w:abstractNum>
  <w:abstractNum w:abstractNumId="1">
    <w:nsid w:val="00000004"/>
    <w:multiLevelType w:val="singleLevel"/>
    <w:tmpl w:val="00000004"/>
    <w:lvl w:ilvl="0">
      <w:start w:val="2"/>
      <w:numFmt w:val="decimal"/>
      <w:suff w:val="space"/>
      <w:lvlText w:val="%1．"/>
      <w:lvlJc w:val="left"/>
    </w:lvl>
  </w:abstractNum>
  <w:abstractNum w:abstractNumId="2">
    <w:nsid w:val="00000006"/>
    <w:multiLevelType w:val="singleLevel"/>
    <w:tmpl w:val="00000006"/>
    <w:lvl w:ilvl="0">
      <w:start w:val="3"/>
      <w:numFmt w:val="decimal"/>
      <w:suff w:val="nothing"/>
      <w:lvlText w:val="%1．"/>
      <w:lvlJc w:val="left"/>
    </w:lvl>
  </w:abstractNum>
  <w:abstractNum w:abstractNumId="3">
    <w:nsid w:val="00000007"/>
    <w:multiLevelType w:val="singleLevel"/>
    <w:tmpl w:val="00000007"/>
    <w:lvl w:ilvl="0">
      <w:start w:val="1"/>
      <w:numFmt w:val="decimal"/>
      <w:suff w:val="nothing"/>
      <w:lvlText w:val="%1．"/>
      <w:lvlJc w:val="left"/>
    </w:lvl>
  </w:abstractNum>
  <w:abstractNum w:abstractNumId="4">
    <w:nsid w:val="0000000A"/>
    <w:multiLevelType w:val="singleLevel"/>
    <w:tmpl w:val="0000000A"/>
    <w:lvl w:ilvl="0">
      <w:start w:val="1"/>
      <w:numFmt w:val="decimal"/>
      <w:suff w:val="nothing"/>
      <w:lvlText w:val="%1、"/>
      <w:lvlJc w:val="left"/>
    </w:lvl>
  </w:abstractNum>
  <w:abstractNum w:abstractNumId="5">
    <w:nsid w:val="0000000D"/>
    <w:multiLevelType w:val="singleLevel"/>
    <w:tmpl w:val="0000000D"/>
    <w:lvl w:ilvl="0">
      <w:start w:val="5"/>
      <w:numFmt w:val="chineseCounting"/>
      <w:suff w:val="nothing"/>
      <w:lvlText w:val="%1、"/>
      <w:lvlJc w:val="left"/>
    </w:lvl>
  </w:abstractNum>
  <w:abstractNum w:abstractNumId="6">
    <w:nsid w:val="0000000E"/>
    <w:multiLevelType w:val="multilevel"/>
    <w:tmpl w:val="0000000E"/>
    <w:lvl w:ilvl="0">
      <w:start w:val="1"/>
      <w:numFmt w:val="chineseCountingThousand"/>
      <w:suff w:val="space"/>
      <w:lvlText w:val="第%1章"/>
      <w:lvlJc w:val="left"/>
      <w:pPr>
        <w:ind w:left="0" w:firstLine="0"/>
      </w:pPr>
      <w:rPr>
        <w:rFonts w:ascii="隶书" w:eastAsia="隶书" w:hint="eastAsia"/>
        <w:b/>
        <w:i w:val="0"/>
        <w:outline w:val="0"/>
        <w:shadow/>
        <w:emboss w:val="0"/>
        <w:imprint w:val="0"/>
        <w:color w:val="auto"/>
        <w:sz w:val="36"/>
      </w:rPr>
    </w:lvl>
    <w:lvl w:ilvl="1">
      <w:start w:val="1"/>
      <w:numFmt w:val="chineseCountingThousand"/>
      <w:suff w:val="nothing"/>
      <w:lvlText w:val="%2."/>
      <w:lvlJc w:val="left"/>
      <w:pPr>
        <w:ind w:left="425" w:hanging="425"/>
      </w:pPr>
      <w:rPr>
        <w:rFonts w:hint="eastAsia"/>
      </w:rPr>
    </w:lvl>
    <w:lvl w:ilvl="2">
      <w:start w:val="1"/>
      <w:numFmt w:val="chineseCountingThousand"/>
      <w:suff w:val="nothing"/>
      <w:lvlText w:val="(%3)."/>
      <w:lvlJc w:val="left"/>
      <w:pPr>
        <w:ind w:left="0" w:firstLine="0"/>
      </w:pPr>
      <w:rPr>
        <w:rFonts w:ascii="楷体_GB2312" w:eastAsia="楷体_GB2312" w:hint="eastAsia"/>
      </w:rPr>
    </w:lvl>
    <w:lvl w:ilvl="3">
      <w:start w:val="1"/>
      <w:numFmt w:val="decimal"/>
      <w:suff w:val="nothing"/>
      <w:lvlText w:val="%4."/>
      <w:lvlJc w:val="left"/>
      <w:pPr>
        <w:ind w:left="0" w:firstLine="0"/>
      </w:pPr>
      <w:rPr>
        <w:rFonts w:ascii="宋体" w:eastAsia="宋体" w:hint="eastAsia"/>
      </w:rPr>
    </w:lvl>
    <w:lvl w:ilvl="4">
      <w:start w:val="1"/>
      <w:numFmt w:val="decimal"/>
      <w:suff w:val="nothing"/>
      <w:lvlText w:val="(%5)."/>
      <w:lvlJc w:val="left"/>
      <w:pPr>
        <w:ind w:left="0" w:firstLine="0"/>
      </w:pPr>
      <w:rPr>
        <w:rFonts w:ascii="宋体" w:eastAsia="宋体" w:hint="eastAsia"/>
      </w:rPr>
    </w:lvl>
    <w:lvl w:ilvl="5">
      <w:start w:val="1"/>
      <w:numFmt w:val="upperLetter"/>
      <w:lvlText w:val="%6."/>
      <w:lvlJc w:val="left"/>
      <w:pPr>
        <w:tabs>
          <w:tab w:val="num" w:pos="0"/>
        </w:tabs>
        <w:ind w:left="0" w:firstLine="0"/>
      </w:pPr>
      <w:rPr>
        <w:rFonts w:ascii="宋体" w:eastAsia="宋体" w:hint="eastAsia"/>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rPr>
    </w:lvl>
    <w:lvl w:ilvl="8">
      <w:start w:val="1"/>
      <w:numFmt w:val="decimal"/>
      <w:lvlText w:val="%9"/>
      <w:lvlJc w:val="left"/>
      <w:pPr>
        <w:tabs>
          <w:tab w:val="num" w:pos="0"/>
        </w:tabs>
        <w:ind w:left="0" w:firstLine="0"/>
      </w:pPr>
      <w:rPr>
        <w:rFonts w:ascii="Times New Roman" w:hAnsi="Times New Roman" w:hint="default"/>
      </w:rPr>
    </w:lvl>
  </w:abstractNum>
  <w:abstractNum w:abstractNumId="7">
    <w:nsid w:val="231A64DC"/>
    <w:multiLevelType w:val="hybridMultilevel"/>
    <w:tmpl w:val="C054D72C"/>
    <w:lvl w:ilvl="0">
      <w:start w:val="6"/>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3CFD74F1"/>
    <w:multiLevelType w:val="hybridMultilevel"/>
    <w:tmpl w:val="93A81C94"/>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E422919"/>
    <w:multiLevelType w:val="hybridMultilevel"/>
    <w:tmpl w:val="7CAA186E"/>
    <w:lvl w:ilvl="0">
      <w:start w:val="1"/>
      <w:numFmt w:val="decimal"/>
      <w:lvlText w:val="%1."/>
      <w:lvlJc w:val="left"/>
      <w:pPr>
        <w:tabs>
          <w:tab w:val="num" w:pos="662"/>
        </w:tabs>
        <w:ind w:left="662" w:hanging="240"/>
      </w:pPr>
      <w:rPr>
        <w:rFonts w:hint="default"/>
      </w:rPr>
    </w:lvl>
    <w:lvl w:ilvl="1" w:tentative="1">
      <w:start w:val="1"/>
      <w:numFmt w:val="lowerLetter"/>
      <w:lvlText w:val="%2)"/>
      <w:lvlJc w:val="left"/>
      <w:pPr>
        <w:tabs>
          <w:tab w:val="num" w:pos="1262"/>
        </w:tabs>
        <w:ind w:left="1262" w:hanging="420"/>
      </w:pPr>
    </w:lvl>
    <w:lvl w:ilvl="2" w:tentative="1">
      <w:start w:val="1"/>
      <w:numFmt w:val="lowerRoman"/>
      <w:lvlText w:val="%3."/>
      <w:lvlJc w:val="right"/>
      <w:pPr>
        <w:tabs>
          <w:tab w:val="num" w:pos="1682"/>
        </w:tabs>
        <w:ind w:left="1682" w:hanging="420"/>
      </w:pPr>
    </w:lvl>
    <w:lvl w:ilvl="3" w:tentative="1">
      <w:start w:val="1"/>
      <w:numFmt w:val="decimal"/>
      <w:lvlText w:val="%4."/>
      <w:lvlJc w:val="left"/>
      <w:pPr>
        <w:tabs>
          <w:tab w:val="num" w:pos="2102"/>
        </w:tabs>
        <w:ind w:left="2102" w:hanging="420"/>
      </w:pPr>
    </w:lvl>
    <w:lvl w:ilvl="4" w:tentative="1">
      <w:start w:val="1"/>
      <w:numFmt w:val="lowerLetter"/>
      <w:lvlText w:val="%5)"/>
      <w:lvlJc w:val="left"/>
      <w:pPr>
        <w:tabs>
          <w:tab w:val="num" w:pos="2522"/>
        </w:tabs>
        <w:ind w:left="2522" w:hanging="420"/>
      </w:pPr>
    </w:lvl>
    <w:lvl w:ilvl="5" w:tentative="1">
      <w:start w:val="1"/>
      <w:numFmt w:val="lowerRoman"/>
      <w:lvlText w:val="%6."/>
      <w:lvlJc w:val="right"/>
      <w:pPr>
        <w:tabs>
          <w:tab w:val="num" w:pos="2942"/>
        </w:tabs>
        <w:ind w:left="2942" w:hanging="420"/>
      </w:pPr>
    </w:lvl>
    <w:lvl w:ilvl="6" w:tentative="1">
      <w:start w:val="1"/>
      <w:numFmt w:val="decimal"/>
      <w:lvlText w:val="%7."/>
      <w:lvlJc w:val="left"/>
      <w:pPr>
        <w:tabs>
          <w:tab w:val="num" w:pos="3362"/>
        </w:tabs>
        <w:ind w:left="3362" w:hanging="420"/>
      </w:pPr>
    </w:lvl>
    <w:lvl w:ilvl="7" w:tentative="1">
      <w:start w:val="1"/>
      <w:numFmt w:val="lowerLetter"/>
      <w:lvlText w:val="%8)"/>
      <w:lvlJc w:val="left"/>
      <w:pPr>
        <w:tabs>
          <w:tab w:val="num" w:pos="3782"/>
        </w:tabs>
        <w:ind w:left="3782" w:hanging="420"/>
      </w:pPr>
    </w:lvl>
    <w:lvl w:ilvl="8" w:tentative="1">
      <w:start w:val="1"/>
      <w:numFmt w:val="lowerRoman"/>
      <w:lvlText w:val="%9."/>
      <w:lvlJc w:val="right"/>
      <w:pPr>
        <w:tabs>
          <w:tab w:val="num" w:pos="4202"/>
        </w:tabs>
        <w:ind w:left="4202" w:hanging="420"/>
      </w:pPr>
    </w:lvl>
  </w:abstractNum>
  <w:abstractNum w:abstractNumId="10">
    <w:nsid w:val="43EB4224"/>
    <w:multiLevelType w:val="hybridMultilevel"/>
    <w:tmpl w:val="7A243DF2"/>
    <w:lvl w:ilvl="0">
      <w:start w:val="6"/>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603109CD"/>
    <w:multiLevelType w:val="hybridMultilevel"/>
    <w:tmpl w:val="C92657AC"/>
    <w:lvl w:ilvl="0">
      <w:start w:val="4"/>
      <w:numFmt w:val="japaneseCounting"/>
      <w:lvlText w:val="（%1）"/>
      <w:lvlJc w:val="left"/>
      <w:pPr>
        <w:ind w:left="1247" w:hanging="765"/>
      </w:pPr>
      <w:rPr>
        <w:rFonts w:hint="default"/>
      </w:rPr>
    </w:lvl>
    <w:lvl w:ilvl="1" w:tentative="1">
      <w:start w:val="1"/>
      <w:numFmt w:val="lowerLetter"/>
      <w:lvlText w:val="%2)"/>
      <w:lvlJc w:val="left"/>
      <w:pPr>
        <w:ind w:left="1322" w:hanging="420"/>
      </w:pPr>
    </w:lvl>
    <w:lvl w:ilvl="2" w:tentative="1">
      <w:start w:val="1"/>
      <w:numFmt w:val="lowerRoman"/>
      <w:lvlText w:val="%3."/>
      <w:lvlJc w:val="right"/>
      <w:pPr>
        <w:ind w:left="1742" w:hanging="420"/>
      </w:pPr>
    </w:lvl>
    <w:lvl w:ilvl="3" w:tentative="1">
      <w:start w:val="1"/>
      <w:numFmt w:val="decimal"/>
      <w:lvlText w:val="%4."/>
      <w:lvlJc w:val="left"/>
      <w:pPr>
        <w:ind w:left="2162" w:hanging="420"/>
      </w:pPr>
    </w:lvl>
    <w:lvl w:ilvl="4" w:tentative="1">
      <w:start w:val="1"/>
      <w:numFmt w:val="lowerLetter"/>
      <w:lvlText w:val="%5)"/>
      <w:lvlJc w:val="left"/>
      <w:pPr>
        <w:ind w:left="2582" w:hanging="420"/>
      </w:pPr>
    </w:lvl>
    <w:lvl w:ilvl="5" w:tentative="1">
      <w:start w:val="1"/>
      <w:numFmt w:val="lowerRoman"/>
      <w:lvlText w:val="%6."/>
      <w:lvlJc w:val="right"/>
      <w:pPr>
        <w:ind w:left="3002" w:hanging="420"/>
      </w:pPr>
    </w:lvl>
    <w:lvl w:ilvl="6" w:tentative="1">
      <w:start w:val="1"/>
      <w:numFmt w:val="decimal"/>
      <w:lvlText w:val="%7."/>
      <w:lvlJc w:val="left"/>
      <w:pPr>
        <w:ind w:left="3422" w:hanging="420"/>
      </w:pPr>
    </w:lvl>
    <w:lvl w:ilvl="7" w:tentative="1">
      <w:start w:val="1"/>
      <w:numFmt w:val="lowerLetter"/>
      <w:lvlText w:val="%8)"/>
      <w:lvlJc w:val="left"/>
      <w:pPr>
        <w:ind w:left="3842" w:hanging="420"/>
      </w:pPr>
    </w:lvl>
    <w:lvl w:ilvl="8" w:tentative="1">
      <w:start w:val="1"/>
      <w:numFmt w:val="lowerRoman"/>
      <w:lvlText w:val="%9."/>
      <w:lvlJc w:val="right"/>
      <w:pPr>
        <w:ind w:left="4262" w:hanging="420"/>
      </w:pPr>
    </w:lvl>
  </w:abstractNum>
  <w:abstractNum w:abstractNumId="12">
    <w:nsid w:val="69681021"/>
    <w:multiLevelType w:val="hybridMultilevel"/>
    <w:tmpl w:val="3B98B5E4"/>
    <w:lvl w:ilvl="0">
      <w:start w:val="1"/>
      <w:numFmt w:val="decimal"/>
      <w:lvlText w:val="%1、"/>
      <w:lvlJc w:val="left"/>
      <w:pPr>
        <w:tabs>
          <w:tab w:val="num" w:pos="796"/>
        </w:tabs>
        <w:ind w:left="796" w:hanging="360"/>
      </w:pPr>
      <w:rPr>
        <w:rFonts w:hint="default"/>
      </w:rPr>
    </w:lvl>
    <w:lvl w:ilvl="1" w:tentative="1">
      <w:start w:val="1"/>
      <w:numFmt w:val="lowerLetter"/>
      <w:lvlText w:val="%2)"/>
      <w:lvlJc w:val="left"/>
      <w:pPr>
        <w:tabs>
          <w:tab w:val="num" w:pos="1276"/>
        </w:tabs>
        <w:ind w:left="1276" w:hanging="420"/>
      </w:pPr>
    </w:lvl>
    <w:lvl w:ilvl="2" w:tentative="1">
      <w:start w:val="1"/>
      <w:numFmt w:val="lowerRoman"/>
      <w:lvlText w:val="%3."/>
      <w:lvlJc w:val="right"/>
      <w:pPr>
        <w:tabs>
          <w:tab w:val="num" w:pos="1696"/>
        </w:tabs>
        <w:ind w:left="1696" w:hanging="420"/>
      </w:pPr>
    </w:lvl>
    <w:lvl w:ilvl="3" w:tentative="1">
      <w:start w:val="1"/>
      <w:numFmt w:val="decimal"/>
      <w:lvlText w:val="%4."/>
      <w:lvlJc w:val="left"/>
      <w:pPr>
        <w:tabs>
          <w:tab w:val="num" w:pos="2116"/>
        </w:tabs>
        <w:ind w:left="2116" w:hanging="420"/>
      </w:pPr>
    </w:lvl>
    <w:lvl w:ilvl="4" w:tentative="1">
      <w:start w:val="1"/>
      <w:numFmt w:val="lowerLetter"/>
      <w:lvlText w:val="%5)"/>
      <w:lvlJc w:val="left"/>
      <w:pPr>
        <w:tabs>
          <w:tab w:val="num" w:pos="2536"/>
        </w:tabs>
        <w:ind w:left="2536" w:hanging="420"/>
      </w:pPr>
    </w:lvl>
    <w:lvl w:ilvl="5" w:tentative="1">
      <w:start w:val="1"/>
      <w:numFmt w:val="lowerRoman"/>
      <w:lvlText w:val="%6."/>
      <w:lvlJc w:val="right"/>
      <w:pPr>
        <w:tabs>
          <w:tab w:val="num" w:pos="2956"/>
        </w:tabs>
        <w:ind w:left="2956" w:hanging="420"/>
      </w:pPr>
    </w:lvl>
    <w:lvl w:ilvl="6" w:tentative="1">
      <w:start w:val="1"/>
      <w:numFmt w:val="decimal"/>
      <w:lvlText w:val="%7."/>
      <w:lvlJc w:val="left"/>
      <w:pPr>
        <w:tabs>
          <w:tab w:val="num" w:pos="3376"/>
        </w:tabs>
        <w:ind w:left="3376" w:hanging="420"/>
      </w:pPr>
    </w:lvl>
    <w:lvl w:ilvl="7" w:tentative="1">
      <w:start w:val="1"/>
      <w:numFmt w:val="lowerLetter"/>
      <w:lvlText w:val="%8)"/>
      <w:lvlJc w:val="left"/>
      <w:pPr>
        <w:tabs>
          <w:tab w:val="num" w:pos="3796"/>
        </w:tabs>
        <w:ind w:left="3796" w:hanging="420"/>
      </w:pPr>
    </w:lvl>
    <w:lvl w:ilvl="8" w:tentative="1">
      <w:start w:val="1"/>
      <w:numFmt w:val="lowerRoman"/>
      <w:lvlText w:val="%9."/>
      <w:lvlJc w:val="right"/>
      <w:pPr>
        <w:tabs>
          <w:tab w:val="num" w:pos="4216"/>
        </w:tabs>
        <w:ind w:left="4216" w:hanging="420"/>
      </w:pPr>
    </w:lvl>
  </w:abstractNum>
  <w:abstractNum w:abstractNumId="13">
    <w:nsid w:val="742505C2"/>
    <w:multiLevelType w:val="hybridMultilevel"/>
    <w:tmpl w:val="647A2FA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3"/>
  </w:num>
  <w:num w:numId="4">
    <w:abstractNumId w:val="2"/>
  </w:num>
  <w:num w:numId="5">
    <w:abstractNumId w:val="5"/>
  </w:num>
  <w:num w:numId="6">
    <w:abstractNumId w:val="4"/>
  </w:num>
  <w:num w:numId="7">
    <w:abstractNumId w:val="9"/>
  </w:num>
  <w:num w:numId="8">
    <w:abstractNumId w:val="10"/>
  </w:num>
  <w:num w:numId="9">
    <w:abstractNumId w:val="1"/>
  </w:num>
  <w:num w:numId="10">
    <w:abstractNumId w:val="13"/>
  </w:num>
  <w:num w:numId="11">
    <w:abstractNumId w:val="8"/>
  </w:num>
  <w:num w:numId="12">
    <w:abstractNumId w:val="7"/>
  </w:num>
  <w:num w:numId="13">
    <w:abstractNumId w:val="1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E12"/>
    <w:rsid w:val="000013D8"/>
    <w:rsid w:val="00003D6D"/>
    <w:rsid w:val="00010E58"/>
    <w:rsid w:val="00012B30"/>
    <w:rsid w:val="00013EDE"/>
    <w:rsid w:val="0001565A"/>
    <w:rsid w:val="0001673B"/>
    <w:rsid w:val="00016E60"/>
    <w:rsid w:val="0002187E"/>
    <w:rsid w:val="00022FB5"/>
    <w:rsid w:val="000263FE"/>
    <w:rsid w:val="000278E4"/>
    <w:rsid w:val="000326DC"/>
    <w:rsid w:val="00037DDA"/>
    <w:rsid w:val="000419C6"/>
    <w:rsid w:val="000420EF"/>
    <w:rsid w:val="000421C2"/>
    <w:rsid w:val="00043135"/>
    <w:rsid w:val="00043EF9"/>
    <w:rsid w:val="00044E21"/>
    <w:rsid w:val="000462D4"/>
    <w:rsid w:val="000462F3"/>
    <w:rsid w:val="000466C1"/>
    <w:rsid w:val="000516CD"/>
    <w:rsid w:val="00051905"/>
    <w:rsid w:val="000530BC"/>
    <w:rsid w:val="00053E02"/>
    <w:rsid w:val="000565F2"/>
    <w:rsid w:val="00056833"/>
    <w:rsid w:val="000576EA"/>
    <w:rsid w:val="0006006A"/>
    <w:rsid w:val="000614B7"/>
    <w:rsid w:val="000616E2"/>
    <w:rsid w:val="000616E8"/>
    <w:rsid w:val="00063551"/>
    <w:rsid w:val="00063EFA"/>
    <w:rsid w:val="000640D8"/>
    <w:rsid w:val="00064216"/>
    <w:rsid w:val="000652D2"/>
    <w:rsid w:val="0006719A"/>
    <w:rsid w:val="0006787C"/>
    <w:rsid w:val="00070381"/>
    <w:rsid w:val="000719BD"/>
    <w:rsid w:val="00071A5C"/>
    <w:rsid w:val="00076FCE"/>
    <w:rsid w:val="00080086"/>
    <w:rsid w:val="0008105F"/>
    <w:rsid w:val="00081649"/>
    <w:rsid w:val="0008298D"/>
    <w:rsid w:val="00083C30"/>
    <w:rsid w:val="0008533E"/>
    <w:rsid w:val="00085FF8"/>
    <w:rsid w:val="00086B6C"/>
    <w:rsid w:val="00087103"/>
    <w:rsid w:val="0008794B"/>
    <w:rsid w:val="00087E0D"/>
    <w:rsid w:val="00087F24"/>
    <w:rsid w:val="00090895"/>
    <w:rsid w:val="00091C5F"/>
    <w:rsid w:val="0009204E"/>
    <w:rsid w:val="00093E2E"/>
    <w:rsid w:val="00095A1B"/>
    <w:rsid w:val="00097145"/>
    <w:rsid w:val="00097776"/>
    <w:rsid w:val="000A03E6"/>
    <w:rsid w:val="000A0975"/>
    <w:rsid w:val="000A1C65"/>
    <w:rsid w:val="000A230B"/>
    <w:rsid w:val="000A2535"/>
    <w:rsid w:val="000A2C15"/>
    <w:rsid w:val="000A48F4"/>
    <w:rsid w:val="000A62BA"/>
    <w:rsid w:val="000A70EB"/>
    <w:rsid w:val="000A73CA"/>
    <w:rsid w:val="000A7A33"/>
    <w:rsid w:val="000A7B2B"/>
    <w:rsid w:val="000B109B"/>
    <w:rsid w:val="000B3333"/>
    <w:rsid w:val="000B3792"/>
    <w:rsid w:val="000B41D0"/>
    <w:rsid w:val="000B46D4"/>
    <w:rsid w:val="000B5757"/>
    <w:rsid w:val="000C1B25"/>
    <w:rsid w:val="000C43BB"/>
    <w:rsid w:val="000C6983"/>
    <w:rsid w:val="000D0C4E"/>
    <w:rsid w:val="000D2369"/>
    <w:rsid w:val="000D24DA"/>
    <w:rsid w:val="000D3620"/>
    <w:rsid w:val="000D3FB7"/>
    <w:rsid w:val="000D4457"/>
    <w:rsid w:val="000D6245"/>
    <w:rsid w:val="000E275A"/>
    <w:rsid w:val="000E3120"/>
    <w:rsid w:val="000E3857"/>
    <w:rsid w:val="000E41A6"/>
    <w:rsid w:val="000E426E"/>
    <w:rsid w:val="000E4A80"/>
    <w:rsid w:val="000E56F0"/>
    <w:rsid w:val="000E7F9C"/>
    <w:rsid w:val="000E7FF8"/>
    <w:rsid w:val="000F09AF"/>
    <w:rsid w:val="000F1EE3"/>
    <w:rsid w:val="000F3386"/>
    <w:rsid w:val="000F3BF4"/>
    <w:rsid w:val="001024EA"/>
    <w:rsid w:val="001026C6"/>
    <w:rsid w:val="00104FCD"/>
    <w:rsid w:val="00112171"/>
    <w:rsid w:val="001130E4"/>
    <w:rsid w:val="00113690"/>
    <w:rsid w:val="00113809"/>
    <w:rsid w:val="00117220"/>
    <w:rsid w:val="001252D7"/>
    <w:rsid w:val="0012763A"/>
    <w:rsid w:val="00127D51"/>
    <w:rsid w:val="001305DA"/>
    <w:rsid w:val="00131063"/>
    <w:rsid w:val="00131089"/>
    <w:rsid w:val="00131C17"/>
    <w:rsid w:val="00133D22"/>
    <w:rsid w:val="00134FA4"/>
    <w:rsid w:val="00134FCF"/>
    <w:rsid w:val="001373AA"/>
    <w:rsid w:val="001408D9"/>
    <w:rsid w:val="0014572C"/>
    <w:rsid w:val="001515EA"/>
    <w:rsid w:val="001527F0"/>
    <w:rsid w:val="00152E53"/>
    <w:rsid w:val="00154E25"/>
    <w:rsid w:val="00160807"/>
    <w:rsid w:val="00161341"/>
    <w:rsid w:val="00162CD7"/>
    <w:rsid w:val="00163B23"/>
    <w:rsid w:val="001650D8"/>
    <w:rsid w:val="001654BF"/>
    <w:rsid w:val="00166384"/>
    <w:rsid w:val="00167079"/>
    <w:rsid w:val="00174C30"/>
    <w:rsid w:val="001753F5"/>
    <w:rsid w:val="00175EC4"/>
    <w:rsid w:val="001774D7"/>
    <w:rsid w:val="00177EF1"/>
    <w:rsid w:val="00182AB1"/>
    <w:rsid w:val="00182CA0"/>
    <w:rsid w:val="00183807"/>
    <w:rsid w:val="00183CE2"/>
    <w:rsid w:val="00184D0E"/>
    <w:rsid w:val="00186351"/>
    <w:rsid w:val="00186A35"/>
    <w:rsid w:val="00190D72"/>
    <w:rsid w:val="001923AC"/>
    <w:rsid w:val="001939FC"/>
    <w:rsid w:val="00194485"/>
    <w:rsid w:val="001A1655"/>
    <w:rsid w:val="001A3B7E"/>
    <w:rsid w:val="001A5D94"/>
    <w:rsid w:val="001A6597"/>
    <w:rsid w:val="001A6EBD"/>
    <w:rsid w:val="001A7E23"/>
    <w:rsid w:val="001A7E31"/>
    <w:rsid w:val="001B03DF"/>
    <w:rsid w:val="001B0964"/>
    <w:rsid w:val="001B402F"/>
    <w:rsid w:val="001B5C3C"/>
    <w:rsid w:val="001B77E3"/>
    <w:rsid w:val="001C0219"/>
    <w:rsid w:val="001C5E02"/>
    <w:rsid w:val="001C7654"/>
    <w:rsid w:val="001D012B"/>
    <w:rsid w:val="001D0C78"/>
    <w:rsid w:val="001D0DF3"/>
    <w:rsid w:val="001D3DCD"/>
    <w:rsid w:val="001D4555"/>
    <w:rsid w:val="001D4D59"/>
    <w:rsid w:val="001D61E3"/>
    <w:rsid w:val="001D65A8"/>
    <w:rsid w:val="001D6686"/>
    <w:rsid w:val="001E71FE"/>
    <w:rsid w:val="001E77B7"/>
    <w:rsid w:val="001E792C"/>
    <w:rsid w:val="001F5B1C"/>
    <w:rsid w:val="002012E6"/>
    <w:rsid w:val="00201C2A"/>
    <w:rsid w:val="00205290"/>
    <w:rsid w:val="002064A9"/>
    <w:rsid w:val="00210754"/>
    <w:rsid w:val="00212031"/>
    <w:rsid w:val="00212B7F"/>
    <w:rsid w:val="00212BBB"/>
    <w:rsid w:val="002133F9"/>
    <w:rsid w:val="00213B9B"/>
    <w:rsid w:val="002146E1"/>
    <w:rsid w:val="00217ECA"/>
    <w:rsid w:val="00220744"/>
    <w:rsid w:val="00223EDF"/>
    <w:rsid w:val="00230774"/>
    <w:rsid w:val="002357EF"/>
    <w:rsid w:val="00236BEA"/>
    <w:rsid w:val="00237E67"/>
    <w:rsid w:val="0024114D"/>
    <w:rsid w:val="002412A7"/>
    <w:rsid w:val="0024138C"/>
    <w:rsid w:val="0024143F"/>
    <w:rsid w:val="002458A6"/>
    <w:rsid w:val="00246612"/>
    <w:rsid w:val="002536EE"/>
    <w:rsid w:val="00253E17"/>
    <w:rsid w:val="002563F7"/>
    <w:rsid w:val="00256A24"/>
    <w:rsid w:val="0025729E"/>
    <w:rsid w:val="00261E57"/>
    <w:rsid w:val="00264757"/>
    <w:rsid w:val="00266F42"/>
    <w:rsid w:val="00270382"/>
    <w:rsid w:val="00275657"/>
    <w:rsid w:val="00275B0B"/>
    <w:rsid w:val="00277C42"/>
    <w:rsid w:val="00280BD6"/>
    <w:rsid w:val="00281A69"/>
    <w:rsid w:val="002867B4"/>
    <w:rsid w:val="0029031F"/>
    <w:rsid w:val="00294D96"/>
    <w:rsid w:val="00296E61"/>
    <w:rsid w:val="00297A60"/>
    <w:rsid w:val="002A0989"/>
    <w:rsid w:val="002A2A28"/>
    <w:rsid w:val="002A312F"/>
    <w:rsid w:val="002A383B"/>
    <w:rsid w:val="002A3A15"/>
    <w:rsid w:val="002A443B"/>
    <w:rsid w:val="002A75A1"/>
    <w:rsid w:val="002B705D"/>
    <w:rsid w:val="002B722E"/>
    <w:rsid w:val="002C126A"/>
    <w:rsid w:val="002C1995"/>
    <w:rsid w:val="002C5B8B"/>
    <w:rsid w:val="002D16E5"/>
    <w:rsid w:val="002D282E"/>
    <w:rsid w:val="002D3D27"/>
    <w:rsid w:val="002D4A58"/>
    <w:rsid w:val="002E0C11"/>
    <w:rsid w:val="002E1404"/>
    <w:rsid w:val="002E145C"/>
    <w:rsid w:val="002E29C8"/>
    <w:rsid w:val="002E3A3F"/>
    <w:rsid w:val="002E4BCE"/>
    <w:rsid w:val="002E6369"/>
    <w:rsid w:val="002E6DC3"/>
    <w:rsid w:val="002F0B6A"/>
    <w:rsid w:val="002F2018"/>
    <w:rsid w:val="002F3809"/>
    <w:rsid w:val="002F4716"/>
    <w:rsid w:val="002F5827"/>
    <w:rsid w:val="002F67EA"/>
    <w:rsid w:val="002F6D17"/>
    <w:rsid w:val="00300012"/>
    <w:rsid w:val="0030064F"/>
    <w:rsid w:val="00302296"/>
    <w:rsid w:val="00302A73"/>
    <w:rsid w:val="00302FD5"/>
    <w:rsid w:val="003041F8"/>
    <w:rsid w:val="00304A90"/>
    <w:rsid w:val="00314523"/>
    <w:rsid w:val="0031640B"/>
    <w:rsid w:val="00321B0C"/>
    <w:rsid w:val="003226F8"/>
    <w:rsid w:val="003233D7"/>
    <w:rsid w:val="00325EFC"/>
    <w:rsid w:val="00326F7E"/>
    <w:rsid w:val="00333504"/>
    <w:rsid w:val="00333A10"/>
    <w:rsid w:val="003340F5"/>
    <w:rsid w:val="0034244C"/>
    <w:rsid w:val="00343F2B"/>
    <w:rsid w:val="00344FD6"/>
    <w:rsid w:val="00345063"/>
    <w:rsid w:val="00346198"/>
    <w:rsid w:val="00346BB0"/>
    <w:rsid w:val="0035165F"/>
    <w:rsid w:val="003521B3"/>
    <w:rsid w:val="0035463E"/>
    <w:rsid w:val="003567DB"/>
    <w:rsid w:val="00356E80"/>
    <w:rsid w:val="003605B4"/>
    <w:rsid w:val="0036365D"/>
    <w:rsid w:val="00366A2B"/>
    <w:rsid w:val="00367BB8"/>
    <w:rsid w:val="003702BF"/>
    <w:rsid w:val="0037147F"/>
    <w:rsid w:val="0038510D"/>
    <w:rsid w:val="003857B1"/>
    <w:rsid w:val="0038748D"/>
    <w:rsid w:val="00387851"/>
    <w:rsid w:val="0039068D"/>
    <w:rsid w:val="00390948"/>
    <w:rsid w:val="00391BEB"/>
    <w:rsid w:val="00392A4B"/>
    <w:rsid w:val="0039574B"/>
    <w:rsid w:val="0039702A"/>
    <w:rsid w:val="003A0D25"/>
    <w:rsid w:val="003A4EBC"/>
    <w:rsid w:val="003A6AFB"/>
    <w:rsid w:val="003A7312"/>
    <w:rsid w:val="003A7840"/>
    <w:rsid w:val="003B0E78"/>
    <w:rsid w:val="003B20DD"/>
    <w:rsid w:val="003B20DE"/>
    <w:rsid w:val="003B2F40"/>
    <w:rsid w:val="003B4DF8"/>
    <w:rsid w:val="003B57F7"/>
    <w:rsid w:val="003B718A"/>
    <w:rsid w:val="003C0063"/>
    <w:rsid w:val="003C0930"/>
    <w:rsid w:val="003C0CBF"/>
    <w:rsid w:val="003C19FB"/>
    <w:rsid w:val="003C2E11"/>
    <w:rsid w:val="003C4816"/>
    <w:rsid w:val="003C5432"/>
    <w:rsid w:val="003C67DD"/>
    <w:rsid w:val="003D0B93"/>
    <w:rsid w:val="003D0F65"/>
    <w:rsid w:val="003D2CD0"/>
    <w:rsid w:val="003D3CAA"/>
    <w:rsid w:val="003E290B"/>
    <w:rsid w:val="003E3229"/>
    <w:rsid w:val="003E617F"/>
    <w:rsid w:val="003F0841"/>
    <w:rsid w:val="003F1688"/>
    <w:rsid w:val="003F16B1"/>
    <w:rsid w:val="003F672D"/>
    <w:rsid w:val="003F70D9"/>
    <w:rsid w:val="004025A7"/>
    <w:rsid w:val="00402FE2"/>
    <w:rsid w:val="00403E92"/>
    <w:rsid w:val="0040571D"/>
    <w:rsid w:val="004067D1"/>
    <w:rsid w:val="004073FD"/>
    <w:rsid w:val="0041058C"/>
    <w:rsid w:val="00410C28"/>
    <w:rsid w:val="00411BC5"/>
    <w:rsid w:val="00411D73"/>
    <w:rsid w:val="00412F5D"/>
    <w:rsid w:val="004132A8"/>
    <w:rsid w:val="0041710F"/>
    <w:rsid w:val="00417A35"/>
    <w:rsid w:val="004222AC"/>
    <w:rsid w:val="0042271E"/>
    <w:rsid w:val="004233A7"/>
    <w:rsid w:val="00423AB9"/>
    <w:rsid w:val="00424E6E"/>
    <w:rsid w:val="0042628D"/>
    <w:rsid w:val="00426809"/>
    <w:rsid w:val="00430907"/>
    <w:rsid w:val="00430CAB"/>
    <w:rsid w:val="004319DA"/>
    <w:rsid w:val="00435071"/>
    <w:rsid w:val="00435732"/>
    <w:rsid w:val="004366A1"/>
    <w:rsid w:val="004416E7"/>
    <w:rsid w:val="004425DE"/>
    <w:rsid w:val="00443C5A"/>
    <w:rsid w:val="00444777"/>
    <w:rsid w:val="0044600F"/>
    <w:rsid w:val="00446D75"/>
    <w:rsid w:val="00451F17"/>
    <w:rsid w:val="00455B67"/>
    <w:rsid w:val="00457AA4"/>
    <w:rsid w:val="0046185A"/>
    <w:rsid w:val="004643C1"/>
    <w:rsid w:val="004653ED"/>
    <w:rsid w:val="00466A35"/>
    <w:rsid w:val="00470E4D"/>
    <w:rsid w:val="00470E8F"/>
    <w:rsid w:val="0047339F"/>
    <w:rsid w:val="00477C47"/>
    <w:rsid w:val="00480055"/>
    <w:rsid w:val="00480450"/>
    <w:rsid w:val="004804E7"/>
    <w:rsid w:val="0048104E"/>
    <w:rsid w:val="00484C83"/>
    <w:rsid w:val="00484E7B"/>
    <w:rsid w:val="00485B21"/>
    <w:rsid w:val="00485B67"/>
    <w:rsid w:val="00486AAA"/>
    <w:rsid w:val="0049261C"/>
    <w:rsid w:val="00493FB3"/>
    <w:rsid w:val="0049451D"/>
    <w:rsid w:val="00494B5B"/>
    <w:rsid w:val="00495134"/>
    <w:rsid w:val="004A0242"/>
    <w:rsid w:val="004A18A6"/>
    <w:rsid w:val="004A1A60"/>
    <w:rsid w:val="004A2245"/>
    <w:rsid w:val="004A4D8C"/>
    <w:rsid w:val="004B1ECF"/>
    <w:rsid w:val="004B2597"/>
    <w:rsid w:val="004B5891"/>
    <w:rsid w:val="004B5DAD"/>
    <w:rsid w:val="004C1304"/>
    <w:rsid w:val="004C1310"/>
    <w:rsid w:val="004C2E2E"/>
    <w:rsid w:val="004C3BAE"/>
    <w:rsid w:val="004C7224"/>
    <w:rsid w:val="004C7C07"/>
    <w:rsid w:val="004D1467"/>
    <w:rsid w:val="004D1634"/>
    <w:rsid w:val="004D2494"/>
    <w:rsid w:val="004D500F"/>
    <w:rsid w:val="004E0EEF"/>
    <w:rsid w:val="004E0F9D"/>
    <w:rsid w:val="004E3AB4"/>
    <w:rsid w:val="004E4B4E"/>
    <w:rsid w:val="004E4B94"/>
    <w:rsid w:val="004E5E48"/>
    <w:rsid w:val="004E5F06"/>
    <w:rsid w:val="004E7823"/>
    <w:rsid w:val="004E7B0A"/>
    <w:rsid w:val="004F14E7"/>
    <w:rsid w:val="004F2F87"/>
    <w:rsid w:val="004F3D2A"/>
    <w:rsid w:val="00500313"/>
    <w:rsid w:val="005011DB"/>
    <w:rsid w:val="00501AF6"/>
    <w:rsid w:val="00501D9B"/>
    <w:rsid w:val="005040D9"/>
    <w:rsid w:val="0051074E"/>
    <w:rsid w:val="0051074F"/>
    <w:rsid w:val="00510972"/>
    <w:rsid w:val="0051483C"/>
    <w:rsid w:val="005220F1"/>
    <w:rsid w:val="00522214"/>
    <w:rsid w:val="00523A46"/>
    <w:rsid w:val="00523B18"/>
    <w:rsid w:val="0052552B"/>
    <w:rsid w:val="00525602"/>
    <w:rsid w:val="00525A02"/>
    <w:rsid w:val="005267C1"/>
    <w:rsid w:val="00531720"/>
    <w:rsid w:val="005330CC"/>
    <w:rsid w:val="00533E88"/>
    <w:rsid w:val="005343BA"/>
    <w:rsid w:val="005378C2"/>
    <w:rsid w:val="005416D4"/>
    <w:rsid w:val="00543D21"/>
    <w:rsid w:val="00544BC7"/>
    <w:rsid w:val="0054512D"/>
    <w:rsid w:val="005454B4"/>
    <w:rsid w:val="0054596B"/>
    <w:rsid w:val="00546B21"/>
    <w:rsid w:val="005510D4"/>
    <w:rsid w:val="00552176"/>
    <w:rsid w:val="00555D36"/>
    <w:rsid w:val="00556E4D"/>
    <w:rsid w:val="00557627"/>
    <w:rsid w:val="00560159"/>
    <w:rsid w:val="005627FA"/>
    <w:rsid w:val="00562D6E"/>
    <w:rsid w:val="00563371"/>
    <w:rsid w:val="005659C3"/>
    <w:rsid w:val="00566FAA"/>
    <w:rsid w:val="005722A6"/>
    <w:rsid w:val="00576454"/>
    <w:rsid w:val="00577E76"/>
    <w:rsid w:val="005802E4"/>
    <w:rsid w:val="00580420"/>
    <w:rsid w:val="00583594"/>
    <w:rsid w:val="00585303"/>
    <w:rsid w:val="0058581D"/>
    <w:rsid w:val="00587445"/>
    <w:rsid w:val="00587D80"/>
    <w:rsid w:val="00592331"/>
    <w:rsid w:val="00592730"/>
    <w:rsid w:val="00594CAE"/>
    <w:rsid w:val="005974FC"/>
    <w:rsid w:val="005A0A2B"/>
    <w:rsid w:val="005A0A84"/>
    <w:rsid w:val="005A32DA"/>
    <w:rsid w:val="005A3DD9"/>
    <w:rsid w:val="005A5329"/>
    <w:rsid w:val="005A5E9B"/>
    <w:rsid w:val="005A640F"/>
    <w:rsid w:val="005A659F"/>
    <w:rsid w:val="005A6DBC"/>
    <w:rsid w:val="005A786E"/>
    <w:rsid w:val="005B06F4"/>
    <w:rsid w:val="005B29CA"/>
    <w:rsid w:val="005B46ED"/>
    <w:rsid w:val="005B7C00"/>
    <w:rsid w:val="005C129F"/>
    <w:rsid w:val="005C221B"/>
    <w:rsid w:val="005C2615"/>
    <w:rsid w:val="005C382D"/>
    <w:rsid w:val="005C4037"/>
    <w:rsid w:val="005C4D91"/>
    <w:rsid w:val="005C576C"/>
    <w:rsid w:val="005D08C3"/>
    <w:rsid w:val="005D0BEC"/>
    <w:rsid w:val="005D162D"/>
    <w:rsid w:val="005D29F3"/>
    <w:rsid w:val="005D331D"/>
    <w:rsid w:val="005D33BF"/>
    <w:rsid w:val="005D5057"/>
    <w:rsid w:val="005D53B6"/>
    <w:rsid w:val="005D597A"/>
    <w:rsid w:val="005D6F10"/>
    <w:rsid w:val="005E0563"/>
    <w:rsid w:val="005E05A1"/>
    <w:rsid w:val="005E0D9B"/>
    <w:rsid w:val="005E0F3E"/>
    <w:rsid w:val="005E0FD0"/>
    <w:rsid w:val="005E2DA3"/>
    <w:rsid w:val="005E566F"/>
    <w:rsid w:val="005E59B4"/>
    <w:rsid w:val="005E60C0"/>
    <w:rsid w:val="005F16B5"/>
    <w:rsid w:val="005F1705"/>
    <w:rsid w:val="005F20A3"/>
    <w:rsid w:val="005F41D3"/>
    <w:rsid w:val="005F5460"/>
    <w:rsid w:val="005F7FDD"/>
    <w:rsid w:val="006001BE"/>
    <w:rsid w:val="00601C93"/>
    <w:rsid w:val="00604F70"/>
    <w:rsid w:val="006052A1"/>
    <w:rsid w:val="006066D6"/>
    <w:rsid w:val="00606C1F"/>
    <w:rsid w:val="006075CB"/>
    <w:rsid w:val="006115DB"/>
    <w:rsid w:val="00611F64"/>
    <w:rsid w:val="00612B0B"/>
    <w:rsid w:val="00612BF6"/>
    <w:rsid w:val="00613B02"/>
    <w:rsid w:val="006140D2"/>
    <w:rsid w:val="00614113"/>
    <w:rsid w:val="006146BA"/>
    <w:rsid w:val="00616661"/>
    <w:rsid w:val="006205BD"/>
    <w:rsid w:val="00620924"/>
    <w:rsid w:val="00624E5C"/>
    <w:rsid w:val="00626077"/>
    <w:rsid w:val="006262F1"/>
    <w:rsid w:val="00631873"/>
    <w:rsid w:val="00631EE4"/>
    <w:rsid w:val="00632ECC"/>
    <w:rsid w:val="00633301"/>
    <w:rsid w:val="00634C7C"/>
    <w:rsid w:val="00635933"/>
    <w:rsid w:val="00640675"/>
    <w:rsid w:val="00640C7B"/>
    <w:rsid w:val="00643FCC"/>
    <w:rsid w:val="006449F1"/>
    <w:rsid w:val="00646277"/>
    <w:rsid w:val="00647C9A"/>
    <w:rsid w:val="00655F28"/>
    <w:rsid w:val="00660EBA"/>
    <w:rsid w:val="00661EC8"/>
    <w:rsid w:val="006623EC"/>
    <w:rsid w:val="006651D0"/>
    <w:rsid w:val="00665A7D"/>
    <w:rsid w:val="00667003"/>
    <w:rsid w:val="0066715B"/>
    <w:rsid w:val="006672C0"/>
    <w:rsid w:val="0066799B"/>
    <w:rsid w:val="00671C87"/>
    <w:rsid w:val="00677F18"/>
    <w:rsid w:val="00683156"/>
    <w:rsid w:val="00683B81"/>
    <w:rsid w:val="00687A20"/>
    <w:rsid w:val="00692BBE"/>
    <w:rsid w:val="006933C8"/>
    <w:rsid w:val="0069510B"/>
    <w:rsid w:val="00695855"/>
    <w:rsid w:val="0069787E"/>
    <w:rsid w:val="006A1A5A"/>
    <w:rsid w:val="006A3B90"/>
    <w:rsid w:val="006A5DCD"/>
    <w:rsid w:val="006A63BE"/>
    <w:rsid w:val="006A7CD2"/>
    <w:rsid w:val="006B0AE8"/>
    <w:rsid w:val="006B38C9"/>
    <w:rsid w:val="006B7AD1"/>
    <w:rsid w:val="006C1B6E"/>
    <w:rsid w:val="006C35C5"/>
    <w:rsid w:val="006C3A7A"/>
    <w:rsid w:val="006C4004"/>
    <w:rsid w:val="006C4C27"/>
    <w:rsid w:val="006C756B"/>
    <w:rsid w:val="006C77AD"/>
    <w:rsid w:val="006D1F3B"/>
    <w:rsid w:val="006D4FCD"/>
    <w:rsid w:val="006D649E"/>
    <w:rsid w:val="006D6C62"/>
    <w:rsid w:val="006E1CB7"/>
    <w:rsid w:val="006E3F84"/>
    <w:rsid w:val="006E4AFC"/>
    <w:rsid w:val="006E53B2"/>
    <w:rsid w:val="006E6713"/>
    <w:rsid w:val="006F387E"/>
    <w:rsid w:val="006F38CA"/>
    <w:rsid w:val="006F5DAF"/>
    <w:rsid w:val="006F5F96"/>
    <w:rsid w:val="006F79FC"/>
    <w:rsid w:val="00700601"/>
    <w:rsid w:val="00701736"/>
    <w:rsid w:val="007024B5"/>
    <w:rsid w:val="00702E74"/>
    <w:rsid w:val="00703FDB"/>
    <w:rsid w:val="00710449"/>
    <w:rsid w:val="0071412A"/>
    <w:rsid w:val="00716EF2"/>
    <w:rsid w:val="00717691"/>
    <w:rsid w:val="00722179"/>
    <w:rsid w:val="00723639"/>
    <w:rsid w:val="00725AD1"/>
    <w:rsid w:val="007303C2"/>
    <w:rsid w:val="00731AB0"/>
    <w:rsid w:val="0073332A"/>
    <w:rsid w:val="00733813"/>
    <w:rsid w:val="00733A1B"/>
    <w:rsid w:val="00733A27"/>
    <w:rsid w:val="00734F88"/>
    <w:rsid w:val="00740F73"/>
    <w:rsid w:val="00742975"/>
    <w:rsid w:val="00745033"/>
    <w:rsid w:val="00745243"/>
    <w:rsid w:val="007507DE"/>
    <w:rsid w:val="00750C32"/>
    <w:rsid w:val="00751AF2"/>
    <w:rsid w:val="00752EE7"/>
    <w:rsid w:val="00753060"/>
    <w:rsid w:val="00755DD5"/>
    <w:rsid w:val="007577EC"/>
    <w:rsid w:val="007604CA"/>
    <w:rsid w:val="00760873"/>
    <w:rsid w:val="00761076"/>
    <w:rsid w:val="007611EC"/>
    <w:rsid w:val="00761773"/>
    <w:rsid w:val="00761CE0"/>
    <w:rsid w:val="00766756"/>
    <w:rsid w:val="00767138"/>
    <w:rsid w:val="00767414"/>
    <w:rsid w:val="00770760"/>
    <w:rsid w:val="00770B4B"/>
    <w:rsid w:val="00770F80"/>
    <w:rsid w:val="00780ACD"/>
    <w:rsid w:val="007817C1"/>
    <w:rsid w:val="00783143"/>
    <w:rsid w:val="00783CF8"/>
    <w:rsid w:val="00785759"/>
    <w:rsid w:val="007879ED"/>
    <w:rsid w:val="00787DEE"/>
    <w:rsid w:val="0079073A"/>
    <w:rsid w:val="00790ADB"/>
    <w:rsid w:val="0079479F"/>
    <w:rsid w:val="0079574A"/>
    <w:rsid w:val="007A2365"/>
    <w:rsid w:val="007A5761"/>
    <w:rsid w:val="007A5ED6"/>
    <w:rsid w:val="007B0744"/>
    <w:rsid w:val="007B6403"/>
    <w:rsid w:val="007B6BF8"/>
    <w:rsid w:val="007C0229"/>
    <w:rsid w:val="007C0389"/>
    <w:rsid w:val="007C0B86"/>
    <w:rsid w:val="007C14CB"/>
    <w:rsid w:val="007C19FD"/>
    <w:rsid w:val="007C1D7C"/>
    <w:rsid w:val="007C248C"/>
    <w:rsid w:val="007C3777"/>
    <w:rsid w:val="007C4558"/>
    <w:rsid w:val="007C79BC"/>
    <w:rsid w:val="007D0063"/>
    <w:rsid w:val="007D01DD"/>
    <w:rsid w:val="007D0E22"/>
    <w:rsid w:val="007D165A"/>
    <w:rsid w:val="007D2740"/>
    <w:rsid w:val="007D599D"/>
    <w:rsid w:val="007D7886"/>
    <w:rsid w:val="007D7A04"/>
    <w:rsid w:val="007E20B7"/>
    <w:rsid w:val="007E4D44"/>
    <w:rsid w:val="007E4D51"/>
    <w:rsid w:val="007E50FA"/>
    <w:rsid w:val="007F04ED"/>
    <w:rsid w:val="007F06D5"/>
    <w:rsid w:val="007F07F6"/>
    <w:rsid w:val="007F0FC0"/>
    <w:rsid w:val="007F48C1"/>
    <w:rsid w:val="007F56BA"/>
    <w:rsid w:val="007F6327"/>
    <w:rsid w:val="007F6CB5"/>
    <w:rsid w:val="008036C3"/>
    <w:rsid w:val="00803FD9"/>
    <w:rsid w:val="008049FE"/>
    <w:rsid w:val="00805481"/>
    <w:rsid w:val="00806126"/>
    <w:rsid w:val="0080769E"/>
    <w:rsid w:val="0081072F"/>
    <w:rsid w:val="00815582"/>
    <w:rsid w:val="00817604"/>
    <w:rsid w:val="00820DB7"/>
    <w:rsid w:val="0082522B"/>
    <w:rsid w:val="00826F91"/>
    <w:rsid w:val="00827B93"/>
    <w:rsid w:val="008317BF"/>
    <w:rsid w:val="00831C6C"/>
    <w:rsid w:val="00834248"/>
    <w:rsid w:val="00837D2D"/>
    <w:rsid w:val="00840254"/>
    <w:rsid w:val="00841703"/>
    <w:rsid w:val="0084236F"/>
    <w:rsid w:val="008439B1"/>
    <w:rsid w:val="0084419D"/>
    <w:rsid w:val="00850EE1"/>
    <w:rsid w:val="00851532"/>
    <w:rsid w:val="008528AC"/>
    <w:rsid w:val="00852CBC"/>
    <w:rsid w:val="008530C4"/>
    <w:rsid w:val="008531B6"/>
    <w:rsid w:val="008531F2"/>
    <w:rsid w:val="00855AFC"/>
    <w:rsid w:val="0086070F"/>
    <w:rsid w:val="0086139E"/>
    <w:rsid w:val="00861AC9"/>
    <w:rsid w:val="008637FC"/>
    <w:rsid w:val="00864111"/>
    <w:rsid w:val="00864CB0"/>
    <w:rsid w:val="0086525F"/>
    <w:rsid w:val="00865CCC"/>
    <w:rsid w:val="008666B1"/>
    <w:rsid w:val="00872A61"/>
    <w:rsid w:val="0087333B"/>
    <w:rsid w:val="00873A75"/>
    <w:rsid w:val="00874195"/>
    <w:rsid w:val="00874E89"/>
    <w:rsid w:val="00875B47"/>
    <w:rsid w:val="008767E6"/>
    <w:rsid w:val="0087752F"/>
    <w:rsid w:val="008777B8"/>
    <w:rsid w:val="008853B5"/>
    <w:rsid w:val="008860C5"/>
    <w:rsid w:val="00891E74"/>
    <w:rsid w:val="00891EC8"/>
    <w:rsid w:val="00892683"/>
    <w:rsid w:val="00892957"/>
    <w:rsid w:val="0089321C"/>
    <w:rsid w:val="0089506B"/>
    <w:rsid w:val="008A0E46"/>
    <w:rsid w:val="008A3CE7"/>
    <w:rsid w:val="008A490A"/>
    <w:rsid w:val="008A61F2"/>
    <w:rsid w:val="008A63CB"/>
    <w:rsid w:val="008A6B7A"/>
    <w:rsid w:val="008B04B7"/>
    <w:rsid w:val="008B0B09"/>
    <w:rsid w:val="008B0C09"/>
    <w:rsid w:val="008B435E"/>
    <w:rsid w:val="008C00BA"/>
    <w:rsid w:val="008C15AF"/>
    <w:rsid w:val="008C2B35"/>
    <w:rsid w:val="008C324F"/>
    <w:rsid w:val="008C3420"/>
    <w:rsid w:val="008C4CA0"/>
    <w:rsid w:val="008C50B4"/>
    <w:rsid w:val="008C56BF"/>
    <w:rsid w:val="008C67CA"/>
    <w:rsid w:val="008C6F5C"/>
    <w:rsid w:val="008C7ACC"/>
    <w:rsid w:val="008C7EC8"/>
    <w:rsid w:val="008D3A3D"/>
    <w:rsid w:val="008D3FF5"/>
    <w:rsid w:val="008D4114"/>
    <w:rsid w:val="008D5326"/>
    <w:rsid w:val="008D5A1D"/>
    <w:rsid w:val="008D76AC"/>
    <w:rsid w:val="008D7A32"/>
    <w:rsid w:val="008E3D5F"/>
    <w:rsid w:val="008E7FDE"/>
    <w:rsid w:val="008F3750"/>
    <w:rsid w:val="008F3921"/>
    <w:rsid w:val="008F3959"/>
    <w:rsid w:val="008F3CB8"/>
    <w:rsid w:val="008F684F"/>
    <w:rsid w:val="00900C82"/>
    <w:rsid w:val="00902082"/>
    <w:rsid w:val="00903140"/>
    <w:rsid w:val="0090571E"/>
    <w:rsid w:val="00906373"/>
    <w:rsid w:val="00910211"/>
    <w:rsid w:val="009104F0"/>
    <w:rsid w:val="00910B6F"/>
    <w:rsid w:val="009136C6"/>
    <w:rsid w:val="00914186"/>
    <w:rsid w:val="0091635B"/>
    <w:rsid w:val="0092083A"/>
    <w:rsid w:val="00920DF6"/>
    <w:rsid w:val="00921098"/>
    <w:rsid w:val="009213AD"/>
    <w:rsid w:val="00923B5B"/>
    <w:rsid w:val="009246EF"/>
    <w:rsid w:val="0092729F"/>
    <w:rsid w:val="009303C0"/>
    <w:rsid w:val="00930965"/>
    <w:rsid w:val="00931597"/>
    <w:rsid w:val="00932D0C"/>
    <w:rsid w:val="00932D57"/>
    <w:rsid w:val="009333A6"/>
    <w:rsid w:val="00934155"/>
    <w:rsid w:val="00935D77"/>
    <w:rsid w:val="00936D05"/>
    <w:rsid w:val="00936D31"/>
    <w:rsid w:val="0094100D"/>
    <w:rsid w:val="009445E4"/>
    <w:rsid w:val="00944EB7"/>
    <w:rsid w:val="009476A2"/>
    <w:rsid w:val="0095006A"/>
    <w:rsid w:val="009554D8"/>
    <w:rsid w:val="00956101"/>
    <w:rsid w:val="00957307"/>
    <w:rsid w:val="00960FE5"/>
    <w:rsid w:val="00961718"/>
    <w:rsid w:val="00961EF7"/>
    <w:rsid w:val="0096224B"/>
    <w:rsid w:val="009624BE"/>
    <w:rsid w:val="009636DE"/>
    <w:rsid w:val="00964D77"/>
    <w:rsid w:val="00965F7A"/>
    <w:rsid w:val="00966560"/>
    <w:rsid w:val="00967184"/>
    <w:rsid w:val="009675A7"/>
    <w:rsid w:val="0097078E"/>
    <w:rsid w:val="009714EB"/>
    <w:rsid w:val="00971F3B"/>
    <w:rsid w:val="00972E5F"/>
    <w:rsid w:val="009745D3"/>
    <w:rsid w:val="0098157C"/>
    <w:rsid w:val="00985F51"/>
    <w:rsid w:val="00991331"/>
    <w:rsid w:val="009916F8"/>
    <w:rsid w:val="00992D3A"/>
    <w:rsid w:val="009944EF"/>
    <w:rsid w:val="009960D7"/>
    <w:rsid w:val="009A38D5"/>
    <w:rsid w:val="009A61CE"/>
    <w:rsid w:val="009A6378"/>
    <w:rsid w:val="009A66A2"/>
    <w:rsid w:val="009A71DD"/>
    <w:rsid w:val="009B08A5"/>
    <w:rsid w:val="009B0B83"/>
    <w:rsid w:val="009B19B3"/>
    <w:rsid w:val="009B3B38"/>
    <w:rsid w:val="009B5FE9"/>
    <w:rsid w:val="009B6DF9"/>
    <w:rsid w:val="009C0163"/>
    <w:rsid w:val="009C01A2"/>
    <w:rsid w:val="009C08BC"/>
    <w:rsid w:val="009C0908"/>
    <w:rsid w:val="009C10AE"/>
    <w:rsid w:val="009C17F3"/>
    <w:rsid w:val="009C2021"/>
    <w:rsid w:val="009C35B0"/>
    <w:rsid w:val="009C7319"/>
    <w:rsid w:val="009D1A3A"/>
    <w:rsid w:val="009D3408"/>
    <w:rsid w:val="009D3F88"/>
    <w:rsid w:val="009D7647"/>
    <w:rsid w:val="009E19AD"/>
    <w:rsid w:val="009E33C0"/>
    <w:rsid w:val="009E5D23"/>
    <w:rsid w:val="009F3506"/>
    <w:rsid w:val="009F4656"/>
    <w:rsid w:val="009F46D7"/>
    <w:rsid w:val="00A00818"/>
    <w:rsid w:val="00A059DA"/>
    <w:rsid w:val="00A05F3B"/>
    <w:rsid w:val="00A06023"/>
    <w:rsid w:val="00A10F77"/>
    <w:rsid w:val="00A12B81"/>
    <w:rsid w:val="00A135D5"/>
    <w:rsid w:val="00A15B9E"/>
    <w:rsid w:val="00A21F29"/>
    <w:rsid w:val="00A223C9"/>
    <w:rsid w:val="00A237CB"/>
    <w:rsid w:val="00A24359"/>
    <w:rsid w:val="00A245C0"/>
    <w:rsid w:val="00A24807"/>
    <w:rsid w:val="00A24866"/>
    <w:rsid w:val="00A27C49"/>
    <w:rsid w:val="00A313DA"/>
    <w:rsid w:val="00A3151B"/>
    <w:rsid w:val="00A31B3E"/>
    <w:rsid w:val="00A32391"/>
    <w:rsid w:val="00A34118"/>
    <w:rsid w:val="00A3445E"/>
    <w:rsid w:val="00A34595"/>
    <w:rsid w:val="00A34825"/>
    <w:rsid w:val="00A35313"/>
    <w:rsid w:val="00A35618"/>
    <w:rsid w:val="00A37C5B"/>
    <w:rsid w:val="00A42F1F"/>
    <w:rsid w:val="00A43956"/>
    <w:rsid w:val="00A44D81"/>
    <w:rsid w:val="00A47C25"/>
    <w:rsid w:val="00A55B58"/>
    <w:rsid w:val="00A56C34"/>
    <w:rsid w:val="00A63517"/>
    <w:rsid w:val="00A63A30"/>
    <w:rsid w:val="00A647AD"/>
    <w:rsid w:val="00A65AC4"/>
    <w:rsid w:val="00A65BE3"/>
    <w:rsid w:val="00A70629"/>
    <w:rsid w:val="00A71F3D"/>
    <w:rsid w:val="00A72AAB"/>
    <w:rsid w:val="00A72FA1"/>
    <w:rsid w:val="00A73E39"/>
    <w:rsid w:val="00A7587F"/>
    <w:rsid w:val="00A77E74"/>
    <w:rsid w:val="00A824C5"/>
    <w:rsid w:val="00A84239"/>
    <w:rsid w:val="00A8481F"/>
    <w:rsid w:val="00A8488B"/>
    <w:rsid w:val="00A90227"/>
    <w:rsid w:val="00A91614"/>
    <w:rsid w:val="00A935F0"/>
    <w:rsid w:val="00A94753"/>
    <w:rsid w:val="00A958C8"/>
    <w:rsid w:val="00A96056"/>
    <w:rsid w:val="00A97E89"/>
    <w:rsid w:val="00AA187E"/>
    <w:rsid w:val="00AA39C7"/>
    <w:rsid w:val="00AA3BE5"/>
    <w:rsid w:val="00AA48EC"/>
    <w:rsid w:val="00AA573D"/>
    <w:rsid w:val="00AA5C28"/>
    <w:rsid w:val="00AA7979"/>
    <w:rsid w:val="00AB02D3"/>
    <w:rsid w:val="00AB053F"/>
    <w:rsid w:val="00AB335F"/>
    <w:rsid w:val="00AB384C"/>
    <w:rsid w:val="00AB5893"/>
    <w:rsid w:val="00AB77F1"/>
    <w:rsid w:val="00AC0A33"/>
    <w:rsid w:val="00AC1EBA"/>
    <w:rsid w:val="00AC242A"/>
    <w:rsid w:val="00AC4DAA"/>
    <w:rsid w:val="00AC5168"/>
    <w:rsid w:val="00AC6CF1"/>
    <w:rsid w:val="00AC7F02"/>
    <w:rsid w:val="00AD0462"/>
    <w:rsid w:val="00AD140D"/>
    <w:rsid w:val="00AD1602"/>
    <w:rsid w:val="00AD48AE"/>
    <w:rsid w:val="00AD55C7"/>
    <w:rsid w:val="00AD5964"/>
    <w:rsid w:val="00AD5A35"/>
    <w:rsid w:val="00AE5594"/>
    <w:rsid w:val="00AE6993"/>
    <w:rsid w:val="00AE743C"/>
    <w:rsid w:val="00AE79F2"/>
    <w:rsid w:val="00AE7CA8"/>
    <w:rsid w:val="00AF20B7"/>
    <w:rsid w:val="00AF294B"/>
    <w:rsid w:val="00AF2A80"/>
    <w:rsid w:val="00AF5823"/>
    <w:rsid w:val="00AF5C7A"/>
    <w:rsid w:val="00AF6065"/>
    <w:rsid w:val="00AF6D1E"/>
    <w:rsid w:val="00B00E3B"/>
    <w:rsid w:val="00B010A5"/>
    <w:rsid w:val="00B018F1"/>
    <w:rsid w:val="00B01D2E"/>
    <w:rsid w:val="00B01D54"/>
    <w:rsid w:val="00B020DB"/>
    <w:rsid w:val="00B02702"/>
    <w:rsid w:val="00B06257"/>
    <w:rsid w:val="00B10232"/>
    <w:rsid w:val="00B10ED6"/>
    <w:rsid w:val="00B12198"/>
    <w:rsid w:val="00B13A4A"/>
    <w:rsid w:val="00B1550F"/>
    <w:rsid w:val="00B162D8"/>
    <w:rsid w:val="00B20161"/>
    <w:rsid w:val="00B20CE0"/>
    <w:rsid w:val="00B21873"/>
    <w:rsid w:val="00B21E05"/>
    <w:rsid w:val="00B22003"/>
    <w:rsid w:val="00B254EF"/>
    <w:rsid w:val="00B27705"/>
    <w:rsid w:val="00B27FDD"/>
    <w:rsid w:val="00B328B7"/>
    <w:rsid w:val="00B32F2E"/>
    <w:rsid w:val="00B33ACB"/>
    <w:rsid w:val="00B35570"/>
    <w:rsid w:val="00B41A72"/>
    <w:rsid w:val="00B4345A"/>
    <w:rsid w:val="00B4494A"/>
    <w:rsid w:val="00B4733B"/>
    <w:rsid w:val="00B519AB"/>
    <w:rsid w:val="00B5227D"/>
    <w:rsid w:val="00B52944"/>
    <w:rsid w:val="00B55B4F"/>
    <w:rsid w:val="00B56E2D"/>
    <w:rsid w:val="00B60A14"/>
    <w:rsid w:val="00B61B63"/>
    <w:rsid w:val="00B627D5"/>
    <w:rsid w:val="00B63306"/>
    <w:rsid w:val="00B64D3E"/>
    <w:rsid w:val="00B6655F"/>
    <w:rsid w:val="00B6796B"/>
    <w:rsid w:val="00B67D2B"/>
    <w:rsid w:val="00B70DBA"/>
    <w:rsid w:val="00B70ECE"/>
    <w:rsid w:val="00B81A0E"/>
    <w:rsid w:val="00B82819"/>
    <w:rsid w:val="00B84377"/>
    <w:rsid w:val="00B84A27"/>
    <w:rsid w:val="00B85A82"/>
    <w:rsid w:val="00B90D8D"/>
    <w:rsid w:val="00B96A48"/>
    <w:rsid w:val="00BA0EDB"/>
    <w:rsid w:val="00BA13C5"/>
    <w:rsid w:val="00BA25E0"/>
    <w:rsid w:val="00BA4487"/>
    <w:rsid w:val="00BA46D7"/>
    <w:rsid w:val="00BA56FF"/>
    <w:rsid w:val="00BA60FB"/>
    <w:rsid w:val="00BA6F43"/>
    <w:rsid w:val="00BA7920"/>
    <w:rsid w:val="00BB207C"/>
    <w:rsid w:val="00BB4F41"/>
    <w:rsid w:val="00BB54EE"/>
    <w:rsid w:val="00BB5F93"/>
    <w:rsid w:val="00BB6D45"/>
    <w:rsid w:val="00BB7206"/>
    <w:rsid w:val="00BC01C4"/>
    <w:rsid w:val="00BC0FA0"/>
    <w:rsid w:val="00BC29FF"/>
    <w:rsid w:val="00BC3DAB"/>
    <w:rsid w:val="00BC3E97"/>
    <w:rsid w:val="00BC3F11"/>
    <w:rsid w:val="00BC4336"/>
    <w:rsid w:val="00BC44C5"/>
    <w:rsid w:val="00BC7818"/>
    <w:rsid w:val="00BD259E"/>
    <w:rsid w:val="00BD275A"/>
    <w:rsid w:val="00BD31E4"/>
    <w:rsid w:val="00BD3D4F"/>
    <w:rsid w:val="00BD7681"/>
    <w:rsid w:val="00BE099B"/>
    <w:rsid w:val="00BE0A0E"/>
    <w:rsid w:val="00BE3559"/>
    <w:rsid w:val="00BE39A5"/>
    <w:rsid w:val="00BE3BD4"/>
    <w:rsid w:val="00BE43C1"/>
    <w:rsid w:val="00BE4BA0"/>
    <w:rsid w:val="00BE4BD6"/>
    <w:rsid w:val="00BE565E"/>
    <w:rsid w:val="00BE5EFB"/>
    <w:rsid w:val="00BF0805"/>
    <w:rsid w:val="00BF1A5F"/>
    <w:rsid w:val="00BF3266"/>
    <w:rsid w:val="00BF52D8"/>
    <w:rsid w:val="00BF55F0"/>
    <w:rsid w:val="00BF602E"/>
    <w:rsid w:val="00BF67D7"/>
    <w:rsid w:val="00C026C6"/>
    <w:rsid w:val="00C0522D"/>
    <w:rsid w:val="00C058FD"/>
    <w:rsid w:val="00C07086"/>
    <w:rsid w:val="00C075FC"/>
    <w:rsid w:val="00C1033D"/>
    <w:rsid w:val="00C10DA9"/>
    <w:rsid w:val="00C11455"/>
    <w:rsid w:val="00C14B52"/>
    <w:rsid w:val="00C17E56"/>
    <w:rsid w:val="00C22A59"/>
    <w:rsid w:val="00C27EDE"/>
    <w:rsid w:val="00C3198C"/>
    <w:rsid w:val="00C336CC"/>
    <w:rsid w:val="00C34ABC"/>
    <w:rsid w:val="00C35313"/>
    <w:rsid w:val="00C37DBB"/>
    <w:rsid w:val="00C403D9"/>
    <w:rsid w:val="00C4221C"/>
    <w:rsid w:val="00C43708"/>
    <w:rsid w:val="00C45BF2"/>
    <w:rsid w:val="00C45CD4"/>
    <w:rsid w:val="00C5124F"/>
    <w:rsid w:val="00C51315"/>
    <w:rsid w:val="00C52FB5"/>
    <w:rsid w:val="00C53E85"/>
    <w:rsid w:val="00C55982"/>
    <w:rsid w:val="00C55ABB"/>
    <w:rsid w:val="00C60C4B"/>
    <w:rsid w:val="00C622A0"/>
    <w:rsid w:val="00C62568"/>
    <w:rsid w:val="00C62977"/>
    <w:rsid w:val="00C6594B"/>
    <w:rsid w:val="00C660FC"/>
    <w:rsid w:val="00C663BD"/>
    <w:rsid w:val="00C6673C"/>
    <w:rsid w:val="00C713F7"/>
    <w:rsid w:val="00C733C7"/>
    <w:rsid w:val="00C7434B"/>
    <w:rsid w:val="00C74FCA"/>
    <w:rsid w:val="00C76EEA"/>
    <w:rsid w:val="00C80276"/>
    <w:rsid w:val="00C80CA8"/>
    <w:rsid w:val="00C81627"/>
    <w:rsid w:val="00C83C2C"/>
    <w:rsid w:val="00C8483D"/>
    <w:rsid w:val="00C8739A"/>
    <w:rsid w:val="00C90B4A"/>
    <w:rsid w:val="00C94D93"/>
    <w:rsid w:val="00C97069"/>
    <w:rsid w:val="00C97399"/>
    <w:rsid w:val="00C9798C"/>
    <w:rsid w:val="00CA1A11"/>
    <w:rsid w:val="00CA42F3"/>
    <w:rsid w:val="00CB19F1"/>
    <w:rsid w:val="00CB1A58"/>
    <w:rsid w:val="00CB1C09"/>
    <w:rsid w:val="00CB20A9"/>
    <w:rsid w:val="00CB3303"/>
    <w:rsid w:val="00CB5642"/>
    <w:rsid w:val="00CB5DF0"/>
    <w:rsid w:val="00CB5F1F"/>
    <w:rsid w:val="00CB655B"/>
    <w:rsid w:val="00CB6CCD"/>
    <w:rsid w:val="00CC155C"/>
    <w:rsid w:val="00CC22B5"/>
    <w:rsid w:val="00CC252B"/>
    <w:rsid w:val="00CC64D6"/>
    <w:rsid w:val="00CC69AE"/>
    <w:rsid w:val="00CD668F"/>
    <w:rsid w:val="00CD6810"/>
    <w:rsid w:val="00CE1518"/>
    <w:rsid w:val="00CE2945"/>
    <w:rsid w:val="00CE40C5"/>
    <w:rsid w:val="00CE7CC8"/>
    <w:rsid w:val="00CF5446"/>
    <w:rsid w:val="00CF71E7"/>
    <w:rsid w:val="00D00944"/>
    <w:rsid w:val="00D0445B"/>
    <w:rsid w:val="00D04A11"/>
    <w:rsid w:val="00D04B2B"/>
    <w:rsid w:val="00D04D40"/>
    <w:rsid w:val="00D05DEC"/>
    <w:rsid w:val="00D12A74"/>
    <w:rsid w:val="00D13D49"/>
    <w:rsid w:val="00D157DA"/>
    <w:rsid w:val="00D15F81"/>
    <w:rsid w:val="00D16CE1"/>
    <w:rsid w:val="00D16E1C"/>
    <w:rsid w:val="00D16F13"/>
    <w:rsid w:val="00D174F7"/>
    <w:rsid w:val="00D1759E"/>
    <w:rsid w:val="00D20359"/>
    <w:rsid w:val="00D21166"/>
    <w:rsid w:val="00D21FC6"/>
    <w:rsid w:val="00D22158"/>
    <w:rsid w:val="00D223D0"/>
    <w:rsid w:val="00D224A9"/>
    <w:rsid w:val="00D22FAE"/>
    <w:rsid w:val="00D23474"/>
    <w:rsid w:val="00D25BEB"/>
    <w:rsid w:val="00D26318"/>
    <w:rsid w:val="00D31078"/>
    <w:rsid w:val="00D32D65"/>
    <w:rsid w:val="00D358A6"/>
    <w:rsid w:val="00D36E0A"/>
    <w:rsid w:val="00D424F9"/>
    <w:rsid w:val="00D42EF7"/>
    <w:rsid w:val="00D43A34"/>
    <w:rsid w:val="00D46787"/>
    <w:rsid w:val="00D50BC8"/>
    <w:rsid w:val="00D514F5"/>
    <w:rsid w:val="00D52625"/>
    <w:rsid w:val="00D52FA6"/>
    <w:rsid w:val="00D53636"/>
    <w:rsid w:val="00D539EF"/>
    <w:rsid w:val="00D54C05"/>
    <w:rsid w:val="00D56706"/>
    <w:rsid w:val="00D6090F"/>
    <w:rsid w:val="00D65E3C"/>
    <w:rsid w:val="00D700A3"/>
    <w:rsid w:val="00D703B3"/>
    <w:rsid w:val="00D70610"/>
    <w:rsid w:val="00D70F44"/>
    <w:rsid w:val="00D71A9D"/>
    <w:rsid w:val="00D72BA3"/>
    <w:rsid w:val="00D74179"/>
    <w:rsid w:val="00D747BB"/>
    <w:rsid w:val="00D76945"/>
    <w:rsid w:val="00D775A9"/>
    <w:rsid w:val="00D801E7"/>
    <w:rsid w:val="00D818CA"/>
    <w:rsid w:val="00D81E4A"/>
    <w:rsid w:val="00D821AE"/>
    <w:rsid w:val="00D83D22"/>
    <w:rsid w:val="00D84C7F"/>
    <w:rsid w:val="00D864F4"/>
    <w:rsid w:val="00D9011C"/>
    <w:rsid w:val="00D91E62"/>
    <w:rsid w:val="00D94BE2"/>
    <w:rsid w:val="00D950D9"/>
    <w:rsid w:val="00D95C2F"/>
    <w:rsid w:val="00D974D9"/>
    <w:rsid w:val="00D97AAF"/>
    <w:rsid w:val="00DA0A4A"/>
    <w:rsid w:val="00DA40EC"/>
    <w:rsid w:val="00DA40F0"/>
    <w:rsid w:val="00DB02E8"/>
    <w:rsid w:val="00DB0D7B"/>
    <w:rsid w:val="00DB1933"/>
    <w:rsid w:val="00DB2CF7"/>
    <w:rsid w:val="00DB6085"/>
    <w:rsid w:val="00DB6152"/>
    <w:rsid w:val="00DB7D88"/>
    <w:rsid w:val="00DC013F"/>
    <w:rsid w:val="00DC3516"/>
    <w:rsid w:val="00DC4DF8"/>
    <w:rsid w:val="00DC57E9"/>
    <w:rsid w:val="00DC625C"/>
    <w:rsid w:val="00DC6B33"/>
    <w:rsid w:val="00DC720B"/>
    <w:rsid w:val="00DD0404"/>
    <w:rsid w:val="00DD1042"/>
    <w:rsid w:val="00DD5B19"/>
    <w:rsid w:val="00DD6069"/>
    <w:rsid w:val="00DD6322"/>
    <w:rsid w:val="00DD69F7"/>
    <w:rsid w:val="00DD6CD4"/>
    <w:rsid w:val="00DE23E5"/>
    <w:rsid w:val="00DE3D2F"/>
    <w:rsid w:val="00DE7B00"/>
    <w:rsid w:val="00DF0185"/>
    <w:rsid w:val="00DF0B32"/>
    <w:rsid w:val="00DF160E"/>
    <w:rsid w:val="00DF1F4A"/>
    <w:rsid w:val="00DF1F95"/>
    <w:rsid w:val="00DF33FE"/>
    <w:rsid w:val="00DF424D"/>
    <w:rsid w:val="00DF6BF7"/>
    <w:rsid w:val="00E02A3D"/>
    <w:rsid w:val="00E03B52"/>
    <w:rsid w:val="00E041CB"/>
    <w:rsid w:val="00E05D74"/>
    <w:rsid w:val="00E0699D"/>
    <w:rsid w:val="00E100BE"/>
    <w:rsid w:val="00E103E5"/>
    <w:rsid w:val="00E13BD3"/>
    <w:rsid w:val="00E13CAA"/>
    <w:rsid w:val="00E14332"/>
    <w:rsid w:val="00E161DD"/>
    <w:rsid w:val="00E16ED8"/>
    <w:rsid w:val="00E177D8"/>
    <w:rsid w:val="00E247F5"/>
    <w:rsid w:val="00E26213"/>
    <w:rsid w:val="00E30C1C"/>
    <w:rsid w:val="00E31579"/>
    <w:rsid w:val="00E32C54"/>
    <w:rsid w:val="00E32DCF"/>
    <w:rsid w:val="00E346F9"/>
    <w:rsid w:val="00E40AAA"/>
    <w:rsid w:val="00E44988"/>
    <w:rsid w:val="00E44E13"/>
    <w:rsid w:val="00E51098"/>
    <w:rsid w:val="00E53666"/>
    <w:rsid w:val="00E537A5"/>
    <w:rsid w:val="00E53DD4"/>
    <w:rsid w:val="00E54478"/>
    <w:rsid w:val="00E54B89"/>
    <w:rsid w:val="00E57EDC"/>
    <w:rsid w:val="00E6214D"/>
    <w:rsid w:val="00E651E1"/>
    <w:rsid w:val="00E71DB8"/>
    <w:rsid w:val="00E73E84"/>
    <w:rsid w:val="00E771ED"/>
    <w:rsid w:val="00E80B66"/>
    <w:rsid w:val="00E80C16"/>
    <w:rsid w:val="00E8150C"/>
    <w:rsid w:val="00E81623"/>
    <w:rsid w:val="00E83FDA"/>
    <w:rsid w:val="00E84EB1"/>
    <w:rsid w:val="00E854E7"/>
    <w:rsid w:val="00E85B1F"/>
    <w:rsid w:val="00E860CF"/>
    <w:rsid w:val="00E865CA"/>
    <w:rsid w:val="00E8688E"/>
    <w:rsid w:val="00E92E43"/>
    <w:rsid w:val="00E934D8"/>
    <w:rsid w:val="00E93D89"/>
    <w:rsid w:val="00E95938"/>
    <w:rsid w:val="00E969B4"/>
    <w:rsid w:val="00EA00CF"/>
    <w:rsid w:val="00EA11D2"/>
    <w:rsid w:val="00EA730C"/>
    <w:rsid w:val="00EA740F"/>
    <w:rsid w:val="00EB068F"/>
    <w:rsid w:val="00EB0B1E"/>
    <w:rsid w:val="00EB104A"/>
    <w:rsid w:val="00EB30D4"/>
    <w:rsid w:val="00EB451E"/>
    <w:rsid w:val="00EB49DE"/>
    <w:rsid w:val="00EB4B15"/>
    <w:rsid w:val="00EC128D"/>
    <w:rsid w:val="00EC23F1"/>
    <w:rsid w:val="00EC3187"/>
    <w:rsid w:val="00EC3C5E"/>
    <w:rsid w:val="00EC790E"/>
    <w:rsid w:val="00EC79BC"/>
    <w:rsid w:val="00ED1D6D"/>
    <w:rsid w:val="00ED4A9F"/>
    <w:rsid w:val="00ED4E5B"/>
    <w:rsid w:val="00ED54F2"/>
    <w:rsid w:val="00ED7D20"/>
    <w:rsid w:val="00EE14C2"/>
    <w:rsid w:val="00EE150A"/>
    <w:rsid w:val="00EE3BF2"/>
    <w:rsid w:val="00EE53B3"/>
    <w:rsid w:val="00EE7F00"/>
    <w:rsid w:val="00EF45AF"/>
    <w:rsid w:val="00EF56B3"/>
    <w:rsid w:val="00EF5CD8"/>
    <w:rsid w:val="00EF63B5"/>
    <w:rsid w:val="00EF6815"/>
    <w:rsid w:val="00F01289"/>
    <w:rsid w:val="00F01C85"/>
    <w:rsid w:val="00F01DE4"/>
    <w:rsid w:val="00F06111"/>
    <w:rsid w:val="00F07911"/>
    <w:rsid w:val="00F110D7"/>
    <w:rsid w:val="00F16C52"/>
    <w:rsid w:val="00F16CB7"/>
    <w:rsid w:val="00F175CF"/>
    <w:rsid w:val="00F2069A"/>
    <w:rsid w:val="00F22BE6"/>
    <w:rsid w:val="00F240D2"/>
    <w:rsid w:val="00F24B81"/>
    <w:rsid w:val="00F2632B"/>
    <w:rsid w:val="00F26D7F"/>
    <w:rsid w:val="00F30AA1"/>
    <w:rsid w:val="00F324AE"/>
    <w:rsid w:val="00F3405D"/>
    <w:rsid w:val="00F34311"/>
    <w:rsid w:val="00F36378"/>
    <w:rsid w:val="00F3664B"/>
    <w:rsid w:val="00F41D70"/>
    <w:rsid w:val="00F43143"/>
    <w:rsid w:val="00F43430"/>
    <w:rsid w:val="00F43D5F"/>
    <w:rsid w:val="00F45064"/>
    <w:rsid w:val="00F45D33"/>
    <w:rsid w:val="00F46631"/>
    <w:rsid w:val="00F50311"/>
    <w:rsid w:val="00F51641"/>
    <w:rsid w:val="00F52AE6"/>
    <w:rsid w:val="00F549E7"/>
    <w:rsid w:val="00F553CC"/>
    <w:rsid w:val="00F568AE"/>
    <w:rsid w:val="00F573F7"/>
    <w:rsid w:val="00F57487"/>
    <w:rsid w:val="00F57561"/>
    <w:rsid w:val="00F62068"/>
    <w:rsid w:val="00F64FE7"/>
    <w:rsid w:val="00F65743"/>
    <w:rsid w:val="00F67E9D"/>
    <w:rsid w:val="00F71CC4"/>
    <w:rsid w:val="00F723BE"/>
    <w:rsid w:val="00F7245E"/>
    <w:rsid w:val="00F73A48"/>
    <w:rsid w:val="00F74A29"/>
    <w:rsid w:val="00F755E7"/>
    <w:rsid w:val="00F81FC7"/>
    <w:rsid w:val="00F8341D"/>
    <w:rsid w:val="00F854C0"/>
    <w:rsid w:val="00F86AD3"/>
    <w:rsid w:val="00F90060"/>
    <w:rsid w:val="00F902D9"/>
    <w:rsid w:val="00F90B62"/>
    <w:rsid w:val="00F90BED"/>
    <w:rsid w:val="00F91DF4"/>
    <w:rsid w:val="00F92771"/>
    <w:rsid w:val="00F93F53"/>
    <w:rsid w:val="00F950DC"/>
    <w:rsid w:val="00F9574B"/>
    <w:rsid w:val="00F96889"/>
    <w:rsid w:val="00F96969"/>
    <w:rsid w:val="00FA1733"/>
    <w:rsid w:val="00FA336E"/>
    <w:rsid w:val="00FA456D"/>
    <w:rsid w:val="00FA5A96"/>
    <w:rsid w:val="00FA5FF8"/>
    <w:rsid w:val="00FA7CCC"/>
    <w:rsid w:val="00FA7EB0"/>
    <w:rsid w:val="00FB1236"/>
    <w:rsid w:val="00FB280E"/>
    <w:rsid w:val="00FB3C02"/>
    <w:rsid w:val="00FB442B"/>
    <w:rsid w:val="00FB4654"/>
    <w:rsid w:val="00FB5518"/>
    <w:rsid w:val="00FC24C8"/>
    <w:rsid w:val="00FC3826"/>
    <w:rsid w:val="00FC3EF3"/>
    <w:rsid w:val="00FC4A7A"/>
    <w:rsid w:val="00FC506D"/>
    <w:rsid w:val="00FC7336"/>
    <w:rsid w:val="00FC78B9"/>
    <w:rsid w:val="00FD08C5"/>
    <w:rsid w:val="00FD1210"/>
    <w:rsid w:val="00FD17BF"/>
    <w:rsid w:val="00FD536D"/>
    <w:rsid w:val="00FD61CB"/>
    <w:rsid w:val="00FD77EA"/>
    <w:rsid w:val="00FE1E29"/>
    <w:rsid w:val="00FE28C9"/>
    <w:rsid w:val="00FE512E"/>
    <w:rsid w:val="00FE796E"/>
    <w:rsid w:val="00FE79B7"/>
    <w:rsid w:val="00FF0294"/>
    <w:rsid w:val="00FF188F"/>
    <w:rsid w:val="00FF389F"/>
    <w:rsid w:val="00FF5AE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6" w:lineRule="auto"/>
      <w:outlineLvl w:val="0"/>
    </w:pPr>
    <w:rPr>
      <w:b/>
      <w:bCs/>
      <w:kern w:val="44"/>
      <w:sz w:val="44"/>
      <w:szCs w:val="44"/>
    </w:rPr>
  </w:style>
  <w:style w:type="paragraph" w:styleId="Heading2">
    <w:name w:val="heading 2"/>
    <w:aliases w:val="H2,Head wsa2,Se,标题 2 Char Char Char Char Char,标题 2 Char Char Char Char Char Char,标题 2 Char Char Char Char Char Char Char Char Char,标题 2 Char Char Char Char Char1 Char Char Char,标题 2 Char Char Char Char Char1 Char Char Char Char,标题 21,标题 22,节标题 1.1"/>
    <w:basedOn w:val="Normal"/>
    <w:next w:val="Normal"/>
    <w:link w:val="2Char"/>
    <w:qFormat/>
    <w:pPr>
      <w:keepNext/>
      <w:keepLines/>
      <w:autoSpaceDE w:val="0"/>
      <w:autoSpaceDN w:val="0"/>
      <w:adjustRightInd w:val="0"/>
      <w:spacing w:before="120" w:beforeLines="0" w:after="120" w:afterLines="0"/>
      <w:textAlignment w:val="baseline"/>
      <w:outlineLvl w:val="1"/>
    </w:pPr>
    <w:rPr>
      <w:rFonts w:ascii="宋体" w:eastAsia="楷体_GB2312" w:hAnsi="Arial"/>
      <w:b/>
      <w:kern w:val="24"/>
      <w:sz w:val="24"/>
      <w:szCs w:val="20"/>
    </w:rPr>
  </w:style>
  <w:style w:type="paragraph" w:styleId="Heading3">
    <w:name w:val="heading 3"/>
    <w:basedOn w:val="Normal"/>
    <w:next w:val="Normal"/>
    <w:qFormat/>
    <w:pPr>
      <w:tabs>
        <w:tab w:val="left" w:pos="1260"/>
      </w:tabs>
      <w:autoSpaceDE w:val="0"/>
      <w:autoSpaceDN w:val="0"/>
      <w:adjustRightInd w:val="0"/>
      <w:spacing w:before="120" w:beforeLines="0" w:after="120" w:afterLines="0"/>
      <w:ind w:left="1260" w:hanging="420"/>
      <w:textAlignment w:val="baseline"/>
      <w:outlineLvl w:val="2"/>
    </w:pPr>
    <w:rPr>
      <w:rFonts w:ascii="宋体" w:eastAsia="楷体_GB2312" w:hAnsi="Impact"/>
      <w:b/>
      <w:kern w:val="24"/>
      <w:sz w:val="24"/>
      <w:szCs w:val="20"/>
    </w:rPr>
  </w:style>
  <w:style w:type="paragraph" w:styleId="Heading4">
    <w:name w:val="heading 4"/>
    <w:basedOn w:val="Normal"/>
    <w:next w:val="Normal"/>
    <w:qFormat/>
    <w:pPr>
      <w:numPr>
        <w:ilvl w:val="3"/>
        <w:numId w:val="1"/>
      </w:numPr>
      <w:autoSpaceDE w:val="0"/>
      <w:autoSpaceDN w:val="0"/>
      <w:adjustRightInd w:val="0"/>
      <w:spacing w:before="120" w:beforeLines="0" w:after="120" w:afterLines="0"/>
      <w:textAlignment w:val="baseline"/>
      <w:outlineLvl w:val="3"/>
    </w:pPr>
    <w:rPr>
      <w:rFonts w:ascii="宋体" w:eastAsia="楷体_GB2312" w:hAnsi="Arial"/>
      <w:b/>
      <w:kern w:val="24"/>
      <w:sz w:val="24"/>
      <w:szCs w:val="20"/>
    </w:rPr>
  </w:style>
  <w:style w:type="paragraph" w:styleId="Heading5">
    <w:name w:val="heading 5"/>
    <w:basedOn w:val="Normal"/>
    <w:next w:val="NormalIndent"/>
    <w:qFormat/>
    <w:pPr>
      <w:keepNext/>
      <w:keepLines/>
      <w:numPr>
        <w:ilvl w:val="4"/>
        <w:numId w:val="1"/>
      </w:numPr>
      <w:spacing w:before="60" w:beforeLines="0" w:after="60" w:afterLines="0"/>
      <w:outlineLvl w:val="4"/>
    </w:pPr>
    <w:rPr>
      <w:rFonts w:ascii="宋体" w:eastAsia="楷体_GB2312" w:hAnsi="Impact"/>
      <w:b/>
      <w:sz w:val="24"/>
      <w:szCs w:val="20"/>
    </w:rPr>
  </w:style>
  <w:style w:type="paragraph" w:styleId="Heading6">
    <w:name w:val="heading 6"/>
    <w:basedOn w:val="Normal"/>
    <w:next w:val="Normal"/>
    <w:qFormat/>
    <w:pPr>
      <w:keepNext/>
      <w:keepLines/>
      <w:numPr>
        <w:ilvl w:val="5"/>
        <w:numId w:val="1"/>
      </w:numPr>
      <w:tabs>
        <w:tab w:val="left" w:pos="0"/>
      </w:tabs>
      <w:autoSpaceDE w:val="0"/>
      <w:autoSpaceDN w:val="0"/>
      <w:adjustRightInd w:val="0"/>
      <w:spacing w:before="120" w:beforeLines="0" w:after="64" w:afterLines="0" w:line="317" w:lineRule="auto"/>
      <w:textAlignment w:val="baseline"/>
      <w:outlineLvl w:val="5"/>
    </w:pPr>
    <w:rPr>
      <w:rFonts w:ascii="Arial" w:eastAsia="楷体_GB2312" w:hAnsi="Arial"/>
      <w:b/>
      <w:kern w:val="24"/>
      <w:sz w:val="24"/>
      <w:szCs w:val="20"/>
    </w:rPr>
  </w:style>
  <w:style w:type="paragraph" w:styleId="Heading7">
    <w:name w:val="heading 7"/>
    <w:basedOn w:val="Normal"/>
    <w:next w:val="Normal"/>
    <w:qFormat/>
    <w:pPr>
      <w:keepNext/>
      <w:keepLines/>
      <w:numPr>
        <w:ilvl w:val="6"/>
        <w:numId w:val="1"/>
      </w:numPr>
      <w:tabs>
        <w:tab w:val="left" w:pos="0"/>
      </w:tabs>
      <w:autoSpaceDE w:val="0"/>
      <w:autoSpaceDN w:val="0"/>
      <w:adjustRightInd w:val="0"/>
      <w:spacing w:before="240" w:beforeLines="0" w:after="64" w:afterLines="0" w:line="317" w:lineRule="auto"/>
      <w:textAlignment w:val="baseline"/>
      <w:outlineLvl w:val="6"/>
    </w:pPr>
    <w:rPr>
      <w:rFonts w:ascii="宋体" w:eastAsia="楷体_GB2312" w:hAnsi="Impact"/>
      <w:b/>
      <w:kern w:val="24"/>
      <w:sz w:val="24"/>
      <w:szCs w:val="20"/>
    </w:rPr>
  </w:style>
  <w:style w:type="paragraph" w:styleId="Heading8">
    <w:name w:val="heading 8"/>
    <w:basedOn w:val="Normal"/>
    <w:next w:val="Normal"/>
    <w:qFormat/>
    <w:pPr>
      <w:keepNext/>
      <w:keepLines/>
      <w:numPr>
        <w:ilvl w:val="7"/>
        <w:numId w:val="1"/>
      </w:numPr>
      <w:tabs>
        <w:tab w:val="left" w:pos="0"/>
      </w:tabs>
      <w:autoSpaceDE w:val="0"/>
      <w:autoSpaceDN w:val="0"/>
      <w:adjustRightInd w:val="0"/>
      <w:spacing w:before="240" w:beforeLines="0" w:after="64" w:afterLines="0" w:line="317" w:lineRule="auto"/>
      <w:textAlignment w:val="baseline"/>
      <w:outlineLvl w:val="7"/>
    </w:pPr>
    <w:rPr>
      <w:rFonts w:ascii="Arial" w:eastAsia="黑体" w:hAnsi="Arial"/>
      <w:kern w:val="24"/>
      <w:sz w:val="24"/>
      <w:szCs w:val="20"/>
    </w:rPr>
  </w:style>
  <w:style w:type="paragraph" w:styleId="Heading9">
    <w:name w:val="heading 9"/>
    <w:basedOn w:val="Normal"/>
    <w:next w:val="Normal"/>
    <w:qFormat/>
    <w:pPr>
      <w:keepNext/>
      <w:keepLines/>
      <w:numPr>
        <w:ilvl w:val="8"/>
        <w:numId w:val="1"/>
      </w:numPr>
      <w:tabs>
        <w:tab w:val="left" w:pos="0"/>
      </w:tabs>
      <w:autoSpaceDE w:val="0"/>
      <w:autoSpaceDN w:val="0"/>
      <w:adjustRightInd w:val="0"/>
      <w:spacing w:before="240" w:beforeLines="0" w:after="64" w:afterLines="0" w:line="317" w:lineRule="auto"/>
      <w:textAlignment w:val="baseline"/>
      <w:outlineLvl w:val="8"/>
    </w:pPr>
    <w:rPr>
      <w:rFonts w:ascii="Arial" w:eastAsia="黑体" w:hAnsi="Arial"/>
      <w:kern w:val="24"/>
      <w:szCs w:val="20"/>
    </w:rPr>
  </w:style>
  <w:style w:type="character" w:default="1" w:styleId="DefaultParagraphFont">
    <w:name w:val="Default Paragraph Font"/>
    <w:link w:val="CharCharCharCharCharCharChar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p141">
    <w:name w:val="p141"/>
    <w:rPr>
      <w:color w:val="333333"/>
      <w:sz w:val="21"/>
      <w:szCs w:val="21"/>
    </w:rPr>
  </w:style>
  <w:style w:type="character" w:styleId="PageNumber">
    <w:name w:val="page number"/>
    <w:basedOn w:val="DefaultParagraphFont"/>
  </w:style>
  <w:style w:type="character" w:styleId="CommentReference">
    <w:name w:val="annotation reference"/>
    <w:rPr>
      <w:sz w:val="21"/>
    </w:rPr>
  </w:style>
  <w:style w:type="character" w:customStyle="1" w:styleId="32Char">
    <w:name w:val="正文 32 Char"/>
    <w:link w:val="32"/>
    <w:rPr>
      <w:rFonts w:eastAsia="楷体_GB2312"/>
      <w:sz w:val="24"/>
      <w:lang w:val="en-US" w:eastAsia="zh-CN" w:bidi="ar-SA"/>
    </w:rPr>
  </w:style>
  <w:style w:type="paragraph" w:customStyle="1" w:styleId="ParaChar">
    <w:name w:val="默认段落字体 Para Char"/>
    <w:basedOn w:val="Normal"/>
    <w:rPr>
      <w:rFonts w:ascii="宋体"/>
      <w:sz w:val="28"/>
    </w:rPr>
  </w:style>
  <w:style w:type="paragraph" w:customStyle="1" w:styleId="7">
    <w:name w:val="页面 7"/>
    <w:basedOn w:val="Normal"/>
    <w:pPr>
      <w:autoSpaceDE w:val="0"/>
      <w:autoSpaceDN w:val="0"/>
      <w:adjustRightInd w:val="0"/>
      <w:spacing w:before="120" w:beforeLines="0" w:after="120" w:afterLines="0"/>
      <w:jc w:val="center"/>
      <w:textAlignment w:val="baseline"/>
    </w:pPr>
    <w:rPr>
      <w:rFonts w:ascii="宋体" w:hAnsi="Impact"/>
      <w:kern w:val="24"/>
      <w:sz w:val="32"/>
      <w:szCs w:val="20"/>
    </w:rPr>
  </w:style>
  <w:style w:type="paragraph" w:customStyle="1" w:styleId="a">
    <w:name w:val="报告表正文"/>
    <w:basedOn w:val="Normal"/>
    <w:pPr>
      <w:adjustRightInd w:val="0"/>
      <w:spacing w:line="312" w:lineRule="auto"/>
      <w:ind w:left="113" w:right="113" w:firstLine="482"/>
      <w:jc w:val="left"/>
      <w:textAlignment w:val="baseline"/>
    </w:pPr>
    <w:rPr>
      <w:kern w:val="0"/>
      <w:sz w:val="24"/>
      <w:szCs w:val="20"/>
    </w:rPr>
  </w:style>
  <w:style w:type="paragraph" w:customStyle="1" w:styleId="Char">
    <w:name w:val=" Char"/>
    <w:basedOn w:val="Normal"/>
    <w:pPr>
      <w:snapToGrid w:val="0"/>
      <w:spacing w:line="360" w:lineRule="auto"/>
      <w:ind w:firstLine="529" w:firstLineChars="200"/>
    </w:pPr>
    <w:rPr>
      <w:rFonts w:ascii="宋体" w:hAnsi="宋体"/>
      <w:b/>
    </w:rPr>
  </w:style>
  <w:style w:type="paragraph" w:customStyle="1" w:styleId="CharCharCharCharCharCharCharCharChar1">
    <w:name w:val=" Char Char Char Char Char Char Char Char Char1"/>
    <w:basedOn w:val="Normal"/>
    <w:pPr>
      <w:snapToGrid w:val="0"/>
      <w:spacing w:line="360" w:lineRule="auto"/>
      <w:ind w:firstLine="529" w:firstLineChars="200"/>
    </w:pPr>
    <w:rPr>
      <w:rFonts w:ascii="宋体" w:hAnsi="宋体"/>
      <w:b/>
    </w:rPr>
  </w:style>
  <w:style w:type="paragraph" w:styleId="BodyTextIndent3">
    <w:name w:val="Body Text Indent 3"/>
    <w:basedOn w:val="Normal"/>
    <w:pPr>
      <w:spacing w:line="288" w:lineRule="auto"/>
      <w:ind w:firstLine="430"/>
    </w:pPr>
    <w:rPr>
      <w:sz w:val="24"/>
    </w:rPr>
  </w:style>
  <w:style w:type="paragraph" w:customStyle="1" w:styleId="CharCharCharCharCharCharChar">
    <w:name w:val="Char Char Char Char Char Char Char"/>
    <w:basedOn w:val="Heading4"/>
    <w:pPr>
      <w:keepNext/>
      <w:keepLines/>
      <w:numPr>
        <w:ilvl w:val="0"/>
        <w:numId w:val="0"/>
      </w:numPr>
      <w:autoSpaceDE/>
      <w:autoSpaceDN/>
      <w:adjustRightInd/>
      <w:spacing w:before="280" w:beforeLines="0" w:after="290" w:afterLines="0" w:line="372" w:lineRule="auto"/>
      <w:textAlignment w:val="auto"/>
    </w:pPr>
    <w:rPr>
      <w:rFonts w:ascii="Arial" w:eastAsia="仿宋_GB2312"/>
      <w:b w:val="0"/>
      <w:bCs/>
      <w:kern w:val="2"/>
      <w:szCs w:val="28"/>
    </w:rPr>
  </w:style>
  <w:style w:type="paragraph" w:customStyle="1" w:styleId="CharChar">
    <w:name w:val=" Char Char"/>
    <w:basedOn w:val="Normal"/>
    <w:pPr>
      <w:snapToGrid w:val="0"/>
      <w:spacing w:line="360" w:lineRule="auto"/>
      <w:ind w:firstLine="529" w:firstLineChars="200"/>
    </w:pPr>
    <w:rPr>
      <w:rFonts w:ascii="宋体" w:hAnsi="宋体"/>
      <w:b/>
    </w:rPr>
  </w:style>
  <w:style w:type="paragraph" w:customStyle="1" w:styleId="1">
    <w:name w:val="表格1"/>
    <w:basedOn w:val="Normal"/>
    <w:next w:val="Normal"/>
    <w:pPr>
      <w:topLinePunct/>
      <w:autoSpaceDE w:val="0"/>
      <w:autoSpaceDN w:val="0"/>
      <w:adjustRightInd w:val="0"/>
      <w:jc w:val="center"/>
      <w:textAlignment w:val="baseline"/>
    </w:pPr>
    <w:rPr>
      <w:rFonts w:ascii="宋体" w:hAnsi="Impact"/>
      <w:kern w:val="24"/>
      <w:sz w:val="28"/>
      <w:szCs w:val="20"/>
    </w:rPr>
  </w:style>
  <w:style w:type="paragraph" w:styleId="List3">
    <w:name w:val="List 3"/>
    <w:basedOn w:val="Normal"/>
    <w:pPr>
      <w:ind w:left="100" w:hanging="200" w:leftChars="400" w:hangingChars="200"/>
    </w:pPr>
  </w:style>
  <w:style w:type="paragraph" w:customStyle="1" w:styleId="CharCharCharChar">
    <w:name w:val=" Char Char Char Char"/>
    <w:basedOn w:val="Normal"/>
    <w:pPr>
      <w:snapToGrid w:val="0"/>
      <w:spacing w:line="360" w:lineRule="auto"/>
      <w:ind w:firstLine="529" w:firstLineChars="200"/>
    </w:pPr>
    <w:rPr>
      <w:rFonts w:ascii="宋体" w:hAnsi="宋体"/>
      <w:b/>
    </w:rPr>
  </w:style>
  <w:style w:type="paragraph" w:customStyle="1" w:styleId="25">
    <w:name w:val="正文25磅"/>
    <w:basedOn w:val="Normal"/>
    <w:pPr>
      <w:spacing w:line="500" w:lineRule="exact"/>
      <w:ind w:firstLine="200" w:firstLineChars="200"/>
    </w:pPr>
    <w:rPr>
      <w:sz w:val="24"/>
      <w:szCs w:val="20"/>
    </w:rPr>
  </w:style>
  <w:style w:type="paragraph" w:customStyle="1" w:styleId="2">
    <w:name w:val="表格2"/>
    <w:basedOn w:val="1"/>
    <w:next w:val="Normal"/>
    <w:rPr>
      <w:position w:val="-28"/>
      <w:sz w:val="21"/>
    </w:rPr>
  </w:style>
  <w:style w:type="paragraph" w:customStyle="1" w:styleId="12">
    <w:name w:val="表1表2"/>
    <w:basedOn w:val="Normal"/>
    <w:pPr>
      <w:autoSpaceDE w:val="0"/>
      <w:autoSpaceDN w:val="0"/>
      <w:adjustRightInd w:val="0"/>
      <w:jc w:val="center"/>
      <w:textAlignment w:val="center"/>
    </w:pPr>
    <w:rPr>
      <w:rFonts w:eastAsia="仿宋体"/>
      <w:kern w:val="0"/>
      <w:sz w:val="24"/>
      <w:szCs w:val="20"/>
    </w:rPr>
  </w:style>
  <w:style w:type="paragraph" w:customStyle="1" w:styleId="a0">
    <w:name w:val="表格"/>
    <w:next w:val="Normal"/>
    <w:pPr>
      <w:keepNext/>
      <w:widowControl w:val="0"/>
      <w:autoSpaceDE w:val="0"/>
      <w:autoSpaceDN w:val="0"/>
      <w:adjustRightInd w:val="0"/>
      <w:jc w:val="center"/>
      <w:textAlignment w:val="baseline"/>
    </w:pPr>
    <w:rPr>
      <w:sz w:val="24"/>
      <w:lang w:val="en-US" w:eastAsia="zh-CN" w:bidi="ar-SA"/>
    </w:rPr>
  </w:style>
  <w:style w:type="paragraph" w:styleId="NormalWeb">
    <w:name w:val="Normal (Web)"/>
    <w:basedOn w:val="Normal"/>
    <w:pPr>
      <w:widowControl/>
      <w:spacing w:before="100" w:beforeLines="0" w:beforeAutospacing="1" w:after="100" w:afterLines="0" w:afterAutospacing="1"/>
      <w:jc w:val="left"/>
    </w:pPr>
    <w:rPr>
      <w:rFonts w:ascii="宋体" w:hAnsi="宋体" w:cs="宋体"/>
      <w:color w:val="000000"/>
      <w:kern w:val="0"/>
      <w:sz w:val="24"/>
    </w:rPr>
  </w:style>
  <w:style w:type="paragraph" w:customStyle="1" w:styleId="a1">
    <w:name w:val="三级标题"/>
    <w:basedOn w:val="Normal"/>
    <w:pPr>
      <w:spacing w:line="360" w:lineRule="auto"/>
    </w:pPr>
    <w:rPr>
      <w:rFonts w:ascii="宋体" w:hAnsi="宋体"/>
      <w:bCs/>
      <w:sz w:val="24"/>
    </w:rPr>
  </w:style>
  <w:style w:type="paragraph" w:customStyle="1" w:styleId="32">
    <w:name w:val="正文 32"/>
    <w:basedOn w:val="Normal"/>
    <w:link w:val="32Char"/>
    <w:pPr>
      <w:autoSpaceDE w:val="0"/>
      <w:autoSpaceDN w:val="0"/>
      <w:adjustRightInd w:val="0"/>
      <w:spacing w:line="300" w:lineRule="auto"/>
      <w:ind w:firstLine="567"/>
      <w:textAlignment w:val="baseline"/>
    </w:pPr>
    <w:rPr>
      <w:rFonts w:eastAsia="楷体_GB2312"/>
      <w:sz w:val="24"/>
      <w:lang w:val="en-US" w:eastAsia="zh-CN" w:bidi="ar-SA"/>
    </w:rPr>
  </w:style>
  <w:style w:type="paragraph" w:customStyle="1" w:styleId="Char0">
    <w:name w:val="Char"/>
    <w:basedOn w:val="Normal"/>
    <w:pPr>
      <w:widowControl/>
      <w:spacing w:after="160" w:afterLines="0" w:line="240" w:lineRule="exact"/>
      <w:jc w:val="left"/>
    </w:pPr>
    <w:rPr>
      <w:rFonts w:ascii="Verdana" w:eastAsia="仿宋_GB2312" w:hAnsi="Verdana"/>
      <w:kern w:val="0"/>
      <w:sz w:val="24"/>
      <w:szCs w:val="20"/>
      <w:lang w:eastAsia="en-US"/>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03">
    <w:name w:val="正文 03"/>
    <w:basedOn w:val="Normal"/>
    <w:pPr>
      <w:autoSpaceDE w:val="0"/>
      <w:autoSpaceDN w:val="0"/>
      <w:adjustRightInd w:val="0"/>
      <w:textAlignment w:val="baseline"/>
    </w:pPr>
    <w:rPr>
      <w:rFonts w:eastAsia="楷体_GB2312"/>
      <w:kern w:val="0"/>
      <w:sz w:val="24"/>
      <w:szCs w:val="20"/>
    </w:rPr>
  </w:style>
  <w:style w:type="paragraph" w:styleId="BodyTextIndent">
    <w:name w:val="Body Text Indent"/>
    <w:aliases w:val="正文文字( 首段缩进两字）,正文文字缩进,正文文字缩进2字符,特点标题"/>
    <w:basedOn w:val="Normal"/>
    <w:pPr>
      <w:spacing w:line="300" w:lineRule="auto"/>
      <w:ind w:firstLine="454"/>
    </w:pPr>
    <w:rPr>
      <w:sz w:val="24"/>
    </w:rPr>
  </w:style>
  <w:style w:type="paragraph" w:customStyle="1" w:styleId="320">
    <w:name w:val="表格 32"/>
    <w:basedOn w:val="Normal"/>
    <w:link w:val="32Char0"/>
    <w:pPr>
      <w:autoSpaceDE w:val="0"/>
      <w:autoSpaceDN w:val="0"/>
      <w:adjustRightInd w:val="0"/>
      <w:jc w:val="center"/>
      <w:textAlignment w:val="baseline"/>
    </w:pPr>
    <w:rPr>
      <w:rFonts w:ascii="宋体" w:hAnsi="Impact"/>
      <w:kern w:val="24"/>
      <w:sz w:val="24"/>
      <w:szCs w:val="20"/>
    </w:rPr>
  </w:style>
  <w:style w:type="paragraph" w:styleId="NoteHeading">
    <w:name w:val="Note Heading"/>
    <w:basedOn w:val="Normal"/>
    <w:next w:val="Normal"/>
    <w:pPr>
      <w:jc w:val="center"/>
    </w:pPr>
    <w:rPr>
      <w:szCs w:val="20"/>
    </w:rPr>
  </w:style>
  <w:style w:type="paragraph" w:styleId="NormalIndent">
    <w:name w:val="Normal Indent"/>
    <w:aliases w:val="ALT+Z,Body Text(ch),s4,s4 Char,ÕýÎÄ1,四,图,文本,文本条款,标题4,正文2,正文不缩进,正文缩进 Char,正文缩进 Char Char,正文非缩进,正文（首行缩进两字）,正文（首行缩进两字） Char,正文（首行缩进两字） Char Char Char,正文（首行缩进两字） Char Char Char Char,正文（首行缩进两字） Char Char Char Char Char Char Char,段1,特点,表后文,表正文,首行缩进两字"/>
    <w:basedOn w:val="Normal"/>
    <w:link w:val="Char10"/>
    <w:pPr>
      <w:ind w:firstLine="420"/>
    </w:pPr>
    <w:rPr>
      <w:szCs w:val="20"/>
    </w:rPr>
  </w:style>
  <w:style w:type="paragraph" w:customStyle="1" w:styleId="230">
    <w:name w:val="表格 23"/>
    <w:basedOn w:val="Normal"/>
    <w:pPr>
      <w:jc w:val="center"/>
    </w:pPr>
    <w:rPr>
      <w:sz w:val="24"/>
    </w:rPr>
  </w:style>
  <w:style w:type="paragraph" w:styleId="BodyTextIndent20">
    <w:name w:val="Body Text Indent 2"/>
    <w:basedOn w:val="Normal"/>
    <w:pPr>
      <w:widowControl/>
      <w:ind w:firstLine="430"/>
      <w:jc w:val="left"/>
    </w:pPr>
    <w:rPr>
      <w:kern w:val="0"/>
      <w:sz w:val="24"/>
      <w:szCs w:val="20"/>
    </w:rPr>
  </w:style>
  <w:style w:type="paragraph" w:customStyle="1" w:styleId="14">
    <w:name w:val="正文1"/>
    <w:basedOn w:val="Normal"/>
    <w:pPr>
      <w:adjustRightInd w:val="0"/>
    </w:pPr>
    <w:rPr>
      <w:rFonts w:eastAsia="楷体_GB2312"/>
      <w:sz w:val="24"/>
      <w:szCs w:val="20"/>
    </w:rPr>
  </w:style>
  <w:style w:type="paragraph" w:styleId="Footer">
    <w:name w:val="footer"/>
    <w:basedOn w:val="Normal"/>
    <w:link w:val="Char3"/>
    <w:pPr>
      <w:widowControl/>
      <w:tabs>
        <w:tab w:val="center" w:pos="4153"/>
        <w:tab w:val="right" w:pos="8306"/>
      </w:tabs>
      <w:snapToGrid w:val="0"/>
      <w:jc w:val="left"/>
    </w:pPr>
    <w:rPr>
      <w:kern w:val="0"/>
      <w:sz w:val="18"/>
      <w:szCs w:val="20"/>
    </w:rPr>
  </w:style>
  <w:style w:type="paragraph" w:styleId="DocumentMap">
    <w:name w:val="Document Map"/>
    <w:basedOn w:val="Normal"/>
    <w:pPr>
      <w:shd w:val="clear" w:color="auto" w:fill="000080"/>
    </w:pPr>
  </w:style>
  <w:style w:type="paragraph" w:styleId="BodyText">
    <w:name w:val="Body Text"/>
    <w:basedOn w:val="Normal"/>
    <w:pPr>
      <w:spacing w:line="360" w:lineRule="auto"/>
    </w:pPr>
    <w:rPr>
      <w:b/>
      <w:bCs/>
      <w:sz w:val="32"/>
    </w:rPr>
  </w:style>
  <w:style w:type="paragraph" w:styleId="CommentText">
    <w:name w:val="annotation text"/>
    <w:basedOn w:val="Normal"/>
    <w:pPr>
      <w:jc w:val="left"/>
    </w:pPr>
    <w:rPr>
      <w:szCs w:val="20"/>
    </w:rPr>
  </w:style>
  <w:style w:type="paragraph" w:customStyle="1" w:styleId="a2">
    <w:name w:val="表头"/>
    <w:basedOn w:val="List3"/>
    <w:next w:val="a0"/>
    <w:pPr>
      <w:keepNext/>
      <w:autoSpaceDE w:val="0"/>
      <w:autoSpaceDN w:val="0"/>
      <w:adjustRightInd w:val="0"/>
      <w:spacing w:before="240" w:beforeLines="0" w:line="360" w:lineRule="auto"/>
      <w:ind w:left="0" w:firstLine="0" w:leftChars="0" w:firstLineChars="0"/>
      <w:jc w:val="center"/>
      <w:textAlignment w:val="baseline"/>
    </w:pPr>
    <w:rPr>
      <w:rFonts w:eastAsia="楷体_GB2312"/>
      <w:kern w:val="0"/>
      <w:sz w:val="28"/>
      <w:szCs w:val="20"/>
    </w:rPr>
  </w:style>
  <w:style w:type="paragraph" w:styleId="BodyText2">
    <w:name w:val="Body Text 2"/>
    <w:basedOn w:val="Normal"/>
    <w:pPr>
      <w:jc w:val="center"/>
    </w:pPr>
    <w:rPr>
      <w:szCs w:val="20"/>
    </w:rPr>
  </w:style>
  <w:style w:type="paragraph" w:customStyle="1" w:styleId="CharCharChar0">
    <w:name w:val=" Char Char Char"/>
    <w:basedOn w:val="Normal"/>
  </w:style>
  <w:style w:type="paragraph" w:customStyle="1" w:styleId="210">
    <w:name w:val="表格 21"/>
    <w:pPr>
      <w:widowControl w:val="0"/>
      <w:autoSpaceDE w:val="0"/>
      <w:autoSpaceDN w:val="0"/>
      <w:adjustRightInd w:val="0"/>
      <w:jc w:val="center"/>
      <w:textAlignment w:val="baseline"/>
    </w:pPr>
    <w:rPr>
      <w:rFonts w:eastAsia="仿宋体"/>
      <w:sz w:val="28"/>
      <w:lang w:val="en-US" w:eastAsia="zh-CN" w:bidi="ar-SA"/>
    </w:rPr>
  </w:style>
  <w:style w:type="paragraph" w:customStyle="1" w:styleId="a3">
    <w:name w:val="报告表格"/>
    <w:basedOn w:val="Normal"/>
    <w:pPr>
      <w:autoSpaceDE w:val="0"/>
      <w:autoSpaceDN w:val="0"/>
      <w:adjustRightInd w:val="0"/>
      <w:spacing w:before="40" w:beforeLines="0" w:after="40" w:afterLines="0"/>
      <w:jc w:val="center"/>
      <w:textAlignment w:val="baseline"/>
    </w:pPr>
    <w:rPr>
      <w:kern w:val="0"/>
      <w:szCs w:val="20"/>
    </w:rPr>
  </w:style>
  <w:style w:type="character" w:customStyle="1" w:styleId="font21">
    <w:name w:val="font21"/>
    <w:rsid w:val="0014572C"/>
    <w:rPr>
      <w:rFonts w:ascii="ˎ̥" w:hAnsi="ˎ̥" w:hint="default"/>
      <w:color w:val="000000"/>
      <w:sz w:val="20"/>
      <w:szCs w:val="20"/>
      <w:u w:val="none"/>
      <w:effect w:val="none"/>
    </w:rPr>
  </w:style>
  <w:style w:type="character" w:styleId="Strong">
    <w:name w:val="Strong"/>
    <w:qFormat/>
    <w:rsid w:val="00D9011C"/>
    <w:rPr>
      <w:b/>
      <w:bCs/>
    </w:rPr>
  </w:style>
  <w:style w:type="character" w:customStyle="1" w:styleId="Char3">
    <w:name w:val="页脚 Char"/>
    <w:link w:val="Footer"/>
    <w:rsid w:val="00D74179"/>
    <w:rPr>
      <w:rFonts w:eastAsia="宋体"/>
      <w:sz w:val="18"/>
      <w:lang w:bidi="ar-SA"/>
    </w:rPr>
  </w:style>
  <w:style w:type="character" w:customStyle="1" w:styleId="2Char">
    <w:name w:val="标题 2 Char"/>
    <w:aliases w:val="H2 Char,Se Char,标题 2 Char Char Char Char Char Char Char,标题 2 Char Char Char Char Char Char Char Char Char Char,标题 2 Char Char Char Char Char Char1,标题 2 Char Char Char Char Char1 Char Char Char Char Char,标题 21 Char,标题 22 Char,节标题 1.1 Char"/>
    <w:link w:val="Heading2"/>
    <w:rsid w:val="0094100D"/>
    <w:rPr>
      <w:rFonts w:ascii="宋体" w:eastAsia="楷体_GB2312" w:hAnsi="Arial"/>
      <w:b/>
      <w:kern w:val="24"/>
      <w:sz w:val="24"/>
      <w:lang w:val="en-US" w:eastAsia="zh-CN" w:bidi="ar-SA"/>
    </w:rPr>
  </w:style>
  <w:style w:type="paragraph" w:customStyle="1" w:styleId="GBK28">
    <w:name w:val="样式 方正仿宋_GBK 三号 行距: 固定值 28 磅"/>
    <w:basedOn w:val="Normal"/>
    <w:rsid w:val="0094100D"/>
    <w:pPr>
      <w:spacing w:line="360" w:lineRule="auto"/>
      <w:ind w:firstLine="200" w:firstLineChars="200"/>
      <w:jc w:val="left"/>
    </w:pPr>
    <w:rPr>
      <w:rFonts w:ascii="方正仿宋_GBK" w:hAnsi="方正仿宋_GBK" w:cs="宋体"/>
      <w:sz w:val="28"/>
      <w:szCs w:val="20"/>
    </w:rPr>
  </w:style>
  <w:style w:type="paragraph" w:styleId="HTMLPreformatted">
    <w:name w:val="HTML Preformatted"/>
    <w:basedOn w:val="Normal"/>
    <w:rsid w:val="00E854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Arial Unicode MS"/>
      <w:kern w:val="0"/>
      <w:sz w:val="20"/>
      <w:szCs w:val="20"/>
    </w:rPr>
  </w:style>
  <w:style w:type="character" w:customStyle="1" w:styleId="01Char">
    <w:name w:val="表格文字01 Char"/>
    <w:link w:val="01"/>
    <w:rsid w:val="00F45D33"/>
    <w:rPr>
      <w:rFonts w:ascii="Arial" w:eastAsia="宋体" w:hAnsi="Arial"/>
      <w:snapToGrid w:val="0"/>
      <w:color w:val="000000"/>
      <w:kern w:val="2"/>
      <w:sz w:val="21"/>
      <w:lang w:val="en-US" w:eastAsia="zh-CN" w:bidi="ar-SA"/>
    </w:rPr>
  </w:style>
  <w:style w:type="paragraph" w:customStyle="1" w:styleId="01">
    <w:name w:val="表格文字01"/>
    <w:basedOn w:val="Normal"/>
    <w:link w:val="01Char"/>
    <w:rsid w:val="00F45D33"/>
    <w:pPr>
      <w:wordWrap w:val="0"/>
      <w:overflowPunct w:val="0"/>
      <w:topLinePunct/>
      <w:jc w:val="center"/>
    </w:pPr>
    <w:rPr>
      <w:rFonts w:ascii="Arial" w:hAnsi="Arial"/>
      <w:snapToGrid w:val="0"/>
      <w:color w:val="000000"/>
      <w:szCs w:val="20"/>
    </w:rPr>
  </w:style>
  <w:style w:type="paragraph" w:customStyle="1" w:styleId="CharCharCharCharChar1Char">
    <w:name w:val=" Char Char Char Char Char1 Char"/>
    <w:basedOn w:val="DocumentMap"/>
    <w:rsid w:val="00F45D33"/>
    <w:rPr>
      <w:rFonts w:ascii="Tahoma" w:hAnsi="Tahoma"/>
      <w:sz w:val="24"/>
      <w:szCs w:val="20"/>
    </w:rPr>
  </w:style>
  <w:style w:type="character" w:customStyle="1" w:styleId="32Char0">
    <w:name w:val="表格 32 Char"/>
    <w:link w:val="320"/>
    <w:rsid w:val="00BD259E"/>
    <w:rPr>
      <w:rFonts w:ascii="宋体" w:eastAsia="宋体" w:hAnsi="Impact"/>
      <w:kern w:val="24"/>
      <w:sz w:val="24"/>
      <w:lang w:bidi="ar-SA"/>
    </w:rPr>
  </w:style>
  <w:style w:type="paragraph" w:customStyle="1" w:styleId="a4">
    <w:name w:val="缩进"/>
    <w:basedOn w:val="Normal"/>
    <w:rsid w:val="00BD259E"/>
    <w:pPr>
      <w:autoSpaceDE w:val="0"/>
      <w:autoSpaceDN w:val="0"/>
      <w:adjustRightInd w:val="0"/>
      <w:spacing w:line="400" w:lineRule="atLeast"/>
      <w:ind w:firstLine="480" w:firstLineChars="200"/>
      <w:textAlignment w:val="baseline"/>
    </w:pPr>
    <w:rPr>
      <w:sz w:val="24"/>
      <w:szCs w:val="20"/>
    </w:rPr>
  </w:style>
  <w:style w:type="paragraph" w:styleId="Date">
    <w:name w:val="Date"/>
    <w:basedOn w:val="Normal"/>
    <w:next w:val="Normal"/>
    <w:rsid w:val="008C7EC8"/>
    <w:rPr>
      <w:sz w:val="24"/>
      <w:szCs w:val="20"/>
    </w:rPr>
  </w:style>
  <w:style w:type="paragraph" w:customStyle="1" w:styleId="CharCharCharCharCharCharChar1">
    <w:name w:val=" Char Char Char Char Char Char Char"/>
    <w:basedOn w:val="Normal"/>
    <w:link w:val="DefaultParagraphFont"/>
    <w:rsid w:val="00612B0B"/>
    <w:pPr>
      <w:snapToGrid w:val="0"/>
      <w:spacing w:line="360" w:lineRule="auto"/>
      <w:ind w:firstLine="529" w:firstLineChars="200"/>
    </w:pPr>
    <w:rPr>
      <w:rFonts w:ascii="宋体" w:hAnsi="宋体"/>
      <w:b/>
    </w:rPr>
  </w:style>
  <w:style w:type="paragraph" w:customStyle="1" w:styleId="CharCharCharCharCharCharCharCharCharCharCharCharChar">
    <w:name w:val=" Char Char Char Char Char Char Char Char Char Char Char Char Char"/>
    <w:basedOn w:val="Normal"/>
    <w:rsid w:val="00640C7B"/>
    <w:pPr>
      <w:adjustRightInd w:val="0"/>
      <w:spacing w:line="360" w:lineRule="auto"/>
    </w:pPr>
    <w:rPr>
      <w:kern w:val="0"/>
      <w:sz w:val="24"/>
      <w:szCs w:val="20"/>
    </w:rPr>
  </w:style>
  <w:style w:type="paragraph" w:customStyle="1" w:styleId="a5">
    <w:name w:val="表格标题"/>
    <w:basedOn w:val="Normal"/>
    <w:rsid w:val="006A63BE"/>
    <w:rPr>
      <w:rFonts w:eastAsia="仿宋_GB2312"/>
      <w:b/>
      <w:sz w:val="24"/>
    </w:rPr>
  </w:style>
  <w:style w:type="paragraph" w:customStyle="1" w:styleId="CharCharCharCharCharCharCharCharCharChar">
    <w:name w:val=" Char Char Char Char Char Char Char Char Char Char"/>
    <w:basedOn w:val="Normal"/>
    <w:rsid w:val="00F9574B"/>
    <w:pPr>
      <w:snapToGrid w:val="0"/>
      <w:spacing w:line="360" w:lineRule="auto"/>
      <w:ind w:firstLine="529" w:firstLineChars="200"/>
    </w:pPr>
    <w:rPr>
      <w:rFonts w:ascii="宋体" w:hAnsi="宋体"/>
      <w:b/>
    </w:rPr>
  </w:style>
  <w:style w:type="table" w:styleId="TableGrid">
    <w:name w:val="Table Grid"/>
    <w:aliases w:val="专业网格"/>
    <w:basedOn w:val="TableNormal"/>
    <w:rsid w:val="000B333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1">
    <w:name w:val="content1"/>
    <w:basedOn w:val="Normal"/>
    <w:rsid w:val="00A63A30"/>
    <w:pPr>
      <w:widowControl/>
      <w:wordWrap w:val="0"/>
      <w:jc w:val="left"/>
    </w:pPr>
    <w:rPr>
      <w:rFonts w:ascii="宋体" w:hAnsi="宋体" w:cs="宋体"/>
      <w:kern w:val="0"/>
      <w:szCs w:val="21"/>
    </w:rPr>
  </w:style>
  <w:style w:type="character" w:customStyle="1" w:styleId="CharChar1">
    <w:name w:val="报告表  段 Char Char"/>
    <w:link w:val="a6"/>
    <w:rsid w:val="00C52FB5"/>
    <w:rPr>
      <w:rFonts w:ascii="宋体" w:eastAsia="宋体"/>
      <w:sz w:val="24"/>
      <w:lang w:val="en-US" w:eastAsia="zh-CN" w:bidi="ar-SA"/>
    </w:rPr>
  </w:style>
  <w:style w:type="paragraph" w:customStyle="1" w:styleId="a6">
    <w:name w:val="报告表  段"/>
    <w:basedOn w:val="Normal"/>
    <w:link w:val="CharChar1"/>
    <w:rsid w:val="00C52FB5"/>
    <w:pPr>
      <w:adjustRightInd w:val="0"/>
      <w:spacing w:line="360" w:lineRule="auto"/>
      <w:ind w:firstLine="505"/>
      <w:textAlignment w:val="baseline"/>
    </w:pPr>
    <w:rPr>
      <w:rFonts w:ascii="宋体"/>
      <w:kern w:val="0"/>
      <w:sz w:val="24"/>
      <w:szCs w:val="20"/>
    </w:rPr>
  </w:style>
  <w:style w:type="paragraph" w:customStyle="1" w:styleId="CharCharCharCharCharChar">
    <w:name w:val=" Char Char Char Char Char Char"/>
    <w:basedOn w:val="Normal"/>
    <w:rsid w:val="004C7224"/>
    <w:rPr>
      <w:sz w:val="24"/>
    </w:rPr>
  </w:style>
  <w:style w:type="character" w:styleId="Hyperlink">
    <w:name w:val="Hyperlink"/>
    <w:rsid w:val="0008298D"/>
    <w:rPr>
      <w:color w:val="0000FF"/>
      <w:u w:val="single"/>
    </w:rPr>
  </w:style>
  <w:style w:type="paragraph" w:customStyle="1" w:styleId="15">
    <w:name w:val="正文缩进1"/>
    <w:basedOn w:val="Normal"/>
    <w:rsid w:val="0008298D"/>
    <w:pPr>
      <w:suppressAutoHyphens/>
      <w:spacing w:line="360" w:lineRule="atLeast"/>
      <w:ind w:firstLine="420"/>
      <w:jc w:val="left"/>
      <w:textAlignment w:val="baseline"/>
    </w:pPr>
    <w:rPr>
      <w:kern w:val="1"/>
      <w:sz w:val="24"/>
      <w:lang w:eastAsia="ar-SA"/>
    </w:rPr>
  </w:style>
  <w:style w:type="character" w:customStyle="1" w:styleId="CharChar2">
    <w:name w:val=" Char Char2"/>
    <w:rsid w:val="00D6090F"/>
    <w:rPr>
      <w:kern w:val="2"/>
      <w:sz w:val="18"/>
      <w:szCs w:val="18"/>
    </w:rPr>
  </w:style>
  <w:style w:type="paragraph" w:customStyle="1" w:styleId="p0">
    <w:name w:val="p0"/>
    <w:basedOn w:val="Normal"/>
    <w:rsid w:val="00D6090F"/>
    <w:pPr>
      <w:widowControl/>
    </w:pPr>
    <w:rPr>
      <w:kern w:val="0"/>
      <w:szCs w:val="21"/>
    </w:rPr>
  </w:style>
  <w:style w:type="paragraph" w:customStyle="1" w:styleId="ParaCharCharCharChar">
    <w:name w:val="默认段落字体 Para Char Char Char Char"/>
    <w:basedOn w:val="Normal"/>
    <w:rsid w:val="00486AAA"/>
    <w:rPr>
      <w:sz w:val="24"/>
    </w:rPr>
  </w:style>
  <w:style w:type="paragraph" w:styleId="List">
    <w:name w:val="List"/>
    <w:basedOn w:val="Normal"/>
    <w:rsid w:val="00725AD1"/>
    <w:pPr>
      <w:ind w:left="200" w:hanging="200" w:hangingChars="200"/>
    </w:pPr>
  </w:style>
  <w:style w:type="character" w:customStyle="1" w:styleId="Char10">
    <w:name w:val="正文缩进 Char1"/>
    <w:aliases w:val="s4 Char1,ÕýÎÄ1 Char,文本 Char,正文不缩进 Char,正文缩进 Char Char Char,正文缩进 Char Char1,正文非缩进 Char,正文（首行缩进两字） Char Char,正文（首行缩进两字） Char Char Char Char Char,正文（首行缩进两字） Char Char Char Char1,正文（首行缩进两字） Char1,段1 Char,特点 Char,表后文 Char,表正文 Char,首行缩进两字 Char"/>
    <w:link w:val="NormalIndent"/>
    <w:rsid w:val="00C622A0"/>
    <w:rPr>
      <w:rFonts w:eastAsia="宋体"/>
      <w:kern w:val="2"/>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86040112210010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7117</TotalTime>
  <Pages>16</Pages>
  <Words>3708</Words>
  <Characters>21136</Characters>
  <Application>Microsoft Office Word</Application>
  <DocSecurity>0</DocSecurity>
  <Lines>176</Lines>
  <Paragraphs>49</Paragraphs>
  <ScaleCrop>false</ScaleCrop>
  <Company>zhen</Company>
  <LinksUpToDate>false</LinksUpToDate>
  <CharactersWithSpaces>24795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啊</dc:title>
  <dc:creator>wen</dc:creator>
  <cp:lastModifiedBy>Administrator</cp:lastModifiedBy>
  <cp:revision>1625</cp:revision>
  <cp:lastPrinted>2015-04-27T01:58:00Z</cp:lastPrinted>
  <dcterms:created xsi:type="dcterms:W3CDTF">2011-08-23T03:51:00Z</dcterms:created>
  <dcterms:modified xsi:type="dcterms:W3CDTF">2022-06-29T03:09:00Z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