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10845800</wp:posOffset>
            </wp:positionH>
            <wp:positionV relativeFrom="topMargin">
              <wp:posOffset>11391900</wp:posOffset>
            </wp:positionV>
            <wp:extent cx="457200" cy="317500"/>
            <wp:effectExtent l="0" t="0" r="0" b="0"/>
            <wp:wrapNone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专题9   名著阅读</w:t>
      </w:r>
    </w:p>
    <w:p>
      <w:pPr>
        <w:jc w:val="center"/>
        <w:textAlignment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122.25pt;height:42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hd w:val="clear" w:color="auto" w:fill="FFFFFF"/>
        <w:jc w:val="left"/>
        <w:textAlignment w:val="center"/>
      </w:pPr>
      <w:r>
        <w:t>1．（2021秋·湖南长沙·</w:t>
      </w:r>
      <w:r>
        <w:rPr>
          <w:rFonts w:hint="eastAsia"/>
        </w:rPr>
        <w:t>长郡教育集团</w:t>
      </w:r>
      <w:r>
        <w:t>八年级校联考期中）下列关于《红星照耀中国》的说法，</w:t>
      </w:r>
      <w:r>
        <w:rPr>
          <w:em w:val="dot"/>
        </w:rPr>
        <w:t>不正确</w:t>
      </w:r>
      <w:r>
        <w:t>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ind w:left="300"/>
        <w:jc w:val="left"/>
        <w:textAlignment w:val="center"/>
      </w:pPr>
      <w:r>
        <w:t>A．《红星照耀中国》又称《西行漫记》，是美国著名记者埃德加·斯诺的不朽名著，是一部文笔优美的纪实性很强的报道性作品。</w:t>
      </w:r>
    </w:p>
    <w:p>
      <w:pPr>
        <w:shd w:val="clear" w:color="auto" w:fill="FFFFFF"/>
        <w:ind w:left="300"/>
        <w:jc w:val="left"/>
        <w:textAlignment w:val="center"/>
      </w:pPr>
      <w:r>
        <w:t>B．《红星照耀中国》从多方面展示了中国共产党的崇高精神，与国民党反动派斗争的经验，瓦解了种种歪曲、丑化共产党的谣言。</w:t>
      </w:r>
    </w:p>
    <w:p>
      <w:pPr>
        <w:shd w:val="clear" w:color="auto" w:fill="FFFFFF"/>
        <w:ind w:left="300"/>
        <w:jc w:val="left"/>
        <w:textAlignment w:val="center"/>
      </w:pPr>
      <w:r>
        <w:t>C．《红星照耀中国》向全世界真实报道了中国共产党、中国工农红军以及许多红军领袖、红军将领的情况。毛泽东、周恩来和朱德是斯诺笔下最具代表性的人物形象。</w:t>
      </w:r>
    </w:p>
    <w:p>
      <w:pPr>
        <w:shd w:val="clear" w:color="auto" w:fill="FFFFFF"/>
        <w:ind w:left="300"/>
        <w:jc w:val="left"/>
        <w:textAlignment w:val="center"/>
      </w:pPr>
      <w:r>
        <w:t>D．《红星照耀中国》这个标题的含义是：中国共产党及其领导的革命事业犹如一颗闪亮的红星，不仅照耀着中国的西北，而且必将照耀全中国。</w:t>
      </w:r>
    </w:p>
    <w:p>
      <w:pPr>
        <w:shd w:val="clear" w:color="auto" w:fill="FFFFFF"/>
        <w:jc w:val="left"/>
        <w:textAlignment w:val="center"/>
      </w:pPr>
      <w:r>
        <w:t>2．（2022秋·湖南长沙·八年级长沙市长郡双语实验中学校考期中）下列关于文学名著的说法不正确的一项是（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ind w:left="300"/>
        <w:jc w:val="left"/>
        <w:textAlignment w:val="center"/>
      </w:pPr>
      <w:r>
        <w:t>A．《红星照耀中国》的意义在于，不仅记录了考察所得的第一手资料，而且深入分析和探究了“红色中国”产生、发展的原因，对中国共产党和中国革命做了客观的评价。</w:t>
      </w:r>
    </w:p>
    <w:p>
      <w:pPr>
        <w:shd w:val="clear" w:color="auto" w:fill="FFFFFF"/>
        <w:ind w:left="300"/>
        <w:jc w:val="left"/>
        <w:textAlignment w:val="center"/>
      </w:pPr>
      <w:r>
        <w:t>B．《水浒传》是一部以北宋末年宋江为首的农民起义为题材的白话小说，讲述了众多英雄人物的精彩故事，如武松醉打蒋门神、鲁提辖拳打镇关西、林冲风雪山神庙等。</w:t>
      </w:r>
    </w:p>
    <w:p>
      <w:pPr>
        <w:shd w:val="clear" w:color="auto" w:fill="FFFFFF"/>
        <w:ind w:left="300"/>
        <w:jc w:val="left"/>
        <w:textAlignment w:val="center"/>
      </w:pPr>
      <w:r>
        <w:t>C．《智取生辰纲》叙述了杨志押送生辰纲往东京，在途中被晁盖、吴用等夺取的经过。后来108好汉齐聚“八方共域，异姓一家”的梁山，晁盖成为梁山第一任首领。</w:t>
      </w:r>
    </w:p>
    <w:p>
      <w:pPr>
        <w:shd w:val="clear" w:color="auto" w:fill="FFFFFF"/>
        <w:ind w:left="300"/>
        <w:jc w:val="left"/>
        <w:textAlignment w:val="center"/>
      </w:pPr>
      <w:r>
        <w:t>D．《水浒传》中的武松崇尚忠义，有仇必复，有恩必报，他景阳冈打虎、斗杀西门庆、血溅鸳鸯楼，是下层英雄好汉中最富有血性和传奇色彩的人物。</w:t>
      </w:r>
    </w:p>
    <w:p>
      <w:pPr>
        <w:shd w:val="clear" w:color="auto" w:fill="FFFFFF"/>
        <w:jc w:val="left"/>
        <w:textAlignment w:val="center"/>
      </w:pPr>
      <w:r>
        <w:t>3．（2022·湖南长沙·</w:t>
      </w:r>
      <w:r>
        <w:rPr>
          <w:rFonts w:hint="eastAsia"/>
        </w:rPr>
        <w:t>一中教育集团</w:t>
      </w:r>
      <w:r>
        <w:t>八年级校联考期中）下面的批注，不正确的一项是（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jc w:val="left"/>
        <w:textAlignment w:val="center"/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17" w:bottom="1440" w:left="1417" w:header="851" w:footer="992" w:gutter="0"/>
          <w:cols w:num="1" w:space="708"/>
          <w:docGrid w:type="lines" w:linePitch="312" w:charSpace="0"/>
        </w:sectPr>
      </w:pPr>
      <w:r>
        <w:t>【片段一】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萤火虫是大家都很熟悉的一种昆虫，即使你没有亲眼见过，也至少听说过它的名字。</w:t>
      </w:r>
      <w:r>
        <w:rPr>
          <w:rFonts w:ascii="楷体" w:eastAsia="楷体" w:hAnsi="楷体" w:cs="楷体"/>
          <w:u w:val="single"/>
        </w:rPr>
        <w:t>它的肚子顶端会发出微弱的光亮，就好像是挂了一盏小灯。在宁静的夏夜，你经常会看到它们在草丛中游荡。</w:t>
      </w:r>
    </w:p>
    <w:p>
      <w:pPr>
        <w:shd w:val="clear" w:color="auto" w:fill="FFFFFF"/>
        <w:jc w:val="right"/>
        <w:textAlignment w:val="center"/>
      </w:pPr>
      <w:r>
        <w:t>（《昆虫记》）</w:t>
      </w:r>
    </w:p>
    <w:p>
      <w:pPr>
        <w:shd w:val="clear" w:color="auto" w:fill="FFFFFF"/>
        <w:jc w:val="left"/>
        <w:textAlignment w:val="center"/>
      </w:pPr>
      <w:r>
        <w:t>【片段二】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它的样子，特别像一只刚刚初生不久，羽毛尚未丰满起来，乳臭未干的小鸟，正在向着刚刚辛辛苦苦为它觅食而归的妈妈伸出小嘴，急切地索要食品一般，不觉得让人感到一阵温馨。</w:t>
      </w:r>
    </w:p>
    <w:p>
      <w:pPr>
        <w:shd w:val="clear" w:color="auto" w:fill="FFFFFF"/>
        <w:jc w:val="right"/>
        <w:textAlignment w:val="center"/>
      </w:pPr>
      <w:r>
        <w:t>（《昆虫记》）</w:t>
      </w:r>
    </w:p>
    <w:p>
      <w:pPr>
        <w:shd w:val="clear" w:color="auto" w:fill="FFFFFF"/>
        <w:jc w:val="left"/>
        <w:textAlignment w:val="center"/>
      </w:pPr>
      <w:r>
        <w:t>【片段三】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  <w:u w:val="single"/>
        </w:rPr>
        <w:t>据杨尚坤说，普通士兵的平均年龄是十九岁</w:t>
      </w:r>
      <w:r>
        <w:rPr>
          <w:rFonts w:ascii="楷体" w:eastAsia="楷体" w:hAnsi="楷体" w:cs="楷体"/>
        </w:rPr>
        <w:t>。这很容易相信。虽然许多红军士兵已经作战七八年甚至十年，但大量还只是十多岁的青年。甚至大多数</w:t>
      </w:r>
      <w:r>
        <w:t>“</w:t>
      </w:r>
      <w:r>
        <w:rPr>
          <w:rFonts w:ascii="楷体" w:eastAsia="楷体" w:hAnsi="楷体" w:cs="楷体"/>
        </w:rPr>
        <w:t>老布尔什维克”，那些身经百战的老战士，现在也只有二十岁刚出头。</w:t>
      </w:r>
    </w:p>
    <w:p>
      <w:pPr>
        <w:shd w:val="clear" w:color="auto" w:fill="FFFFFF"/>
        <w:jc w:val="right"/>
        <w:textAlignment w:val="center"/>
      </w:pPr>
      <w:r>
        <w:t>（《红星照耀中国》）</w:t>
      </w:r>
    </w:p>
    <w:p>
      <w:pPr>
        <w:shd w:val="clear" w:color="auto" w:fill="FFFFFF"/>
        <w:jc w:val="left"/>
        <w:textAlignment w:val="center"/>
      </w:pPr>
      <w:r>
        <w:t>【片段四】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邓发泄露了他的身份，快乐得跳起舞来。他被这有趣的局面所鼓舞，就无法压制他的兴奋；他，这著名的</w:t>
      </w:r>
      <w:r>
        <w:t>“</w:t>
      </w:r>
      <w:r>
        <w:rPr>
          <w:rFonts w:ascii="楷体" w:eastAsia="楷体" w:hAnsi="楷体" w:cs="楷体"/>
        </w:rPr>
        <w:t>共匪"，现在是生活在敌人的营幕之中，拿他的鼻子碰着到处密布的侦探呢。</w:t>
      </w:r>
    </w:p>
    <w:p>
      <w:pPr>
        <w:shd w:val="clear" w:color="auto" w:fill="FFFFFF"/>
        <w:jc w:val="right"/>
        <w:textAlignment w:val="center"/>
      </w:pPr>
      <w:r>
        <w:t>（《红星照耀中国》）</w:t>
      </w:r>
    </w:p>
    <w:p>
      <w:pPr>
        <w:shd w:val="clear" w:color="auto" w:fill="FFFFFF"/>
        <w:ind w:left="300"/>
        <w:jc w:val="left"/>
        <w:textAlignment w:val="center"/>
      </w:pPr>
      <w:r>
        <w:t>A．片段一：画线句运用比喻的修辞手法，说明《昆虫记》这部科普作品也具有文学性。</w:t>
      </w:r>
    </w:p>
    <w:p>
      <w:pPr>
        <w:shd w:val="clear" w:color="auto" w:fill="FFFFFF"/>
        <w:ind w:left="300"/>
        <w:jc w:val="left"/>
        <w:textAlignment w:val="center"/>
      </w:pPr>
      <w:r>
        <w:t>B．片段二：表现了作者法布尔对生命的关爱和尊重。</w:t>
      </w:r>
    </w:p>
    <w:p>
      <w:pPr>
        <w:shd w:val="clear" w:color="auto" w:fill="FFFFFF"/>
        <w:ind w:left="300"/>
        <w:jc w:val="left"/>
        <w:textAlignment w:val="center"/>
      </w:pPr>
      <w:r>
        <w:t>C．片段三：画线句说明信息的来源是别人的讲述，没有体现纪实性作品“用事实说话”的特点。</w:t>
      </w:r>
    </w:p>
    <w:p>
      <w:pPr>
        <w:shd w:val="clear" w:color="auto" w:fill="FFFFFF"/>
        <w:ind w:left="300"/>
        <w:jc w:val="left"/>
        <w:textAlignment w:val="center"/>
      </w:pPr>
      <w:r>
        <w:t>D．片段四：表达了作者埃德加-斯诺对邓发的钦佩、对国民党侦探的嘲讽之情。</w:t>
      </w:r>
    </w:p>
    <w:p>
      <w:pPr>
        <w:shd w:val="clear" w:color="auto" w:fill="FFFFFF"/>
        <w:jc w:val="left"/>
        <w:textAlignment w:val="center"/>
      </w:pPr>
      <w:r>
        <w:t>4．（2021秋·湖南长沙·八年级长沙市南雅中学校联考期中）下列对名著《红星照耀中国》有关内容表述正确的一项是（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ind w:left="300"/>
        <w:jc w:val="left"/>
        <w:textAlignment w:val="center"/>
      </w:pPr>
      <w:r>
        <w:t>A．这是一部文笔优美的报道性作品，用虚实结合的手法记录了自1936年6月至10月在我国西北革命根据地进行实地采访的所见所闻。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https://d.book118.com/786040210041010050</w:t>
        </w:r>
      </w:hyperlink>
    </w:p>
    <w:p>
      <w:pPr>
        <w:shd w:val="clear" w:color="auto" w:fill="FFFFFF"/>
        <w:ind w:left="300"/>
        <w:jc w:val="left"/>
        <w:textAlignment w:val="center"/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417" w:bottom="1440" w:left="1417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77122F38-97D7-4F1B-B72E-5412603B30B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746D647E-33FB-48EE-8C95-D1ACBCC278F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subsetted="1" w:fontKey="{1BF6BE5E-0F48-44F4-B7F6-EF8C6320A9D6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4" w:subsetted="1" w:fontKey="{5B85518E-E4EA-4588-9E83-E988D1C1B4D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14CD301"/>
    <w:multiLevelType w:val="singleLevel"/>
    <w:tmpl w:val="914CD301"/>
    <w:lvl w:ilvl="0">
      <w:start w:val="13"/>
      <w:numFmt w:val="decimal"/>
      <w:suff w:val="nothing"/>
      <w:lvlText w:val="%1．"/>
      <w:lvlJc w:val="left"/>
    </w:lvl>
  </w:abstractNum>
  <w:abstractNum w:abstractNumId="1">
    <w:nsid w:val="35F6072D"/>
    <w:multiLevelType w:val="singleLevel"/>
    <w:tmpl w:val="35F6072D"/>
    <w:lvl w:ilvl="0">
      <w:start w:val="10"/>
      <w:numFmt w:val="decimal"/>
      <w:suff w:val="nothing"/>
      <w:lvlText w:val="%1．"/>
      <w:lvlJc w:val="left"/>
    </w:lvl>
  </w:abstractNum>
  <w:abstractNum w:abstractNumId="2">
    <w:nsid w:val="6105ED3F"/>
    <w:multiLevelType w:val="singleLevel"/>
    <w:tmpl w:val="6105ED3F"/>
    <w:lvl w:ilvl="0">
      <w:start w:val="21"/>
      <w:numFmt w:val="decimal"/>
      <w:suff w:val="nothing"/>
      <w:lvlText w:val="%1．"/>
      <w:lvlJc w:val="left"/>
    </w:lvl>
  </w:abstractNum>
  <w:abstractNum w:abstractNumId="3">
    <w:nsid w:val="755B2141"/>
    <w:multiLevelType w:val="singleLevel"/>
    <w:tmpl w:val="755B2141"/>
    <w:lvl w:ilvl="0">
      <w:start w:val="16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E5422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4D8E"/>
    <w:rsid w:val="009B71ED"/>
    <w:rsid w:val="009E790A"/>
    <w:rsid w:val="009E7A64"/>
    <w:rsid w:val="00A065A1"/>
    <w:rsid w:val="00A10DCF"/>
    <w:rsid w:val="00A23699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20778BA"/>
    <w:rsid w:val="031A60A6"/>
    <w:rsid w:val="03DE0F59"/>
    <w:rsid w:val="05045D94"/>
    <w:rsid w:val="06A3578B"/>
    <w:rsid w:val="075D4763"/>
    <w:rsid w:val="09735937"/>
    <w:rsid w:val="0A6830F6"/>
    <w:rsid w:val="0AE15667"/>
    <w:rsid w:val="0D7053CE"/>
    <w:rsid w:val="0D8F5B6B"/>
    <w:rsid w:val="0E4342C9"/>
    <w:rsid w:val="0EC146F9"/>
    <w:rsid w:val="10684B69"/>
    <w:rsid w:val="10D04CC0"/>
    <w:rsid w:val="1141408B"/>
    <w:rsid w:val="1254785C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AD7CFC"/>
    <w:rsid w:val="182979FE"/>
    <w:rsid w:val="18540892"/>
    <w:rsid w:val="1A7828FB"/>
    <w:rsid w:val="1B065E75"/>
    <w:rsid w:val="1C575461"/>
    <w:rsid w:val="1D6733C8"/>
    <w:rsid w:val="1DB122D4"/>
    <w:rsid w:val="1DE90CB4"/>
    <w:rsid w:val="1E9D4BDE"/>
    <w:rsid w:val="1EAC38F3"/>
    <w:rsid w:val="206748D3"/>
    <w:rsid w:val="215B1148"/>
    <w:rsid w:val="21AB33D9"/>
    <w:rsid w:val="21DE2669"/>
    <w:rsid w:val="24627F15"/>
    <w:rsid w:val="25F068FA"/>
    <w:rsid w:val="277F0E88"/>
    <w:rsid w:val="294D2883"/>
    <w:rsid w:val="296203DE"/>
    <w:rsid w:val="29B46346"/>
    <w:rsid w:val="2A5976F1"/>
    <w:rsid w:val="2A7C512C"/>
    <w:rsid w:val="2AD83F8A"/>
    <w:rsid w:val="2B2C33CC"/>
    <w:rsid w:val="2B69251F"/>
    <w:rsid w:val="2C304C50"/>
    <w:rsid w:val="2C6A28C2"/>
    <w:rsid w:val="2CD17022"/>
    <w:rsid w:val="2E6A5E70"/>
    <w:rsid w:val="2E7E481A"/>
    <w:rsid w:val="2F224D6D"/>
    <w:rsid w:val="2F5B686F"/>
    <w:rsid w:val="308966F2"/>
    <w:rsid w:val="32CA112F"/>
    <w:rsid w:val="334051FB"/>
    <w:rsid w:val="33B32A75"/>
    <w:rsid w:val="34936C16"/>
    <w:rsid w:val="352C5842"/>
    <w:rsid w:val="356D17E9"/>
    <w:rsid w:val="369B2E08"/>
    <w:rsid w:val="3864178A"/>
    <w:rsid w:val="38A86216"/>
    <w:rsid w:val="38FF327C"/>
    <w:rsid w:val="392C65F3"/>
    <w:rsid w:val="39BC7152"/>
    <w:rsid w:val="39C11A59"/>
    <w:rsid w:val="39C17BE9"/>
    <w:rsid w:val="3AFE7CBA"/>
    <w:rsid w:val="3B27401A"/>
    <w:rsid w:val="3B4514D6"/>
    <w:rsid w:val="3BEC0612"/>
    <w:rsid w:val="3BF17F24"/>
    <w:rsid w:val="3C2974B3"/>
    <w:rsid w:val="3C9C0521"/>
    <w:rsid w:val="3C9D5708"/>
    <w:rsid w:val="3CEA4F7F"/>
    <w:rsid w:val="3D09401E"/>
    <w:rsid w:val="3D3F29DE"/>
    <w:rsid w:val="3DA62A28"/>
    <w:rsid w:val="3DB13661"/>
    <w:rsid w:val="41312A62"/>
    <w:rsid w:val="42FE07E0"/>
    <w:rsid w:val="431E2E81"/>
    <w:rsid w:val="459C0E15"/>
    <w:rsid w:val="462C5421"/>
    <w:rsid w:val="477C03B9"/>
    <w:rsid w:val="47D01F1E"/>
    <w:rsid w:val="48861A05"/>
    <w:rsid w:val="488E2B78"/>
    <w:rsid w:val="48FD7D0D"/>
    <w:rsid w:val="497D5F38"/>
    <w:rsid w:val="4A6E14A1"/>
    <w:rsid w:val="4BD77D78"/>
    <w:rsid w:val="4D4D77C5"/>
    <w:rsid w:val="4DEC71D8"/>
    <w:rsid w:val="4EFB5AAE"/>
    <w:rsid w:val="517319CE"/>
    <w:rsid w:val="51A61F84"/>
    <w:rsid w:val="51AB3956"/>
    <w:rsid w:val="51E9259B"/>
    <w:rsid w:val="55746AC9"/>
    <w:rsid w:val="563C2100"/>
    <w:rsid w:val="580B6C35"/>
    <w:rsid w:val="587D0EB9"/>
    <w:rsid w:val="58827386"/>
    <w:rsid w:val="59AF4093"/>
    <w:rsid w:val="5ADA6E0B"/>
    <w:rsid w:val="5C424F25"/>
    <w:rsid w:val="5D825C2B"/>
    <w:rsid w:val="5DC95648"/>
    <w:rsid w:val="5EE41FF6"/>
    <w:rsid w:val="5EFE23A4"/>
    <w:rsid w:val="5F2A58A4"/>
    <w:rsid w:val="60E02F3A"/>
    <w:rsid w:val="613B0E0C"/>
    <w:rsid w:val="617C2CE8"/>
    <w:rsid w:val="639B1D7D"/>
    <w:rsid w:val="6506195F"/>
    <w:rsid w:val="655B22F5"/>
    <w:rsid w:val="65760468"/>
    <w:rsid w:val="66752455"/>
    <w:rsid w:val="667E37EB"/>
    <w:rsid w:val="66BF6F7E"/>
    <w:rsid w:val="67E06111"/>
    <w:rsid w:val="686504D6"/>
    <w:rsid w:val="68A3251E"/>
    <w:rsid w:val="69DD3E6D"/>
    <w:rsid w:val="6A47485B"/>
    <w:rsid w:val="6CDD47F3"/>
    <w:rsid w:val="6D2F06F5"/>
    <w:rsid w:val="6F4731FE"/>
    <w:rsid w:val="6F706267"/>
    <w:rsid w:val="6F9C63CD"/>
    <w:rsid w:val="70767272"/>
    <w:rsid w:val="72232EED"/>
    <w:rsid w:val="72AB0293"/>
    <w:rsid w:val="733A7EE1"/>
    <w:rsid w:val="74000DE6"/>
    <w:rsid w:val="743E441C"/>
    <w:rsid w:val="75D60ECB"/>
    <w:rsid w:val="76CD17F4"/>
    <w:rsid w:val="77C10148"/>
    <w:rsid w:val="792E1975"/>
    <w:rsid w:val="79C14FEB"/>
    <w:rsid w:val="7B6B6E13"/>
    <w:rsid w:val="7B9E4AFB"/>
    <w:rsid w:val="7C220F3E"/>
    <w:rsid w:val="7CE4423C"/>
    <w:rsid w:val="7D2143BE"/>
    <w:rsid w:val="7D2E4B1D"/>
    <w:rsid w:val="7E0A1F76"/>
    <w:rsid w:val="7F853005"/>
  </w:rsids>
  <w:docVars>
    <w:docVar w:name="commondata" w:val="eyJoZGlkIjoiMzMzNDU3MDBiZDg0NjBjNzYxNDZlNjUxZDJkZGQ5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86040210041010050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157286400</TotalTime>
  <Pages>2</Pages>
  <Words>2305</Words>
  <Characters>13143</Characters>
  <Application>Microsoft Office Word</Application>
  <DocSecurity>0</DocSecurity>
  <Lines>109</Lines>
  <Paragraphs>30</Paragraphs>
  <ScaleCrop>false</ScaleCrop>
  <Company>学科网(Zxxk.Com)</Company>
  <LinksUpToDate>false</LinksUpToDate>
  <CharactersWithSpaces>15418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