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85" w:line="187" w:lineRule="auto"/>
        <w:ind w:left="3152"/>
        <w:rPr>
          <w:rFonts w:ascii="Microsoft JhengHei" w:eastAsia="Microsoft JhengHei" w:hAnsi="Microsoft JhengHei" w:cs="Microsoft JhengHei"/>
          <w:sz w:val="78"/>
          <w:szCs w:val="78"/>
        </w:rPr>
      </w:pPr>
      <w:r>
        <w:rPr>
          <w:rFonts w:ascii="Microsoft JhengHei" w:eastAsia="Microsoft JhengHei" w:hAnsi="Microsoft JhengHei" w:cs="Microsoft JhengHei"/>
          <w:spacing w:val="-4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银行营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销方案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8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83" w:line="188" w:lineRule="auto"/>
        <w:ind w:left="3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银行营销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方案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8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篇</w:t>
      </w:r>
    </w:p>
    <w:p>
      <w:pPr>
        <w:spacing w:before="364" w:line="188" w:lineRule="auto"/>
        <w:ind w:left="151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银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行营销方案〔一〕：</w:t>
      </w:r>
    </w:p>
    <w:p>
      <w:pPr>
        <w:spacing w:before="368" w:line="308" w:lineRule="auto"/>
        <w:ind w:left="39" w:right="61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本方案所指客户包括存款客户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>、贷款客户，客户类别包括个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人客户和对公客户，业务涉及贷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款、贴现、承兑、开销户、存取款、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7"/>
          <w:sz w:val="42"/>
          <w:szCs w:val="42"/>
        </w:rPr>
        <w:t>转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账结算、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POS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机等业务。</w:t>
      </w:r>
    </w:p>
    <w:p>
      <w:pPr>
        <w:spacing w:before="3" w:line="308" w:lineRule="auto"/>
        <w:ind w:left="36" w:firstLine="14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指导思想：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信用社的长远开展要以;效益为中心，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在正确处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近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期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与远期关系的根底上，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制订切合实际的开展策略，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尽快建立一个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以效益为纽带，以业务的持续、稳步增长为目标</w:t>
      </w:r>
      <w:r>
        <w:rPr>
          <w:rFonts w:ascii="Microsoft JhengHei" w:eastAsia="Microsoft JhengHei" w:hAnsi="Microsoft JhengHei" w:cs="Microsoft JhengHei"/>
          <w:sz w:val="42"/>
          <w:szCs w:val="42"/>
        </w:rPr>
        <w:t>，以充分员工的主观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能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动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性为目的的资金营销和运作方案，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迅速开展工作，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为信用社圆满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完成上级下达的任务指标和信用社长远开展而努力。</w:t>
      </w:r>
    </w:p>
    <w:p>
      <w:pPr>
        <w:spacing w:before="3" w:line="308" w:lineRule="auto"/>
        <w:ind w:left="39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作思路：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以客户为中心，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经过对存款和贷款进行结构分析，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细分客户，量化鼓励，全员营销。工作</w:t>
      </w:r>
      <w:r>
        <w:rPr>
          <w:rFonts w:ascii="Microsoft JhengHei" w:eastAsia="Microsoft JhengHei" w:hAnsi="Microsoft JhengHei" w:cs="Microsoft JhengHei"/>
          <w:sz w:val="42"/>
          <w:szCs w:val="42"/>
        </w:rPr>
        <w:t>中充分授权，配比费用、存款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重视账户开立、贷款重视信贷关系确实</w:t>
      </w:r>
      <w:r>
        <w:rPr>
          <w:rFonts w:ascii="Microsoft JhengHei" w:eastAsia="Microsoft JhengHei" w:hAnsi="Microsoft JhengHei" w:cs="Microsoft JhengHei"/>
          <w:sz w:val="42"/>
          <w:szCs w:val="42"/>
        </w:rPr>
        <w:t>立，维护好存量客户、开拓新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的黄金客户，客户经理以很多的时间走</w:t>
      </w:r>
      <w:r>
        <w:rPr>
          <w:rFonts w:ascii="Microsoft JhengHei" w:eastAsia="Microsoft JhengHei" w:hAnsi="Microsoft JhengHei" w:cs="Microsoft JhengHei"/>
          <w:sz w:val="42"/>
          <w:szCs w:val="42"/>
        </w:rPr>
        <w:t>出去，充分了解客户，迅速熟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悉客户社交圈，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进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而赢得客户，占领市场。</w:t>
      </w:r>
    </w:p>
    <w:p>
      <w:pPr>
        <w:spacing w:before="1" w:line="308" w:lineRule="auto"/>
        <w:ind w:left="36" w:firstLine="148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效劳理念</w:t>
      </w:r>
      <w:r>
        <w:rPr>
          <w:rFonts w:ascii="Microsoft JhengHei" w:eastAsia="Microsoft JhengHei" w:hAnsi="Microsoft JhengHei" w:cs="Microsoft JhengHei"/>
          <w:sz w:val="42"/>
          <w:szCs w:val="42"/>
        </w:rPr>
        <w:t>：纵线关注全流程效劳，横线关注全方位效劳，把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过失化为惊喜、把平淡化为满意、把快乐化为眷</w:t>
      </w:r>
      <w:r>
        <w:rPr>
          <w:rFonts w:ascii="Microsoft JhengHei" w:eastAsia="Microsoft JhengHei" w:hAnsi="Microsoft JhengHei" w:cs="Microsoft JhengHei"/>
          <w:sz w:val="42"/>
          <w:szCs w:val="42"/>
        </w:rPr>
        <w:t>恋，跟踪到位，横道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边，纵到底，把阶段性行为变成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高效的、有灵性的持续效劳。</w:t>
      </w:r>
    </w:p>
    <w:p>
      <w:pPr>
        <w:spacing w:before="1" w:line="187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第一局部贷款</w:t>
      </w:r>
      <w:r>
        <w:rPr>
          <w:rFonts w:ascii="Microsoft JhengHei" w:eastAsia="Microsoft JhengHei" w:hAnsi="Microsoft JhengHei" w:cs="Microsoft JhengHei"/>
          <w:sz w:val="42"/>
          <w:szCs w:val="42"/>
        </w:rPr>
        <w:t>营销</w:t>
      </w:r>
    </w:p>
    <w:p>
      <w:pPr>
        <w:spacing w:before="368" w:line="187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信贷是收入之源，是立社之基。</w:t>
      </w:r>
    </w:p>
    <w:p>
      <w:pPr>
        <w:sectPr>
          <w:pgSz w:w="17860" w:h="25258"/>
          <w:pgMar w:top="2146" w:right="2522" w:bottom="0" w:left="2678" w:header="0" w:footer="0" w:gutter="0"/>
          <w:cols w:space="708"/>
        </w:sectPr>
      </w:pPr>
    </w:p>
    <w:p>
      <w:pPr>
        <w:spacing w:before="80" w:line="188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、个人客户</w:t>
      </w:r>
    </w:p>
    <w:p>
      <w:pPr>
        <w:spacing w:before="365" w:line="187" w:lineRule="auto"/>
        <w:ind w:left="15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、纯农区的农户</w:t>
      </w:r>
    </w:p>
    <w:p>
      <w:pPr>
        <w:spacing w:before="369" w:line="308" w:lineRule="auto"/>
        <w:ind w:left="39" w:right="43" w:firstLine="14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对纯农区的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农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户继续实行;五户联保的形式，金额单户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元，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并在适宜的村促成农民专业合作社、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和农民信用共同体等农村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济组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织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的产生，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改变农村金融体系缺乏独立承当民事职责且有必须组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织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性的贷款主体的现象。</w:t>
      </w:r>
    </w:p>
    <w:p>
      <w:pPr>
        <w:spacing w:before="2" w:line="186" w:lineRule="auto"/>
        <w:ind w:left="151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、城中村村民</w:t>
      </w:r>
    </w:p>
    <w:p>
      <w:pPr>
        <w:spacing w:before="374" w:line="308" w:lineRule="auto"/>
        <w:ind w:left="41" w:firstLine="14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对城中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村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村民贷款继续实行;五户联保的形式，金额单户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30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万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元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，大力推广，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资料中有村委的介绍信，并要求在我部办理贷款的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户数到达五户的，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城中村委会在我部开立结算账户。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且由五户以上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户组成信用共同体，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统一评级定信用等级，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信用共同体全体客户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意能够推荐其他村民参加享受统一的优惠利率，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贷款金额，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假设信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用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共同体中村民有一户出现逾期、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欠息等违约行为，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那么统一下调信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用共同体中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所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有成员的信用级次。不仅仅能够加深信用社和所扶持村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民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所在村委的天然联系，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并且还能够实现营销链的外延，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并且对贷款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资产的质量起到进取有效的防范作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用。具体参照商户通贷款操作。</w:t>
      </w:r>
    </w:p>
    <w:p>
      <w:pPr>
        <w:spacing w:before="2" w:line="187" w:lineRule="auto"/>
        <w:ind w:left="15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、社区居民</w:t>
      </w:r>
    </w:p>
    <w:p>
      <w:pPr>
        <w:spacing w:before="359" w:line="309" w:lineRule="auto"/>
        <w:ind w:left="36" w:right="50" w:firstLine="4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由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于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社区居民零散，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且不具有很强的组织性，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所以对社区居民贷款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一律采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取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抵押的方式进行，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金额以评估价值并参照市场价确定合理的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抵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押率来定。</w:t>
      </w:r>
    </w:p>
    <w:p>
      <w:pPr>
        <w:spacing w:before="3" w:line="187" w:lineRule="auto"/>
        <w:ind w:left="150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、个体工商户</w:t>
      </w:r>
    </w:p>
    <w:p>
      <w:pPr>
        <w:spacing w:before="363" w:line="188" w:lineRule="auto"/>
        <w:ind w:right="103"/>
        <w:jc w:val="right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对于在同一市场里的个体工商户，采</w:t>
      </w:r>
      <w:r>
        <w:rPr>
          <w:rFonts w:ascii="Microsoft JhengHei" w:eastAsia="Microsoft JhengHei" w:hAnsi="Microsoft JhengHei" w:cs="Microsoft JhengHei"/>
          <w:sz w:val="42"/>
          <w:szCs w:val="42"/>
        </w:rPr>
        <w:t>取两户商户保证担保加</w:t>
      </w:r>
    </w:p>
    <w:p>
      <w:pPr>
        <w:sectPr>
          <w:pgSz w:w="17860" w:h="25258"/>
          <w:pgMar w:top="1987" w:right="2627" w:bottom="0" w:left="2678" w:header="0" w:footer="0" w:gutter="0"/>
          <w:pgNumType w:start="2"/>
          <w:cols w:space="708"/>
        </w:sectPr>
      </w:pPr>
    </w:p>
    <w:p>
      <w:pPr>
        <w:spacing w:before="85" w:line="308" w:lineRule="auto"/>
        <w:ind w:left="36" w:right="45" w:firstLine="1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市场担保的方式进行，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最高不得突破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200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万元。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对不在同一市场或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场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难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以供给担保的且由五户以上的个体工商户组成信用共同体，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统一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评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级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定信用等级，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由信用共同体所有成员向商户供给无限连带职责的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保证担保，授信金额核</w:t>
      </w:r>
      <w:r>
        <w:rPr>
          <w:rFonts w:ascii="Microsoft JhengHei" w:eastAsia="Microsoft JhengHei" w:hAnsi="Microsoft JhengHei" w:cs="Microsoft JhengHei"/>
          <w:sz w:val="42"/>
          <w:szCs w:val="42"/>
        </w:rPr>
        <w:t>定为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万元，全体成员同意能够推荐其他商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加享受统一的优惠利率，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授信额度，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假设信用共同体中有一户商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出现逾期、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欠息等违约行为，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那么统一下调信用共同体中所有成员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信用级次，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并由所有成员来归还贷款本息。从而实现营销链的外延，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俭人力本钱，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并对贷款资产的质量起到进取有效的防范作用。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具体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参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照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商户通贷款操作。</w:t>
      </w:r>
    </w:p>
    <w:p>
      <w:pPr>
        <w:spacing w:line="935" w:lineRule="exact"/>
        <w:ind w:left="15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position w:val="39"/>
          <w:sz w:val="42"/>
          <w:szCs w:val="42"/>
        </w:rPr>
        <w:t>5、城市白领〔含信用社职工</w:t>
      </w:r>
      <w:r>
        <w:rPr>
          <w:rFonts w:ascii="Microsoft JhengHei" w:eastAsia="Microsoft JhengHei" w:hAnsi="Microsoft JhengHei" w:cs="Microsoft JhengHei"/>
          <w:spacing w:val="-6"/>
          <w:position w:val="39"/>
          <w:sz w:val="42"/>
          <w:szCs w:val="42"/>
        </w:rPr>
        <w:t>〕</w:t>
      </w:r>
    </w:p>
    <w:p>
      <w:pPr>
        <w:spacing w:before="2" w:line="186" w:lineRule="auto"/>
        <w:ind w:left="151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参照?白领通?</w:t>
      </w:r>
      <w:r>
        <w:rPr>
          <w:rFonts w:ascii="Microsoft JhengHei" w:eastAsia="Microsoft JhengHei" w:hAnsi="Microsoft JhengHei" w:cs="Microsoft JhengHei"/>
          <w:sz w:val="42"/>
          <w:szCs w:val="42"/>
        </w:rPr>
        <w:t>执行</w:t>
      </w:r>
    </w:p>
    <w:p>
      <w:pPr>
        <w:spacing w:before="370" w:line="187" w:lineRule="auto"/>
        <w:ind w:left="151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6、微小企业老板</w:t>
      </w:r>
    </w:p>
    <w:p>
      <w:pPr>
        <w:spacing w:before="368" w:line="308" w:lineRule="auto"/>
        <w:ind w:left="36" w:right="34" w:firstLine="14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把控风险口外延，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加强和以在省联社备案的担保公司的合作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采取担保公司总授信，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老板贷款，担保公司担保的方式开展业务。</w:t>
      </w:r>
    </w:p>
    <w:p>
      <w:pPr>
        <w:spacing w:line="188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、企业客户</w:t>
      </w:r>
    </w:p>
    <w:p>
      <w:pPr>
        <w:spacing w:before="360" w:line="188" w:lineRule="auto"/>
        <w:ind w:left="15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、存量贷款</w:t>
      </w:r>
    </w:p>
    <w:p>
      <w:pPr>
        <w:spacing w:before="366" w:line="308" w:lineRule="auto"/>
        <w:ind w:left="39" w:firstLine="147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客户经理必须维护好存量</w:t>
      </w:r>
      <w:r>
        <w:rPr>
          <w:rFonts w:ascii="Microsoft JhengHei" w:eastAsia="Microsoft JhengHei" w:hAnsi="Microsoft JhengHei" w:cs="Microsoft JhengHei"/>
          <w:sz w:val="42"/>
          <w:szCs w:val="42"/>
        </w:rPr>
        <w:t>客户，作为根本工资的发放考核指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标，在存量贷款未发生重大变化时，予</w:t>
      </w:r>
      <w:r>
        <w:rPr>
          <w:rFonts w:ascii="Microsoft JhengHei" w:eastAsia="Microsoft JhengHei" w:hAnsi="Microsoft JhengHei" w:cs="Microsoft JhengHei"/>
          <w:sz w:val="42"/>
          <w:szCs w:val="42"/>
        </w:rPr>
        <w:t>以进取办理、并尽快熟悉客户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上下游客户及社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会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关系，实现全方位合作。</w:t>
      </w:r>
    </w:p>
    <w:p>
      <w:pPr>
        <w:spacing w:before="2" w:line="188" w:lineRule="auto"/>
        <w:ind w:left="151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、品牌〔自然增长〕营销贷款</w:t>
      </w:r>
    </w:p>
    <w:p>
      <w:pPr>
        <w:spacing w:before="371" w:line="325" w:lineRule="auto"/>
        <w:ind w:left="45" w:right="208" w:firstLine="14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肯定客户，按照社企双赢的意</w:t>
      </w:r>
      <w:r>
        <w:rPr>
          <w:rFonts w:ascii="Microsoft JhengHei" w:eastAsia="Microsoft JhengHei" w:hAnsi="Microsoft JhengHei" w:cs="Microsoft JhengHei"/>
          <w:sz w:val="42"/>
          <w:szCs w:val="42"/>
        </w:rPr>
        <w:t>愿来，以业务知识和政策效劳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企业</w:t>
      </w:r>
      <w:r>
        <w:rPr>
          <w:rFonts w:ascii="Microsoft JhengHei" w:eastAsia="Microsoft JhengHei" w:hAnsi="Microsoft JhengHei" w:cs="Microsoft JhengHei"/>
          <w:sz w:val="42"/>
          <w:szCs w:val="42"/>
        </w:rPr>
        <w:t>。按照联社贷款流程、履行自我职责</w:t>
      </w:r>
    </w:p>
    <w:p>
      <w:pPr>
        <w:sectPr>
          <w:pgSz w:w="17860" w:h="25258"/>
          <w:pgMar w:top="1987" w:right="2522" w:bottom="0" w:left="2678" w:header="0" w:footer="0" w:gutter="0"/>
          <w:pgNumType w:start="3"/>
          <w:cols w:space="708"/>
        </w:sectPr>
      </w:pPr>
    </w:p>
    <w:p>
      <w:pPr>
        <w:spacing w:before="81" w:line="195" w:lineRule="auto"/>
        <w:jc w:val="right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、营销贷款〔主要是指由明确的单位职工作为营销人的贷款〕</w:t>
      </w:r>
    </w:p>
    <w:p>
      <w:pPr>
        <w:spacing w:before="349" w:line="308" w:lineRule="auto"/>
        <w:ind w:left="41" w:right="90" w:firstLine="148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〔1〕全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员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营销，具体分营销人、客户经理〔主调查人为客户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经理和协助调查人为其他客户经理〕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，注：营销人不参与调查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。</w:t>
      </w:r>
    </w:p>
    <w:p>
      <w:pPr>
        <w:spacing w:before="3" w:line="308" w:lineRule="auto"/>
        <w:ind w:left="38" w:right="52" w:firstLine="152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〔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〕核定营销金额：信用社负责人总额度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5000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万元，单户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4"/>
          <w:sz w:val="42"/>
          <w:szCs w:val="42"/>
        </w:rPr>
        <w:t>不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超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过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500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万元；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信用社主任助理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3000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万元、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单户不超过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300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万元；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各科室科长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1000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万元、单户不超过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100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万元，副科长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700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万元，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单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户不超过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70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万元；信用社客户经理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700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万元、单户不超过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万元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信用社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其他员工和机关员工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300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万元，单户不超过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30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万元。</w:t>
      </w:r>
    </w:p>
    <w:p>
      <w:pPr>
        <w:spacing w:before="1" w:line="171" w:lineRule="auto"/>
        <w:ind w:left="155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〔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〕操作流程[由整理]</w:t>
      </w:r>
    </w:p>
    <w:p>
      <w:pPr>
        <w:spacing w:before="416" w:line="307" w:lineRule="auto"/>
        <w:ind w:left="39" w:right="118" w:firstLine="14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按照利息收入的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5%给营销人提取奖励费用，奖励费用进入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管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理，并登记台账，在贷款本息全部收回时兑现。</w:t>
      </w:r>
    </w:p>
    <w:p>
      <w:pPr>
        <w:spacing w:before="2" w:line="308" w:lineRule="auto"/>
        <w:ind w:left="39" w:right="163" w:firstLine="147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假设贷款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进入收回再贷程序，那么奖励费用兑现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20%，余额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收回再贷的奖励费用一并入专户管理，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在贷款彻底收回时全部给予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兑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现。</w:t>
      </w:r>
    </w:p>
    <w:p>
      <w:pPr>
        <w:spacing w:before="7" w:line="308" w:lineRule="auto"/>
        <w:ind w:left="41" w:firstLine="147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假设贷款出现风险，那么奖励费</w:t>
      </w:r>
      <w:r>
        <w:rPr>
          <w:rFonts w:ascii="Microsoft JhengHei" w:eastAsia="Microsoft JhengHei" w:hAnsi="Microsoft JhengHei" w:cs="Microsoft JhengHei"/>
          <w:sz w:val="42"/>
          <w:szCs w:val="42"/>
        </w:rPr>
        <w:t>用全部用来弥补损失，调查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人、审查人、贷审会成员、分管主任</w:t>
      </w:r>
      <w:r>
        <w:rPr>
          <w:rFonts w:ascii="Microsoft JhengHei" w:eastAsia="Microsoft JhengHei" w:hAnsi="Microsoft JhengHei" w:cs="Microsoft JhengHei"/>
          <w:sz w:val="42"/>
          <w:szCs w:val="42"/>
        </w:rPr>
        <w:t>、主任尽职免责，由营销人负责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归还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和并承当贷款营销职责。</w:t>
      </w:r>
    </w:p>
    <w:p>
      <w:pPr>
        <w:spacing w:before="9" w:line="315" w:lineRule="auto"/>
        <w:ind w:left="38" w:right="174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参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考其他银行利率定价及费用奖励模式：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12%的年利率中，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含了资金筹资本钱、管理、营销及人工费用大约为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7%；研究到商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风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险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，必须要有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2%左右的风险加价；此外还有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1%的一般准备计提。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同时加上合理利润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1.4%，并研究当地银行市场竞争状况，按照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0.6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%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的比例计提奖励费用即利息收入的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5%。</w:t>
      </w:r>
    </w:p>
    <w:p>
      <w:pPr>
        <w:sectPr>
          <w:pgSz w:w="17860" w:h="25258"/>
          <w:pgMar w:top="1980" w:right="2522" w:bottom="0" w:left="2678" w:header="0" w:footer="0" w:gutter="0"/>
          <w:pgNumType w:start="4"/>
          <w:cols w:space="708"/>
        </w:sectPr>
      </w:pPr>
    </w:p>
    <w:p>
      <w:pPr>
        <w:spacing w:before="82" w:line="188" w:lineRule="auto"/>
        <w:ind w:left="155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〔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〕贷款期限、利率及还款方式</w:t>
      </w:r>
    </w:p>
    <w:p>
      <w:pPr>
        <w:spacing w:before="364" w:line="309" w:lineRule="auto"/>
        <w:ind w:left="33" w:right="189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贷款期限以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短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期贷款〔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年以内〕为主，贷款利率执行联社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贷款的现行利率，还款采取按月结息到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期还本的方式。</w:t>
      </w:r>
    </w:p>
    <w:p>
      <w:pPr>
        <w:spacing w:before="2" w:line="186" w:lineRule="auto"/>
        <w:ind w:left="150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、票据业务</w:t>
      </w:r>
    </w:p>
    <w:p>
      <w:pPr>
        <w:spacing w:before="370" w:line="308" w:lineRule="auto"/>
        <w:ind w:left="41" w:right="81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主任助理主抓，利用掌握</w:t>
      </w:r>
      <w:r>
        <w:rPr>
          <w:rFonts w:ascii="Microsoft JhengHei" w:eastAsia="Microsoft JhengHei" w:hAnsi="Microsoft JhengHei" w:cs="Microsoft JhengHei"/>
          <w:sz w:val="42"/>
          <w:szCs w:val="42"/>
        </w:rPr>
        <w:t>的客户资源，安排专人办理，重新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完善</w:t>
      </w:r>
      <w:r>
        <w:rPr>
          <w:rFonts w:ascii="Microsoft JhengHei" w:eastAsia="Microsoft JhengHei" w:hAnsi="Microsoft JhengHei" w:cs="Microsoft JhengHei"/>
          <w:sz w:val="42"/>
          <w:szCs w:val="42"/>
        </w:rPr>
        <w:t>贴现手续，合规操作，日均余额2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个亿，循环操作，保证合法有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效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、到期兑付。</w:t>
      </w:r>
    </w:p>
    <w:p>
      <w:pPr>
        <w:spacing w:line="187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三、人</w:t>
      </w:r>
      <w:r>
        <w:rPr>
          <w:rFonts w:ascii="Microsoft JhengHei" w:eastAsia="Microsoft JhengHei" w:hAnsi="Microsoft JhengHei" w:cs="Microsoft JhengHei"/>
          <w:sz w:val="42"/>
          <w:szCs w:val="42"/>
        </w:rPr>
        <w:t>员安排及流程时限</w:t>
      </w:r>
    </w:p>
    <w:p>
      <w:pPr>
        <w:spacing w:before="363" w:line="188" w:lineRule="auto"/>
        <w:ind w:left="15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1、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信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用社全部信贷人员均为客户经理</w:t>
      </w:r>
    </w:p>
    <w:p>
      <w:pPr>
        <w:spacing w:before="371" w:line="187" w:lineRule="auto"/>
        <w:ind w:left="151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、流程时限</w:t>
      </w:r>
    </w:p>
    <w:p>
      <w:pPr>
        <w:spacing w:before="364" w:line="308" w:lineRule="auto"/>
        <w:ind w:left="46" w:firstLine="14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依据市办对信用社贷款职</w:t>
      </w:r>
      <w:r>
        <w:rPr>
          <w:rFonts w:ascii="Microsoft JhengHei" w:eastAsia="Microsoft JhengHei" w:hAnsi="Microsoft JhengHei" w:cs="Microsoft JhengHei"/>
          <w:sz w:val="42"/>
          <w:szCs w:val="42"/>
        </w:rPr>
        <w:t>责确实定，客户经理负责贷款流程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受理和调查两个环节，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初步确定接收资料到正式受理，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所有贷款期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限均为为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天，完成初审，到达准入条件、并满足客户需</w:t>
      </w:r>
      <w:r>
        <w:rPr>
          <w:rFonts w:ascii="Microsoft JhengHei" w:eastAsia="Microsoft JhengHei" w:hAnsi="Microsoft JhengHei" w:cs="Microsoft JhengHei"/>
          <w:sz w:val="42"/>
          <w:szCs w:val="42"/>
        </w:rPr>
        <w:t>求前方可正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式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受理。</w:t>
      </w:r>
    </w:p>
    <w:p>
      <w:pPr>
        <w:spacing w:before="8" w:line="308" w:lineRule="auto"/>
        <w:ind w:left="39" w:right="163" w:firstLine="14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调查时限要求：根据贷款金额来确定，具体为：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万以下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款均在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个工作日办完，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万-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100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万贷款在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个工作日办完，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0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万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-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500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万贷款均在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个工作日办完、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500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万元以上贷款在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8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个工作日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内完成。调查质量要求：调查方案必须详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实，做到心中有数。</w:t>
      </w:r>
    </w:p>
    <w:p>
      <w:pPr>
        <w:spacing w:before="2" w:line="187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第二局部存款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>营销</w:t>
      </w:r>
    </w:p>
    <w:p>
      <w:pPr>
        <w:spacing w:before="365" w:line="308" w:lineRule="auto"/>
        <w:ind w:left="51" w:firstLine="152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;存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款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是立社之本，是资金运营、创造效益的根本保障。主动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营销存款成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为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了;立社的关键之举。</w:t>
      </w:r>
    </w:p>
    <w:p>
      <w:pPr>
        <w:spacing w:before="1" w:line="187" w:lineRule="auto"/>
        <w:ind w:left="15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存款营销流程和重点确实定</w:t>
      </w:r>
    </w:p>
    <w:p>
      <w:pPr>
        <w:sectPr>
          <w:pgSz w:w="17860" w:h="25258"/>
          <w:pgMar w:top="1980" w:right="2526" w:bottom="0" w:left="2678" w:header="0" w:footer="0" w:gutter="0"/>
          <w:pgNumType w:start="5"/>
          <w:cols w:space="708"/>
        </w:sectPr>
      </w:pPr>
    </w:p>
    <w:p>
      <w:pPr>
        <w:spacing w:before="82" w:line="308" w:lineRule="auto"/>
        <w:ind w:left="36" w:right="135" w:firstLine="147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本方案所指存款营销包括存款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>客户账户和客户日均存款余额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及客户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业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务发生额的营销。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随着银监局对金融企业存贷比的监管要求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变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化，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存贷比中存款量以日均余额来监管，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所以我部存款客户的营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销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念必须迅速转变，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并结合我部实际，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存款营销以吸引存款大户在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部开户为重点，营销流程为：开户〔账户营销〕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----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日常结算〔结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算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便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利〕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----月底余额。</w:t>
      </w:r>
    </w:p>
    <w:p>
      <w:pPr>
        <w:spacing w:before="1" w:line="308" w:lineRule="auto"/>
        <w:ind w:left="36" w:firstLine="14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．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全员营销任务确实定：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为培养具有强烈生存意识的现代商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业银行员工的气氛，但凡在我部员工都要有吸储</w:t>
      </w:r>
      <w:r>
        <w:rPr>
          <w:rFonts w:ascii="Microsoft JhengHei" w:eastAsia="Microsoft JhengHei" w:hAnsi="Microsoft JhengHei" w:cs="Microsoft JhengHei"/>
          <w:sz w:val="42"/>
          <w:szCs w:val="42"/>
        </w:rPr>
        <w:t>任务，员工〔大堂经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理、信贷外勤人员、岗位负责人、主任除外〕最</w:t>
      </w:r>
      <w:r>
        <w:rPr>
          <w:rFonts w:ascii="Microsoft JhengHei" w:eastAsia="Microsoft JhengHei" w:hAnsi="Microsoft JhengHei" w:cs="Microsoft JhengHei"/>
          <w:sz w:val="42"/>
          <w:szCs w:val="42"/>
        </w:rPr>
        <w:t>低基数为每季存款净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增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万元。</w:t>
      </w:r>
    </w:p>
    <w:p>
      <w:pPr>
        <w:spacing w:before="2" w:line="186" w:lineRule="auto"/>
        <w:ind w:left="15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、存款营销专业团队任务确实定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：</w:t>
      </w:r>
    </w:p>
    <w:p>
      <w:pPr>
        <w:spacing w:before="375" w:line="308" w:lineRule="auto"/>
        <w:ind w:left="34" w:firstLine="42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存款的组织是一个系统工程，根据每位员工的</w:t>
      </w:r>
      <w:r>
        <w:rPr>
          <w:rFonts w:ascii="Microsoft JhengHei" w:eastAsia="Microsoft JhengHei" w:hAnsi="Microsoft JhengHei" w:cs="Microsoft JhengHei"/>
          <w:sz w:val="42"/>
          <w:szCs w:val="42"/>
        </w:rPr>
        <w:t>自身实际〔形象、口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才、人脉、本领、耐力等〕和岗位特点，信用社实</w:t>
      </w:r>
      <w:r>
        <w:rPr>
          <w:rFonts w:ascii="Microsoft JhengHei" w:eastAsia="Microsoft JhengHei" w:hAnsi="Microsoft JhengHei" w:cs="Microsoft JhengHei"/>
          <w:sz w:val="42"/>
          <w:szCs w:val="42"/>
        </w:rPr>
        <w:t>行全员参与但各有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侧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重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的存款营销方法，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由信贷外勤人员和岗位负责人组成信用社存款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营销团队，并结合信贷收益〔发放贷款的收益水平?增量存款上存的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收益水平〕，</w:t>
      </w:r>
      <w:r>
        <w:rPr>
          <w:rFonts w:ascii="Microsoft JhengHei" w:eastAsia="Microsoft JhengHei" w:hAnsi="Microsoft JhengHei" w:cs="Microsoft JhengHei"/>
          <w:sz w:val="42"/>
          <w:szCs w:val="42"/>
        </w:rPr>
        <w:t>运用资金上应优先研究信贷投放，主要侧重于零(低)风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险贷款商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品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和个体、私营企业临时性贷款，从而实现存贷齐头并进，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到达利益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最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大化。存款营销团队员工营销存款每季新增保证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1000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元，负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责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人每季新增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3000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万元，主任助理每季新增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1500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万元。</w:t>
      </w:r>
    </w:p>
    <w:p>
      <w:pPr>
        <w:spacing w:before="1" w:line="320" w:lineRule="auto"/>
        <w:ind w:left="38" w:right="20" w:firstLine="14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4、存量存款任务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：商业银行经营是以效益为中心，存量一块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毕竟同样产生效益。无视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存量存款，会严重挫伤员工的工作进取性。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加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强对原有存款业务的发生和稳固工作，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对存款营销团队中从事专门</w:t>
      </w:r>
    </w:p>
    <w:p>
      <w:pPr>
        <w:sectPr>
          <w:pgSz w:w="17860" w:h="25258"/>
          <w:pgMar w:top="1987" w:right="2522" w:bottom="0" w:left="2678" w:header="0" w:footer="0" w:gutter="0"/>
          <w:pgNumType w:start="6"/>
          <w:cols w:space="708"/>
        </w:sectPr>
      </w:pPr>
    </w:p>
    <w:p>
      <w:pPr>
        <w:spacing w:before="78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存量存款客户维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护工作的员工任务为每季新增存款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万元。</w:t>
      </w:r>
    </w:p>
    <w:p>
      <w:pPr>
        <w:spacing w:before="367" w:line="308" w:lineRule="auto"/>
        <w:ind w:left="39" w:right="25" w:firstLine="14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5、新业务：开展某种新业务，一般短期内不会产生多少</w:t>
      </w:r>
      <w:r>
        <w:rPr>
          <w:rFonts w:ascii="Microsoft JhengHei" w:eastAsia="Microsoft JhengHei" w:hAnsi="Microsoft JhengHei" w:cs="Microsoft JhengHei"/>
          <w:sz w:val="42"/>
          <w:szCs w:val="42"/>
        </w:rPr>
        <w:t>可观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的存款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额，或许从长远看有利于存款的稳步增长。研究;考核报酬的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即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期性与局部新业务带来存款的远期性的关系时，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防止失去存款新的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增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长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点。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目前对专门从事系统性的代收代付业务的员工存款每季新增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0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万元。</w:t>
      </w:r>
    </w:p>
    <w:p>
      <w:pPr>
        <w:spacing w:before="2" w:line="187" w:lineRule="auto"/>
        <w:ind w:left="15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存款业务分析例会确实定</w:t>
      </w:r>
    </w:p>
    <w:p>
      <w:pPr>
        <w:spacing w:before="372" w:line="308" w:lineRule="auto"/>
        <w:ind w:left="34" w:firstLine="149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为防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止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出现;鞭打快牛和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;懒牛卧车槽及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;挖空心思凑数据的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情景，每月召开一次存款营销分析会，根据任务的</w:t>
      </w:r>
      <w:r>
        <w:rPr>
          <w:rFonts w:ascii="Microsoft JhengHei" w:eastAsia="Microsoft JhengHei" w:hAnsi="Microsoft JhengHei" w:cs="Microsoft JhengHei"/>
          <w:sz w:val="42"/>
          <w:szCs w:val="42"/>
        </w:rPr>
        <w:t>完成情景，每位员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工社会关系、个人精力、个人素质、甚至个人形象</w:t>
      </w:r>
      <w:r>
        <w:rPr>
          <w:rFonts w:ascii="Microsoft JhengHei" w:eastAsia="Microsoft JhengHei" w:hAnsi="Microsoft JhengHei" w:cs="Microsoft JhengHei"/>
          <w:sz w:val="42"/>
          <w:szCs w:val="42"/>
        </w:rPr>
        <w:t>等情景，具体分析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制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定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下个季度的任务目标。</w:t>
      </w:r>
    </w:p>
    <w:p>
      <w:pPr>
        <w:spacing w:before="2" w:line="308" w:lineRule="auto"/>
        <w:ind w:left="36" w:right="23" w:firstLine="147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6．考核方法：但凡吸收的存款，一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律存在联社信用社，月末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由信用社安排专人建帐。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在年终对超过基数的存款，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按照账户的每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存款余额的千分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之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一进行统一考核奖励。</w:t>
      </w:r>
    </w:p>
    <w:p>
      <w:pPr>
        <w:spacing w:before="1" w:line="308" w:lineRule="auto"/>
        <w:ind w:left="43" w:firstLine="14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利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用唯物辩证法的观点和思路开展工作，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诠释好;熙熙攘攘皆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为利来、家有梧桐树引得凤凰来</w:t>
      </w:r>
      <w:r>
        <w:rPr>
          <w:rFonts w:ascii="Microsoft JhengHei" w:eastAsia="Microsoft JhengHei" w:hAnsi="Microsoft JhengHei" w:cs="Microsoft JhengHei"/>
          <w:sz w:val="42"/>
          <w:szCs w:val="42"/>
        </w:rPr>
        <w:t>、酒香也怕巷子深这三句话，经营风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险、融通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资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金、提升效劳、加快营销、实现双赢。</w:t>
      </w:r>
    </w:p>
    <w:p>
      <w:pPr>
        <w:spacing w:before="3" w:line="186" w:lineRule="auto"/>
        <w:ind w:left="151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银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行营销方案〔二〕：</w:t>
      </w:r>
    </w:p>
    <w:p>
      <w:pPr>
        <w:spacing w:before="371" w:line="187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一、活动总主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题</w:t>
      </w:r>
    </w:p>
    <w:p>
      <w:pPr>
        <w:spacing w:before="365" w:line="161" w:lineRule="auto"/>
        <w:ind w:left="157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;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行卡五一献礼，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&amp;lsquo;金&amp;rsquo;喜来找你!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183" w:line="187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二、参加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活动卡种</w:t>
      </w:r>
    </w:p>
    <w:p>
      <w:pPr>
        <w:spacing w:before="366" w:line="187" w:lineRule="auto"/>
        <w:ind w:left="151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长</w:t>
      </w:r>
      <w:r>
        <w:rPr>
          <w:rFonts w:ascii="Microsoft JhengHei" w:eastAsia="Microsoft JhengHei" w:hAnsi="Microsoft JhengHei" w:cs="Microsoft JhengHei"/>
          <w:sz w:val="42"/>
          <w:szCs w:val="42"/>
        </w:rPr>
        <w:t>城系列信用卡、中银系列信用卡</w:t>
      </w:r>
    </w:p>
    <w:p>
      <w:pPr>
        <w:sectPr>
          <w:pgSz w:w="17860" w:h="25258"/>
          <w:pgMar w:top="1990" w:right="2522" w:bottom="0" w:left="2678" w:header="0" w:footer="0" w:gutter="0"/>
          <w:pgNumType w:start="7"/>
          <w:cols w:space="708"/>
        </w:sectPr>
      </w:pPr>
    </w:p>
    <w:p>
      <w:pPr>
        <w:spacing w:before="82" w:line="188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三、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活动时间</w:t>
      </w:r>
    </w:p>
    <w:p>
      <w:pPr>
        <w:spacing w:before="364" w:line="188" w:lineRule="auto"/>
        <w:ind w:left="150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30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日-5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日</w:t>
      </w:r>
    </w:p>
    <w:p>
      <w:pPr>
        <w:spacing w:before="364" w:line="187" w:lineRule="auto"/>
        <w:ind w:left="155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、活动资料</w:t>
      </w:r>
    </w:p>
    <w:p>
      <w:pPr>
        <w:spacing w:before="368" w:line="172" w:lineRule="auto"/>
        <w:ind w:left="158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1)一重礼---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;商场、超市购物大抽奖</w:t>
      </w:r>
    </w:p>
    <w:p>
      <w:pPr>
        <w:spacing w:before="414" w:line="308" w:lineRule="auto"/>
        <w:ind w:left="41" w:right="208" w:firstLine="147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活动期间，在指定</w:t>
      </w:r>
      <w:r>
        <w:rPr>
          <w:rFonts w:ascii="Microsoft JhengHei" w:eastAsia="Microsoft JhengHei" w:hAnsi="Microsoft JhengHei" w:cs="Microsoft JhengHei"/>
          <w:sz w:val="42"/>
          <w:szCs w:val="42"/>
        </w:rPr>
        <w:t>商场、超市持卡累计消费满必须金额即可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参加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商场、超市大抽奖活动。</w:t>
      </w:r>
    </w:p>
    <w:p>
      <w:pPr>
        <w:spacing w:before="1" w:line="308" w:lineRule="auto"/>
        <w:ind w:left="39" w:right="164" w:firstLine="14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万亚商场标准：当日单笔消费满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500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元即可参加商场抽奖活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动，活动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将抽出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名幸运客户，每人奖励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500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元商场购物券。</w:t>
      </w:r>
    </w:p>
    <w:p>
      <w:pPr>
        <w:spacing w:before="1" w:line="308" w:lineRule="auto"/>
        <w:ind w:left="49" w:right="175" w:firstLine="14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时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代超市标准：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单笔消费满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99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元即可参加抽奖活动，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每个超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市将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抽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出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名幸运客户，每人奖励价值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100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元超市券。</w:t>
      </w:r>
    </w:p>
    <w:p>
      <w:pPr>
        <w:spacing w:before="1" w:line="172" w:lineRule="auto"/>
        <w:ind w:left="158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9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2)二重礼---刷卡赢;金活动</w:t>
      </w:r>
    </w:p>
    <w:p>
      <w:pPr>
        <w:spacing w:before="415" w:line="308" w:lineRule="auto"/>
        <w:ind w:left="38" w:firstLine="14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凡活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动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期间，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消费累计满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3000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元即可参加抽奖赢;金活动(房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地产类、汽车类、批发类、医疗教育类、慈</w:t>
      </w:r>
      <w:r>
        <w:rPr>
          <w:rFonts w:ascii="Microsoft JhengHei" w:eastAsia="Microsoft JhengHei" w:hAnsi="Microsoft JhengHei" w:cs="Microsoft JhengHei"/>
          <w:sz w:val="42"/>
          <w:szCs w:val="42"/>
        </w:rPr>
        <w:t>善类、政府效劳类交易不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参加本次活动)，该抽奖活动按发卡归属地进行抽奖，吴江奖项设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置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如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下：</w:t>
      </w:r>
    </w:p>
    <w:p>
      <w:pPr>
        <w:spacing w:before="3" w:line="160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特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等奖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名奖励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10g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金条一根.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82" w:line="188" w:lineRule="auto"/>
        <w:ind w:left="151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银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行营销方案〔三〕：</w:t>
      </w:r>
    </w:p>
    <w:p>
      <w:pPr>
        <w:spacing w:before="368" w:line="308" w:lineRule="auto"/>
        <w:ind w:left="34" w:right="166" w:firstLine="14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01x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年一季度全市主要银行金融机构存款根本都是增加的，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同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期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我行存款是下降的，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应对越来越剧烈的存款竞争，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制定一个完善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而有效的存款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营销策略成为当前最为迫切的前提！一个好的营销方案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将会成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为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扩充市场、延伸品牌度的有效手段。</w:t>
      </w:r>
    </w:p>
    <w:p>
      <w:pPr>
        <w:spacing w:line="189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、指导思想</w:t>
      </w:r>
    </w:p>
    <w:p>
      <w:pPr>
        <w:sectPr>
          <w:pgSz w:w="17860" w:h="25258"/>
          <w:pgMar w:top="1988" w:right="2522" w:bottom="0" w:left="2678" w:header="0" w:footer="0" w:gutter="0"/>
          <w:pgNumType w:start="8"/>
          <w:cols w:space="708"/>
        </w:sectPr>
      </w:pPr>
    </w:p>
    <w:p>
      <w:pPr>
        <w:spacing w:before="81" w:line="308" w:lineRule="auto"/>
        <w:ind w:left="38" w:right="46" w:firstLine="14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坚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持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以加快存款开展作为主题。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抓住机遇，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适应市场的需求，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加大存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款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营销力度，壮大我行的存款市场份额。</w:t>
      </w:r>
    </w:p>
    <w:p>
      <w:pPr>
        <w:spacing w:before="1" w:line="186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、组织领导</w:t>
      </w:r>
    </w:p>
    <w:p>
      <w:pPr>
        <w:spacing w:before="359" w:line="309" w:lineRule="auto"/>
        <w:ind w:left="39" w:right="128" w:firstLine="147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成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立**支行;百日存款竟赛工作领导小组，由行长王***任组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长，副行长**任副组长，副行长**及办公室**、营销部**为成员。</w:t>
      </w:r>
      <w:r>
        <w:rPr>
          <w:rFonts w:ascii="Microsoft JhengHei" w:eastAsia="Microsoft JhengHei" w:hAnsi="Microsoft JhengHei" w:cs="Microsoft JhengHei"/>
          <w:sz w:val="42"/>
          <w:szCs w:val="42"/>
        </w:rPr>
        <w:t>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导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小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组下设办公室在办公室，具体负责;百日存款竟赛的营销体系建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设工作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的组织、联络、协调、督查、调度和考评。</w:t>
      </w:r>
    </w:p>
    <w:p>
      <w:pPr>
        <w:spacing w:line="187" w:lineRule="auto"/>
        <w:ind w:left="15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三、目前存款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>现状</w:t>
      </w:r>
    </w:p>
    <w:p>
      <w:pPr>
        <w:spacing w:before="369" w:line="308" w:lineRule="auto"/>
        <w:ind w:left="45" w:firstLine="14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本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行存款的结构特点〔应包括但不限于：存款的根底结构，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如公存、储蓄及定活期比例</w:t>
      </w:r>
      <w:r>
        <w:rPr>
          <w:rFonts w:ascii="Microsoft JhengHei" w:eastAsia="Microsoft JhengHei" w:hAnsi="Microsoft JhengHei" w:cs="Microsoft JhengHei"/>
          <w:sz w:val="42"/>
          <w:szCs w:val="42"/>
        </w:rPr>
        <w:t>；高端客户情景；主要贷款户派生存款情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0"/>
          <w:sz w:val="42"/>
          <w:szCs w:val="42"/>
        </w:rPr>
        <w:t>景等〕。</w:t>
      </w:r>
    </w:p>
    <w:p>
      <w:pPr>
        <w:spacing w:before="2" w:line="187" w:lineRule="auto"/>
        <w:ind w:left="155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四、存款下降主要存在的问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题</w:t>
      </w:r>
    </w:p>
    <w:p>
      <w:pPr>
        <w:spacing w:before="366" w:line="308" w:lineRule="auto"/>
        <w:ind w:left="36" w:right="69" w:firstLine="148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从**支行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存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款的整个结构看，活期类存款的大幅波动，是**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存款不能持续稳定增长的关键点之一，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储蓄存款源的溃乏，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对单个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户的过于依</w:t>
      </w:r>
      <w:r>
        <w:rPr>
          <w:rFonts w:ascii="Microsoft JhengHei" w:eastAsia="Microsoft JhengHei" w:hAnsi="Microsoft JhengHei" w:cs="Microsoft JhengHei"/>
          <w:sz w:val="42"/>
          <w:szCs w:val="42"/>
        </w:rPr>
        <w:t>靠，是影响**支行存款的持续稳定增长的主要原因之一。</w:t>
      </w:r>
    </w:p>
    <w:p>
      <w:pPr>
        <w:spacing w:before="11" w:line="313" w:lineRule="auto"/>
        <w:ind w:left="36" w:right="59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〔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一〕稳定性因素：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〔1〕由于受社会经济运行规律的影响，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每年初都会有很多的易变性存款和准易性存款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>在短期内急聚沉淀到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各金融机构。但该类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存款流动性大、平均占用天数低，稳定性较差。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没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有新的、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相当量的新存款源补充的前提下，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弥补该局部存款流出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后留下巨大资金空缺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，需要投入更大的精力和经历更长的修复过程。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这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是引起**支行存款下滑的主要原因之一。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〔2〕个别客户的存款波动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较大地影</w:t>
      </w:r>
      <w:r>
        <w:rPr>
          <w:rFonts w:ascii="Microsoft JhengHei" w:eastAsia="Microsoft JhengHei" w:hAnsi="Microsoft JhengHei" w:cs="Microsoft JhengHei"/>
          <w:sz w:val="42"/>
          <w:szCs w:val="42"/>
        </w:rPr>
        <w:t>响到**支行存款资金的稳定性，短期内还难以补足。</w:t>
      </w:r>
    </w:p>
    <w:p>
      <w:pPr>
        <w:sectPr>
          <w:pgSz w:w="17860" w:h="25258"/>
          <w:pgMar w:top="1987" w:right="2522" w:bottom="0" w:left="2678" w:header="0" w:footer="0" w:gutter="0"/>
          <w:pgNumType w:start="9"/>
          <w:cols w:space="708"/>
        </w:sectPr>
      </w:pPr>
    </w:p>
    <w:p>
      <w:pPr>
        <w:spacing w:before="83" w:line="308" w:lineRule="auto"/>
        <w:ind w:left="36" w:firstLine="148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〔3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〕居民消费需求不断增长，储蓄心理不断减弱。新客户群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体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的增长和老客户群体的维护工作需要不断改善效劳，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供给适宜的金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融产品才能跟上，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加之各金融机构竞争剧烈，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也致使**支行一季度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款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作开展较为困难。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〔4〕新开立的存款帐户的数量大而质量欠缺，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一些帐户开立后长期使用效率低，由于新增帐</w:t>
      </w:r>
      <w:r>
        <w:rPr>
          <w:rFonts w:ascii="Microsoft JhengHei" w:eastAsia="Microsoft JhengHei" w:hAnsi="Microsoft JhengHei" w:cs="Microsoft JhengHei"/>
          <w:sz w:val="42"/>
          <w:szCs w:val="42"/>
        </w:rPr>
        <w:t>户存款余额的增长乏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力，起不到推动作用，无疑浪费了前期投入的人</w:t>
      </w:r>
      <w:r>
        <w:rPr>
          <w:rFonts w:ascii="Microsoft JhengHei" w:eastAsia="Microsoft JhengHei" w:hAnsi="Microsoft JhengHei" w:cs="Microsoft JhengHei"/>
          <w:sz w:val="42"/>
          <w:szCs w:val="42"/>
        </w:rPr>
        <w:t>力和物力本钱。也是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造成*</w:t>
      </w:r>
      <w:r>
        <w:rPr>
          <w:rFonts w:ascii="Microsoft JhengHei" w:eastAsia="Microsoft JhengHei" w:hAnsi="Microsoft JhengHei" w:cs="Microsoft JhengHei"/>
          <w:sz w:val="42"/>
          <w:szCs w:val="42"/>
        </w:rPr>
        <w:t>*支行存款不能自然修复和上升的原因之一。</w:t>
      </w:r>
    </w:p>
    <w:p>
      <w:pPr>
        <w:spacing w:before="5" w:line="308" w:lineRule="auto"/>
        <w:ind w:left="36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〔二〕金融政策及居民心理因素：商行属地方性银行，与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国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有商业银行相比，无论从营业环境、硬件设备、</w:t>
      </w:r>
      <w:r>
        <w:rPr>
          <w:rFonts w:ascii="Microsoft JhengHei" w:eastAsia="Microsoft JhengHei" w:hAnsi="Microsoft JhengHei" w:cs="Microsoft JhengHei"/>
          <w:sz w:val="42"/>
          <w:szCs w:val="42"/>
        </w:rPr>
        <w:t>产品的科技含量、网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络覆盖面，以及效劳手段、效劳资料，都不在同</w:t>
      </w:r>
      <w:r>
        <w:rPr>
          <w:rFonts w:ascii="Microsoft JhengHei" w:eastAsia="Microsoft JhengHei" w:hAnsi="Microsoft JhengHei" w:cs="Microsoft JhengHei"/>
          <w:sz w:val="42"/>
          <w:szCs w:val="42"/>
        </w:rPr>
        <w:t>一个起跑线上。相对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于国有商业银行强大的技术手段、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雄厚的资金实力、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坚实的国有体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制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后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盾、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以及几十年来在社会公众心目中树立积累起来的卓著信用。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商行在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短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期内无法到达的目标。加之国家政策宣传多年来一向偏重于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对国有大中型金融机构的宣传报道。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这些客观因素，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无形中对商行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款组织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作产生了必须影响。导致局部企业和居民在对金融机构的选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择和认知上，更倾向于国有商业银行。所以，这</w:t>
      </w:r>
      <w:r>
        <w:rPr>
          <w:rFonts w:ascii="Microsoft JhengHei" w:eastAsia="Microsoft JhengHei" w:hAnsi="Microsoft JhengHei" w:cs="Microsoft JhengHei"/>
          <w:sz w:val="42"/>
          <w:szCs w:val="42"/>
        </w:rPr>
        <w:t>对吸收社会公众存款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本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领和范围有较大的限制和制约。</w:t>
      </w:r>
    </w:p>
    <w:p>
      <w:pPr>
        <w:spacing w:before="2" w:line="186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五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、营销策略</w:t>
      </w:r>
    </w:p>
    <w:p>
      <w:pPr>
        <w:spacing w:before="372" w:line="317" w:lineRule="auto"/>
        <w:ind w:left="38" w:firstLine="152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〔一〕优化存款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结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构：一方面努力提高存款的稳定性，增加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定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期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储蓄存款局部，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寻找和吸收新的存款客户，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在确保存款总量即定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的前提下，加强存款自我更新，自我补充的</w:t>
      </w:r>
      <w:r>
        <w:rPr>
          <w:rFonts w:ascii="Microsoft JhengHei" w:eastAsia="Microsoft JhengHei" w:hAnsi="Microsoft JhengHei" w:cs="Microsoft JhengHei"/>
          <w:sz w:val="42"/>
          <w:szCs w:val="42"/>
        </w:rPr>
        <w:t>本领。第二、优化存款质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量，建立信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用客户群体，资金运用将偏重于有较好优势开展的企业，</w:t>
      </w:r>
    </w:p>
    <w:p>
      <w:pPr>
        <w:sectPr>
          <w:pgSz w:w="17860" w:h="25258"/>
          <w:pgMar w:top="1991" w:right="2522" w:bottom="0" w:left="2678" w:header="0" w:footer="0" w:gutter="0"/>
          <w:pgNumType w:start="10"/>
          <w:cols w:space="708"/>
        </w:sectPr>
      </w:pPr>
    </w:p>
    <w:p>
      <w:pPr>
        <w:spacing w:before="81" w:line="308" w:lineRule="auto"/>
        <w:ind w:left="43" w:right="19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为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其供给配套效劳，使这一局部客户的所有业务不流失。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〔具体量化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8"/>
          <w:w w:val="91"/>
          <w:sz w:val="42"/>
          <w:szCs w:val="42"/>
        </w:rPr>
        <w:t>指标、〕</w:t>
      </w:r>
    </w:p>
    <w:p>
      <w:pPr>
        <w:spacing w:before="10" w:line="308" w:lineRule="auto"/>
        <w:ind w:left="36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〔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二〕改善效劳资料、优化效劳手段：一方面，注重优质客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户的培植工作一方面，从柜面采集信息、挖掘优</w:t>
      </w:r>
      <w:r>
        <w:rPr>
          <w:rFonts w:ascii="Microsoft JhengHei" w:eastAsia="Microsoft JhengHei" w:hAnsi="Microsoft JhengHei" w:cs="Microsoft JhengHei"/>
          <w:sz w:val="42"/>
          <w:szCs w:val="42"/>
        </w:rPr>
        <w:t>质客户群体，另一方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面，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不能简单的以信贷客户经理为吸引存款的营销人员，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由于信贷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户经理在开展小企业营销工作后无法能对所有</w:t>
      </w:r>
      <w:r>
        <w:rPr>
          <w:rFonts w:ascii="Microsoft JhengHei" w:eastAsia="Microsoft JhengHei" w:hAnsi="Microsoft JhengHei" w:cs="Microsoft JhengHei"/>
          <w:sz w:val="42"/>
          <w:szCs w:val="42"/>
        </w:rPr>
        <w:t>客户的存款进行细致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的维护，对每三位小企业客户经理配置专人进行</w:t>
      </w:r>
      <w:r>
        <w:rPr>
          <w:rFonts w:ascii="Microsoft JhengHei" w:eastAsia="Microsoft JhengHei" w:hAnsi="Microsoft JhengHei" w:cs="Microsoft JhengHei"/>
          <w:sz w:val="42"/>
          <w:szCs w:val="42"/>
        </w:rPr>
        <w:t>存款、中间业务、理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财产品的营销，对此类人员的应挑选业务本领、</w:t>
      </w:r>
      <w:r>
        <w:rPr>
          <w:rFonts w:ascii="Microsoft JhengHei" w:eastAsia="Microsoft JhengHei" w:hAnsi="Microsoft JhengHei" w:cs="Microsoft JhengHei"/>
          <w:sz w:val="42"/>
          <w:szCs w:val="42"/>
        </w:rPr>
        <w:t>表达本领、专业修养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更强的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营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销人员从事此项工作，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一方面是经过信贷营销部门的供给的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信息对信贷客户进行长期的跟踪维护，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另一方面经过对支行供给的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户信息来开展长期不断的存款大户维护工作。着手建立电子版优质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户信息档案，随时对客户进行跟踪，经过对优质</w:t>
      </w:r>
      <w:r>
        <w:rPr>
          <w:rFonts w:ascii="Microsoft JhengHei" w:eastAsia="Microsoft JhengHei" w:hAnsi="Microsoft JhengHei" w:cs="Microsoft JhengHei"/>
          <w:sz w:val="42"/>
          <w:szCs w:val="42"/>
        </w:rPr>
        <w:t>客户信息的比较、遴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选，将优质客户群体进行细分，实行分层次的差</w:t>
      </w:r>
      <w:r>
        <w:rPr>
          <w:rFonts w:ascii="Microsoft JhengHei" w:eastAsia="Microsoft JhengHei" w:hAnsi="Microsoft JhengHei" w:cs="Microsoft JhengHei"/>
          <w:sz w:val="42"/>
          <w:szCs w:val="42"/>
        </w:rPr>
        <w:t>异化效劳，做好存款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后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续维护和开发工作。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培养客户对商行的信任度和忠诚度，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在稳定现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有优质客户的根底上，进取开展新的优质客户群</w:t>
      </w:r>
      <w:r>
        <w:rPr>
          <w:rFonts w:ascii="Microsoft JhengHei" w:eastAsia="Microsoft JhengHei" w:hAnsi="Microsoft JhengHei" w:cs="Microsoft JhengHei"/>
          <w:sz w:val="42"/>
          <w:szCs w:val="42"/>
        </w:rPr>
        <w:t>体；另一方面，努力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改善柜面效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劳，配置大堂经理，二类支行全体人员要明确自身定位，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把现有存款业务做活、做到位。在当前剧烈的金</w:t>
      </w:r>
      <w:r>
        <w:rPr>
          <w:rFonts w:ascii="Microsoft JhengHei" w:eastAsia="Microsoft JhengHei" w:hAnsi="Microsoft JhengHei" w:cs="Microsoft JhengHei"/>
          <w:sz w:val="42"/>
          <w:szCs w:val="42"/>
        </w:rPr>
        <w:t>融业竞争中，我们需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要突出效劳优质的特色，充分挖掘自身的长处和亮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点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</w:p>
    <w:p>
      <w:pPr>
        <w:spacing w:before="2" w:line="187" w:lineRule="auto"/>
        <w:ind w:left="151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六、营销措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施</w:t>
      </w:r>
    </w:p>
    <w:p>
      <w:pPr>
        <w:spacing w:before="367" w:line="320" w:lineRule="auto"/>
        <w:ind w:left="43" w:right="61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为彻底扭转储蓄存款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>大幅波动的不良局面，尽快建立以存款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为中心的多项工作措施深入挖掘目标市场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，开展竞赛活动争揽存款、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以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财产品挖转存款、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以结算沉淀存款、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以代发工资吸收存款等活动</w:t>
      </w:r>
    </w:p>
    <w:p>
      <w:pPr>
        <w:sectPr>
          <w:pgSz w:w="17860" w:h="25258"/>
          <w:pgMar w:top="1987" w:right="2522" w:bottom="0" w:left="2678" w:header="0" w:footer="0" w:gutter="0"/>
          <w:pgNumType w:start="11"/>
          <w:cols w:space="708"/>
        </w:sectPr>
      </w:pPr>
    </w:p>
    <w:p>
      <w:pPr>
        <w:spacing w:before="81" w:line="187" w:lineRule="auto"/>
        <w:ind w:left="3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来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效劳稳定存款。</w:t>
      </w:r>
    </w:p>
    <w:p>
      <w:pPr>
        <w:spacing w:before="368" w:line="308" w:lineRule="auto"/>
        <w:ind w:left="36" w:firstLine="14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〔一〕开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展储蓄竞赛活动争揽存款：制定强有力的鼓励措施，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树立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团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体与个人目标统一、利益一致的;一盘棋意识，全行全力争揽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存款。</w:t>
      </w:r>
    </w:p>
    <w:p>
      <w:pPr>
        <w:spacing w:before="5" w:line="308" w:lineRule="auto"/>
        <w:ind w:left="36" w:right="84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〔二〕以理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财产品挖转存款：抓住理财产品收益高、发行期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次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、资金回笼快等优势，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将他行客户作为主攻点集中力量挖转，且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要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随时关注发行的很多信托理财产品到期时间，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组织人员与大额储蓄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进行了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  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随访，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与客户;零距离接触，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做到将所有信托理财产品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和大额客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到期的存款都顺利转存。组织人员及时对公存客户帐面上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大额存款资金进行了解，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对暂时不用的存款为客户做好理财，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提示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存为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7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天通知存款或定期存款，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并做好其他业务的营销拓展工作，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带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动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保险、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基金、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黄金等理财产品的快速销售，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带动储蓄存款稳定增长。</w:t>
      </w:r>
    </w:p>
    <w:p>
      <w:pPr>
        <w:spacing w:before="1" w:line="308" w:lineRule="auto"/>
        <w:ind w:left="39" w:firstLine="14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〔三〕以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结算沉淀存款：进取分析存量客户的资金运作情景，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利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用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网银转账功能做好付款方、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收款方资金划转，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确保资金在支行内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部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循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环，确保储蓄存款稳定。</w:t>
      </w:r>
    </w:p>
    <w:p>
      <w:pPr>
        <w:spacing w:before="3" w:line="308" w:lineRule="auto"/>
        <w:ind w:left="36" w:right="70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〔四〕以代发工资吸收存款：先以借款企业为突破口来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办</w:t>
      </w:r>
      <w:r>
        <w:rPr>
          <w:rFonts w:ascii="Microsoft JhengHei" w:eastAsia="Microsoft JhengHei" w:hAnsi="Microsoft JhengHei" w:cs="Microsoft JhengHei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代发工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资业务，再经过和**区、新市区、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**区工商局联系，以区域内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所有企业为目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标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，以代发工#from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本文来自高考资源网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gkstk.end#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资为突破口，二类支行和营销部门、综合业务部</w:t>
      </w:r>
      <w:r>
        <w:rPr>
          <w:rFonts w:ascii="Microsoft JhengHei" w:eastAsia="Microsoft JhengHei" w:hAnsi="Microsoft JhengHei" w:cs="Microsoft JhengHei"/>
          <w:sz w:val="42"/>
          <w:szCs w:val="42"/>
        </w:rPr>
        <w:t>门协同营销，主动实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施;一揽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子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金融效劳，促进存款、理财、电子银行等业务协同快速开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展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before="2" w:line="187" w:lineRule="auto"/>
        <w:ind w:left="150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七、营销</w:t>
      </w:r>
      <w:r>
        <w:rPr>
          <w:rFonts w:ascii="Microsoft JhengHei" w:eastAsia="Microsoft JhengHei" w:hAnsi="Microsoft JhengHei" w:cs="Microsoft JhengHei"/>
          <w:sz w:val="42"/>
          <w:szCs w:val="42"/>
        </w:rPr>
        <w:t>手段与方法</w:t>
      </w:r>
    </w:p>
    <w:p>
      <w:pPr>
        <w:sectPr>
          <w:pgSz w:w="17860" w:h="25258"/>
          <w:pgMar w:top="1990" w:right="2452" w:bottom="0" w:left="2678" w:header="0" w:footer="0" w:gutter="0"/>
          <w:pgNumType w:start="12"/>
          <w:cols w:space="708"/>
        </w:sectPr>
      </w:pPr>
    </w:p>
    <w:p>
      <w:pPr>
        <w:spacing w:before="85" w:line="308" w:lineRule="auto"/>
        <w:ind w:left="36" w:right="17" w:firstLine="15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〔一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〕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落实营销环境：将营销措施落实到二类支行、营销部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门负责人，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要负责人引起高度重视，借以调动全员存款营销进取性，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在全行树立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起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;抓存款就是抓效益，提高资金自给本领就是提高资产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创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立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本领的观念。其次在全行召开;人人抓存款活动发动会议，组织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全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体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员工认真学习营销，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围绕任务目标统一全员思想，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使大家从全局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和长远的角度牢固树立效劳客户、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加快开展的意识。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从营销环境上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落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实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从行领导到一般员工，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人人坚守;团结激发活力、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团结激发智慧、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团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结激发斗志、团结创造奇迹的信念。</w:t>
      </w:r>
    </w:p>
    <w:p>
      <w:pPr>
        <w:spacing w:before="4" w:line="308" w:lineRule="auto"/>
        <w:ind w:left="39" w:firstLine="152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〔二〕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落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实营销人员：要求窗口效劳人员成为存款总量扩充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的主力军。在对现实、潜在的优良客户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>进行分类排队的根底上，锁定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标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客户，把握营销重点，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开展高端营销和亲情营销。其次要加强营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销部门的存贷款综合营销，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强化以贷款带动存款的营销措施，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确保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户资金在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行体内循环，降低实贷实付的影响。</w:t>
      </w:r>
    </w:p>
    <w:p>
      <w:pPr>
        <w:spacing w:before="4" w:line="308" w:lineRule="auto"/>
        <w:ind w:left="38" w:firstLine="152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〔三〕制定考核方法，建立鼓励机制，使存款营销工作目</w:t>
      </w:r>
      <w:r>
        <w:rPr>
          <w:rFonts w:ascii="Microsoft JhengHei" w:eastAsia="Microsoft JhengHei" w:hAnsi="Microsoft JhengHei" w:cs="Microsoft JhengHei"/>
          <w:sz w:val="42"/>
          <w:szCs w:val="42"/>
        </w:rPr>
        <w:t>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明确，职责落实到人，将存款任务的增长与</w:t>
      </w:r>
      <w:r>
        <w:rPr>
          <w:rFonts w:ascii="Microsoft JhengHei" w:eastAsia="Microsoft JhengHei" w:hAnsi="Microsoft JhengHei" w:cs="Microsoft JhengHei"/>
          <w:sz w:val="42"/>
          <w:szCs w:val="42"/>
        </w:rPr>
        <w:t>二类行全体员工、营销部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门人员的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绩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效工资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20%挂钩。并落实二类行和营销部将任务层层分解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2"/>
          <w:sz w:val="42"/>
          <w:szCs w:val="42"/>
        </w:rPr>
        <w:t>落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实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到每位员工，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及时下发存款营销情景通报，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鼓励先进、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催促后进。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每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旬由综合业务部对此次活动进行效果评价，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活动的筹划方案实施情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景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何，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活动是否到达了预期的目的，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客户对活动的反映如何等等详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细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地进行评估。</w:t>
      </w:r>
    </w:p>
    <w:p>
      <w:pPr>
        <w:spacing w:before="2" w:line="186" w:lineRule="auto"/>
        <w:ind w:left="151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银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行营销方案〔四〕：</w:t>
      </w:r>
    </w:p>
    <w:p>
      <w:pPr>
        <w:spacing w:before="368" w:line="187" w:lineRule="auto"/>
        <w:ind w:left="15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一、国内商业银行营</w:t>
      </w:r>
      <w:r>
        <w:rPr>
          <w:rFonts w:ascii="Microsoft JhengHei" w:eastAsia="Microsoft JhengHei" w:hAnsi="Microsoft JhengHei" w:cs="Microsoft JhengHei"/>
          <w:sz w:val="42"/>
          <w:szCs w:val="42"/>
        </w:rPr>
        <w:t>销现状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https://d.book118.com/786043110145010103</w:t>
        </w:r>
      </w:hyperlink>
    </w:p>
    <w:p/>
    <w:sectPr>
      <w:pgSz w:w="17860" w:h="25258"/>
      <w:pgMar w:top="1985" w:right="2522" w:bottom="0" w:left="2678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604311014501010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2023-04-17T13:42:41Z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2023-04-17T19:18:39Z</vt:filetime>
  </property>
  <property fmtid="{D5CDD505-2E9C-101B-9397-08002B2CF9AE}" pid="3" name="CRO">
    <vt:lpwstr>wqlLaW5nc29mdCBQREYgdG8gV1BTIDgw</vt:lpwstr>
  </property>
</Properties>
</file>