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420" w:lineRule="exact"/>
        <w:ind w:left="360"/>
        <w:rPr>
          <w:rFonts w:eastAsia="黑体"/>
          <w:sz w:val="28"/>
          <w:u w:val="single"/>
        </w:rPr>
      </w:pPr>
      <w:bookmarkStart w:id="0" w:name="_Toc122182837"/>
      <w:bookmarkStart w:id="1" w:name="_Toc137458463"/>
      <w:bookmarkStart w:id="2" w:name="_Toc122100364"/>
      <w:bookmarkStart w:id="3" w:name="_Toc133210720"/>
      <w:bookmarkStart w:id="4" w:name="_Toc136232570"/>
      <w:bookmarkStart w:id="5" w:name="_Toc198603544"/>
      <w:bookmarkStart w:id="6" w:name="_Toc304984175"/>
      <w:r>
        <w:rPr>
          <w:rFonts w:hint="eastAsia"/>
          <w:sz w:val="28"/>
        </w:rPr>
        <w:t xml:space="preserve">                                           </w:t>
      </w:r>
      <w:r>
        <w:rPr>
          <w:rFonts w:eastAsia="黑体" w:hint="eastAsia"/>
          <w:sz w:val="28"/>
        </w:rPr>
        <w:t>编号</w:t>
      </w:r>
      <w:r>
        <w:rPr>
          <w:rFonts w:eastAsia="黑体" w:hint="eastAsia"/>
          <w:sz w:val="28"/>
          <w:u w:val="single"/>
        </w:rPr>
        <w:t xml:space="preserve">          </w:t>
      </w:r>
    </w:p>
    <w:p>
      <w:pPr>
        <w:snapToGrid w:val="0"/>
        <w:spacing w:line="420" w:lineRule="exact"/>
        <w:ind w:left="360"/>
        <w:jc w:val="center"/>
        <w:rPr>
          <w:sz w:val="28"/>
        </w:rPr>
      </w:pPr>
    </w:p>
    <w:p>
      <w:pPr>
        <w:snapToGrid w:val="0"/>
        <w:spacing w:line="600" w:lineRule="exact"/>
        <w:jc w:val="center"/>
        <w:rPr>
          <w:rFonts w:ascii="楷体_GB2312" w:eastAsia="楷体_GB2312" w:hAnsi="华文楷体"/>
          <w:b/>
          <w:bCs/>
          <w:sz w:val="44"/>
          <w:szCs w:val="44"/>
        </w:rPr>
      </w:pPr>
      <w:bookmarkStart w:id="7" w:name="_Toc7896"/>
      <w:bookmarkStart w:id="8" w:name="_Toc30433"/>
      <w:bookmarkStart w:id="9" w:name="_Toc2508"/>
      <w:bookmarkStart w:id="10" w:name="_Toc28226"/>
      <w:bookmarkStart w:id="11" w:name="_Toc15296"/>
      <w:bookmarkStart w:id="12" w:name="_Toc11313"/>
      <w:bookmarkStart w:id="13" w:name="_Toc7548"/>
      <w:bookmarkStart w:id="14" w:name="_Toc2775"/>
      <w:r>
        <w:rPr>
          <w:rFonts w:ascii="楷体_GB2312" w:eastAsia="楷体_GB2312" w:hAnsi="华文楷体" w:hint="eastAsia"/>
          <w:b/>
          <w:bCs/>
          <w:sz w:val="44"/>
          <w:szCs w:val="44"/>
        </w:rPr>
        <w:t>江苏电子信息职业学院</w:t>
      </w:r>
      <w:bookmarkEnd w:id="7"/>
      <w:bookmarkEnd w:id="8"/>
      <w:bookmarkEnd w:id="9"/>
      <w:bookmarkEnd w:id="10"/>
      <w:bookmarkEnd w:id="11"/>
      <w:bookmarkEnd w:id="12"/>
      <w:bookmarkEnd w:id="13"/>
      <w:bookmarkEnd w:id="14"/>
    </w:p>
    <w:p>
      <w:pPr>
        <w:snapToGrid w:val="0"/>
        <w:spacing w:line="600" w:lineRule="exact"/>
        <w:rPr>
          <w:rFonts w:eastAsia="楷体_GB2312"/>
          <w:b/>
          <w:bCs/>
          <w:sz w:val="44"/>
        </w:rPr>
      </w:pPr>
    </w:p>
    <w:p>
      <w:pPr>
        <w:snapToGrid w:val="0"/>
        <w:spacing w:before="468" w:beforeLines="150" w:line="640" w:lineRule="exact"/>
        <w:jc w:val="center"/>
        <w:rPr>
          <w:b/>
          <w:bCs/>
          <w:color w:val="000000"/>
          <w:spacing w:val="120"/>
          <w:sz w:val="100"/>
          <w:szCs w:val="100"/>
        </w:rPr>
      </w:pPr>
      <w:r>
        <w:rPr>
          <w:rFonts w:hint="eastAsia"/>
          <w:b/>
          <w:bCs/>
          <w:color w:val="000000"/>
          <w:spacing w:val="120"/>
          <w:sz w:val="100"/>
          <w:szCs w:val="100"/>
        </w:rPr>
        <w:t>毕业论文</w:t>
      </w:r>
    </w:p>
    <w:p>
      <w:pPr>
        <w:snapToGrid w:val="0"/>
        <w:spacing w:before="156" w:beforeLines="50" w:after="156" w:afterLines="50" w:line="640" w:lineRule="exact"/>
        <w:ind w:left="357"/>
        <w:rPr>
          <w:sz w:val="48"/>
        </w:rPr>
      </w:pPr>
    </w:p>
    <w:tbl>
      <w:tblPr>
        <w:tblStyle w:val="TableNormal"/>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69"/>
        <w:gridCol w:w="5854"/>
      </w:tblGrid>
      <w:tr>
        <w:tblPrEx>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88"/>
          <w:jc w:val="center"/>
        </w:trPr>
        <w:tc>
          <w:tcPr>
            <w:tcW w:w="2069" w:type="dxa"/>
            <w:vAlign w:val="center"/>
          </w:tcPr>
          <w:p>
            <w:pPr>
              <w:snapToGrid w:val="0"/>
              <w:spacing w:before="156" w:beforeLines="50" w:after="156" w:afterLines="50" w:line="640" w:lineRule="exact"/>
              <w:jc w:val="center"/>
              <w:rPr>
                <w:rFonts w:eastAsia="黑体"/>
                <w:sz w:val="44"/>
                <w:szCs w:val="44"/>
              </w:rPr>
            </w:pPr>
            <w:r>
              <w:rPr>
                <w:rFonts w:eastAsia="黑体" w:hint="eastAsia"/>
                <w:sz w:val="44"/>
                <w:szCs w:val="44"/>
              </w:rPr>
              <w:t>题  目</w:t>
            </w:r>
          </w:p>
        </w:tc>
        <w:tc>
          <w:tcPr>
            <w:tcW w:w="5854" w:type="dxa"/>
            <w:vAlign w:val="center"/>
          </w:tcPr>
          <w:p>
            <w:pPr>
              <w:snapToGrid w:val="0"/>
              <w:spacing w:before="156" w:beforeLines="50" w:after="156" w:afterLines="50" w:line="640" w:lineRule="exact"/>
              <w:rPr>
                <w:rFonts w:eastAsia="黑体"/>
                <w:sz w:val="44"/>
                <w:szCs w:val="44"/>
              </w:rPr>
            </w:pPr>
            <w:r>
              <w:rPr>
                <w:rFonts w:eastAsia="黑体" w:hint="eastAsia"/>
                <w:sz w:val="44"/>
                <w:szCs w:val="44"/>
              </w:rPr>
              <w:t>智能门禁设计</w:t>
            </w:r>
          </w:p>
        </w:tc>
      </w:tr>
    </w:tbl>
    <w:p>
      <w:pPr>
        <w:snapToGrid w:val="0"/>
        <w:spacing w:before="156" w:beforeLines="50" w:after="156" w:afterLines="50" w:line="640" w:lineRule="exact"/>
        <w:ind w:left="357" w:firstLine="840" w:firstLineChars="300"/>
        <w:rPr>
          <w:rFonts w:eastAsia="黑体"/>
          <w:sz w:val="28"/>
        </w:rPr>
      </w:pPr>
    </w:p>
    <w:tbl>
      <w:tblPr>
        <w:tblStyle w:val="TableNormal"/>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
      <w:tblGrid>
        <w:gridCol w:w="1891"/>
        <w:gridCol w:w="4638"/>
      </w:tblGrid>
      <w:tr>
        <w:tblPrEx>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学生姓名</w:t>
            </w:r>
          </w:p>
        </w:tc>
        <w:tc>
          <w:tcPr>
            <w:tcW w:w="4638" w:type="dxa"/>
            <w:tcBorders>
              <w:top w:val="nil"/>
            </w:tcBorders>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    号</w:t>
            </w:r>
          </w:p>
        </w:tc>
        <w:tc>
          <w:tcPr>
            <w:tcW w:w="4638" w:type="dxa"/>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 xml:space="preserve">学 </w:t>
            </w:r>
            <w:r>
              <w:rPr>
                <w:rFonts w:eastAsia="黑体"/>
                <w:sz w:val="30"/>
                <w:szCs w:val="30"/>
              </w:rPr>
              <w:t xml:space="preserve">   </w:t>
            </w:r>
            <w:r>
              <w:rPr>
                <w:rFonts w:eastAsia="黑体" w:hint="eastAsia"/>
                <w:sz w:val="30"/>
                <w:szCs w:val="30"/>
              </w:rPr>
              <w:t>院</w:t>
            </w:r>
          </w:p>
        </w:tc>
        <w:tc>
          <w:tcPr>
            <w:tcW w:w="4638" w:type="dxa"/>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专    业</w:t>
            </w:r>
          </w:p>
        </w:tc>
        <w:tc>
          <w:tcPr>
            <w:tcW w:w="4638" w:type="dxa"/>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班    级</w:t>
            </w:r>
          </w:p>
        </w:tc>
        <w:tc>
          <w:tcPr>
            <w:tcW w:w="4638" w:type="dxa"/>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指导教师</w:t>
            </w:r>
          </w:p>
        </w:tc>
        <w:tc>
          <w:tcPr>
            <w:tcW w:w="4638" w:type="dxa"/>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顾问教师</w:t>
            </w:r>
          </w:p>
        </w:tc>
        <w:tc>
          <w:tcPr>
            <w:tcW w:w="4638" w:type="dxa"/>
            <w:vAlign w:val="center"/>
          </w:tcPr>
          <w:p>
            <w:pPr>
              <w:snapToGrid w:val="0"/>
              <w:spacing w:before="156" w:beforeLines="50" w:after="156" w:afterLines="50" w:line="640" w:lineRule="exact"/>
              <w:jc w:val="center"/>
              <w:rPr>
                <w:rFonts w:eastAsia="黑体"/>
                <w:sz w:val="32"/>
                <w:szCs w:val="32"/>
              </w:rPr>
            </w:pPr>
          </w:p>
        </w:tc>
      </w:tr>
    </w:tbl>
    <w:p>
      <w:pPr>
        <w:pStyle w:val="a1"/>
        <w:outlineLvl w:val="9"/>
        <w:sectPr>
          <w:headerReference w:type="even" r:id="rId6"/>
          <w:pgSz w:w="11906" w:h="16838"/>
          <w:pgMar w:top="1440" w:right="1797" w:bottom="1440" w:left="1797" w:header="851" w:footer="992" w:gutter="0"/>
          <w:pgNumType w:fmt="upperRoman" w:start="1"/>
          <w:cols w:num="1" w:space="720"/>
          <w:docGrid w:type="lines" w:linePitch="312" w:charSpace="0"/>
        </w:sectPr>
      </w:pPr>
    </w:p>
    <w:bookmarkEnd w:id="0"/>
    <w:bookmarkEnd w:id="1"/>
    <w:bookmarkEnd w:id="2"/>
    <w:bookmarkEnd w:id="3"/>
    <w:bookmarkEnd w:id="4"/>
    <w:bookmarkEnd w:id="5"/>
    <w:bookmarkEnd w:id="6"/>
    <w:p>
      <w:pPr>
        <w:sectPr>
          <w:headerReference w:type="even" r:id="rId7"/>
          <w:headerReference w:type="default" r:id="rId8"/>
          <w:footerReference w:type="even" r:id="rId9"/>
          <w:footerReference w:type="default" r:id="rId10"/>
          <w:pgSz w:w="11906" w:h="16838"/>
          <w:pgMar w:top="1440" w:right="1797" w:bottom="1440" w:left="1797" w:header="851" w:footer="992" w:gutter="0"/>
          <w:pgNumType w:fmt="upperRoman" w:start="1"/>
          <w:cols w:num="1" w:space="720"/>
          <w:docGrid w:type="lines" w:linePitch="312" w:charSpace="0"/>
        </w:sectPr>
      </w:pPr>
    </w:p>
    <w:p>
      <w:pPr>
        <w:sectPr>
          <w:headerReference w:type="even" r:id="rId11"/>
          <w:headerReference w:type="default" r:id="rId12"/>
          <w:footerReference w:type="even" r:id="rId13"/>
          <w:footerReference w:type="default" r:id="rId14"/>
          <w:pgSz w:w="11906" w:h="16838"/>
          <w:pgMar w:top="1440" w:right="1797" w:bottom="1440" w:left="1797" w:header="851" w:footer="992" w:gutter="0"/>
          <w:pgNumType w:fmt="upperRoman" w:start="1"/>
          <w:cols w:num="1" w:space="720"/>
          <w:docGrid w:type="lines" w:linePitch="312" w:charSpace="0"/>
        </w:sectPr>
      </w:pPr>
    </w:p>
    <w:p>
      <w:pPr>
        <w:pStyle w:val="a1"/>
        <w:rPr>
          <w:rFonts w:hAnsi="宋体" w:hint="eastAsia"/>
          <w:sz w:val="32"/>
          <w:szCs w:val="32"/>
        </w:rPr>
      </w:pPr>
      <w:bookmarkStart w:id="15" w:name="_Toc6614"/>
      <w:bookmarkStart w:id="16" w:name="_Toc10284"/>
      <w:r>
        <w:rPr>
          <w:rFonts w:hAnsi="宋体" w:hint="eastAsia"/>
          <w:sz w:val="32"/>
          <w:szCs w:val="32"/>
        </w:rPr>
        <w:t>摘要</w:t>
      </w:r>
      <w:bookmarkEnd w:id="15"/>
    </w:p>
    <w:p>
      <w:pPr>
        <w:pStyle w:val="newnewnew"/>
        <w:snapToGrid w:val="0"/>
        <w:ind w:firstLine="480" w:firstLineChars="200"/>
        <w:rPr>
          <w:rStyle w:val="newTimesNewRomanChar"/>
          <w:rFonts w:hint="eastAsia"/>
          <w:bCs/>
        </w:rPr>
      </w:pPr>
      <w:r>
        <w:rPr>
          <w:rStyle w:val="newTimesNewRomanChar"/>
          <w:rFonts w:hint="eastAsia"/>
          <w:bCs/>
        </w:rPr>
        <w:t>基于PLC的智能门禁控制系统设计是一种利用可编程逻辑控制器（PLC）实现门禁控制系统的智能化设计。该系统通过PLC控制器与各种传感器、执行器等硬件设备的配合，实现对门禁控制系统的自动化控制。同时，该系统还可以通过与计算机、手机等设备的连接，实现远程监控和操作。本论文主要探讨了基于PLC的智能门禁控制系统的设计原理、硬件结构、软件实现以及实际应用效果等方面的问题。</w:t>
      </w:r>
    </w:p>
    <w:p>
      <w:pPr>
        <w:rPr>
          <w:rFonts w:eastAsia="黑体"/>
          <w:b/>
          <w:sz w:val="24"/>
          <w:szCs w:val="21"/>
        </w:rPr>
      </w:pPr>
    </w:p>
    <w:p>
      <w:pPr>
        <w:rPr>
          <w:rFonts w:eastAsia="黑体" w:hint="eastAsia"/>
          <w:b/>
          <w:sz w:val="24"/>
          <w:szCs w:val="21"/>
        </w:rPr>
      </w:pPr>
      <w:r>
        <w:rPr>
          <w:rFonts w:eastAsia="黑体" w:hint="eastAsia"/>
          <w:b/>
          <w:sz w:val="24"/>
          <w:szCs w:val="21"/>
        </w:rPr>
        <w:t>关键词：</w:t>
      </w:r>
      <w:bookmarkStart w:id="17" w:name="_Toc136628969"/>
      <w:r>
        <w:rPr>
          <w:rFonts w:eastAsia="黑体" w:hint="eastAsia"/>
          <w:b/>
          <w:sz w:val="24"/>
          <w:szCs w:val="21"/>
        </w:rPr>
        <w:t>PLC；智能门禁控制系统</w:t>
      </w:r>
      <w:r>
        <w:rPr>
          <w:rFonts w:eastAsia="黑体" w:hint="eastAsia"/>
          <w:b/>
          <w:sz w:val="24"/>
          <w:szCs w:val="21"/>
          <w:lang w:eastAsia="zh-CN"/>
        </w:rPr>
        <w:t>；</w:t>
      </w:r>
      <w:r>
        <w:rPr>
          <w:rFonts w:eastAsia="黑体" w:hint="eastAsia"/>
          <w:b/>
          <w:sz w:val="24"/>
          <w:szCs w:val="21"/>
        </w:rPr>
        <w:t>远程监控；自动化控制；</w:t>
      </w:r>
    </w:p>
    <w:p>
      <w:pPr>
        <w:pStyle w:val="Heading1"/>
        <w:keepLines/>
        <w:spacing w:line="360" w:lineRule="auto"/>
        <w:rPr>
          <w:rFonts w:eastAsia="黑体"/>
          <w:kern w:val="44"/>
        </w:rPr>
        <w:sectPr>
          <w:headerReference w:type="even" r:id="rId15"/>
          <w:headerReference w:type="default" r:id="rId16"/>
          <w:footerReference w:type="even" r:id="rId17"/>
          <w:footerReference w:type="default" r:id="rId18"/>
          <w:type w:val="nextPage"/>
          <w:pgSz w:w="11906" w:h="16838"/>
          <w:pgMar w:top="1440" w:right="1797" w:bottom="1440" w:left="1797" w:header="851" w:footer="992" w:gutter="0"/>
          <w:pgNumType w:fmt="upperRoman" w:start="2"/>
          <w:cols w:num="1" w:space="720"/>
          <w:titlePg w:val="0"/>
          <w:docGrid w:type="lines" w:linePitch="312" w:charSpace="0"/>
        </w:sectPr>
      </w:pPr>
    </w:p>
    <w:p>
      <w:pPr>
        <w:pStyle w:val="Heading1"/>
        <w:keepLines/>
        <w:spacing w:line="360" w:lineRule="auto"/>
        <w:rPr>
          <w:rFonts w:ascii="黑体" w:eastAsia="黑体" w:hAnsi="宋体" w:cs="黑体" w:hint="eastAsia"/>
          <w:bCs/>
          <w:kern w:val="32"/>
          <w:szCs w:val="32"/>
          <w:lang w:val="en-US" w:eastAsia="en-US" w:bidi="ar-SA"/>
        </w:rPr>
      </w:pPr>
      <w:bookmarkStart w:id="18" w:name="_Toc24522"/>
      <w:r>
        <w:rPr>
          <w:rFonts w:ascii="黑体" w:eastAsia="黑体" w:hAnsi="宋体" w:cs="黑体" w:hint="eastAsia"/>
          <w:b/>
          <w:bCs/>
          <w:kern w:val="32"/>
          <w:sz w:val="32"/>
          <w:szCs w:val="32"/>
          <w:lang w:val="en-US" w:eastAsia="en-US" w:bidi="ar-SA"/>
        </w:rPr>
        <w:t>Abstra</w:t>
      </w:r>
      <w:bookmarkEnd w:id="17"/>
      <w:r>
        <w:rPr>
          <w:rFonts w:ascii="黑体" w:eastAsia="黑体" w:hAnsi="宋体" w:cs="黑体" w:hint="eastAsia"/>
          <w:b/>
          <w:bCs/>
          <w:kern w:val="32"/>
          <w:sz w:val="32"/>
          <w:szCs w:val="32"/>
          <w:lang w:val="en-US" w:eastAsia="zh-CN" w:bidi="ar-SA"/>
        </w:rPr>
        <w:t>ct</w:t>
      </w:r>
      <w:bookmarkEnd w:id="18"/>
    </w:p>
    <w:p>
      <w:pPr>
        <w:spacing w:line="300" w:lineRule="auto"/>
        <w:ind w:firstLine="480" w:firstLineChars="200"/>
        <w:rPr>
          <w:rFonts w:hint="eastAsia"/>
          <w:sz w:val="24"/>
        </w:rPr>
      </w:pPr>
      <w:r>
        <w:rPr>
          <w:rFonts w:ascii="Times New Roman" w:hAnsi="Times New Roman" w:cs="Times New Roman" w:hint="eastAsia"/>
          <w:sz w:val="24"/>
          <w:szCs w:val="24"/>
        </w:rPr>
        <w:t>The design of intelligent access control system based on PLC is an intelligent design of access control system by using programmable logic controller (PLC). The system uses the cooperation of the PLC controller to realize the automatic control of the access control system. At the same time, the system can also realize remote monitoring and operation through the connection with computers, mobile phones and other devices. This paper mainly discusses the design principle, hardware structure, software implementation and practical application effect of the intelligent access control system based on PLC.</w:t>
      </w:r>
    </w:p>
    <w:p>
      <w:pPr>
        <w:rPr>
          <w:rFonts w:eastAsia="黑体" w:hint="eastAsia"/>
          <w:b/>
          <w:sz w:val="24"/>
          <w:szCs w:val="21"/>
        </w:rPr>
      </w:pPr>
      <w:r>
        <w:rPr>
          <w:rFonts w:ascii="Times New Roman" w:eastAsia="黑体" w:hAnsi="Times New Roman" w:cs="Times New Roman" w:hint="eastAsia"/>
          <w:b/>
          <w:sz w:val="24"/>
          <w:szCs w:val="21"/>
        </w:rPr>
        <w:t>Keywords: PLC; intelligent access control system; remote monitoring; automatic control;</w:t>
      </w:r>
    </w:p>
    <w:p>
      <w:pPr>
        <w:rPr>
          <w:rFonts w:eastAsia="黑体" w:hint="eastAsia"/>
          <w:b/>
          <w:sz w:val="24"/>
          <w:szCs w:val="21"/>
        </w:rPr>
        <w:sectPr>
          <w:headerReference w:type="even" r:id="rId19"/>
          <w:headerReference w:type="default" r:id="rId20"/>
          <w:footerReference w:type="even" r:id="rId21"/>
          <w:footerReference w:type="default" r:id="rId22"/>
          <w:pgSz w:w="11906" w:h="16838"/>
          <w:pgMar w:top="1440" w:right="1797" w:bottom="1440" w:left="1797" w:header="851" w:footer="992" w:gutter="0"/>
          <w:pgNumType w:fmt="upperRoman" w:start="3"/>
          <w:cols w:num="1" w:space="720"/>
          <w:docGrid w:type="lines" w:linePitch="312" w:charSpace="0"/>
        </w:sectPr>
      </w:pPr>
    </w:p>
    <w:p>
      <w:pPr>
        <w:pStyle w:val="Heading1"/>
        <w:keepLines/>
        <w:spacing w:line="360" w:lineRule="auto"/>
        <w:rPr>
          <w:rFonts w:ascii="Times New Roman" w:eastAsia="黑体" w:hAnsi="Times New Roman" w:cs="Times New Roman" w:hint="eastAsia"/>
          <w:kern w:val="44"/>
          <w:sz w:val="36"/>
          <w:szCs w:val="36"/>
          <w:lang w:eastAsia="en-US"/>
        </w:rPr>
      </w:pPr>
      <w:bookmarkStart w:id="19" w:name="_Toc22119"/>
      <w:r>
        <w:rPr>
          <w:rFonts w:ascii="Times New Roman" w:eastAsia="黑体" w:hAnsi="Times New Roman" w:cs="Times New Roman" w:hint="eastAsia"/>
          <w:kern w:val="44"/>
          <w:sz w:val="36"/>
          <w:szCs w:val="36"/>
          <w:lang w:eastAsia="en-US"/>
        </w:rPr>
        <w:t>目 录</w:t>
      </w:r>
      <w:bookmarkEnd w:id="19"/>
    </w:p>
    <w:p>
      <w:pPr>
        <w:pStyle w:val="TOC1"/>
        <w:tabs>
          <w:tab w:val="clear" w:pos="8280"/>
          <w:tab w:val="right" w:leader="dot" w:pos="8312"/>
        </w:tabs>
      </w:pPr>
      <w:r>
        <w:rPr>
          <w:rFonts w:hint="eastAsia"/>
        </w:rPr>
        <w:fldChar w:fldCharType="begin"/>
      </w:r>
      <w:r>
        <w:rPr>
          <w:rFonts w:hint="eastAsia"/>
        </w:rPr>
        <w:instrText xml:space="preserve">TOC \o "1-3" \h \u </w:instrText>
      </w:r>
      <w:r>
        <w:rPr>
          <w:rFonts w:hint="eastAsia"/>
        </w:rPr>
        <w:fldChar w:fldCharType="separate"/>
      </w:r>
      <w:hyperlink w:anchor="_Toc6614" w:history="1">
        <w:r>
          <w:rPr>
            <w:rFonts w:hAnsi="宋体" w:hint="eastAsia"/>
            <w:szCs w:val="32"/>
          </w:rPr>
          <w:t>摘要</w:t>
        </w:r>
        <w:r>
          <w:tab/>
        </w:r>
        <w:r>
          <w:fldChar w:fldCharType="begin"/>
        </w:r>
        <w:r>
          <w:instrText xml:space="preserve"> PAGEREF _Toc6614 \h </w:instrText>
        </w:r>
        <w:r>
          <w:fldChar w:fldCharType="separate"/>
        </w:r>
        <w:r>
          <w:t>I</w:t>
        </w:r>
        <w:r>
          <w:fldChar w:fldCharType="end"/>
        </w:r>
      </w:hyperlink>
    </w:p>
    <w:p>
      <w:pPr>
        <w:pStyle w:val="TOC1"/>
        <w:tabs>
          <w:tab w:val="clear" w:pos="8280"/>
          <w:tab w:val="right" w:leader="dot" w:pos="8312"/>
        </w:tabs>
      </w:pPr>
      <w:hyperlink w:anchor="_Toc24522" w:history="1">
        <w:r>
          <w:rPr>
            <w:rFonts w:ascii="黑体" w:eastAsia="黑体" w:hAnsi="宋体" w:cs="黑体" w:hint="eastAsia"/>
            <w:bCs/>
            <w:kern w:val="32"/>
            <w:szCs w:val="32"/>
            <w:lang w:val="en-US" w:eastAsia="en-US" w:bidi="ar-SA"/>
          </w:rPr>
          <w:t>Abstra</w:t>
        </w:r>
        <w:r>
          <w:rPr>
            <w:rFonts w:ascii="黑体" w:eastAsia="黑体" w:hAnsi="宋体" w:cs="黑体" w:hint="eastAsia"/>
            <w:bCs/>
            <w:kern w:val="32"/>
            <w:szCs w:val="32"/>
            <w:lang w:val="en-US" w:eastAsia="zh-CN" w:bidi="ar-SA"/>
          </w:rPr>
          <w:t>ct</w:t>
        </w:r>
        <w:r>
          <w:tab/>
        </w:r>
        <w:r>
          <w:fldChar w:fldCharType="begin"/>
        </w:r>
        <w:r>
          <w:instrText xml:space="preserve"> PAGEREF _Toc24522 \h </w:instrText>
        </w:r>
        <w:r>
          <w:fldChar w:fldCharType="separate"/>
        </w:r>
        <w:r>
          <w:t>II</w:t>
        </w:r>
        <w:r>
          <w:fldChar w:fldCharType="end"/>
        </w:r>
      </w:hyperlink>
    </w:p>
    <w:p>
      <w:pPr>
        <w:pStyle w:val="TOC1"/>
        <w:tabs>
          <w:tab w:val="clear" w:pos="8280"/>
          <w:tab w:val="right" w:leader="dot" w:pos="8312"/>
        </w:tabs>
      </w:pPr>
      <w:hyperlink w:anchor="_Toc22119" w:history="1">
        <w:r>
          <w:rPr>
            <w:rFonts w:ascii="Times New Roman" w:eastAsia="黑体" w:hAnsi="Times New Roman" w:cs="Times New Roman" w:hint="eastAsia"/>
            <w:kern w:val="44"/>
            <w:szCs w:val="36"/>
            <w:lang w:eastAsia="en-US"/>
          </w:rPr>
          <w:t>目 录</w:t>
        </w:r>
        <w:r>
          <w:tab/>
        </w:r>
        <w:r>
          <w:fldChar w:fldCharType="begin"/>
        </w:r>
        <w:r>
          <w:instrText xml:space="preserve"> PAGEREF _Toc22119 \h </w:instrText>
        </w:r>
        <w:r>
          <w:fldChar w:fldCharType="separate"/>
        </w:r>
        <w:r>
          <w:t>III</w:t>
        </w:r>
        <w:r>
          <w:fldChar w:fldCharType="end"/>
        </w:r>
      </w:hyperlink>
    </w:p>
    <w:p>
      <w:pPr>
        <w:pStyle w:val="TOC1"/>
        <w:tabs>
          <w:tab w:val="clear" w:pos="8280"/>
          <w:tab w:val="right" w:leader="dot" w:pos="8312"/>
        </w:tabs>
      </w:pPr>
      <w:hyperlink w:anchor="_Toc2262" w:history="1">
        <w:r>
          <w:rPr>
            <w:rFonts w:hAnsi="宋体" w:hint="eastAsia"/>
            <w:szCs w:val="32"/>
          </w:rPr>
          <w:t>第一章 绪论</w:t>
        </w:r>
        <w:r>
          <w:tab/>
        </w:r>
        <w:r>
          <w:fldChar w:fldCharType="begin"/>
        </w:r>
        <w:r>
          <w:instrText xml:space="preserve"> PAGEREF _Toc2262 \h </w:instrText>
        </w:r>
        <w:r>
          <w:fldChar w:fldCharType="separate"/>
        </w:r>
        <w:r>
          <w:t>1</w:t>
        </w:r>
        <w:r>
          <w:fldChar w:fldCharType="end"/>
        </w:r>
      </w:hyperlink>
    </w:p>
    <w:p>
      <w:pPr>
        <w:pStyle w:val="TOC2"/>
        <w:tabs>
          <w:tab w:val="right" w:leader="dot" w:pos="8312"/>
        </w:tabs>
      </w:pPr>
      <w:hyperlink w:anchor="_Toc8099" w:history="1">
        <w:r>
          <w:rPr>
            <w:rFonts w:ascii="Times New Roman" w:hAnsi="Times New Roman" w:hint="eastAsia"/>
            <w:szCs w:val="28"/>
          </w:rPr>
          <w:t>1.1</w:t>
        </w:r>
        <w:r>
          <w:rPr>
            <w:rFonts w:ascii="Times New Roman" w:hAnsi="Times New Roman" w:hint="eastAsia"/>
            <w:szCs w:val="28"/>
            <w:lang w:val="en-US" w:eastAsia="zh-CN"/>
          </w:rPr>
          <w:t xml:space="preserve"> 研究背景</w:t>
        </w:r>
        <w:r>
          <w:tab/>
        </w:r>
        <w:r>
          <w:fldChar w:fldCharType="begin"/>
        </w:r>
        <w:r>
          <w:instrText xml:space="preserve"> PAGEREF _Toc8099 \h </w:instrText>
        </w:r>
        <w:r>
          <w:fldChar w:fldCharType="separate"/>
        </w:r>
        <w:r>
          <w:t>1</w:t>
        </w:r>
        <w:r>
          <w:fldChar w:fldCharType="end"/>
        </w:r>
      </w:hyperlink>
    </w:p>
    <w:p>
      <w:pPr>
        <w:pStyle w:val="TOC2"/>
        <w:tabs>
          <w:tab w:val="right" w:leader="dot" w:pos="8312"/>
        </w:tabs>
      </w:pPr>
      <w:hyperlink w:anchor="_Toc15903" w:history="1">
        <w:r>
          <w:rPr>
            <w:rFonts w:ascii="Times New Roman" w:hAnsi="Times New Roman" w:hint="eastAsia"/>
            <w:szCs w:val="28"/>
          </w:rPr>
          <w:t xml:space="preserve">1.2 </w:t>
        </w:r>
        <w:r>
          <w:rPr>
            <w:rFonts w:ascii="Times New Roman" w:hAnsi="Times New Roman" w:hint="eastAsia"/>
            <w:szCs w:val="28"/>
            <w:lang w:val="en-US" w:eastAsia="zh-CN"/>
          </w:rPr>
          <w:t>研究目的及意义</w:t>
        </w:r>
        <w:r>
          <w:tab/>
        </w:r>
        <w:r>
          <w:fldChar w:fldCharType="begin"/>
        </w:r>
        <w:r>
          <w:instrText xml:space="preserve"> PAGEREF _Toc15903 \h </w:instrText>
        </w:r>
        <w:r>
          <w:fldChar w:fldCharType="separate"/>
        </w:r>
        <w:r>
          <w:t>1</w:t>
        </w:r>
        <w:r>
          <w:fldChar w:fldCharType="end"/>
        </w:r>
      </w:hyperlink>
    </w:p>
    <w:p>
      <w:pPr>
        <w:pStyle w:val="TOC2"/>
        <w:tabs>
          <w:tab w:val="right" w:leader="dot" w:pos="8312"/>
        </w:tabs>
      </w:pPr>
      <w:hyperlink w:anchor="_Toc12914" w:history="1">
        <w:r>
          <w:rPr>
            <w:rFonts w:ascii="Times New Roman" w:hAnsi="Times New Roman" w:hint="eastAsia"/>
            <w:szCs w:val="28"/>
          </w:rPr>
          <w:t xml:space="preserve">1.3 </w:t>
        </w:r>
        <w:r>
          <w:rPr>
            <w:rFonts w:ascii="Times New Roman" w:hAnsi="Times New Roman" w:hint="eastAsia"/>
            <w:szCs w:val="28"/>
            <w:lang w:val="en-US" w:eastAsia="zh-CN"/>
          </w:rPr>
          <w:t>研究现状</w:t>
        </w:r>
        <w:r>
          <w:tab/>
        </w:r>
        <w:r>
          <w:fldChar w:fldCharType="begin"/>
        </w:r>
        <w:r>
          <w:instrText xml:space="preserve"> PAGEREF _Toc12914 \h </w:instrText>
        </w:r>
        <w:r>
          <w:fldChar w:fldCharType="separate"/>
        </w:r>
        <w:r>
          <w:t>2</w:t>
        </w:r>
        <w:r>
          <w:fldChar w:fldCharType="end"/>
        </w:r>
      </w:hyperlink>
    </w:p>
    <w:p>
      <w:pPr>
        <w:pStyle w:val="TOC2"/>
        <w:tabs>
          <w:tab w:val="right" w:leader="dot" w:pos="8312"/>
        </w:tabs>
      </w:pPr>
      <w:hyperlink w:anchor="_Toc15574" w:history="1">
        <w:r>
          <w:rPr>
            <w:rFonts w:ascii="Times New Roman" w:hAnsi="Times New Roman" w:hint="eastAsia"/>
            <w:szCs w:val="28"/>
          </w:rPr>
          <w:t>1.</w:t>
        </w:r>
        <w:r>
          <w:rPr>
            <w:rFonts w:ascii="Times New Roman" w:hint="eastAsia"/>
            <w:szCs w:val="28"/>
            <w:lang w:val="en-US" w:eastAsia="zh-CN"/>
          </w:rPr>
          <w:t>4</w:t>
        </w:r>
        <w:r>
          <w:rPr>
            <w:rFonts w:ascii="Times New Roman" w:hAnsi="Times New Roman" w:hint="eastAsia"/>
            <w:szCs w:val="28"/>
          </w:rPr>
          <w:t xml:space="preserve"> </w:t>
        </w:r>
        <w:r>
          <w:rPr>
            <w:rFonts w:ascii="Times New Roman" w:hAnsi="Times New Roman" w:hint="eastAsia"/>
            <w:szCs w:val="28"/>
            <w:lang w:val="en-US" w:eastAsia="zh-CN"/>
          </w:rPr>
          <w:t>研究</w:t>
        </w:r>
        <w:r>
          <w:rPr>
            <w:rFonts w:ascii="Times New Roman" w:hint="eastAsia"/>
            <w:szCs w:val="28"/>
            <w:lang w:val="en-US" w:eastAsia="zh-CN"/>
          </w:rPr>
          <w:t>内容</w:t>
        </w:r>
        <w:r>
          <w:tab/>
        </w:r>
        <w:r>
          <w:fldChar w:fldCharType="begin"/>
        </w:r>
        <w:r>
          <w:instrText xml:space="preserve"> PAGEREF _Toc15574 \h </w:instrText>
        </w:r>
        <w:r>
          <w:fldChar w:fldCharType="separate"/>
        </w:r>
        <w:r>
          <w:t>2</w:t>
        </w:r>
        <w:r>
          <w:fldChar w:fldCharType="end"/>
        </w:r>
      </w:hyperlink>
    </w:p>
    <w:p>
      <w:pPr>
        <w:pStyle w:val="TOC1"/>
        <w:tabs>
          <w:tab w:val="clear" w:pos="8280"/>
          <w:tab w:val="right" w:leader="dot" w:pos="8312"/>
        </w:tabs>
      </w:pPr>
      <w:hyperlink w:anchor="_Toc9087" w:history="1">
        <w:r>
          <w:rPr>
            <w:rFonts w:hAnsi="宋体" w:hint="eastAsia"/>
            <w:szCs w:val="32"/>
          </w:rPr>
          <w:t xml:space="preserve">第二章 </w:t>
        </w:r>
        <w:r>
          <w:rPr>
            <w:rFonts w:hAnsi="宋体" w:hint="eastAsia"/>
            <w:szCs w:val="32"/>
            <w:lang w:val="en-US" w:eastAsia="zh-CN"/>
          </w:rPr>
          <w:t>技术理论分析</w:t>
        </w:r>
        <w:r>
          <w:tab/>
        </w:r>
        <w:r>
          <w:fldChar w:fldCharType="begin"/>
        </w:r>
        <w:r>
          <w:instrText xml:space="preserve"> PAGEREF _Toc9087 \h </w:instrText>
        </w:r>
        <w:r>
          <w:fldChar w:fldCharType="separate"/>
        </w:r>
        <w:r>
          <w:t>4</w:t>
        </w:r>
        <w:r>
          <w:fldChar w:fldCharType="end"/>
        </w:r>
      </w:hyperlink>
    </w:p>
    <w:p>
      <w:pPr>
        <w:pStyle w:val="TOC2"/>
        <w:tabs>
          <w:tab w:val="right" w:leader="dot" w:pos="8312"/>
        </w:tabs>
      </w:pPr>
      <w:hyperlink w:anchor="_Toc27188" w:history="1">
        <w:r>
          <w:rPr>
            <w:rFonts w:ascii="Times New Roman" w:hAnsi="Times New Roman" w:hint="eastAsia"/>
            <w:szCs w:val="28"/>
          </w:rPr>
          <w:t>2.1</w:t>
        </w:r>
        <w:r>
          <w:rPr>
            <w:rFonts w:ascii="Times New Roman" w:hAnsi="Times New Roman" w:hint="eastAsia"/>
            <w:szCs w:val="28"/>
            <w:lang w:val="en-US" w:eastAsia="zh-CN"/>
          </w:rPr>
          <w:t xml:space="preserve"> PLC概述</w:t>
        </w:r>
        <w:r>
          <w:tab/>
        </w:r>
        <w:r>
          <w:fldChar w:fldCharType="begin"/>
        </w:r>
        <w:r>
          <w:instrText xml:space="preserve"> PAGEREF _Toc27188 \h </w:instrText>
        </w:r>
        <w:r>
          <w:fldChar w:fldCharType="separate"/>
        </w:r>
        <w:r>
          <w:t>4</w:t>
        </w:r>
        <w:r>
          <w:fldChar w:fldCharType="end"/>
        </w:r>
      </w:hyperlink>
    </w:p>
    <w:p>
      <w:pPr>
        <w:pStyle w:val="TOC2"/>
        <w:tabs>
          <w:tab w:val="right" w:leader="dot" w:pos="8312"/>
        </w:tabs>
      </w:pPr>
      <w:hyperlink w:anchor="_Toc16759" w:history="1">
        <w:r>
          <w:rPr>
            <w:rFonts w:ascii="Times New Roman" w:hAnsi="Times New Roman" w:hint="eastAsia"/>
            <w:szCs w:val="28"/>
          </w:rPr>
          <w:t xml:space="preserve">2.2 </w:t>
        </w:r>
        <w:r>
          <w:rPr>
            <w:rFonts w:ascii="Times New Roman" w:hAnsi="Times New Roman" w:hint="eastAsia"/>
            <w:szCs w:val="28"/>
            <w:lang w:val="en-US" w:eastAsia="zh-CN"/>
          </w:rPr>
          <w:t>传感器技术</w:t>
        </w:r>
        <w:r>
          <w:tab/>
        </w:r>
        <w:r>
          <w:fldChar w:fldCharType="begin"/>
        </w:r>
        <w:r>
          <w:instrText xml:space="preserve"> PAGEREF _Toc16759 \h </w:instrText>
        </w:r>
        <w:r>
          <w:fldChar w:fldCharType="separate"/>
        </w:r>
        <w:r>
          <w:t>4</w:t>
        </w:r>
        <w:r>
          <w:fldChar w:fldCharType="end"/>
        </w:r>
      </w:hyperlink>
    </w:p>
    <w:p>
      <w:pPr>
        <w:pStyle w:val="TOC1"/>
        <w:tabs>
          <w:tab w:val="clear" w:pos="8280"/>
          <w:tab w:val="right" w:leader="dot" w:pos="8312"/>
        </w:tabs>
      </w:pPr>
      <w:hyperlink w:anchor="_Toc10046" w:history="1">
        <w:r>
          <w:rPr>
            <w:rFonts w:hAnsi="宋体" w:hint="eastAsia"/>
            <w:szCs w:val="32"/>
          </w:rPr>
          <w:t xml:space="preserve">第三章 </w:t>
        </w:r>
        <w:r>
          <w:rPr>
            <w:rFonts w:hAnsi="宋体" w:hint="eastAsia"/>
            <w:szCs w:val="32"/>
            <w:lang w:val="en-US" w:eastAsia="zh-CN"/>
          </w:rPr>
          <w:t>总体方案设计</w:t>
        </w:r>
        <w:r>
          <w:tab/>
        </w:r>
        <w:r>
          <w:fldChar w:fldCharType="begin"/>
        </w:r>
        <w:r>
          <w:instrText xml:space="preserve"> PAGEREF _Toc10046 \h </w:instrText>
        </w:r>
        <w:r>
          <w:fldChar w:fldCharType="separate"/>
        </w:r>
        <w:r>
          <w:t>6</w:t>
        </w:r>
        <w:r>
          <w:fldChar w:fldCharType="end"/>
        </w:r>
      </w:hyperlink>
    </w:p>
    <w:p>
      <w:pPr>
        <w:pStyle w:val="TOC2"/>
        <w:tabs>
          <w:tab w:val="right" w:leader="dot" w:pos="8312"/>
        </w:tabs>
      </w:pPr>
      <w:hyperlink w:anchor="_Toc10790" w:history="1">
        <w:r>
          <w:rPr>
            <w:rFonts w:ascii="Times New Roman" w:hAnsi="Times New Roman" w:hint="eastAsia"/>
            <w:szCs w:val="28"/>
          </w:rPr>
          <w:t xml:space="preserve">3.1 </w:t>
        </w:r>
        <w:r>
          <w:rPr>
            <w:rFonts w:ascii="Times New Roman" w:hAnsi="Times New Roman" w:hint="eastAsia"/>
            <w:szCs w:val="28"/>
            <w:lang w:val="en-US" w:eastAsia="zh-CN"/>
          </w:rPr>
          <w:t>控制系统设计步骤</w:t>
        </w:r>
        <w:r>
          <w:tab/>
        </w:r>
        <w:r>
          <w:fldChar w:fldCharType="begin"/>
        </w:r>
        <w:r>
          <w:instrText xml:space="preserve"> PAGEREF _Toc10790 \h </w:instrText>
        </w:r>
        <w:r>
          <w:fldChar w:fldCharType="separate"/>
        </w:r>
        <w:r>
          <w:t>6</w:t>
        </w:r>
        <w:r>
          <w:fldChar w:fldCharType="end"/>
        </w:r>
      </w:hyperlink>
    </w:p>
    <w:p>
      <w:pPr>
        <w:pStyle w:val="TOC2"/>
        <w:tabs>
          <w:tab w:val="right" w:leader="dot" w:pos="8312"/>
        </w:tabs>
      </w:pPr>
      <w:hyperlink w:anchor="_Toc24550" w:history="1">
        <w:r>
          <w:rPr>
            <w:rFonts w:ascii="Times New Roman" w:hAnsi="Times New Roman" w:hint="eastAsia"/>
            <w:szCs w:val="28"/>
          </w:rPr>
          <w:t xml:space="preserve">3.2 </w:t>
        </w:r>
        <w:r>
          <w:rPr>
            <w:rFonts w:ascii="Times New Roman" w:hAnsi="Times New Roman" w:hint="eastAsia"/>
            <w:szCs w:val="28"/>
            <w:lang w:eastAsia="zh-CN"/>
          </w:rPr>
          <w:t>门禁系统组成</w:t>
        </w:r>
        <w:r>
          <w:rPr>
            <w:rFonts w:ascii="Times New Roman" w:hAnsi="Times New Roman" w:hint="eastAsia"/>
            <w:szCs w:val="28"/>
          </w:rPr>
          <w:t>结构</w:t>
        </w:r>
        <w:r>
          <w:tab/>
        </w:r>
        <w:r>
          <w:fldChar w:fldCharType="begin"/>
        </w:r>
        <w:r>
          <w:instrText xml:space="preserve"> PAGEREF _Toc24550 \h </w:instrText>
        </w:r>
        <w:r>
          <w:fldChar w:fldCharType="separate"/>
        </w:r>
        <w:r>
          <w:t>6</w:t>
        </w:r>
        <w:r>
          <w:fldChar w:fldCharType="end"/>
        </w:r>
      </w:hyperlink>
    </w:p>
    <w:p>
      <w:pPr>
        <w:pStyle w:val="TOC2"/>
        <w:tabs>
          <w:tab w:val="right" w:leader="dot" w:pos="8312"/>
        </w:tabs>
      </w:pPr>
      <w:hyperlink w:anchor="_Toc12715" w:history="1">
        <w:r>
          <w:rPr>
            <w:rFonts w:ascii="Times New Roman" w:hAnsi="Times New Roman" w:hint="eastAsia"/>
            <w:szCs w:val="28"/>
          </w:rPr>
          <w:t>3.</w:t>
        </w:r>
        <w:r>
          <w:rPr>
            <w:rFonts w:ascii="Times New Roman" w:hAnsi="Times New Roman" w:hint="eastAsia"/>
            <w:szCs w:val="28"/>
            <w:lang w:val="en-US" w:eastAsia="zh-CN"/>
          </w:rPr>
          <w:t>3</w:t>
        </w:r>
        <w:r>
          <w:rPr>
            <w:rFonts w:ascii="Times New Roman" w:hAnsi="Times New Roman" w:hint="eastAsia"/>
            <w:szCs w:val="28"/>
          </w:rPr>
          <w:t xml:space="preserve"> </w:t>
        </w:r>
        <w:r>
          <w:rPr>
            <w:rFonts w:ascii="Times New Roman" w:hAnsi="Times New Roman" w:hint="eastAsia"/>
            <w:szCs w:val="28"/>
            <w:lang w:val="en-US" w:eastAsia="zh-CN"/>
          </w:rPr>
          <w:t>门禁系统的工作原理</w:t>
        </w:r>
        <w:r>
          <w:tab/>
        </w:r>
        <w:r>
          <w:fldChar w:fldCharType="begin"/>
        </w:r>
        <w:r>
          <w:instrText xml:space="preserve"> PAGEREF _Toc12715 \h </w:instrText>
        </w:r>
        <w:r>
          <w:fldChar w:fldCharType="separate"/>
        </w:r>
        <w:r>
          <w:t>6</w:t>
        </w:r>
        <w:r>
          <w:fldChar w:fldCharType="end"/>
        </w:r>
      </w:hyperlink>
    </w:p>
    <w:p>
      <w:pPr>
        <w:pStyle w:val="TOC1"/>
        <w:tabs>
          <w:tab w:val="clear" w:pos="8280"/>
          <w:tab w:val="right" w:leader="dot" w:pos="8312"/>
        </w:tabs>
      </w:pPr>
      <w:hyperlink w:anchor="_Toc6141" w:history="1">
        <w:r>
          <w:rPr>
            <w:rFonts w:hAnsi="宋体" w:hint="eastAsia"/>
            <w:szCs w:val="32"/>
          </w:rPr>
          <w:t>第四章 系统</w:t>
        </w:r>
        <w:r>
          <w:rPr>
            <w:rFonts w:hAnsi="宋体" w:hint="eastAsia"/>
            <w:szCs w:val="32"/>
            <w:lang w:val="en-US" w:eastAsia="zh-CN"/>
          </w:rPr>
          <w:t>设计</w:t>
        </w:r>
        <w:r>
          <w:tab/>
        </w:r>
        <w:r>
          <w:fldChar w:fldCharType="begin"/>
        </w:r>
        <w:r>
          <w:instrText xml:space="preserve"> PAGEREF _Toc6141 \h </w:instrText>
        </w:r>
        <w:r>
          <w:fldChar w:fldCharType="separate"/>
        </w:r>
        <w:r>
          <w:t>8</w:t>
        </w:r>
        <w:r>
          <w:fldChar w:fldCharType="end"/>
        </w:r>
      </w:hyperlink>
    </w:p>
    <w:p>
      <w:pPr>
        <w:pStyle w:val="TOC2"/>
        <w:tabs>
          <w:tab w:val="right" w:leader="dot" w:pos="8312"/>
        </w:tabs>
      </w:pPr>
      <w:hyperlink w:anchor="_Toc29720" w:history="1">
        <w:r>
          <w:rPr>
            <w:rFonts w:ascii="Times New Roman" w:hAnsi="Times New Roman" w:hint="eastAsia"/>
            <w:szCs w:val="28"/>
          </w:rPr>
          <w:t xml:space="preserve">4.1 </w:t>
        </w:r>
        <w:r>
          <w:rPr>
            <w:rFonts w:ascii="Times New Roman" w:hAnsi="Times New Roman" w:hint="eastAsia"/>
            <w:szCs w:val="28"/>
            <w:lang w:val="en-US" w:eastAsia="zh-CN"/>
          </w:rPr>
          <w:t>总体设计硬件框图</w:t>
        </w:r>
        <w:r>
          <w:tab/>
        </w:r>
        <w:r>
          <w:fldChar w:fldCharType="begin"/>
        </w:r>
        <w:r>
          <w:instrText xml:space="preserve"> PAGEREF _Toc29720 \h </w:instrText>
        </w:r>
        <w:r>
          <w:fldChar w:fldCharType="separate"/>
        </w:r>
        <w:r>
          <w:t>8</w:t>
        </w:r>
        <w:r>
          <w:fldChar w:fldCharType="end"/>
        </w:r>
      </w:hyperlink>
    </w:p>
    <w:p>
      <w:pPr>
        <w:pStyle w:val="TOC2"/>
        <w:tabs>
          <w:tab w:val="right" w:leader="dot" w:pos="8312"/>
        </w:tabs>
      </w:pPr>
      <w:hyperlink w:anchor="_Toc3269" w:history="1">
        <w:r>
          <w:rPr>
            <w:rFonts w:ascii="Times New Roman" w:hAnsi="Times New Roman" w:hint="eastAsia"/>
            <w:szCs w:val="28"/>
            <w:lang w:val="en-US" w:eastAsia="zh-CN"/>
          </w:rPr>
          <w:t>4.2 PLC的选型</w:t>
        </w:r>
        <w:r>
          <w:tab/>
        </w:r>
        <w:r>
          <w:fldChar w:fldCharType="begin"/>
        </w:r>
        <w:r>
          <w:instrText xml:space="preserve"> PAGEREF _Toc3269 \h </w:instrText>
        </w:r>
        <w:r>
          <w:fldChar w:fldCharType="separate"/>
        </w:r>
        <w:r>
          <w:t>8</w:t>
        </w:r>
        <w:r>
          <w:fldChar w:fldCharType="end"/>
        </w:r>
      </w:hyperlink>
    </w:p>
    <w:p>
      <w:pPr>
        <w:pStyle w:val="TOC2"/>
        <w:tabs>
          <w:tab w:val="right" w:leader="dot" w:pos="8312"/>
        </w:tabs>
      </w:pPr>
      <w:hyperlink w:anchor="_Toc27955" w:history="1">
        <w:r>
          <w:rPr>
            <w:rFonts w:ascii="Times New Roman" w:hAnsi="Times New Roman" w:hint="eastAsia"/>
            <w:szCs w:val="28"/>
            <w:lang w:val="en-US" w:eastAsia="zh-CN"/>
          </w:rPr>
          <w:t>4.3 传感器的选型</w:t>
        </w:r>
        <w:r>
          <w:tab/>
        </w:r>
        <w:r>
          <w:fldChar w:fldCharType="begin"/>
        </w:r>
        <w:r>
          <w:instrText xml:space="preserve"> PAGEREF _Toc27955 \h </w:instrText>
        </w:r>
        <w:r>
          <w:fldChar w:fldCharType="separate"/>
        </w:r>
        <w:r>
          <w:t>8</w:t>
        </w:r>
        <w:r>
          <w:fldChar w:fldCharType="end"/>
        </w:r>
      </w:hyperlink>
    </w:p>
    <w:p>
      <w:pPr>
        <w:pStyle w:val="TOC2"/>
        <w:tabs>
          <w:tab w:val="right" w:leader="dot" w:pos="8312"/>
        </w:tabs>
      </w:pPr>
      <w:hyperlink w:anchor="_Toc30774" w:history="1">
        <w:r>
          <w:rPr>
            <w:rFonts w:ascii="Times New Roman" w:hAnsi="Times New Roman" w:hint="eastAsia"/>
            <w:szCs w:val="28"/>
          </w:rPr>
          <w:t>4.</w:t>
        </w:r>
        <w:r>
          <w:rPr>
            <w:rFonts w:ascii="Times New Roman" w:hint="eastAsia"/>
            <w:szCs w:val="28"/>
            <w:lang w:val="en-US" w:eastAsia="zh-CN"/>
          </w:rPr>
          <w:t>4</w:t>
        </w:r>
        <w:r>
          <w:rPr>
            <w:rFonts w:ascii="Times New Roman" w:hAnsi="Times New Roman" w:hint="eastAsia"/>
            <w:szCs w:val="28"/>
          </w:rPr>
          <w:t xml:space="preserve"> </w:t>
        </w:r>
        <w:r>
          <w:rPr>
            <w:rFonts w:ascii="Times New Roman" w:hAnsi="Times New Roman" w:hint="eastAsia"/>
            <w:szCs w:val="28"/>
            <w:lang w:val="en-US" w:eastAsia="zh-CN"/>
          </w:rPr>
          <w:t>I/O地址分配</w:t>
        </w:r>
        <w:r>
          <w:tab/>
        </w:r>
        <w:r>
          <w:fldChar w:fldCharType="begin"/>
        </w:r>
        <w:r>
          <w:instrText xml:space="preserve"> PAGEREF _Toc30774 \h </w:instrText>
        </w:r>
        <w:r>
          <w:fldChar w:fldCharType="separate"/>
        </w:r>
        <w:r>
          <w:t>9</w:t>
        </w:r>
        <w:r>
          <w:fldChar w:fldCharType="end"/>
        </w:r>
      </w:hyperlink>
    </w:p>
    <w:p>
      <w:pPr>
        <w:pStyle w:val="TOC2"/>
        <w:tabs>
          <w:tab w:val="right" w:leader="dot" w:pos="8312"/>
        </w:tabs>
      </w:pPr>
      <w:hyperlink w:anchor="_Toc3902" w:history="1">
        <w:r>
          <w:rPr>
            <w:rFonts w:ascii="Times New Roman" w:hAnsi="Times New Roman" w:hint="eastAsia"/>
            <w:szCs w:val="28"/>
            <w:lang w:val="en-US" w:eastAsia="zh-CN"/>
          </w:rPr>
          <w:t>4.</w:t>
        </w:r>
        <w:r>
          <w:rPr>
            <w:rFonts w:ascii="Times New Roman" w:hint="eastAsia"/>
            <w:szCs w:val="28"/>
            <w:lang w:val="en-US" w:eastAsia="zh-CN"/>
          </w:rPr>
          <w:t>5</w:t>
        </w:r>
        <w:r>
          <w:rPr>
            <w:rFonts w:ascii="Times New Roman" w:hAnsi="Times New Roman" w:hint="eastAsia"/>
            <w:szCs w:val="28"/>
            <w:lang w:val="en-US" w:eastAsia="zh-CN"/>
          </w:rPr>
          <w:t xml:space="preserve"> PLC外部输入输出接线图与工作流程</w:t>
        </w:r>
        <w:r>
          <w:tab/>
        </w:r>
        <w:r>
          <w:fldChar w:fldCharType="begin"/>
        </w:r>
        <w:r>
          <w:instrText xml:space="preserve"> PAGEREF _Toc3902 \h </w:instrText>
        </w:r>
        <w:r>
          <w:fldChar w:fldCharType="separate"/>
        </w:r>
        <w:r>
          <w:t>10</w:t>
        </w:r>
        <w:r>
          <w:fldChar w:fldCharType="end"/>
        </w:r>
      </w:hyperlink>
    </w:p>
    <w:p>
      <w:pPr>
        <w:pStyle w:val="TOC2"/>
        <w:tabs>
          <w:tab w:val="right" w:leader="dot" w:pos="8312"/>
        </w:tabs>
      </w:pPr>
      <w:hyperlink w:anchor="_Toc11044" w:history="1">
        <w:r>
          <w:rPr>
            <w:rFonts w:ascii="Times New Roman" w:hAnsi="Times New Roman" w:hint="eastAsia"/>
            <w:szCs w:val="28"/>
          </w:rPr>
          <w:t>4.</w:t>
        </w:r>
        <w:r>
          <w:rPr>
            <w:rFonts w:ascii="Times New Roman" w:hAnsi="Times New Roman" w:hint="eastAsia"/>
            <w:szCs w:val="28"/>
            <w:lang w:val="en-US" w:eastAsia="zh-CN"/>
          </w:rPr>
          <w:t>3</w:t>
        </w:r>
        <w:r>
          <w:rPr>
            <w:rFonts w:ascii="Times New Roman" w:hAnsi="Times New Roman" w:hint="eastAsia"/>
            <w:szCs w:val="28"/>
          </w:rPr>
          <w:t xml:space="preserve"> </w:t>
        </w:r>
        <w:r>
          <w:rPr>
            <w:rFonts w:ascii="Times New Roman" w:hAnsi="Times New Roman" w:hint="eastAsia"/>
            <w:szCs w:val="28"/>
            <w:lang w:val="en-US" w:eastAsia="zh-CN"/>
          </w:rPr>
          <w:t>门禁系统的主电路</w:t>
        </w:r>
        <w:r>
          <w:tab/>
        </w:r>
        <w:r>
          <w:fldChar w:fldCharType="begin"/>
        </w:r>
        <w:r>
          <w:instrText xml:space="preserve"> PAGEREF _Toc11044 \h </w:instrText>
        </w:r>
        <w:r>
          <w:fldChar w:fldCharType="separate"/>
        </w:r>
        <w:r>
          <w:t>11</w:t>
        </w:r>
        <w:r>
          <w:fldChar w:fldCharType="end"/>
        </w:r>
      </w:hyperlink>
    </w:p>
    <w:p>
      <w:pPr>
        <w:pStyle w:val="TOC1"/>
        <w:tabs>
          <w:tab w:val="clear" w:pos="8280"/>
          <w:tab w:val="right" w:leader="dot" w:pos="8312"/>
        </w:tabs>
      </w:pPr>
      <w:hyperlink w:anchor="_Toc22758" w:history="1">
        <w:r>
          <w:rPr>
            <w:rFonts w:hAnsi="宋体" w:hint="eastAsia"/>
            <w:szCs w:val="32"/>
          </w:rPr>
          <w:t xml:space="preserve">第五章 </w:t>
        </w:r>
        <w:r>
          <w:rPr>
            <w:rFonts w:hAnsi="宋体" w:hint="eastAsia"/>
            <w:szCs w:val="32"/>
            <w:lang w:val="en-US" w:eastAsia="zh-CN"/>
          </w:rPr>
          <w:t>程序设计</w:t>
        </w:r>
        <w:r>
          <w:tab/>
        </w:r>
        <w:r>
          <w:fldChar w:fldCharType="begin"/>
        </w:r>
        <w:r>
          <w:instrText xml:space="preserve"> PAGEREF _Toc22758 \h </w:instrText>
        </w:r>
        <w:r>
          <w:fldChar w:fldCharType="separate"/>
        </w:r>
        <w:r>
          <w:t>12</w:t>
        </w:r>
        <w:r>
          <w:fldChar w:fldCharType="end"/>
        </w:r>
      </w:hyperlink>
    </w:p>
    <w:p>
      <w:pPr>
        <w:pStyle w:val="TOC2"/>
        <w:tabs>
          <w:tab w:val="right" w:leader="dot" w:pos="8312"/>
        </w:tabs>
      </w:pPr>
      <w:hyperlink w:anchor="_Toc7664" w:history="1">
        <w:r>
          <w:rPr>
            <w:rFonts w:ascii="Times New Roman" w:hAnsi="Times New Roman" w:hint="eastAsia"/>
            <w:szCs w:val="28"/>
          </w:rPr>
          <w:t>5.</w:t>
        </w:r>
        <w:r>
          <w:rPr>
            <w:rFonts w:ascii="Times New Roman" w:hAnsi="Times New Roman" w:hint="eastAsia"/>
            <w:szCs w:val="28"/>
            <w:lang w:val="en-US" w:eastAsia="zh-CN"/>
          </w:rPr>
          <w:t>1</w:t>
        </w:r>
        <w:r>
          <w:rPr>
            <w:rFonts w:ascii="Times New Roman" w:hAnsi="Times New Roman" w:hint="eastAsia"/>
            <w:szCs w:val="28"/>
          </w:rPr>
          <w:t xml:space="preserve"> </w:t>
        </w:r>
        <w:r>
          <w:rPr>
            <w:rFonts w:ascii="Times New Roman" w:hAnsi="Times New Roman" w:hint="eastAsia"/>
            <w:szCs w:val="28"/>
            <w:lang w:val="en-US" w:eastAsia="zh-CN"/>
          </w:rPr>
          <w:t>梯形图程序设计</w:t>
        </w:r>
        <w:r>
          <w:tab/>
        </w:r>
        <w:r>
          <w:fldChar w:fldCharType="begin"/>
        </w:r>
        <w:r>
          <w:instrText xml:space="preserve"> PAGEREF _Toc7664 \h </w:instrText>
        </w:r>
        <w:r>
          <w:fldChar w:fldCharType="separate"/>
        </w:r>
        <w:r>
          <w:t>12</w:t>
        </w:r>
        <w:r>
          <w:fldChar w:fldCharType="end"/>
        </w:r>
      </w:hyperlink>
    </w:p>
    <w:p>
      <w:pPr>
        <w:pStyle w:val="TOC2"/>
        <w:tabs>
          <w:tab w:val="right" w:leader="dot" w:pos="8312"/>
        </w:tabs>
      </w:pPr>
      <w:hyperlink w:anchor="_Toc11215" w:history="1">
        <w:r>
          <w:rPr>
            <w:rFonts w:ascii="Times New Roman" w:hAnsi="Times New Roman" w:hint="eastAsia"/>
            <w:szCs w:val="28"/>
          </w:rPr>
          <w:t>5.</w:t>
        </w:r>
        <w:r>
          <w:rPr>
            <w:rFonts w:ascii="Times New Roman" w:hAnsi="Times New Roman" w:hint="eastAsia"/>
            <w:szCs w:val="28"/>
            <w:lang w:val="en-US" w:eastAsia="zh-CN"/>
          </w:rPr>
          <w:t>2</w:t>
        </w:r>
        <w:r>
          <w:rPr>
            <w:rFonts w:ascii="Times New Roman" w:hAnsi="Times New Roman" w:hint="eastAsia"/>
            <w:szCs w:val="28"/>
          </w:rPr>
          <w:t xml:space="preserve"> </w:t>
        </w:r>
        <w:r>
          <w:rPr>
            <w:rFonts w:ascii="Times New Roman" w:hAnsi="Times New Roman" w:hint="eastAsia"/>
            <w:szCs w:val="28"/>
            <w:lang w:val="en-US" w:eastAsia="zh-CN"/>
          </w:rPr>
          <w:t>软件介绍及程序调试</w:t>
        </w:r>
        <w:r>
          <w:tab/>
        </w:r>
        <w:r>
          <w:fldChar w:fldCharType="begin"/>
        </w:r>
        <w:r>
          <w:instrText xml:space="preserve"> PAGEREF _Toc11215 \h </w:instrText>
        </w:r>
        <w:r>
          <w:fldChar w:fldCharType="separate"/>
        </w:r>
        <w:r>
          <w:t>14</w:t>
        </w:r>
        <w:r>
          <w:fldChar w:fldCharType="end"/>
        </w:r>
      </w:hyperlink>
    </w:p>
    <w:p>
      <w:pPr>
        <w:pStyle w:val="TOC2"/>
        <w:tabs>
          <w:tab w:val="right" w:leader="dot" w:pos="8312"/>
        </w:tabs>
      </w:pPr>
      <w:hyperlink w:anchor="_Toc21356" w:history="1">
        <w:r>
          <w:rPr>
            <w:rFonts w:ascii="Times New Roman" w:hAnsi="Times New Roman" w:hint="eastAsia"/>
            <w:szCs w:val="28"/>
          </w:rPr>
          <w:t>5.</w:t>
        </w:r>
        <w:r>
          <w:rPr>
            <w:rFonts w:ascii="Times New Roman" w:hint="eastAsia"/>
            <w:szCs w:val="28"/>
            <w:lang w:val="en-US" w:eastAsia="zh-CN"/>
          </w:rPr>
          <w:t>3</w:t>
        </w:r>
        <w:r>
          <w:rPr>
            <w:rFonts w:ascii="Times New Roman" w:hAnsi="Times New Roman" w:hint="eastAsia"/>
            <w:szCs w:val="28"/>
          </w:rPr>
          <w:t xml:space="preserve"> </w:t>
        </w:r>
        <w:r>
          <w:rPr>
            <w:rFonts w:ascii="Times New Roman" w:hAnsi="Times New Roman" w:hint="eastAsia"/>
            <w:szCs w:val="28"/>
            <w:lang w:val="en-US" w:eastAsia="zh-CN"/>
          </w:rPr>
          <w:t>工程创建与调试仿真</w:t>
        </w:r>
        <w:r>
          <w:tab/>
        </w:r>
        <w:r>
          <w:fldChar w:fldCharType="begin"/>
        </w:r>
        <w:r>
          <w:instrText xml:space="preserve"> PAGEREF _Toc21356 \h </w:instrText>
        </w:r>
        <w:r>
          <w:fldChar w:fldCharType="separate"/>
        </w:r>
        <w:r>
          <w:t>16</w:t>
        </w:r>
        <w:r>
          <w:fldChar w:fldCharType="end"/>
        </w:r>
      </w:hyperlink>
    </w:p>
    <w:p>
      <w:pPr>
        <w:pStyle w:val="TOC1"/>
        <w:tabs>
          <w:tab w:val="clear" w:pos="8280"/>
          <w:tab w:val="right" w:leader="dot" w:pos="8312"/>
        </w:tabs>
      </w:pPr>
      <w:hyperlink w:anchor="_Toc28757" w:history="1">
        <w:r>
          <w:rPr>
            <w:rFonts w:hAnsi="宋体" w:hint="eastAsia"/>
            <w:szCs w:val="32"/>
          </w:rPr>
          <w:t>第</w:t>
        </w:r>
        <w:r>
          <w:rPr>
            <w:rFonts w:hAnsi="宋体" w:hint="eastAsia"/>
            <w:szCs w:val="32"/>
            <w:lang w:val="en-US" w:eastAsia="zh-CN"/>
          </w:rPr>
          <w:t>六</w:t>
        </w:r>
        <w:r>
          <w:rPr>
            <w:rFonts w:hAnsi="宋体" w:hint="eastAsia"/>
            <w:szCs w:val="32"/>
          </w:rPr>
          <w:t>章 总结与展望</w:t>
        </w:r>
        <w:r>
          <w:tab/>
        </w:r>
        <w:r>
          <w:fldChar w:fldCharType="begin"/>
        </w:r>
        <w:r>
          <w:instrText xml:space="preserve"> PAGEREF _Toc28757 \h </w:instrText>
        </w:r>
        <w:r>
          <w:fldChar w:fldCharType="separate"/>
        </w:r>
        <w:r>
          <w:t>19</w:t>
        </w:r>
        <w:r>
          <w:fldChar w:fldCharType="end"/>
        </w:r>
      </w:hyperlink>
    </w:p>
    <w:p>
      <w:pPr>
        <w:pStyle w:val="TOC2"/>
        <w:tabs>
          <w:tab w:val="right" w:leader="dot" w:pos="8312"/>
        </w:tabs>
      </w:pPr>
      <w:hyperlink w:anchor="_Toc2063" w:history="1">
        <w:r>
          <w:rPr>
            <w:rFonts w:ascii="Times New Roman" w:hint="eastAsia"/>
            <w:szCs w:val="28"/>
            <w:lang w:val="en-US" w:eastAsia="zh-CN"/>
          </w:rPr>
          <w:t>6</w:t>
        </w:r>
        <w:r>
          <w:rPr>
            <w:rFonts w:ascii="Times New Roman" w:hAnsi="Times New Roman" w:hint="eastAsia"/>
            <w:szCs w:val="28"/>
          </w:rPr>
          <w:t>.1 总结</w:t>
        </w:r>
        <w:r>
          <w:tab/>
        </w:r>
        <w:r>
          <w:fldChar w:fldCharType="begin"/>
        </w:r>
        <w:r>
          <w:instrText xml:space="preserve"> PAGEREF _Toc2063 \h </w:instrText>
        </w:r>
        <w:r>
          <w:fldChar w:fldCharType="separate"/>
        </w:r>
        <w:r>
          <w:t>19</w:t>
        </w:r>
        <w:r>
          <w:fldChar w:fldCharType="end"/>
        </w:r>
      </w:hyperlink>
    </w:p>
    <w:p>
      <w:pPr>
        <w:pStyle w:val="TOC2"/>
        <w:tabs>
          <w:tab w:val="right" w:leader="dot" w:pos="8312"/>
        </w:tabs>
        <w:sectPr>
          <w:headerReference w:type="even" r:id="rId23"/>
          <w:headerReference w:type="default" r:id="rId24"/>
          <w:footerReference w:type="even" r:id="rId25"/>
          <w:footerReference w:type="default" r:id="rId26"/>
          <w:pgSz w:w="11906" w:h="16838"/>
          <w:pgMar w:top="1440" w:right="1797" w:bottom="1440" w:left="1797" w:header="851" w:footer="992" w:gutter="0"/>
          <w:pgNumType w:fmt="upperRoman" w:start="4"/>
          <w:cols w:num="1" w:space="720"/>
          <w:docGrid w:type="lines" w:linePitch="312" w:charSpace="0"/>
        </w:sectPr>
      </w:pPr>
      <w:hyperlink w:anchor="_Toc14453" w:history="1">
        <w:r>
          <w:rPr>
            <w:rFonts w:ascii="Times New Roman" w:hint="eastAsia"/>
            <w:szCs w:val="28"/>
            <w:lang w:val="en-US" w:eastAsia="zh-CN"/>
          </w:rPr>
          <w:t>6</w:t>
        </w:r>
        <w:r>
          <w:rPr>
            <w:rFonts w:ascii="Times New Roman" w:hAnsi="Times New Roman" w:hint="eastAsia"/>
            <w:szCs w:val="28"/>
          </w:rPr>
          <w:t>.2 展望</w:t>
        </w:r>
        <w:r>
          <w:tab/>
        </w:r>
        <w:r>
          <w:fldChar w:fldCharType="begin"/>
        </w:r>
        <w:r>
          <w:instrText xml:space="preserve"> PAGEREF _Toc14453 \h </w:instrText>
        </w:r>
        <w:r>
          <w:fldChar w:fldCharType="separate"/>
        </w:r>
        <w:r>
          <w:t>19</w:t>
        </w:r>
        <w:r>
          <w:fldChar w:fldCharType="end"/>
        </w:r>
      </w:hyperlink>
    </w:p>
    <w:p>
      <w:pPr>
        <w:pStyle w:val="TOC1"/>
        <w:tabs>
          <w:tab w:val="clear" w:pos="8280"/>
          <w:tab w:val="right" w:leader="dot" w:pos="8312"/>
        </w:tabs>
      </w:pPr>
      <w:hyperlink w:anchor="_Toc14262" w:history="1">
        <w:r>
          <w:rPr>
            <w:rFonts w:hAnsi="宋体" w:hint="eastAsia"/>
            <w:szCs w:val="32"/>
          </w:rPr>
          <w:t>致谢</w:t>
        </w:r>
        <w:r>
          <w:tab/>
        </w:r>
        <w:r>
          <w:fldChar w:fldCharType="begin"/>
        </w:r>
        <w:r>
          <w:instrText xml:space="preserve"> PAGEREF _Toc14262 \h </w:instrText>
        </w:r>
        <w:r>
          <w:fldChar w:fldCharType="separate"/>
        </w:r>
        <w:r>
          <w:t>20</w:t>
        </w:r>
        <w:r>
          <w:fldChar w:fldCharType="end"/>
        </w:r>
      </w:hyperlink>
    </w:p>
    <w:p>
      <w:pPr>
        <w:pStyle w:val="TOC1"/>
        <w:tabs>
          <w:tab w:val="clear" w:pos="8280"/>
          <w:tab w:val="right" w:leader="dot" w:pos="8312"/>
        </w:tabs>
      </w:pPr>
      <w:hyperlink w:anchor="_Toc25352" w:history="1">
        <w:r>
          <w:rPr>
            <w:rFonts w:eastAsia="黑体" w:cs="宋体" w:hint="eastAsia"/>
            <w:bCs/>
            <w:kern w:val="0"/>
            <w:szCs w:val="32"/>
          </w:rPr>
          <w:t>参考文献</w:t>
        </w:r>
        <w:r>
          <w:tab/>
        </w:r>
        <w:r>
          <w:fldChar w:fldCharType="begin"/>
        </w:r>
        <w:r>
          <w:instrText xml:space="preserve"> PAGEREF _Toc25352 \h </w:instrText>
        </w:r>
        <w:r>
          <w:fldChar w:fldCharType="separate"/>
        </w:r>
        <w:r>
          <w:t>21</w:t>
        </w:r>
        <w:r>
          <w:fldChar w:fldCharType="end"/>
        </w:r>
      </w:hyperlink>
    </w:p>
    <w:p>
      <w:pPr>
        <w:pStyle w:val="Heading1"/>
        <w:keepNext w:val="0"/>
        <w:spacing w:line="360" w:lineRule="auto"/>
        <w:jc w:val="both"/>
        <w:sectPr>
          <w:headerReference w:type="even" r:id="rId27"/>
          <w:headerReference w:type="default" r:id="rId28"/>
          <w:footerReference w:type="even" r:id="rId29"/>
          <w:footerReference w:type="default" r:id="rId30"/>
          <w:type w:val="nextPage"/>
          <w:pgSz w:w="11906" w:h="16838"/>
          <w:pgMar w:top="1440" w:right="1797" w:bottom="1440" w:left="1797" w:header="851" w:footer="992" w:gutter="0"/>
          <w:pgNumType w:fmt="upperRoman" w:start="5"/>
          <w:cols w:num="1" w:space="720"/>
          <w:titlePg w:val="0"/>
          <w:docGrid w:type="lines" w:linePitch="312" w:charSpace="0"/>
        </w:sectPr>
      </w:pPr>
      <w:r>
        <w:rPr>
          <w:rFonts w:hint="eastAsia"/>
        </w:rPr>
        <w:fldChar w:fldCharType="end"/>
      </w:r>
      <w:bookmarkStart w:id="20" w:name="_Toc13916"/>
    </w:p>
    <w:p>
      <w:pPr>
        <w:pStyle w:val="a1"/>
        <w:rPr>
          <w:rFonts w:hAnsi="宋体" w:hint="eastAsia"/>
          <w:sz w:val="32"/>
          <w:szCs w:val="32"/>
        </w:rPr>
      </w:pPr>
      <w:bookmarkStart w:id="21" w:name="_Toc2262"/>
      <w:r>
        <w:rPr>
          <w:rFonts w:hAnsi="宋体" w:hint="eastAsia"/>
          <w:sz w:val="32"/>
          <w:szCs w:val="32"/>
        </w:rPr>
        <w:t>第一章 绪论</w:t>
      </w:r>
      <w:bookmarkEnd w:id="16"/>
      <w:bookmarkEnd w:id="20"/>
      <w:bookmarkEnd w:id="21"/>
    </w:p>
    <w:p>
      <w:pPr>
        <w:pStyle w:val="a4"/>
        <w:keepLines w:val="0"/>
        <w:autoSpaceDE/>
        <w:autoSpaceDN/>
        <w:adjustRightInd/>
        <w:spacing w:before="0" w:after="0"/>
        <w:ind w:firstLine="0"/>
        <w:rPr>
          <w:rFonts w:ascii="Times New Roman" w:hint="default"/>
          <w:sz w:val="28"/>
          <w:szCs w:val="28"/>
          <w:lang w:val="en-US" w:eastAsia="zh-CN"/>
        </w:rPr>
      </w:pPr>
      <w:bookmarkStart w:id="22" w:name="_Toc26533"/>
      <w:bookmarkStart w:id="23" w:name="_Toc9403"/>
      <w:bookmarkStart w:id="24" w:name="_Toc192925647"/>
      <w:bookmarkStart w:id="25" w:name="_Toc8099"/>
      <w:r>
        <w:rPr>
          <w:rFonts w:ascii="Times New Roman" w:hAnsi="Times New Roman" w:hint="eastAsia"/>
          <w:sz w:val="28"/>
          <w:szCs w:val="28"/>
        </w:rPr>
        <w:t>1.1</w:t>
      </w:r>
      <w:bookmarkEnd w:id="22"/>
      <w:bookmarkEnd w:id="23"/>
      <w:bookmarkEnd w:id="24"/>
      <w:bookmarkStart w:id="26" w:name="_Toc30444"/>
      <w:bookmarkStart w:id="27" w:name="_Toc25090"/>
      <w:r>
        <w:rPr>
          <w:rFonts w:ascii="Times New Roman" w:hAnsi="Times New Roman" w:hint="eastAsia"/>
          <w:sz w:val="28"/>
          <w:szCs w:val="28"/>
          <w:lang w:val="en-US" w:eastAsia="zh-CN"/>
        </w:rPr>
        <w:t xml:space="preserve"> 研究背景</w:t>
      </w:r>
      <w:bookmarkEnd w:id="25"/>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智能化的快速发展，智能门禁系统在各个领域得到了广泛应用。智能门禁系统通过采用先进的技术，如人脸识别、指纹识别、IC卡等，实现对门禁的自动化和智能化控制，提高了安全性和便利性。</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然而，传统的智能门禁系统存在一些问题。首先，传统门禁系统多采用电子锁或者电磁锁等传统锁具，存在易被破坏和非法开启等安全隐患。其次，传统门禁系统多采用单一输入方式，如IC卡，容易被冒用或者遗失。再次，传统门禁系统的控制方式多采用人工操作，存在操作繁琐和效率低下的问题。</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为了解决这些问题，本研究基于PLC（可编程逻辑控制器）设计了一种智能门禁系统。PLC作为一种可编程的自动化控制器，具有可靠性高、运行稳定、功能强大等特点，非常适合用于智能门禁系统的控制。</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本研究设计的智能门禁系统主要包括以下几个方面的内容。首先，利用PLC控制器实现门禁系统的核心控制功能，包括门锁的开关控制、门禁数据的处理和传输等。其次，采用多种先进的身份识别技术，如人脸识别、指纹识别等，实现对门禁的准确识别和控制。再次，引入云平台技术，实现远程监控和管理，提高门禁系统的便利性和安全性。</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通过利用PLC控制器和先进的身份识别技术，本研究设计的智能门禁系统能够实现对门禁的智能化控制和管理，提高了安全性和便利性。同时，引入云平台技术，使门禁系统能够实现远程监控和管理，进一步提升了门禁系统的智能化水平。</w:t>
      </w:r>
    </w:p>
    <w:p>
      <w:pPr>
        <w:pStyle w:val="a4"/>
        <w:keepLines w:val="0"/>
        <w:autoSpaceDE/>
        <w:autoSpaceDN/>
        <w:adjustRightInd/>
        <w:spacing w:before="0" w:after="0"/>
        <w:ind w:firstLine="0"/>
        <w:rPr>
          <w:rFonts w:ascii="Times New Roman" w:hint="default"/>
          <w:sz w:val="28"/>
          <w:szCs w:val="28"/>
          <w:lang w:val="en-US" w:eastAsia="zh-CN"/>
        </w:rPr>
      </w:pPr>
      <w:bookmarkStart w:id="28" w:name="_Toc15903"/>
      <w:r>
        <w:rPr>
          <w:rFonts w:ascii="Times New Roman" w:hAnsi="Times New Roman" w:hint="eastAsia"/>
          <w:sz w:val="28"/>
          <w:szCs w:val="28"/>
        </w:rPr>
        <w:t xml:space="preserve">1.2 </w:t>
      </w:r>
      <w:bookmarkEnd w:id="26"/>
      <w:bookmarkEnd w:id="27"/>
      <w:r>
        <w:rPr>
          <w:rFonts w:ascii="Times New Roman" w:hAnsi="Times New Roman" w:hint="eastAsia"/>
          <w:sz w:val="28"/>
          <w:szCs w:val="28"/>
          <w:lang w:val="en-US" w:eastAsia="zh-CN"/>
        </w:rPr>
        <w:t>研究目的及意义</w:t>
      </w:r>
      <w:bookmarkEnd w:id="28"/>
    </w:p>
    <w:p>
      <w:pPr>
        <w:pStyle w:val="newnewnew"/>
        <w:ind w:firstLine="480" w:firstLineChars="200"/>
        <w:jc w:val="left"/>
        <w:rPr>
          <w:rFonts w:hint="eastAsia"/>
          <w:lang w:val="en-US" w:eastAsia="zh-CN"/>
        </w:rPr>
      </w:pPr>
      <w:bookmarkStart w:id="29" w:name="_Toc20084"/>
      <w:bookmarkStart w:id="30" w:name="_Toc14901"/>
      <w:r>
        <w:rPr>
          <w:rFonts w:ascii="Times New Roman" w:hAnsi="Times New Roman" w:cs="Times New Roman" w:hint="eastAsia"/>
          <w:lang w:val="en-US" w:eastAsia="zh-CN"/>
        </w:rPr>
        <w:t>提高门禁系统的智能化和自动化水平：传统的门禁系统通常需要人工操作，效率低下且容易出错。基于PLC的智能门禁控制系统可以通过PLC的控制和编程，实现自动化的开门和关门，提高门禁系统的智能化和自动化水平。</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提高安全性：通过PLC的控制，可以实现多种安全措施，如密码验证、刷卡验证、人脸识别等，提高门禁系统的安全性。同时，PLC的控制还可以实现实时监控，及时发现并处理异常情况，提高系统的安全性。</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方便管理：基于PLC的智能门禁控制系统可以通过编程实现各种管理功能，如权限管理、日志记录等，方便管理人员对门禁系统进行管理和维护。</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节能减排：基于PLC的智能门禁控制系统可以通过自动控制门的开关，减少人工操作带来的能源浪费，从而达到节能减排的目的。</w:t>
      </w:r>
    </w:p>
    <w:p>
      <w:pPr>
        <w:pStyle w:val="newnewnew"/>
        <w:ind w:firstLine="480" w:firstLineChars="200"/>
        <w:jc w:val="left"/>
        <w:rPr>
          <w:rFonts w:hint="eastAsia"/>
          <w:lang w:val="en-US" w:eastAsia="zh-CN"/>
        </w:rPr>
        <w:sectPr>
          <w:headerReference w:type="even" r:id="rId31"/>
          <w:headerReference w:type="default" r:id="rId32"/>
          <w:footerReference w:type="even" r:id="rId33"/>
          <w:footerReference w:type="default" r:id="rId34"/>
          <w:pgSz w:w="11906" w:h="16838"/>
          <w:pgMar w:top="1440" w:right="1800" w:bottom="1440" w:left="1800" w:header="851" w:footer="992" w:gutter="0"/>
          <w:pgNumType w:fmt="decimal" w:start="1"/>
          <w:cols w:num="1" w:space="720"/>
          <w:docGrid w:type="lines" w:linePitch="312" w:charSpace="0"/>
        </w:sectPr>
      </w:pPr>
      <w:r>
        <w:rPr>
          <w:rFonts w:ascii="Times New Roman" w:hAnsi="Times New Roman" w:cs="Times New Roman" w:hint="eastAsia"/>
          <w:lang w:val="en-US" w:eastAsia="zh-CN"/>
        </w:rPr>
        <w:t>提高用户体验：基于PLC的智能门禁控制系统可以通过各种识别技术，实现快速开门，提高用户的出入体验。</w:t>
      </w:r>
      <w:r>
        <w:rPr>
          <w:rFonts w:ascii="Times New Roman" w:hAnsi="Times New Roman" w:cs="Times New Roman" w:hint="eastAsia"/>
          <w:lang w:val="en-US" w:eastAsia="zh-CN"/>
        </w:rPr>
        <w:br/>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br/>
      </w:r>
      <w:r>
        <w:rPr>
          <w:rFonts w:ascii="Times New Roman" w:hAnsi="Times New Roman" w:cs="Times New Roman" w:hint="eastAsia"/>
          <w:lang w:val="en-US" w:eastAsia="zh-CN"/>
        </w:rPr>
        <w:t>综上所述，基于PLC的智能门禁控制系统设计研究具有非常重要的实际应用价值和意义。</w:t>
      </w:r>
    </w:p>
    <w:p>
      <w:pPr>
        <w:pStyle w:val="a4"/>
        <w:keepLines w:val="0"/>
        <w:autoSpaceDE/>
        <w:autoSpaceDN/>
        <w:adjustRightInd/>
        <w:spacing w:before="0" w:after="0"/>
        <w:ind w:firstLine="0"/>
        <w:rPr>
          <w:rFonts w:ascii="Times New Roman" w:hint="default"/>
          <w:sz w:val="28"/>
          <w:szCs w:val="28"/>
          <w:lang w:val="en-US" w:eastAsia="zh-CN"/>
        </w:rPr>
      </w:pPr>
      <w:bookmarkStart w:id="31" w:name="_Toc12914"/>
      <w:r>
        <w:rPr>
          <w:rFonts w:ascii="Times New Roman" w:hAnsi="Times New Roman" w:hint="eastAsia"/>
          <w:sz w:val="28"/>
          <w:szCs w:val="28"/>
        </w:rPr>
        <w:t xml:space="preserve">1.3 </w:t>
      </w:r>
      <w:r>
        <w:rPr>
          <w:rFonts w:ascii="Times New Roman" w:hAnsi="Times New Roman" w:hint="eastAsia"/>
          <w:sz w:val="28"/>
          <w:szCs w:val="28"/>
          <w:lang w:val="en-US" w:eastAsia="zh-CN"/>
        </w:rPr>
        <w:t>研究现状</w:t>
      </w:r>
      <w:bookmarkEnd w:id="31"/>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门禁控制系统是基于PLC（Programmable Logic Controller，可编程逻辑控制器）的一种安全系统，用于管理和控制进出某个区域的人员和车辆。它通过利用各种传感器和设备，结合PLC程序逻辑，实现对门禁通道的自动化控制。</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在当前的研究现状中，智能门禁控制系统已经得到广泛应用。研究人员主要关注以下几个方面：</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传感器技术：研究人员探索使用各种传感器技术来监测进出门禁通道的人员和车辆。例如，利用红外传感器、重力传感器、光电传感器等来检测人员和车辆的进入和离开。</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PLC程序设计：根据门禁系统的需求，研究人员进行PLC程序的设计和优化。他们开发各种逻辑控制程序，如人员身份验证、时间控制、报警系统等，以确保门禁通道的安全性和可靠性。</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数据通信：为了实现门禁系统的全面管理和监控，研究人员使用各种通信技术来传输和接收门禁系统的数据。包括无线通信技术（如Wifi、蓝牙），以及有线通信技术（如以太网、RS485）等。</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安全治理：研究人员关注门禁系统的安全性和治理问题。他们研究如何保护门禁系统免受黑客攻击和非法入侵等威胁，并提出相应的安全措施和防护机制。</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总而言之，基于PLC的智能门禁控制系统目前已经成为研究的热点领域。研究人员不断探索新的技术和方法，以提高门禁系统的效率、安全性和智能化水平。这些研究成果为门禁系统在各种场景下的应用提供了可靠的技术支持。</w:t>
      </w:r>
    </w:p>
    <w:p>
      <w:pPr>
        <w:pStyle w:val="a4"/>
        <w:keepLines w:val="0"/>
        <w:autoSpaceDE/>
        <w:autoSpaceDN/>
        <w:adjustRightInd/>
        <w:spacing w:before="0" w:after="0"/>
        <w:ind w:firstLine="0"/>
        <w:rPr>
          <w:rFonts w:ascii="Times New Roman" w:hint="default"/>
          <w:sz w:val="28"/>
          <w:szCs w:val="28"/>
          <w:lang w:val="en-US" w:eastAsia="zh-CN"/>
        </w:rPr>
      </w:pPr>
      <w:bookmarkStart w:id="32" w:name="_Toc15574"/>
      <w:r>
        <w:rPr>
          <w:rFonts w:ascii="Times New Roman" w:hAnsi="Times New Roman" w:hint="eastAsia"/>
          <w:sz w:val="28"/>
          <w:szCs w:val="28"/>
        </w:rPr>
        <w:t>1.</w:t>
      </w:r>
      <w:r>
        <w:rPr>
          <w:rFonts w:ascii="Times New Roman" w:hint="eastAsia"/>
          <w:sz w:val="28"/>
          <w:szCs w:val="28"/>
          <w:lang w:val="en-US" w:eastAsia="zh-CN"/>
        </w:rPr>
        <w:t>4</w:t>
      </w:r>
      <w:r>
        <w:rPr>
          <w:rFonts w:ascii="Times New Roman" w:hAnsi="Times New Roman" w:hint="eastAsia"/>
          <w:sz w:val="28"/>
          <w:szCs w:val="28"/>
        </w:rPr>
        <w:t xml:space="preserve"> </w:t>
      </w:r>
      <w:r>
        <w:rPr>
          <w:rFonts w:ascii="Times New Roman" w:hAnsi="Times New Roman" w:hint="eastAsia"/>
          <w:sz w:val="28"/>
          <w:szCs w:val="28"/>
          <w:lang w:val="en-US" w:eastAsia="zh-CN"/>
        </w:rPr>
        <w:t>研究</w:t>
      </w:r>
      <w:r>
        <w:rPr>
          <w:rFonts w:ascii="Times New Roman" w:hint="eastAsia"/>
          <w:sz w:val="28"/>
          <w:szCs w:val="28"/>
          <w:lang w:val="en-US" w:eastAsia="zh-CN"/>
        </w:rPr>
        <w:t>内容</w:t>
      </w:r>
      <w:bookmarkEnd w:id="32"/>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基于PLC的智能门禁控制系统设计的研究内容主要包括以下几个方面：</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第一章介绍了课题研究背景以及其研究的意义；</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第二章进行总结技术相关理论知识；</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第三章包括系统架构的设计，如硬件和软件的设计和选择，以及系统的总体工作流程，为后续控制系统设计方案；</w:t>
      </w:r>
    </w:p>
    <w:p>
      <w:pPr>
        <w:pStyle w:val="newnewnew"/>
        <w:ind w:firstLine="480" w:firstLineChars="200"/>
        <w:jc w:val="left"/>
        <w:rPr>
          <w:rFonts w:ascii="宋体" w:eastAsia="宋体" w:hAnsi="宋体" w:cs="宋体"/>
        </w:rPr>
      </w:pPr>
      <w:r>
        <w:rPr>
          <w:rFonts w:ascii="Times New Roman" w:hAnsi="Times New Roman" w:cs="Times New Roman" w:hint="eastAsia"/>
          <w:lang w:val="en-US" w:eastAsia="zh-CN"/>
        </w:rPr>
        <w:t>第四张、第五章 系统需求分析：括门禁设备的选择和配置，如读卡器、识别器、锁等，以及PLC和其他相关设备的接口设计。</w:t>
      </w:r>
      <w:r>
        <w:rPr>
          <w:rFonts w:ascii="宋体" w:eastAsia="宋体" w:hAnsi="宋体" w:cs="宋体"/>
          <w:sz w:val="24"/>
          <w:szCs w:val="24"/>
        </w:rPr>
        <w:t>包括PLC编程，实现与门禁设备的通信和控制，以及与上位机的数据交互。</w:t>
      </w:r>
    </w:p>
    <w:p>
      <w:pPr>
        <w:pStyle w:val="newnewnew"/>
        <w:ind w:firstLine="480" w:firstLineChars="200"/>
        <w:jc w:val="left"/>
        <w:rPr>
          <w:rFonts w:ascii="宋体" w:eastAsia="宋体" w:hAnsi="宋体" w:cs="宋体"/>
        </w:rPr>
        <w:sectPr>
          <w:headerReference w:type="even" r:id="rId35"/>
          <w:headerReference w:type="default" r:id="rId36"/>
          <w:footerReference w:type="even" r:id="rId37"/>
          <w:footerReference w:type="default" r:id="rId38"/>
          <w:type w:val="nextPage"/>
          <w:pgSz w:w="11906" w:h="16838"/>
          <w:pgMar w:top="1440" w:right="1800" w:bottom="1440" w:left="1800" w:header="851" w:footer="992" w:gutter="0"/>
          <w:pgNumType w:fmt="decimal" w:start="2"/>
          <w:cols w:num="1" w:space="720"/>
          <w:titlePg w:val="0"/>
          <w:docGrid w:type="lines" w:linePitch="312" w:charSpace="0"/>
        </w:sectPr>
      </w:pPr>
      <w:r>
        <w:rPr>
          <w:rFonts w:ascii="Times New Roman" w:hAnsi="Times New Roman" w:cs="Times New Roman" w:hint="eastAsia"/>
          <w:lang w:val="en-US" w:eastAsia="zh-CN"/>
        </w:rPr>
        <w:t>第六章进行了</w:t>
      </w:r>
      <w:r>
        <w:rPr>
          <w:rFonts w:ascii="宋体" w:eastAsia="宋体" w:hAnsi="宋体" w:cs="宋体"/>
          <w:sz w:val="24"/>
          <w:szCs w:val="24"/>
        </w:rPr>
        <w:t>控制系统集成与调试：将控制系统硬件与软件进行集成，进行现场调试，验证控制系统的性能和可靠性。</w:t>
      </w:r>
      <w:r>
        <w:rPr>
          <w:rFonts w:ascii="Times New Roman" w:hAnsi="Times New Roman" w:cs="Times New Roman" w:hint="eastAsia"/>
          <w:lang w:val="en-US" w:eastAsia="zh-CN"/>
        </w:rPr>
        <w:t>系统优化与维护：</w:t>
      </w:r>
    </w:p>
    <w:p>
      <w:pPr>
        <w:pStyle w:val="newnewnew"/>
        <w:ind w:firstLine="480" w:firstLineChars="200"/>
        <w:jc w:val="left"/>
        <w:rPr>
          <w:rFonts w:ascii="宋体" w:eastAsia="宋体" w:hAnsi="宋体" w:cs="宋体"/>
        </w:rPr>
      </w:pPr>
      <w:r>
        <w:rPr>
          <w:rFonts w:ascii="宋体" w:eastAsia="宋体" w:hAnsi="宋体" w:cs="宋体"/>
          <w:sz w:val="24"/>
          <w:szCs w:val="24"/>
        </w:rPr>
        <w:t>根据控制系统性能评估结果，对控制系统进行优化和改进，提高控制精度和稳定性，降低故障率，实现绿色生产。</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最后一章对课题研究进行了总结与展望。</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综上所述，基于PLC的智能门禁控制系统设计是一个涉及多个方面的综合研究课题。</w:t>
      </w:r>
    </w:p>
    <w:p>
      <w:pPr>
        <w:pStyle w:val="a1"/>
        <w:rPr>
          <w:rFonts w:hAnsi="宋体" w:hint="eastAsia"/>
          <w:sz w:val="32"/>
          <w:szCs w:val="32"/>
        </w:rPr>
        <w:sectPr>
          <w:headerReference w:type="even" r:id="rId39"/>
          <w:headerReference w:type="default" r:id="rId40"/>
          <w:footerReference w:type="even" r:id="rId41"/>
          <w:footerReference w:type="default" r:id="rId42"/>
          <w:type w:val="nextPage"/>
          <w:pgSz w:w="11906" w:h="16838"/>
          <w:pgMar w:top="1440" w:right="1800" w:bottom="1440" w:left="1800" w:header="851" w:footer="992" w:gutter="0"/>
          <w:pgNumType w:fmt="decimal" w:start="3"/>
          <w:cols w:num="1" w:space="720"/>
          <w:titlePg w:val="0"/>
          <w:docGrid w:type="lines" w:linePitch="312" w:charSpace="0"/>
        </w:sectPr>
      </w:pPr>
    </w:p>
    <w:p>
      <w:pPr>
        <w:pStyle w:val="a1"/>
        <w:rPr>
          <w:rFonts w:hAnsi="宋体" w:hint="default"/>
          <w:sz w:val="32"/>
          <w:szCs w:val="32"/>
          <w:lang w:val="en-US" w:eastAsia="zh-CN"/>
        </w:rPr>
      </w:pPr>
      <w:bookmarkStart w:id="33" w:name="_Toc9087"/>
      <w:r>
        <w:rPr>
          <w:rFonts w:hAnsi="宋体" w:hint="eastAsia"/>
          <w:sz w:val="32"/>
          <w:szCs w:val="32"/>
        </w:rPr>
        <w:t xml:space="preserve">第二章 </w:t>
      </w:r>
      <w:bookmarkEnd w:id="29"/>
      <w:bookmarkEnd w:id="30"/>
      <w:r>
        <w:rPr>
          <w:rFonts w:hAnsi="宋体" w:hint="eastAsia"/>
          <w:sz w:val="32"/>
          <w:szCs w:val="32"/>
          <w:lang w:val="en-US" w:eastAsia="zh-CN"/>
        </w:rPr>
        <w:t>智能门禁系统理论分析</w:t>
      </w:r>
      <w:bookmarkEnd w:id="33"/>
    </w:p>
    <w:p>
      <w:pPr>
        <w:pStyle w:val="a4"/>
        <w:keepLines w:val="0"/>
        <w:autoSpaceDE/>
        <w:autoSpaceDN/>
        <w:adjustRightInd/>
        <w:spacing w:before="0" w:after="0"/>
        <w:ind w:firstLine="0"/>
        <w:rPr>
          <w:rFonts w:ascii="Times New Roman" w:hint="default"/>
          <w:sz w:val="28"/>
          <w:szCs w:val="28"/>
          <w:lang w:val="en-US" w:eastAsia="zh-CN"/>
        </w:rPr>
      </w:pPr>
      <w:bookmarkStart w:id="34" w:name="_Toc19230"/>
      <w:bookmarkStart w:id="35" w:name="_Toc5189"/>
      <w:bookmarkStart w:id="36" w:name="_Toc27188"/>
      <w:bookmarkStart w:id="37" w:name="_Toc28668"/>
      <w:bookmarkStart w:id="38" w:name="_Toc23097"/>
      <w:r>
        <w:rPr>
          <w:rFonts w:ascii="Times New Roman" w:hAnsi="Times New Roman" w:hint="eastAsia"/>
          <w:sz w:val="28"/>
          <w:szCs w:val="28"/>
        </w:rPr>
        <w:t>2.1</w:t>
      </w:r>
      <w:bookmarkEnd w:id="34"/>
      <w:bookmarkEnd w:id="35"/>
      <w:r>
        <w:rPr>
          <w:rFonts w:ascii="Times New Roman" w:hAnsi="Times New Roman" w:hint="eastAsia"/>
          <w:sz w:val="28"/>
          <w:szCs w:val="28"/>
          <w:lang w:val="en-US" w:eastAsia="zh-CN"/>
        </w:rPr>
        <w:t xml:space="preserve"> PLC概述</w:t>
      </w:r>
      <w:bookmarkEnd w:id="36"/>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可编程逻辑控制器（Programmable  Logic  Controller，简称PLC）是一种数字运算器，用于执行逻辑运算、顺序控制、计时、计数和数据处理等任务。PLC在工业自动化领域中具有广泛的应用，可以替代传统的继电器控制系统，实现对各种设备和工艺过程的自动化控制。</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PLC具有以下特点：可靠性高：PLC采用模块化设计，具有良好的抗干扰性能，能在恶劣的工业环境中稳定工作。</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编程简单：PLC采用梯形图编程，图形化界面直观易学，便于操作人员快速掌握。扩展性强：PLC支持多种通信协议，可以方便地与其他设备和系统进行连接和通信。</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适应性强：PLC可以应用于各种行业和领域，满足不同场景的控制需求。成本低：PLC具有较高的性价比，能在一定程度上降低生产成本。</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基于PLC的智能门禁控制系统具有以下优势： 稳定性：PLC在工业环境中具有较高的稳定性，确保门禁系统在各种情况下正常运行。可靠性：PLC具有较强的故障诊断和保护功能，有助于提高门禁系统的可靠性和安全性。灵活性：PLC编程灵活，可以根据需求方便地调整控制逻辑，满足不同场景的需求。</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扩展性：基于PLC的门禁系统可与其他设备和系统（如人脸识别、车牌识别等）方便地集成，实现更多功能。成本控制：PLC具有较高的性价比，有助于降低门禁系统的整体成本。</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综上所述，基于PLC的智能门禁控制系统具有稳定性、可靠性、灵活性、扩展性和成本控制等优势，是现代智能安全防护领域的理想选择。</w:t>
      </w:r>
    </w:p>
    <w:p>
      <w:pPr>
        <w:pStyle w:val="a4"/>
        <w:keepLines w:val="0"/>
        <w:autoSpaceDE/>
        <w:autoSpaceDN/>
        <w:adjustRightInd/>
        <w:spacing w:before="0" w:after="0"/>
        <w:ind w:firstLine="0"/>
        <w:rPr>
          <w:rFonts w:ascii="Times New Roman" w:hint="default"/>
          <w:sz w:val="28"/>
          <w:szCs w:val="28"/>
          <w:lang w:val="en-US" w:eastAsia="zh-CN"/>
        </w:rPr>
      </w:pPr>
      <w:bookmarkStart w:id="39" w:name="_Toc16759"/>
      <w:r>
        <w:rPr>
          <w:rFonts w:ascii="Times New Roman" w:hAnsi="Times New Roman" w:hint="eastAsia"/>
          <w:sz w:val="28"/>
          <w:szCs w:val="28"/>
        </w:rPr>
        <w:t xml:space="preserve">2.2 </w:t>
      </w:r>
      <w:bookmarkEnd w:id="37"/>
      <w:bookmarkEnd w:id="38"/>
      <w:bookmarkStart w:id="40" w:name="_Toc10900"/>
      <w:bookmarkStart w:id="41" w:name="_Toc3336"/>
      <w:r>
        <w:rPr>
          <w:rFonts w:ascii="Times New Roman" w:hAnsi="Times New Roman" w:hint="eastAsia"/>
          <w:sz w:val="28"/>
          <w:szCs w:val="28"/>
          <w:lang w:val="en-US" w:eastAsia="zh-CN"/>
        </w:rPr>
        <w:t>传感器技术</w:t>
      </w:r>
      <w:bookmarkEnd w:id="39"/>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基于PLC的智能门禁控制系统设计中，传感器技术起到了关键作用。传感器是一种能够将物理量（如温度、湿度、光照等）转换为电信号的装置，它是实现自动控制和智能识别的基础。在本课题中，主要应用了以下几种传感器：</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读卡器传感器：读卡器传感器负责读取进出人员的卡片信息。通常，卡片上携带有独特的芯片，用于存储持卡人的身份信息。读卡器将卡片信息转换为电信号，发送给PLC（可编程逻辑控制器）进行处理。</w:t>
      </w:r>
    </w:p>
    <w:p>
      <w:pPr>
        <w:pStyle w:val="newnewnew"/>
        <w:ind w:firstLine="480" w:firstLineChars="200"/>
        <w:jc w:val="left"/>
        <w:rPr>
          <w:rFonts w:hint="eastAsia"/>
          <w:lang w:val="en-US" w:eastAsia="zh-CN"/>
        </w:rPr>
        <w:sectPr>
          <w:headerReference w:type="even" r:id="rId43"/>
          <w:headerReference w:type="default" r:id="rId44"/>
          <w:footerReference w:type="even" r:id="rId45"/>
          <w:footerReference w:type="default" r:id="rId46"/>
          <w:pgSz w:w="11906" w:h="16838"/>
          <w:pgMar w:top="1440" w:right="1800" w:bottom="1440" w:left="1800" w:header="851" w:footer="992" w:gutter="0"/>
          <w:pgNumType w:fmt="decimal" w:start="4"/>
          <w:cols w:num="1" w:space="720"/>
          <w:docGrid w:type="lines" w:linePitch="312" w:charSpace="0"/>
        </w:sectPr>
      </w:pPr>
      <w:r>
        <w:rPr>
          <w:rFonts w:ascii="Times New Roman" w:hAnsi="Times New Roman" w:cs="Times New Roman" w:hint="eastAsia"/>
          <w:lang w:val="en-US" w:eastAsia="zh-CN"/>
        </w:rPr>
        <w:t>生物识别传感器：生物识别传感器是一种能够识别生物特征的传感器，如人脸、指纹等。在本课题中，可以采用基于人脸识别的生物识别技术，对进出人员进行身份验证。生物识别传感器将捕捉到的生物特征信息转换为电信号，发送给PLC进行识别和比对。</w:t>
      </w:r>
      <w:bookmarkStart w:id="42" w:name="_GoBack"/>
      <w:bookmarkEnd w:id="42"/>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门禁传感器：门禁传感器用于检测门的开关状态。当有人请求通过门禁时，门禁传感器会将门的状态（开启或关闭）发送给PLC，以便PLC根据实际情况发出相应的控制指令。</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报警传感器：报警传感器用于监测门禁系统周边的环境变化。如有人非法闯入、烟雾报警等情况下，报警传感器会立即发出警报，并将信号传输给PLC，以便采取相应的应急措施。</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控制执行器：控制执行器负责根据PLC发出的指令执行具体的操作，如开门、关门等。常见的控制执行器有电动门锁、电磁阀等。</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在基于PLC的智能门禁控制系统设计中，传感器技术起到了关键作用。各种传感器相互配合，实现对门禁系统的实时监控和自动控制，提高了安全性和管理效率。同时，通过传感器采集到的数据，还可以进一步进行数据分析和挖掘，为智能化管理提供支持。</w:t>
      </w:r>
    </w:p>
    <w:bookmarkEnd w:id="40"/>
    <w:bookmarkEnd w:id="41"/>
    <w:p>
      <w:pPr>
        <w:pStyle w:val="a1"/>
        <w:rPr>
          <w:rFonts w:hAnsi="宋体" w:hint="eastAsia"/>
          <w:sz w:val="32"/>
          <w:szCs w:val="32"/>
        </w:rPr>
        <w:sectPr>
          <w:headerReference w:type="even" r:id="rId47"/>
          <w:headerReference w:type="default" r:id="rId48"/>
          <w:footerReference w:type="even" r:id="rId49"/>
          <w:footerReference w:type="default" r:id="rId50"/>
          <w:type w:val="nextPage"/>
          <w:pgSz w:w="11906" w:h="16838"/>
          <w:pgMar w:top="1440" w:right="1800" w:bottom="1440" w:left="1800" w:header="851" w:footer="992" w:gutter="0"/>
          <w:pgNumType w:fmt="decimal" w:start="5"/>
          <w:cols w:num="1" w:space="720"/>
          <w:titlePg w:val="0"/>
          <w:docGrid w:type="lines" w:linePitch="312" w:charSpace="0"/>
        </w:sectPr>
      </w:pPr>
    </w:p>
    <w:p>
      <w:pPr>
        <w:pStyle w:val="a1"/>
        <w:rPr>
          <w:rFonts w:hAnsi="宋体" w:hint="default"/>
          <w:sz w:val="32"/>
          <w:szCs w:val="32"/>
          <w:lang w:val="en-US" w:eastAsia="zh-CN"/>
        </w:rPr>
      </w:pPr>
      <w:bookmarkStart w:id="43" w:name="_Toc10046"/>
      <w:r>
        <w:rPr>
          <w:rFonts w:hAnsi="宋体" w:hint="eastAsia"/>
          <w:sz w:val="32"/>
          <w:szCs w:val="32"/>
        </w:rPr>
        <w:t xml:space="preserve">第三章 </w:t>
      </w:r>
      <w:r>
        <w:rPr>
          <w:rFonts w:hAnsi="宋体" w:hint="eastAsia"/>
          <w:sz w:val="32"/>
          <w:szCs w:val="32"/>
          <w:lang w:val="en-US" w:eastAsia="zh-CN"/>
        </w:rPr>
        <w:t>智能门禁系统方案</w:t>
      </w:r>
      <w:bookmarkEnd w:id="43"/>
      <w:r>
        <w:rPr>
          <w:rFonts w:hAnsi="宋体" w:hint="eastAsia"/>
          <w:sz w:val="32"/>
          <w:szCs w:val="32"/>
          <w:lang w:val="en-US" w:eastAsia="zh-CN"/>
        </w:rPr>
        <w:t>分析</w:t>
      </w:r>
    </w:p>
    <w:p>
      <w:pPr>
        <w:pStyle w:val="a4"/>
        <w:keepLines w:val="0"/>
        <w:autoSpaceDE/>
        <w:autoSpaceDN/>
        <w:adjustRightInd/>
        <w:spacing w:before="0" w:after="0"/>
        <w:ind w:firstLine="0"/>
        <w:rPr>
          <w:rFonts w:ascii="Times New Roman" w:hint="eastAsia"/>
          <w:sz w:val="28"/>
          <w:szCs w:val="28"/>
          <w:lang w:val="en-US" w:eastAsia="zh-CN"/>
        </w:rPr>
      </w:pPr>
      <w:bookmarkStart w:id="44" w:name="_Toc356821097"/>
      <w:bookmarkStart w:id="45" w:name="_Toc7851"/>
      <w:bookmarkStart w:id="46" w:name="_Toc32765"/>
      <w:bookmarkStart w:id="47" w:name="_Toc9334"/>
      <w:bookmarkStart w:id="48" w:name="_Toc10790"/>
      <w:r>
        <w:rPr>
          <w:rFonts w:ascii="Times New Roman" w:hAnsi="Times New Roman" w:hint="eastAsia"/>
          <w:sz w:val="28"/>
          <w:szCs w:val="28"/>
        </w:rPr>
        <w:t>3.1</w:t>
      </w:r>
      <w:bookmarkEnd w:id="44"/>
      <w:bookmarkEnd w:id="45"/>
      <w:bookmarkEnd w:id="46"/>
      <w:bookmarkEnd w:id="47"/>
      <w:r>
        <w:rPr>
          <w:rFonts w:ascii="Times New Roman" w:hAnsi="Times New Roman" w:hint="eastAsia"/>
          <w:sz w:val="28"/>
          <w:szCs w:val="28"/>
        </w:rPr>
        <w:t xml:space="preserve"> </w:t>
      </w:r>
      <w:r>
        <w:rPr>
          <w:rFonts w:ascii="Times New Roman" w:hAnsi="Times New Roman" w:hint="eastAsia"/>
          <w:sz w:val="28"/>
          <w:szCs w:val="28"/>
          <w:lang w:val="en-US" w:eastAsia="zh-CN"/>
        </w:rPr>
        <w:t>控制系统设计步骤</w:t>
      </w:r>
      <w:bookmarkEnd w:id="48"/>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在执行PLC的监测制度之前，必须首先确定要执行的任务和要处理的局势。然后分析了系统的功能、结构以及具体输出信号控制的类型和数量。最后，PLC决定并选举了其组成。可以采取以下步骤来发展全球监测系统：</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审查机构检查，制定监测计划以分析工作的过程和特点，并确定对PLC监测系统的要求。</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根据系统要求选择I/O设备，以确定I/O点的数量，以及输入（如按钮、档位开关、选择开关等）和生产设备（如承包商、电磁阀、信号灯等）。将输入输出设备分配给PLC，确定不同输入输出设备的类型、规格和数量，比较输入输出设备，并向PLC提交输入输出设备清单。</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最后，为PLC绘制I/O线和程序。PLC应根据生产现场的设备要求规划软件和硬件编程，确定不同类型、规格、输入和输出设备的数量以及PLC输入和输出终端的输入和输出委员会设备参考时间表清单；我是达拉的日程安排和节目。</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在线补丁，逐步使用程序员追踪功能进行补丁。所有组件调试成功后，运行实际负载。如果不满足条件，请调整设备和程序。通常，您只需要对程序进行部分更改。</w:t>
      </w:r>
    </w:p>
    <w:p>
      <w:pPr>
        <w:pStyle w:val="a4"/>
        <w:keepLines w:val="0"/>
        <w:autoSpaceDE/>
        <w:autoSpaceDN/>
        <w:adjustRightInd/>
        <w:spacing w:before="0" w:after="0"/>
        <w:ind w:firstLine="0"/>
        <w:rPr>
          <w:rFonts w:ascii="Times New Roman" w:hint="eastAsia"/>
          <w:sz w:val="28"/>
          <w:szCs w:val="28"/>
        </w:rPr>
      </w:pPr>
      <w:bookmarkStart w:id="49" w:name="_Toc24550"/>
      <w:r>
        <w:rPr>
          <w:rFonts w:ascii="Times New Roman" w:hAnsi="Times New Roman" w:hint="eastAsia"/>
          <w:sz w:val="28"/>
          <w:szCs w:val="28"/>
        </w:rPr>
        <w:t xml:space="preserve">3.2 </w:t>
      </w:r>
      <w:r>
        <w:rPr>
          <w:rFonts w:ascii="Times New Roman" w:hAnsi="Times New Roman" w:hint="eastAsia"/>
          <w:sz w:val="28"/>
          <w:szCs w:val="28"/>
          <w:lang w:eastAsia="zh-CN"/>
        </w:rPr>
        <w:t>门禁系统组成</w:t>
      </w:r>
      <w:r>
        <w:rPr>
          <w:rFonts w:ascii="Times New Roman" w:hAnsi="Times New Roman" w:hint="eastAsia"/>
          <w:sz w:val="28"/>
          <w:szCs w:val="28"/>
        </w:rPr>
        <w:t>结构</w:t>
      </w:r>
      <w:bookmarkEnd w:id="49"/>
    </w:p>
    <w:p>
      <w:pPr>
        <w:pStyle w:val="newnewnew"/>
        <w:ind w:firstLine="480" w:firstLineChars="200"/>
        <w:jc w:val="left"/>
        <w:rPr>
          <w:rFonts w:hint="default"/>
          <w:lang w:val="en-US" w:eastAsia="zh-CN"/>
        </w:rPr>
      </w:pPr>
      <w:r>
        <w:rPr>
          <w:rFonts w:ascii="Times New Roman" w:hAnsi="Times New Roman" w:cs="Times New Roman" w:hint="eastAsia"/>
          <w:lang w:val="en-US" w:eastAsia="zh-CN"/>
        </w:rPr>
        <w:t>个人责任单位是出入控制系统的重要组成部分，用于识别和验证员工的身份。它可以通过身份证、密码检测、生物特征检测、合成等多种方法实现身份识别</w:t>
      </w:r>
      <w:r>
        <w:rPr>
          <w:rFonts w:cs="Times New Roman" w:hint="eastAsia"/>
          <w:lang w:val="en-US" w:eastAsia="zh-CN"/>
        </w:rPr>
        <w:t>。</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处理和监控单元，也称为访问控制单元，负责存储和处理与员工有关的信息，并响应访问请求。它由操作设备、输入设备、记录设备、输出设备和通信设备组成，是访问控制系统中最重要的部分</w:t>
      </w:r>
      <w:r>
        <w:rPr>
          <w:rFonts w:cs="Times New Roman" w:hint="eastAsia"/>
          <w:lang w:val="en-US" w:eastAsia="zh-CN"/>
        </w:rPr>
        <w:t>。</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传感器和报警设备包含不同的传感器、探测器和按钮，可以采取特殊措施来解决机械损坏。此外，门禁系统还可以监控警报、短路、断路器、出口申报和设备组件，以提高控制系统的安全性，防止人为保护和信号损坏。警告。</w:t>
      </w:r>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电子锁和驱动器，包括机动车辆的电子锁和控制器。它们需要高灵敏度、可靠的性能、良好的防潮和耐腐蚀性以及足够的机械强度。</w:t>
      </w:r>
    </w:p>
    <w:p>
      <w:pPr>
        <w:pStyle w:val="a4"/>
        <w:keepLines w:val="0"/>
        <w:autoSpaceDE/>
        <w:autoSpaceDN/>
        <w:adjustRightInd/>
        <w:spacing w:before="0" w:after="0"/>
        <w:ind w:firstLine="0"/>
        <w:rPr>
          <w:rFonts w:ascii="Times New Roman" w:hint="eastAsia"/>
          <w:sz w:val="28"/>
          <w:szCs w:val="28"/>
        </w:rPr>
      </w:pPr>
      <w:bookmarkStart w:id="50" w:name="_Toc12715"/>
      <w:r>
        <w:rPr>
          <w:rFonts w:ascii="Times New Roman" w:hAnsi="Times New Roman" w:hint="eastAsia"/>
          <w:sz w:val="28"/>
          <w:szCs w:val="28"/>
        </w:rPr>
        <w:t>3.</w:t>
      </w:r>
      <w:r>
        <w:rPr>
          <w:rFonts w:ascii="Times New Roman" w:hAnsi="Times New Roman" w:hint="eastAsia"/>
          <w:sz w:val="28"/>
          <w:szCs w:val="28"/>
          <w:lang w:val="en-US" w:eastAsia="zh-CN"/>
        </w:rPr>
        <w:t>3</w:t>
      </w:r>
      <w:r>
        <w:rPr>
          <w:rFonts w:ascii="Times New Roman" w:hAnsi="Times New Roman" w:hint="eastAsia"/>
          <w:sz w:val="28"/>
          <w:szCs w:val="28"/>
        </w:rPr>
        <w:t xml:space="preserve"> </w:t>
      </w:r>
      <w:r>
        <w:rPr>
          <w:rFonts w:ascii="Times New Roman" w:hAnsi="Times New Roman" w:hint="eastAsia"/>
          <w:sz w:val="28"/>
          <w:szCs w:val="28"/>
          <w:lang w:val="en-US" w:eastAsia="zh-CN"/>
        </w:rPr>
        <w:t>门禁系统的工作原理</w:t>
      </w:r>
      <w:bookmarkEnd w:id="50"/>
    </w:p>
    <w:p>
      <w:pPr>
        <w:pStyle w:val="newnewnew"/>
        <w:ind w:firstLine="480" w:firstLineChars="200"/>
        <w:jc w:val="left"/>
        <w:rPr>
          <w:rFonts w:hint="eastAsia"/>
          <w:lang w:val="en-US" w:eastAsia="zh-CN"/>
        </w:rPr>
      </w:pPr>
      <w:r>
        <w:rPr>
          <w:rFonts w:ascii="Times New Roman" w:hAnsi="Times New Roman" w:cs="Times New Roman" w:hint="eastAsia"/>
          <w:lang w:val="en-US" w:eastAsia="zh-CN"/>
        </w:rPr>
        <w:t>门禁系统应用于通过控制门的打开和关闭来控制人员的进出。出入控制系统的运作涉及三个过程：识别和执行管理。传感器包括读卡器、密码键盘、生物识别技术、用于接收命令的门按钮以及下载或控制信号。</w:t>
      </w:r>
      <w:r>
        <w:rPr>
          <w:rFonts w:hint="eastAsia"/>
          <w:lang w:val="en-US" w:eastAsia="zh-CN"/>
        </w:rPr>
        <w:br/>
      </w:r>
      <w:r>
        <w:rPr>
          <w:rFonts w:hint="eastAsia"/>
          <w:lang w:val="en-US"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1" w:history="1">
        <w:r>
          <w:rPr>
            <w:rFonts w:ascii="SimSun" w:eastAsia="SimSun" w:hAnsi="SimSun" w:cs="SimSun"/>
            <w:b/>
            <w:bCs/>
            <w:color w:val="0000EE"/>
            <w:kern w:val="0"/>
            <w:sz w:val="30"/>
            <w:szCs w:val="30"/>
            <w:u w:val="single" w:color="0000EE"/>
          </w:rPr>
          <w:t>https://d.book118.com/786054000011010040</w:t>
        </w:r>
      </w:hyperlink>
    </w:p>
    <w:p>
      <w:pPr>
        <w:pStyle w:val="newnewnew"/>
        <w:ind w:firstLine="480" w:firstLineChars="200"/>
        <w:jc w:val="left"/>
        <w:rPr>
          <w:rFonts w:hint="eastAsia"/>
          <w:lang w:val="en-US" w:eastAsia="zh-CN"/>
        </w:rPr>
      </w:pPr>
    </w:p>
    <w:sectPr>
      <w:headerReference w:type="even" r:id="rId52"/>
      <w:headerReference w:type="default" r:id="rId53"/>
      <w:footerReference w:type="even" r:id="rId54"/>
      <w:footerReference w:type="default" r:id="rId55"/>
      <w:pgSz w:w="11906" w:h="16838"/>
      <w:pgMar w:top="1440" w:right="1800" w:bottom="1440" w:left="1800" w:header="851" w:footer="992" w:gutter="0"/>
      <w:pgNumType w:fmt="decimal" w:start="6"/>
      <w:cols w:num="1" w:space="72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embedRegular r:id="rId1" w:subsetted="1" w:fontKey="{4F1E128D-8E5F-4E1D-88C4-9816AF728865}"/>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06500235-3AC0-43A8-918F-57DAF155C504}"/>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embedRegular r:id="rId3" w:subsetted="1" w:fontKey="{D2BF74BA-D101-4B7D-A1CA-54740EBBEF77}"/>
  </w:font>
  <w:font w:name="华文楷体">
    <w:panose1 w:val="02010600040101010101"/>
    <w:charset w:val="86"/>
    <w:family w:val="auto"/>
    <w:pitch w:val="default"/>
    <w:sig w:usb0="00000287" w:usb1="080F0000" w:usb2="00000000" w:usb3="00000000" w:csb0="0004009F" w:csb1="DFD70000"/>
  </w:font>
  <w:font w:name="Cambria">
    <w:charset w:val="00"/>
    <w:family w:val="auto"/>
    <w:pitch w:val="default"/>
  </w:font>
  <w:font w:name="SimSun">
    <w:charset w:val="00"/>
    <w:family w:val="auto"/>
    <w:pitch w:val="default"/>
    <w:sig w:usb0="00000000" w:usb1="00000000" w:usb2="00000000" w:usb3="00000000" w:csb0="00000001" w:csb1="00000000"/>
    <w:embedRegular r:id="rId4" w:subsetted="1" w:fontKey="{A5D07114-39E0-48DE-8A62-CB72960D8C7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41071605"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925174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45329972"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325404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2"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686700537"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21556913"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2"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6801747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V</w:t>
                    </w:r>
                    <w:r>
                      <w:fldChar w:fldCharType="end"/>
                    </w:r>
                  </w:p>
                </w:txbxContent>
              </v:textbox>
              <w10:wrap anchorx="margin"/>
            </v:shape>
          </w:pict>
        </mc:Fallback>
      </mc:AlternateContent>
    </w: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28550661"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0"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9"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8"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73311779"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0"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15020572"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9"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586428516"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8"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4491065"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0"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87687870"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9"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323598205"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8"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7"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2656879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6612443"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7"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79500011"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5" o:spid="_x0000_s2083" type="#_x0000_t202" style="width:2in;height:2in;margin-top:0;margin-left:0;mso-position-horizontal:center;mso-position-horizontal-relative:margin;mso-wrap-distance-bottom:0;mso-wrap-distance-left:9pt;mso-wrap-distance-right:9pt;mso-wrap-distance-top:0;mso-wrap-style:none;position:absolute;v-text-anchor:top;z-index:25172992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4" o:spid="_x0000_s2084" type="#_x0000_t202" style="width:2in;height:2in;margin-top:0;margin-left:0;mso-position-horizontal:center;mso-position-horizontal-relative:margin;mso-wrap-distance-bottom:0;mso-wrap-distance-left:9pt;mso-wrap-distance-right:9pt;mso-wrap-distance-top:0;mso-wrap-style:none;position:absolute;v-text-anchor:top;z-index:251727872" filled="f" fillcolor="this" stroked="f" strokeweight="0.5pt">
              <v:textbox style="mso-fit-shape-to-text:t" inset="0,0,0,0">
                <w:txbxContent>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3" o:spid="_x0000_s2082" type="#_x0000_t202" style="width:2in;height:2in;margin-top:0;margin-left:0;mso-position-horizontal:center;mso-position-horizontal-relative:margin;mso-wrap-distance-bottom:0;mso-wrap-distance-left:9pt;mso-wrap-distance-right:9pt;mso-wrap-distance-top:0;mso-wrap-style:none;position:absolute;v-text-anchor:top;z-index:251725824"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pPr>
    <w:r>
      <w:rPr>
        <w:rFonts w:hint="eastAsia"/>
        <w:sz w:val="21"/>
        <w:szCs w:val="21"/>
      </w:rPr>
      <w:t>摘要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pPr>
    <w:r>
      <w:rPr>
        <w:rFonts w:hint="eastAsia"/>
        <w:sz w:val="21"/>
        <w:szCs w:val="21"/>
      </w:rPr>
      <w:t>摘要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pPr>
    <w:r>
      <w:rPr>
        <w:rFonts w:hint="eastAsia"/>
        <w:sz w:val="21"/>
        <w:szCs w:val="21"/>
      </w:rPr>
      <w:t>摘要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sz w:val="21"/>
        <w:szCs w:val="21"/>
      </w:rPr>
    </w:pPr>
    <w:r>
      <w:rPr>
        <w:rFonts w:hint="eastAsia"/>
        <w:sz w:val="21"/>
        <w:szCs w:val="21"/>
        <w:lang w:eastAsia="en-US"/>
      </w:rPr>
      <w:t>Abstra</w:t>
    </w:r>
    <w:r>
      <w:rPr>
        <w:rFonts w:hint="eastAsia"/>
        <w:sz w:val="21"/>
        <w:szCs w:val="21"/>
      </w:rPr>
      <w:t>ct</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pPr>
    <w:r>
      <w:rPr>
        <w:rFonts w:hint="eastAsia"/>
        <w:sz w:val="21"/>
        <w:szCs w:val="21"/>
      </w:rPr>
      <w:t>目录</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eastAsia="宋体" w:hint="eastAsia"/>
        <w:sz w:val="21"/>
        <w:szCs w:val="21"/>
        <w:lang w:val="en-US" w:eastAsia="zh-CN"/>
      </w:rPr>
    </w:pPr>
    <w:r>
      <w:rPr>
        <w:rFonts w:hint="eastAsia"/>
        <w:sz w:val="21"/>
        <w:szCs w:val="21"/>
        <w:lang w:val="en-US" w:eastAsia="zh-CN"/>
      </w:rPr>
      <w:t>目录</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pPr>
    <w:r>
      <w:rPr>
        <w:rFonts w:hint="eastAsia"/>
        <w:sz w:val="21"/>
        <w:szCs w:val="21"/>
      </w:rPr>
      <w:t>目录</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eastAsia="宋体" w:hint="eastAsia"/>
        <w:sz w:val="21"/>
        <w:szCs w:val="21"/>
        <w:lang w:val="en-US" w:eastAsia="zh-CN"/>
      </w:rPr>
    </w:pPr>
    <w:r>
      <w:rPr>
        <w:rFonts w:hint="eastAsia"/>
        <w:sz w:val="21"/>
        <w:szCs w:val="21"/>
        <w:lang w:val="en-US" w:eastAsia="zh-CN"/>
      </w:rPr>
      <w:t>目录</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pPr>
    <w:r>
      <w:rPr>
        <w:rFonts w:hint="eastAsia"/>
        <w:sz w:val="21"/>
        <w:szCs w:val="21"/>
      </w:rPr>
      <w:t>目录</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idowControl/>
      <w:rPr>
        <w:rFonts w:ascii="Times New Roman" w:hAnsi="Times New Roman" w:cs="Times New Roman" w:hint="eastAsia"/>
        <w:kern w:val="0"/>
        <w:sz w:val="21"/>
        <w:szCs w:val="21"/>
      </w:rPr>
    </w:pPr>
    <w:r>
      <w:rPr>
        <w:rFonts w:ascii="Times New Roman" w:hAnsi="Times New Roman" w:cs="Times New Roman" w:hint="eastAsia"/>
        <w:kern w:val="0"/>
        <w:sz w:val="21"/>
        <w:szCs w:val="21"/>
        <w:lang w:val="en-US" w:eastAsia="zh-CN"/>
      </w:rPr>
      <w:t>江苏电子信息职业学院毕业设计论文</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pBdr>
        <w:bottom w:val="single" w:sz="6" w:space="1" w:color="auto"/>
      </w:pBdr>
      <w:snapToGrid w:val="0"/>
      <w:spacing w:beforeAutospacing="0" w:afterAutospacing="0"/>
      <w:jc w:val="center"/>
      <w:rPr>
        <w:rFonts w:eastAsia="宋体" w:hint="default"/>
        <w:lang w:val="en-US" w:eastAsia="zh-CN"/>
      </w:rPr>
    </w:pPr>
    <w:r>
      <w:rPr>
        <w:rFonts w:hint="eastAsia"/>
        <w:lang w:val="en-US" w:eastAsia="zh-CN"/>
      </w:rPr>
      <w:t>第一章 绪论</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idowControl/>
      <w:rPr>
        <w:rFonts w:ascii="Times New Roman" w:hAnsi="Times New Roman" w:cs="Times New Roman" w:hint="eastAsia"/>
        <w:kern w:val="0"/>
        <w:sz w:val="21"/>
        <w:szCs w:val="21"/>
      </w:rPr>
    </w:pPr>
    <w:r>
      <w:rPr>
        <w:rFonts w:ascii="Times New Roman" w:hAnsi="Times New Roman" w:cs="Times New Roman" w:hint="eastAsia"/>
        <w:kern w:val="0"/>
        <w:sz w:val="21"/>
        <w:szCs w:val="21"/>
        <w:lang w:val="en-US" w:eastAsia="zh-CN"/>
      </w:rPr>
      <w:t>江苏电子信息职业学院毕业设计论文</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pBdr>
        <w:bottom w:val="single" w:sz="6" w:space="1" w:color="auto"/>
      </w:pBdr>
      <w:snapToGrid w:val="0"/>
      <w:spacing w:beforeAutospacing="0" w:afterAutospacing="0"/>
      <w:jc w:val="center"/>
      <w:rPr>
        <w:rFonts w:eastAsia="宋体" w:hint="default"/>
        <w:lang w:val="en-US" w:eastAsia="zh-CN"/>
      </w:rPr>
    </w:pPr>
    <w:r>
      <w:rPr>
        <w:rFonts w:hint="eastAsia"/>
        <w:lang w:val="en-US" w:eastAsia="zh-CN"/>
      </w:rPr>
      <w:t>第一章 绪论</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idowControl/>
      <w:rPr>
        <w:rFonts w:ascii="Times New Roman" w:hAnsi="Times New Roman" w:cs="Times New Roman" w:hint="eastAsia"/>
        <w:kern w:val="0"/>
        <w:sz w:val="21"/>
        <w:szCs w:val="21"/>
      </w:rPr>
    </w:pPr>
    <w:r>
      <w:rPr>
        <w:rFonts w:ascii="Times New Roman" w:hAnsi="Times New Roman" w:cs="Times New Roman" w:hint="eastAsia"/>
        <w:kern w:val="0"/>
        <w:sz w:val="21"/>
        <w:szCs w:val="21"/>
        <w:lang w:val="en-US" w:eastAsia="zh-CN"/>
      </w:rPr>
      <w:t>江苏电子信息职业学院毕业设计论文</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pBdr>
        <w:bottom w:val="single" w:sz="6" w:space="1" w:color="auto"/>
      </w:pBdr>
      <w:snapToGrid w:val="0"/>
      <w:spacing w:beforeAutospacing="0" w:afterAutospacing="0"/>
      <w:jc w:val="center"/>
      <w:rPr>
        <w:rFonts w:eastAsia="宋体" w:hint="default"/>
        <w:lang w:val="en-US" w:eastAsia="zh-CN"/>
      </w:rPr>
    </w:pPr>
    <w:r>
      <w:rPr>
        <w:rFonts w:hint="eastAsia"/>
        <w:lang w:val="en-US" w:eastAsia="zh-CN"/>
      </w:rPr>
      <w:t>第一章 绪论</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idowControl/>
      <w:rPr>
        <w:rFonts w:ascii="Times New Roman" w:hAnsi="Times New Roman" w:cs="Times New Roman" w:hint="eastAsia"/>
        <w:kern w:val="0"/>
        <w:sz w:val="21"/>
        <w:szCs w:val="21"/>
      </w:rPr>
    </w:pPr>
    <w:r>
      <w:rPr>
        <w:rFonts w:ascii="Times New Roman" w:hAnsi="Times New Roman" w:cs="Times New Roman" w:hint="eastAsia"/>
        <w:kern w:val="0"/>
        <w:sz w:val="21"/>
        <w:szCs w:val="21"/>
        <w:lang w:val="en-US" w:eastAsia="zh-CN"/>
      </w:rPr>
      <w:t>江苏电子信息职业学院毕业设计论文</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pBdr>
        <w:bottom w:val="single" w:sz="6" w:space="1" w:color="auto"/>
      </w:pBdr>
      <w:snapToGrid w:val="0"/>
      <w:spacing w:beforeAutospacing="0" w:afterAutospacing="0"/>
      <w:jc w:val="center"/>
      <w:rPr>
        <w:rFonts w:eastAsia="宋体" w:hint="default"/>
        <w:lang w:val="en-US" w:eastAsia="zh-CN"/>
      </w:rPr>
    </w:pPr>
    <w:r>
      <w:rPr>
        <w:rFonts w:hint="eastAsia"/>
        <w:lang w:val="en-US" w:eastAsia="zh-CN"/>
      </w:rPr>
      <w:t>第二章 技术理论分析</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idowControl/>
      <w:rPr>
        <w:rFonts w:ascii="Times New Roman" w:hAnsi="Times New Roman" w:cs="Times New Roman" w:hint="eastAsia"/>
        <w:kern w:val="0"/>
        <w:sz w:val="21"/>
        <w:szCs w:val="21"/>
      </w:rPr>
    </w:pPr>
    <w:r>
      <w:rPr>
        <w:rFonts w:ascii="Times New Roman" w:hAnsi="Times New Roman" w:cs="Times New Roman" w:hint="eastAsia"/>
        <w:kern w:val="0"/>
        <w:sz w:val="21"/>
        <w:szCs w:val="21"/>
        <w:lang w:val="en-US" w:eastAsia="zh-CN"/>
      </w:rPr>
      <w:t>江苏电子信息职业学院毕业设计论文</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pBdr>
        <w:bottom w:val="single" w:sz="6" w:space="1" w:color="auto"/>
      </w:pBdr>
      <w:snapToGrid w:val="0"/>
      <w:spacing w:beforeAutospacing="0" w:afterAutospacing="0"/>
      <w:jc w:val="center"/>
      <w:rPr>
        <w:rFonts w:eastAsia="宋体" w:hint="default"/>
        <w:lang w:val="en-US" w:eastAsia="zh-CN"/>
      </w:rPr>
    </w:pPr>
    <w:r>
      <w:rPr>
        <w:rFonts w:hint="eastAsia"/>
        <w:lang w:val="en-US" w:eastAsia="zh-CN"/>
      </w:rPr>
      <w:t>第二章 技术理论分析</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idowControl/>
      <w:rPr>
        <w:rFonts w:ascii="Times New Roman" w:hAnsi="Times New Roman" w:cs="Times New Roman" w:hint="eastAsia"/>
        <w:kern w:val="0"/>
        <w:sz w:val="21"/>
        <w:szCs w:val="21"/>
      </w:rPr>
    </w:pPr>
    <w:r>
      <w:rPr>
        <w:rFonts w:ascii="Times New Roman" w:hAnsi="Times New Roman" w:cs="Times New Roman" w:hint="eastAsia"/>
        <w:kern w:val="0"/>
        <w:sz w:val="21"/>
        <w:szCs w:val="21"/>
        <w:lang w:val="en-US" w:eastAsia="zh-CN"/>
      </w:rPr>
      <w:t>江苏电子信息职业学院毕业设计论文</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pBdr>
        <w:bottom w:val="single" w:sz="6" w:space="1" w:color="auto"/>
      </w:pBdr>
      <w:snapToGrid w:val="0"/>
      <w:spacing w:beforeAutospacing="0" w:afterAutospacing="0"/>
      <w:jc w:val="center"/>
      <w:rPr>
        <w:rFonts w:eastAsia="宋体" w:hint="eastAsia"/>
        <w:lang w:val="en-US" w:eastAsia="zh-CN"/>
      </w:rPr>
    </w:pPr>
    <w:r>
      <w:rPr>
        <w:rFonts w:hint="eastAsia"/>
        <w:lang w:val="en-US" w:eastAsia="zh-CN"/>
      </w:rPr>
      <w:t>第四章 系统设计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3D61504"/>
    <w:multiLevelType w:val="singleLevel"/>
    <w:tmpl w:val="13D61504"/>
    <w:lvl w:ilvl="0">
      <w:start w:val="1"/>
      <w:numFmt w:val="decimal"/>
      <w:suff w:val="space"/>
      <w:lvlText w:val="%1."/>
      <w:lvlJc w:val="left"/>
    </w:lvl>
  </w:abstractNum>
  <w:abstractNum w:abstractNumId="1">
    <w:nsid w:val="1ECF1673"/>
    <w:multiLevelType w:val="multilevel"/>
    <w:tmpl w:val="1ECF1673"/>
    <w:lvl w:ilvl="0">
      <w:start w:val="1"/>
      <w:numFmt w:val="none"/>
      <w:lvlText w:val="一、"/>
      <w:lvlJc w:val="left"/>
      <w:pPr>
        <w:tabs>
          <w:tab w:val="left" w:pos="480"/>
        </w:tabs>
        <w:ind w:left="480" w:hanging="480"/>
      </w:pPr>
      <w:rPr>
        <w:rFonts w:hint="eastAsia"/>
      </w:rPr>
    </w:lvl>
    <w:lvl w:ilvl="1">
      <w:start w:val="1"/>
      <w:numFmt w:val="decimal"/>
      <w:pStyle w:val="2"/>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5C5F7308"/>
    <w:multiLevelType w:val="multilevel"/>
    <w:tmpl w:val="5C5F7308"/>
    <w:lvl w:ilvl="0">
      <w:start w:val="1"/>
      <w:numFmt w:val="decimal"/>
      <w:lvlText w:val="%1."/>
      <w:lvlJc w:val="left"/>
      <w:pPr>
        <w:tabs>
          <w:tab w:val="left" w:pos="315"/>
        </w:tabs>
        <w:ind w:left="315" w:hanging="315"/>
      </w:pPr>
      <w:rPr>
        <w:rFonts w:hint="eastAsia"/>
        <w:b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6B8D553D"/>
    <w:multiLevelType w:val="multilevel"/>
    <w:tmpl w:val="6B8D553D"/>
    <w:lvl w:ilvl="0">
      <w:start w:val="1"/>
      <w:numFmt w:val="decimal"/>
      <w:lvlText w:val="%1、"/>
      <w:lvlJc w:val="left"/>
      <w:pPr>
        <w:tabs>
          <w:tab w:val="left" w:pos="360"/>
        </w:tabs>
        <w:ind w:left="360" w:hanging="360"/>
      </w:pPr>
      <w:rPr>
        <w:rFonts w:hint="eastAsia"/>
      </w:rPr>
    </w:lvl>
    <w:lvl w:ilvl="1">
      <w:start w:val="1"/>
      <w:numFmt w:val="decimal"/>
      <w:lvlText w:val="(%2)"/>
      <w:lvlJc w:val="left"/>
      <w:pPr>
        <w:tabs>
          <w:tab w:val="left" w:pos="780"/>
        </w:tabs>
        <w:ind w:left="780" w:hanging="360"/>
      </w:pPr>
      <w:rPr>
        <w:rFonts w:hint="eastAsia"/>
      </w:rPr>
    </w:lvl>
    <w:lvl w:ilvl="2">
      <w:start w:val="1"/>
      <w:numFmt w:val="lowerRoman"/>
      <w:pStyle w:val="3"/>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74DB3716"/>
    <w:multiLevelType w:val="multilevel"/>
    <w:tmpl w:val="74DB3716"/>
    <w:lvl w:ilvl="0">
      <w:start w:val="1"/>
      <w:numFmt w:val="japaneseCounting"/>
      <w:lvlText w:val="%1、"/>
      <w:lvlJc w:val="left"/>
      <w:pPr>
        <w:tabs>
          <w:tab w:val="left" w:pos="480"/>
        </w:tabs>
        <w:ind w:left="480" w:hanging="480"/>
      </w:pPr>
      <w:rPr>
        <w:rFonts w:ascii="Times New Roman"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pStyle w:val="4"/>
      <w:lvlText w:val="%4."/>
      <w:lvlJc w:val="left"/>
      <w:pPr>
        <w:tabs>
          <w:tab w:val="left" w:pos="1680"/>
        </w:tabs>
        <w:ind w:left="1680" w:hanging="420"/>
      </w:pPr>
    </w:lvl>
    <w:lvl w:ilvl="4">
      <w:start w:val="1"/>
      <w:numFmt w:val="lowerLetter"/>
      <w:pStyle w:val="a0"/>
      <w:lvlText w:val="%5)"/>
      <w:lvlJc w:val="left"/>
      <w:pPr>
        <w:tabs>
          <w:tab w:val="left" w:pos="2100"/>
        </w:tabs>
        <w:ind w:left="2100" w:hanging="420"/>
      </w:pPr>
    </w:lvl>
    <w:lvl w:ilvl="5">
      <w:start w:val="1"/>
      <w:numFmt w:val="lowerRoman"/>
      <w:pStyle w:val="a3"/>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evenAndOddHeaders/>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B8B"/>
    <w:rsid w:val="0001156B"/>
    <w:rsid w:val="00045E1D"/>
    <w:rsid w:val="0006346C"/>
    <w:rsid w:val="00074824"/>
    <w:rsid w:val="00084987"/>
    <w:rsid w:val="000A7F47"/>
    <w:rsid w:val="000C5D7E"/>
    <w:rsid w:val="000E124E"/>
    <w:rsid w:val="000F3951"/>
    <w:rsid w:val="00101756"/>
    <w:rsid w:val="00105197"/>
    <w:rsid w:val="0011457C"/>
    <w:rsid w:val="001330A6"/>
    <w:rsid w:val="00187FF4"/>
    <w:rsid w:val="00193030"/>
    <w:rsid w:val="001D0FD8"/>
    <w:rsid w:val="00202401"/>
    <w:rsid w:val="00212C20"/>
    <w:rsid w:val="002659D8"/>
    <w:rsid w:val="00267CCF"/>
    <w:rsid w:val="00271393"/>
    <w:rsid w:val="002E58C8"/>
    <w:rsid w:val="002E6413"/>
    <w:rsid w:val="003032C0"/>
    <w:rsid w:val="00325420"/>
    <w:rsid w:val="003328C0"/>
    <w:rsid w:val="003521E9"/>
    <w:rsid w:val="00360CF0"/>
    <w:rsid w:val="00390473"/>
    <w:rsid w:val="003A386B"/>
    <w:rsid w:val="003B22EE"/>
    <w:rsid w:val="003F23F9"/>
    <w:rsid w:val="00412C72"/>
    <w:rsid w:val="0042293E"/>
    <w:rsid w:val="00430895"/>
    <w:rsid w:val="00485EB1"/>
    <w:rsid w:val="00496882"/>
    <w:rsid w:val="004C5864"/>
    <w:rsid w:val="004D49A9"/>
    <w:rsid w:val="004F7C43"/>
    <w:rsid w:val="00526A4B"/>
    <w:rsid w:val="00527845"/>
    <w:rsid w:val="00540C0C"/>
    <w:rsid w:val="005875BB"/>
    <w:rsid w:val="00595873"/>
    <w:rsid w:val="005A1578"/>
    <w:rsid w:val="005E1960"/>
    <w:rsid w:val="005E3865"/>
    <w:rsid w:val="005E60EE"/>
    <w:rsid w:val="006124B8"/>
    <w:rsid w:val="00613F2D"/>
    <w:rsid w:val="006235D7"/>
    <w:rsid w:val="00642356"/>
    <w:rsid w:val="0064762B"/>
    <w:rsid w:val="006646C2"/>
    <w:rsid w:val="00676479"/>
    <w:rsid w:val="0069567B"/>
    <w:rsid w:val="006B62F1"/>
    <w:rsid w:val="006D6F76"/>
    <w:rsid w:val="00715EB0"/>
    <w:rsid w:val="00742842"/>
    <w:rsid w:val="0076092D"/>
    <w:rsid w:val="00761442"/>
    <w:rsid w:val="00766D4C"/>
    <w:rsid w:val="00792D52"/>
    <w:rsid w:val="007B1F65"/>
    <w:rsid w:val="007B216E"/>
    <w:rsid w:val="007E4291"/>
    <w:rsid w:val="007F7B65"/>
    <w:rsid w:val="00813A85"/>
    <w:rsid w:val="00822CFA"/>
    <w:rsid w:val="00823CB2"/>
    <w:rsid w:val="00860B11"/>
    <w:rsid w:val="00862873"/>
    <w:rsid w:val="0088377E"/>
    <w:rsid w:val="008943BA"/>
    <w:rsid w:val="008A4E9F"/>
    <w:rsid w:val="008C143A"/>
    <w:rsid w:val="00910A36"/>
    <w:rsid w:val="00965EF0"/>
    <w:rsid w:val="00967C5A"/>
    <w:rsid w:val="009A2B57"/>
    <w:rsid w:val="009A4116"/>
    <w:rsid w:val="009C19E8"/>
    <w:rsid w:val="009D7505"/>
    <w:rsid w:val="009E2B6A"/>
    <w:rsid w:val="00A14188"/>
    <w:rsid w:val="00A14CEA"/>
    <w:rsid w:val="00A24ECC"/>
    <w:rsid w:val="00A5312E"/>
    <w:rsid w:val="00A74B8B"/>
    <w:rsid w:val="00A93346"/>
    <w:rsid w:val="00A95AE2"/>
    <w:rsid w:val="00AC7868"/>
    <w:rsid w:val="00B06118"/>
    <w:rsid w:val="00B179E3"/>
    <w:rsid w:val="00B45EE4"/>
    <w:rsid w:val="00B538BB"/>
    <w:rsid w:val="00B54026"/>
    <w:rsid w:val="00B93343"/>
    <w:rsid w:val="00BA2FFE"/>
    <w:rsid w:val="00BA5E5F"/>
    <w:rsid w:val="00BA6089"/>
    <w:rsid w:val="00BB342F"/>
    <w:rsid w:val="00BD3EE1"/>
    <w:rsid w:val="00BD67FF"/>
    <w:rsid w:val="00C056A5"/>
    <w:rsid w:val="00C12872"/>
    <w:rsid w:val="00C211A5"/>
    <w:rsid w:val="00C453A8"/>
    <w:rsid w:val="00C507BD"/>
    <w:rsid w:val="00C80FC7"/>
    <w:rsid w:val="00C82D10"/>
    <w:rsid w:val="00C848C9"/>
    <w:rsid w:val="00CA3783"/>
    <w:rsid w:val="00CE2C88"/>
    <w:rsid w:val="00CF08A5"/>
    <w:rsid w:val="00CF50E6"/>
    <w:rsid w:val="00D10187"/>
    <w:rsid w:val="00D16D48"/>
    <w:rsid w:val="00D42B03"/>
    <w:rsid w:val="00DB4DCC"/>
    <w:rsid w:val="00DC1DC6"/>
    <w:rsid w:val="00DD7EEF"/>
    <w:rsid w:val="00DE688F"/>
    <w:rsid w:val="00DF60C7"/>
    <w:rsid w:val="00E10E21"/>
    <w:rsid w:val="00E20F71"/>
    <w:rsid w:val="00E60BA1"/>
    <w:rsid w:val="00EB664E"/>
    <w:rsid w:val="00EF62FB"/>
    <w:rsid w:val="00F17FA0"/>
    <w:rsid w:val="00F5208E"/>
    <w:rsid w:val="00F52E59"/>
    <w:rsid w:val="00F869C0"/>
    <w:rsid w:val="00F90E5D"/>
    <w:rsid w:val="00FD1538"/>
    <w:rsid w:val="015F118D"/>
    <w:rsid w:val="027061CF"/>
    <w:rsid w:val="0379189F"/>
    <w:rsid w:val="04BE5FB8"/>
    <w:rsid w:val="04CA2ACF"/>
    <w:rsid w:val="04D9139F"/>
    <w:rsid w:val="0502622C"/>
    <w:rsid w:val="06510766"/>
    <w:rsid w:val="06C1675E"/>
    <w:rsid w:val="072D39DB"/>
    <w:rsid w:val="07570744"/>
    <w:rsid w:val="07D375FD"/>
    <w:rsid w:val="091B2737"/>
    <w:rsid w:val="0C1C0CFE"/>
    <w:rsid w:val="0F417350"/>
    <w:rsid w:val="0FB503FE"/>
    <w:rsid w:val="15E2762C"/>
    <w:rsid w:val="17147CB9"/>
    <w:rsid w:val="176A7DA0"/>
    <w:rsid w:val="184A2B57"/>
    <w:rsid w:val="1A98650B"/>
    <w:rsid w:val="1D172258"/>
    <w:rsid w:val="1DD51824"/>
    <w:rsid w:val="202775F3"/>
    <w:rsid w:val="20C6696F"/>
    <w:rsid w:val="211D59BC"/>
    <w:rsid w:val="2121532E"/>
    <w:rsid w:val="23987286"/>
    <w:rsid w:val="23B21101"/>
    <w:rsid w:val="250C0222"/>
    <w:rsid w:val="282B7193"/>
    <w:rsid w:val="298F2498"/>
    <w:rsid w:val="298F4046"/>
    <w:rsid w:val="2A082962"/>
    <w:rsid w:val="2B967CBD"/>
    <w:rsid w:val="2C10268B"/>
    <w:rsid w:val="2FEE110E"/>
    <w:rsid w:val="304D754B"/>
    <w:rsid w:val="32496611"/>
    <w:rsid w:val="37BA2508"/>
    <w:rsid w:val="39455658"/>
    <w:rsid w:val="39DD4398"/>
    <w:rsid w:val="3C4542ED"/>
    <w:rsid w:val="3C711FEA"/>
    <w:rsid w:val="3E7A1962"/>
    <w:rsid w:val="3F416B74"/>
    <w:rsid w:val="435A0DF6"/>
    <w:rsid w:val="451958FB"/>
    <w:rsid w:val="46F72688"/>
    <w:rsid w:val="48897310"/>
    <w:rsid w:val="4A895CED"/>
    <w:rsid w:val="4AD563FB"/>
    <w:rsid w:val="4CB05EF6"/>
    <w:rsid w:val="4E27641D"/>
    <w:rsid w:val="501778F7"/>
    <w:rsid w:val="509C1249"/>
    <w:rsid w:val="50BF52D7"/>
    <w:rsid w:val="51631205"/>
    <w:rsid w:val="526B217C"/>
    <w:rsid w:val="530156DE"/>
    <w:rsid w:val="53C658BC"/>
    <w:rsid w:val="53F73324"/>
    <w:rsid w:val="54C715DF"/>
    <w:rsid w:val="556447D1"/>
    <w:rsid w:val="56FB1D20"/>
    <w:rsid w:val="580127CD"/>
    <w:rsid w:val="58550302"/>
    <w:rsid w:val="593B28A8"/>
    <w:rsid w:val="5B417F1E"/>
    <w:rsid w:val="5DCD4618"/>
    <w:rsid w:val="5E955C18"/>
    <w:rsid w:val="5EE96902"/>
    <w:rsid w:val="5F1C2903"/>
    <w:rsid w:val="62760774"/>
    <w:rsid w:val="62A50D92"/>
    <w:rsid w:val="62C31218"/>
    <w:rsid w:val="63350368"/>
    <w:rsid w:val="635B58F5"/>
    <w:rsid w:val="63F40041"/>
    <w:rsid w:val="67A27F96"/>
    <w:rsid w:val="6B4705AB"/>
    <w:rsid w:val="6C7A503E"/>
    <w:rsid w:val="70117A67"/>
    <w:rsid w:val="70C37A98"/>
    <w:rsid w:val="730F7446"/>
    <w:rsid w:val="73351CBE"/>
    <w:rsid w:val="73BE7F06"/>
    <w:rsid w:val="775F37AE"/>
    <w:rsid w:val="77921029"/>
    <w:rsid w:val="78080404"/>
    <w:rsid w:val="79680097"/>
    <w:rsid w:val="79E32474"/>
    <w:rsid w:val="7A3507F6"/>
    <w:rsid w:val="7A816CD9"/>
    <w:rsid w:val="7A9502B7"/>
    <w:rsid w:val="7B87655F"/>
    <w:rsid w:val="7D6975E8"/>
    <w:rsid w:val="7ED00AED"/>
    <w:rsid w:val="7FBE1080"/>
  </w:rsids>
  <w:docVars>
    <w:docVar w:name="commondata" w:val="eyJoZGlkIjoiMTJhMGYwNjU0ZGZiYjMwOWNiOTk4YWNiMzJhMmZiZT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uiPriority="0" w:unhideWhenUsed="0" w:qFormat="1"/>
    <w:lsdException w:name="toc 3"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uiPriority="0" w:unhideWhenUsed="0" w:qFormat="1"/>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autoRedefine/>
    <w:qFormat/>
    <w:pPr>
      <w:keepNext/>
      <w:jc w:val="center"/>
      <w:outlineLvl w:val="0"/>
    </w:pPr>
    <w:rPr>
      <w:b/>
      <w:sz w:val="32"/>
    </w:rPr>
  </w:style>
  <w:style w:type="paragraph" w:styleId="Heading2">
    <w:name w:val="heading 2"/>
    <w:basedOn w:val="Normal"/>
    <w:next w:val="Normal"/>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unhideWhenUsed/>
    <w:qFormat/>
    <w:pPr>
      <w:keepNext/>
      <w:keepLines/>
      <w:spacing w:before="260" w:after="260" w:line="413" w:lineRule="auto"/>
      <w:outlineLvl w:val="2"/>
    </w:pPr>
    <w:rPr>
      <w:b/>
      <w:sz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NormalIndent">
    <w:name w:val="Normal Indent"/>
    <w:qFormat/>
    <w:pPr>
      <w:widowControl w:val="0"/>
      <w:topLinePunct/>
      <w:adjustRightInd w:val="0"/>
      <w:snapToGrid w:val="0"/>
      <w:spacing w:line="360" w:lineRule="auto"/>
      <w:ind w:firstLine="484" w:firstLineChars="200"/>
      <w:jc w:val="both"/>
    </w:pPr>
    <w:rPr>
      <w:rFonts w:ascii="Times New Roman" w:eastAsia="宋体" w:hAnsi="Times New Roman" w:cs="Times New Roman"/>
      <w:sz w:val="24"/>
      <w:lang w:val="en-US" w:eastAsia="zh-CN" w:bidi="ar-SA"/>
    </w:rPr>
  </w:style>
  <w:style w:type="paragraph" w:styleId="DocumentMap">
    <w:name w:val="Document Map"/>
    <w:basedOn w:val="Normal"/>
    <w:autoRedefine/>
    <w:semiHidden/>
    <w:qFormat/>
    <w:pPr>
      <w:shd w:val="clear" w:color="auto" w:fill="000080"/>
    </w:pPr>
  </w:style>
  <w:style w:type="paragraph" w:styleId="CommentText">
    <w:name w:val="annotation text"/>
    <w:basedOn w:val="Normal"/>
    <w:autoRedefine/>
    <w:semiHidden/>
    <w:qFormat/>
    <w:pPr>
      <w:jc w:val="left"/>
    </w:pPr>
    <w:rPr>
      <w:szCs w:val="20"/>
    </w:rPr>
  </w:style>
  <w:style w:type="paragraph" w:styleId="BodyText">
    <w:name w:val="Body Text"/>
    <w:basedOn w:val="Normal"/>
    <w:autoRedefine/>
    <w:qFormat/>
    <w:rPr>
      <w:sz w:val="28"/>
      <w:szCs w:val="20"/>
    </w:rPr>
  </w:style>
  <w:style w:type="paragraph" w:styleId="BodyTextIndent">
    <w:name w:val="Body Text Indent"/>
    <w:basedOn w:val="Normal"/>
    <w:autoRedefine/>
    <w:qFormat/>
    <w:pPr>
      <w:ind w:firstLine="420"/>
    </w:pPr>
    <w:rPr>
      <w:sz w:val="24"/>
      <w:szCs w:val="20"/>
    </w:rPr>
  </w:style>
  <w:style w:type="paragraph" w:styleId="TOC3">
    <w:name w:val="toc 3"/>
    <w:basedOn w:val="Normal"/>
    <w:next w:val="Normal"/>
    <w:semiHidden/>
    <w:qFormat/>
    <w:pPr>
      <w:ind w:left="840" w:leftChars="400"/>
    </w:pPr>
  </w:style>
  <w:style w:type="paragraph" w:styleId="Date">
    <w:name w:val="Date"/>
    <w:basedOn w:val="Normal"/>
    <w:next w:val="Normal"/>
    <w:autoRedefine/>
    <w:qFormat/>
    <w:pPr>
      <w:ind w:left="100" w:leftChars="2500"/>
    </w:pPr>
  </w:style>
  <w:style w:type="paragraph" w:styleId="BodyTextIndent2">
    <w:name w:val="Body Text Indent 2"/>
    <w:basedOn w:val="Normal"/>
    <w:autoRedefine/>
    <w:qFormat/>
    <w:pPr>
      <w:autoSpaceDE w:val="0"/>
      <w:autoSpaceDN w:val="0"/>
      <w:adjustRightInd w:val="0"/>
      <w:spacing w:line="360" w:lineRule="auto"/>
      <w:ind w:firstLine="420"/>
      <w:jc w:val="left"/>
    </w:pPr>
    <w:rPr>
      <w:rFonts w:ascii="宋体"/>
      <w:kern w:val="0"/>
      <w:sz w:val="24"/>
    </w:rPr>
  </w:style>
  <w:style w:type="paragraph" w:styleId="BalloonText">
    <w:name w:val="Balloon Text"/>
    <w:basedOn w:val="Normal"/>
    <w:autoRedefine/>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link w:val="a7"/>
    <w:uiPriority w:val="99"/>
    <w:qFormat/>
    <w:pPr>
      <w:pBdr>
        <w:bottom w:val="single" w:sz="6" w:space="1" w:color="auto"/>
      </w:pBdr>
      <w:tabs>
        <w:tab w:val="center" w:pos="4153"/>
        <w:tab w:val="right" w:pos="8306"/>
      </w:tabs>
      <w:snapToGrid w:val="0"/>
      <w:jc w:val="center"/>
    </w:pPr>
    <w:rPr>
      <w:sz w:val="18"/>
      <w:szCs w:val="20"/>
    </w:rPr>
  </w:style>
  <w:style w:type="paragraph" w:styleId="TOC1">
    <w:name w:val="toc 1"/>
    <w:basedOn w:val="Normal"/>
    <w:next w:val="Normal"/>
    <w:autoRedefine/>
    <w:semiHidden/>
    <w:qFormat/>
    <w:pPr>
      <w:tabs>
        <w:tab w:val="right" w:leader="dot" w:pos="8280"/>
      </w:tabs>
      <w:spacing w:before="120" w:line="300" w:lineRule="auto"/>
      <w:jc w:val="left"/>
    </w:pPr>
    <w:rPr>
      <w:rFonts w:cs="黑体"/>
      <w:bCs/>
      <w:iCs/>
      <w:color w:val="000000"/>
      <w:sz w:val="24"/>
    </w:rPr>
  </w:style>
  <w:style w:type="paragraph" w:styleId="TOC2">
    <w:name w:val="toc 2"/>
    <w:basedOn w:val="Normal"/>
    <w:next w:val="Normal"/>
    <w:autoRedefine/>
    <w:semiHidden/>
    <w:qFormat/>
    <w:pPr>
      <w:spacing w:before="120"/>
      <w:ind w:left="210"/>
      <w:jc w:val="left"/>
    </w:pPr>
    <w:rPr>
      <w:b/>
      <w:bCs/>
      <w:szCs w:val="21"/>
    </w:rPr>
  </w:style>
  <w:style w:type="paragraph" w:styleId="BodyText2">
    <w:name w:val="Body Text 2"/>
    <w:basedOn w:val="Normal"/>
    <w:autoRedefine/>
    <w:qFormat/>
    <w:pPr>
      <w:jc w:val="center"/>
    </w:pPr>
    <w:rPr>
      <w:szCs w:val="20"/>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NormalWeb">
    <w:name w:val="Normal (Web)"/>
    <w:basedOn w:val="Normal"/>
    <w:autoRedefine/>
    <w:qFormat/>
    <w:pPr>
      <w:widowControl/>
      <w:spacing w:beforeAutospacing="1" w:afterAutospacing="1"/>
      <w:jc w:val="left"/>
    </w:pPr>
    <w:rPr>
      <w:rFonts w:ascii="宋体" w:hAnsi="宋体"/>
      <w:kern w:val="0"/>
      <w:sz w:val="24"/>
    </w:rPr>
  </w:style>
  <w:style w:type="paragraph" w:styleId="Title">
    <w:name w:val="Title"/>
    <w:basedOn w:val="Normal"/>
    <w:autoRedefine/>
    <w:qFormat/>
    <w:pPr>
      <w:spacing w:before="240" w:after="60"/>
      <w:jc w:val="center"/>
      <w:outlineLvl w:val="0"/>
    </w:pPr>
    <w:rPr>
      <w:rFonts w:ascii="Arial" w:hAnsi="Arial" w:cs="Arial"/>
      <w:b/>
      <w:bCs/>
      <w:sz w:val="32"/>
      <w:szCs w:val="32"/>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autoRedefine/>
    <w:qFormat/>
  </w:style>
  <w:style w:type="character" w:styleId="Hyperlink">
    <w:name w:val="Hyperlink"/>
    <w:basedOn w:val="DefaultParagraphFont"/>
    <w:autoRedefine/>
    <w:qFormat/>
    <w:rPr>
      <w:color w:val="FF0000"/>
      <w:sz w:val="18"/>
      <w:szCs w:val="18"/>
      <w:u w:val="none"/>
    </w:rPr>
  </w:style>
  <w:style w:type="character" w:styleId="CommentReference">
    <w:name w:val="annotation reference"/>
    <w:semiHidden/>
    <w:qFormat/>
    <w:rPr>
      <w:sz w:val="21"/>
      <w:szCs w:val="21"/>
    </w:rPr>
  </w:style>
  <w:style w:type="character" w:customStyle="1" w:styleId="4Char">
    <w:name w:val="第4级标题 Char"/>
    <w:link w:val="4"/>
    <w:autoRedefine/>
    <w:qFormat/>
    <w:rPr>
      <w:rFonts w:eastAsia="宋体"/>
      <w:sz w:val="24"/>
      <w:lang w:val="en-US" w:eastAsia="zh-CN" w:bidi="ar-SA"/>
    </w:rPr>
  </w:style>
  <w:style w:type="paragraph" w:customStyle="1" w:styleId="4">
    <w:name w:val="第4级标题"/>
    <w:next w:val="NormalIndent"/>
    <w:link w:val="4Char"/>
    <w:autoRedefine/>
    <w:qFormat/>
    <w:pPr>
      <w:keepNext/>
      <w:widowControl w:val="0"/>
      <w:numPr>
        <w:ilvl w:val="3"/>
        <w:numId w:val="1"/>
      </w:numPr>
      <w:snapToGrid w:val="0"/>
      <w:spacing w:before="78" w:beforeLines="25" w:after="78" w:afterLines="25"/>
      <w:outlineLvl w:val="3"/>
    </w:pPr>
    <w:rPr>
      <w:rFonts w:ascii="Times New Roman" w:eastAsia="宋体" w:hAnsi="Times New Roman" w:cs="Times New Roman"/>
      <w:sz w:val="24"/>
      <w:lang w:val="en-US" w:eastAsia="zh-CN" w:bidi="ar-SA"/>
    </w:rPr>
  </w:style>
  <w:style w:type="paragraph" w:customStyle="1" w:styleId="a">
    <w:name w:val="标题_附录"/>
    <w:autoRedefine/>
    <w:qFormat/>
    <w:pPr>
      <w:pageBreakBefore/>
      <w:widowControl w:val="0"/>
      <w:spacing w:before="156" w:beforeLines="50" w:after="156" w:afterLines="50"/>
      <w:jc w:val="center"/>
      <w:outlineLvl w:val="0"/>
    </w:pPr>
    <w:rPr>
      <w:rFonts w:ascii="Times New Roman" w:eastAsia="宋体" w:hAnsi="Times New Roman" w:cs="Times New Roman"/>
      <w:b/>
      <w:sz w:val="32"/>
      <w:lang w:val="en-US" w:eastAsia="zh-CN" w:bidi="ar-SA"/>
    </w:rPr>
  </w:style>
  <w:style w:type="paragraph" w:customStyle="1" w:styleId="a0">
    <w:name w:val="标题_表格"/>
    <w:autoRedefine/>
    <w:qFormat/>
    <w:pPr>
      <w:keepNext/>
      <w:numPr>
        <w:ilvl w:val="4"/>
        <w:numId w:val="1"/>
      </w:numPr>
      <w:spacing w:before="78" w:beforeLines="25" w:after="78" w:afterLines="25" w:line="360" w:lineRule="auto"/>
      <w:jc w:val="center"/>
      <w:outlineLvl w:val="3"/>
    </w:pPr>
    <w:rPr>
      <w:rFonts w:ascii="Times New Roman" w:eastAsia="黑体" w:hAnsi="Times New Roman" w:cs="Times New Roman"/>
      <w:sz w:val="21"/>
      <w:lang w:val="en-US" w:eastAsia="zh-CN" w:bidi="ar-SA"/>
    </w:rPr>
  </w:style>
  <w:style w:type="paragraph" w:customStyle="1" w:styleId="a1">
    <w:name w:val="一级标题"/>
    <w:basedOn w:val="Normal"/>
    <w:autoRedefine/>
    <w:qFormat/>
    <w:pPr>
      <w:keepNext/>
      <w:keepLines/>
      <w:spacing w:line="360" w:lineRule="auto"/>
      <w:jc w:val="center"/>
      <w:outlineLvl w:val="0"/>
    </w:pPr>
    <w:rPr>
      <w:rFonts w:ascii="黑体" w:eastAsia="黑体" w:cs="黑体"/>
      <w:b/>
      <w:bCs/>
      <w:kern w:val="32"/>
      <w:sz w:val="28"/>
      <w:szCs w:val="28"/>
    </w:rPr>
  </w:style>
  <w:style w:type="paragraph" w:customStyle="1" w:styleId="a2">
    <w:name w:val="正文_表格"/>
    <w:qFormat/>
    <w:pPr>
      <w:widowControl w:val="0"/>
      <w:jc w:val="center"/>
    </w:pPr>
    <w:rPr>
      <w:rFonts w:ascii="Times New Roman" w:eastAsia="宋体" w:hAnsi="Times New Roman" w:cs="Times New Roman"/>
      <w:sz w:val="18"/>
      <w:lang w:val="en-US" w:eastAsia="zh-CN" w:bidi="ar-SA"/>
    </w:rPr>
  </w:style>
  <w:style w:type="paragraph" w:customStyle="1" w:styleId="a3">
    <w:name w:val="标题_图"/>
    <w:next w:val="NormalIndent"/>
    <w:autoRedefine/>
    <w:qFormat/>
    <w:pPr>
      <w:numPr>
        <w:ilvl w:val="5"/>
        <w:numId w:val="1"/>
      </w:numPr>
      <w:spacing w:before="78" w:beforeLines="25" w:after="78" w:afterLines="25"/>
      <w:jc w:val="center"/>
      <w:outlineLvl w:val="3"/>
    </w:pPr>
    <w:rPr>
      <w:rFonts w:ascii="Times New Roman" w:eastAsia="黑体" w:hAnsi="Times New Roman" w:cs="Times New Roman"/>
      <w:sz w:val="21"/>
      <w:lang w:val="en-US" w:eastAsia="zh-CN" w:bidi="ar-SA"/>
    </w:rPr>
  </w:style>
  <w:style w:type="paragraph" w:customStyle="1" w:styleId="a4">
    <w:name w:val="二级标题"/>
    <w:basedOn w:val="Heading2"/>
    <w:autoRedefine/>
    <w:qFormat/>
    <w:pPr>
      <w:keepLines w:val="0"/>
      <w:widowControl/>
      <w:spacing w:before="0" w:after="0" w:line="300" w:lineRule="auto"/>
    </w:pPr>
    <w:rPr>
      <w:rFonts w:ascii="楷体_GB2312" w:eastAsia="楷体_GB2312" w:hAnsi="Times New Roman" w:cs="黑体"/>
      <w:kern w:val="28"/>
      <w:sz w:val="24"/>
      <w:szCs w:val="24"/>
    </w:rPr>
  </w:style>
  <w:style w:type="paragraph" w:customStyle="1" w:styleId="a5">
    <w:name w:val="三级标题"/>
    <w:basedOn w:val="Normal"/>
    <w:autoRedefine/>
    <w:qFormat/>
    <w:pPr>
      <w:keepNext/>
      <w:spacing w:before="240" w:line="300" w:lineRule="auto"/>
      <w:outlineLvl w:val="2"/>
    </w:pPr>
    <w:rPr>
      <w:rFonts w:ascii="楷体_GB2312" w:eastAsia="楷体_GB2312" w:cs="黑体"/>
      <w:b/>
      <w:bCs/>
      <w:kern w:val="24"/>
      <w:sz w:val="24"/>
    </w:rPr>
  </w:style>
  <w:style w:type="paragraph" w:customStyle="1" w:styleId="3">
    <w:name w:val="第3级标题"/>
    <w:next w:val="NormalIndent"/>
    <w:autoRedefine/>
    <w:qFormat/>
    <w:pPr>
      <w:keepNext/>
      <w:widowControl w:val="0"/>
      <w:numPr>
        <w:ilvl w:val="2"/>
        <w:numId w:val="2"/>
      </w:numPr>
      <w:snapToGrid w:val="0"/>
      <w:spacing w:before="156" w:beforeLines="50" w:after="156" w:afterLines="50"/>
      <w:outlineLvl w:val="2"/>
    </w:pPr>
    <w:rPr>
      <w:rFonts w:ascii="Times New Roman" w:eastAsia="宋体" w:hAnsi="Times New Roman" w:cs="Times New Roman"/>
      <w:b/>
      <w:sz w:val="28"/>
      <w:lang w:val="en-US" w:eastAsia="zh-CN" w:bidi="ar-SA"/>
    </w:rPr>
  </w:style>
  <w:style w:type="paragraph" w:customStyle="1" w:styleId="2">
    <w:name w:val="第2级标题"/>
    <w:next w:val="NormalIndent"/>
    <w:autoRedefine/>
    <w:qFormat/>
    <w:pPr>
      <w:keepNext/>
      <w:widowControl w:val="0"/>
      <w:numPr>
        <w:ilvl w:val="1"/>
        <w:numId w:val="3"/>
      </w:numPr>
      <w:spacing w:before="156" w:beforeLines="50" w:after="156" w:afterLines="50"/>
      <w:ind w:left="0"/>
      <w:jc w:val="both"/>
      <w:outlineLvl w:val="1"/>
    </w:pPr>
    <w:rPr>
      <w:rFonts w:ascii="Times New Roman" w:eastAsia="宋体" w:hAnsi="Times New Roman" w:cs="Times New Roman"/>
      <w:b/>
      <w:sz w:val="30"/>
      <w:lang w:val="en-US" w:eastAsia="zh-CN" w:bidi="ar-SA"/>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autoRedefine/>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autoRedefine/>
    <w:qFormat/>
    <w:pPr>
      <w:ind w:left="400" w:leftChars="400"/>
    </w:pPr>
    <w:rPr>
      <w:rFonts w:ascii="Times New Roman" w:eastAsia="宋体" w:hAnsi="Times New Roman" w:cs="Times New Roman"/>
      <w:lang w:val="en-US" w:eastAsia="zh-CN" w:bidi="ar-SA"/>
    </w:rPr>
  </w:style>
  <w:style w:type="paragraph" w:customStyle="1" w:styleId="a6">
    <w:name w:val="论文正文"/>
    <w:basedOn w:val="Normal"/>
    <w:autoRedefine/>
    <w:qFormat/>
    <w:pPr>
      <w:spacing w:line="300" w:lineRule="auto"/>
      <w:ind w:firstLine="200" w:firstLineChars="200"/>
      <w:jc w:val="left"/>
    </w:pPr>
    <w:rPr>
      <w:szCs w:val="22"/>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1">
    <w:name w:val="样式 标题 1 + 居中"/>
    <w:basedOn w:val="Heading1"/>
    <w:autoRedefine/>
    <w:qFormat/>
    <w:rPr>
      <w:rFonts w:cs="宋体"/>
      <w:szCs w:val="20"/>
    </w:rPr>
  </w:style>
  <w:style w:type="paragraph" w:styleId="ListParagraph">
    <w:name w:val="List Paragraph"/>
    <w:basedOn w:val="Normal"/>
    <w:uiPriority w:val="99"/>
    <w:qFormat/>
    <w:pPr>
      <w:ind w:firstLine="420" w:firstLineChars="200"/>
    </w:pPr>
  </w:style>
  <w:style w:type="character" w:customStyle="1" w:styleId="a7">
    <w:name w:val="页眉 字符"/>
    <w:basedOn w:val="DefaultParagraphFont"/>
    <w:link w:val="Header"/>
    <w:autoRedefine/>
    <w:uiPriority w:val="99"/>
    <w:qFormat/>
    <w:rPr>
      <w:kern w:val="2"/>
      <w:sz w:val="18"/>
    </w:rPr>
  </w:style>
  <w:style w:type="paragraph" w:customStyle="1" w:styleId="newnewnew">
    <w:name w:val="正文newnewnew"/>
    <w:basedOn w:val="new"/>
    <w:qFormat/>
    <w:pPr>
      <w:ind w:firstLine="485"/>
    </w:pPr>
    <w:rPr>
      <w:rFonts w:ascii="Times New Roman" w:hAnsi="Times New Roman" w:cs="Times New Roman"/>
      <w:sz w:val="24"/>
      <w:szCs w:val="24"/>
    </w:rPr>
  </w:style>
  <w:style w:type="paragraph" w:customStyle="1" w:styleId="new">
    <w:name w:val="正文new"/>
    <w:basedOn w:val="Normal"/>
    <w:autoRedefine/>
    <w:qFormat/>
    <w:pPr>
      <w:widowControl/>
      <w:spacing w:line="300" w:lineRule="auto"/>
      <w:ind w:firstLine="566" w:firstLineChars="202"/>
    </w:pPr>
    <w:rPr>
      <w:rFonts w:ascii="宋体" w:hAnsi="宋体" w:cs="宋体"/>
      <w:kern w:val="24"/>
      <w:sz w:val="28"/>
      <w:szCs w:val="28"/>
    </w:rPr>
  </w:style>
  <w:style w:type="character" w:customStyle="1" w:styleId="newTimesNewRomanChar">
    <w:name w:val="样式 正文new + Times New Roman Char"/>
    <w:autoRedefine/>
    <w:qFormat/>
    <w:rPr>
      <w:rFonts w:eastAsia="宋体"/>
      <w:lang w:val="en-US" w:eastAsia="zh-CN"/>
    </w:rPr>
  </w:style>
  <w:style w:type="character" w:customStyle="1" w:styleId="font01">
    <w:name w:val="font01"/>
    <w:basedOn w:val="DefaultParagraphFont"/>
    <w:autoRedefine/>
    <w:qFormat/>
    <w:rPr>
      <w:rFonts w:ascii="宋体" w:eastAsia="宋体" w:hAnsi="宋体" w:cs="宋体"/>
      <w:color w:val="000000"/>
      <w:sz w:val="20"/>
      <w:szCs w:val="20"/>
      <w:u w:val="none"/>
    </w:rPr>
  </w:style>
  <w:style w:type="character" w:customStyle="1" w:styleId="font31">
    <w:name w:val="font31"/>
    <w:basedOn w:val="DefaultParagraphFont"/>
    <w:autoRedefine/>
    <w:qFormat/>
    <w:rPr>
      <w:rFonts w:ascii="宋体" w:eastAsia="宋体" w:hAnsi="宋体" w:cs="宋体"/>
      <w:color w:val="000000"/>
      <w:sz w:val="20"/>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header" Target="header6.xml" /><Relationship Id="rId16" Type="http://schemas.openxmlformats.org/officeDocument/2006/relationships/header" Target="header7.xml" /><Relationship Id="rId17" Type="http://schemas.openxmlformats.org/officeDocument/2006/relationships/footer" Target="footer5.xml" /><Relationship Id="rId18" Type="http://schemas.openxmlformats.org/officeDocument/2006/relationships/footer" Target="footer6.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9.xml" /><Relationship Id="rId26" Type="http://schemas.openxmlformats.org/officeDocument/2006/relationships/footer" Target="footer10.xml" /><Relationship Id="rId27" Type="http://schemas.openxmlformats.org/officeDocument/2006/relationships/header" Target="header12.xml" /><Relationship Id="rId28" Type="http://schemas.openxmlformats.org/officeDocument/2006/relationships/header" Target="header13.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4.xml" /><Relationship Id="rId32" Type="http://schemas.openxmlformats.org/officeDocument/2006/relationships/header" Target="header15.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5.xml" /><Relationship Id="rId38" Type="http://schemas.openxmlformats.org/officeDocument/2006/relationships/footer" Target="footer16.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header" Target="header19.xml" /><Relationship Id="rId41" Type="http://schemas.openxmlformats.org/officeDocument/2006/relationships/footer" Target="footer17.xml" /><Relationship Id="rId42" Type="http://schemas.openxmlformats.org/officeDocument/2006/relationships/footer" Target="footer18.xml" /><Relationship Id="rId43" Type="http://schemas.openxmlformats.org/officeDocument/2006/relationships/header" Target="header20.xml" /><Relationship Id="rId44" Type="http://schemas.openxmlformats.org/officeDocument/2006/relationships/header" Target="header21.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1.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yperlink" Target="https://d.book118.com/786054000011010040" TargetMode="External" /><Relationship Id="rId52" Type="http://schemas.openxmlformats.org/officeDocument/2006/relationships/header" Target="header24.xml" /><Relationship Id="rId53" Type="http://schemas.openxmlformats.org/officeDocument/2006/relationships/header" Target="header25.xml" /><Relationship Id="rId54" Type="http://schemas.openxmlformats.org/officeDocument/2006/relationships/footer" Target="footer23.xml" /><Relationship Id="rId55" Type="http://schemas.openxmlformats.org/officeDocument/2006/relationships/footer" Target="footer24.xml" /><Relationship Id="rId56" Type="http://schemas.openxmlformats.org/officeDocument/2006/relationships/theme" Target="theme/theme1.xml" /><Relationship Id="rId57" Type="http://schemas.openxmlformats.org/officeDocument/2006/relationships/numbering" Target="numbering.xml" /><Relationship Id="rId58"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AA1620-648D-4E6D-B062-D0515608E35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15480</Words>
  <Characters>17444</Characters>
  <Application>Microsoft Office Word</Application>
  <DocSecurity>0</DocSecurity>
  <Lines>1</Lines>
  <Paragraphs>1</Paragraphs>
  <ScaleCrop>false</ScaleCrop>
  <Company>school</Company>
  <LinksUpToDate>false</LinksUpToDate>
  <CharactersWithSpaces>17930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摘 要</dc:title>
  <dc:creator>jianglei</dc:creator>
  <cp:lastModifiedBy>WPS_1177649148</cp:lastModifiedBy>
  <cp:revision>1</cp:revision>
  <cp:lastPrinted>2009-04-16T04:57:00Z</cp:lastPrinted>
  <dcterms:created xsi:type="dcterms:W3CDTF">2008-03-21T07:30:00Z</dcterms:created>
  <dcterms:modified xsi:type="dcterms:W3CDTF">2024-01-04T06:52:45Z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BEBE3634D1C648DAB170FAD6564A0FC8_13</vt:lpwstr>
  </property>
  <property fmtid="{D5CDD505-2E9C-101B-9397-08002B2CF9AE}" pid="3" name="KSOProductBuildVer">
    <vt:lpwstr>2052-12.1.0.16120</vt:lpwstr>
  </property>
</Properties>
</file>