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整熨洗涤设备：洗衣房设备项目规划设计蓝图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7" w:history="1">
        <w:r>
          <w:rPr>
            <w:rFonts w:ascii="仿宋" w:eastAsia="仿宋" w:hAnsi="仿宋" w:cs="仿宋" w:hint="eastAsia"/>
            <w:lang w:eastAsia="zh-CN"/>
          </w:rPr>
          <w:t>前言</w:t>
        </w:r>
        <w:r>
          <w:tab/>
        </w:r>
        <w:r>
          <w:fldChar w:fldCharType="begin"/>
        </w:r>
        <w:r>
          <w:instrText xml:space="preserve"> PAGEREF _Toc1227 \h </w:instrText>
        </w:r>
        <w:r>
          <w:fldChar w:fldCharType="separate"/>
        </w:r>
        <w:r>
          <w:t>3</w:t>
        </w:r>
        <w:r>
          <w:fldChar w:fldCharType="end"/>
        </w:r>
      </w:hyperlink>
    </w:p>
    <w:p>
      <w:pPr>
        <w:pStyle w:val="TOC1"/>
        <w:tabs>
          <w:tab w:val="right" w:leader="dot" w:pos="8306"/>
        </w:tabs>
      </w:pPr>
      <w:hyperlink w:anchor="_Toc24707" w:history="1">
        <w:r>
          <w:rPr>
            <w:rFonts w:ascii="仿宋" w:eastAsia="仿宋" w:hAnsi="仿宋" w:cs="仿宋" w:hint="eastAsia"/>
            <w:lang w:eastAsia="zh-CN"/>
          </w:rPr>
          <w:t>一、市场分析、调研</w:t>
        </w:r>
        <w:r>
          <w:tab/>
        </w:r>
        <w:r>
          <w:fldChar w:fldCharType="begin"/>
        </w:r>
        <w:r>
          <w:instrText xml:space="preserve"> PAGEREF _Toc24707 \h </w:instrText>
        </w:r>
        <w:r>
          <w:fldChar w:fldCharType="separate"/>
        </w:r>
        <w:r>
          <w:t>3</w:t>
        </w:r>
        <w:r>
          <w:fldChar w:fldCharType="end"/>
        </w:r>
      </w:hyperlink>
    </w:p>
    <w:p>
      <w:pPr>
        <w:pStyle w:val="TOC2"/>
        <w:tabs>
          <w:tab w:val="right" w:leader="dot" w:pos="8306"/>
        </w:tabs>
      </w:pPr>
      <w:hyperlink w:anchor="_Toc17184" w:history="1">
        <w:r>
          <w:rPr>
            <w:rFonts w:ascii="仿宋" w:eastAsia="仿宋" w:hAnsi="仿宋" w:cs="仿宋" w:hint="eastAsia"/>
            <w:lang w:eastAsia="zh-CN"/>
          </w:rPr>
          <w:t>(一)、整熨洗涤设备：洗衣房设备行业分析</w:t>
        </w:r>
        <w:r>
          <w:tab/>
        </w:r>
        <w:r>
          <w:fldChar w:fldCharType="begin"/>
        </w:r>
        <w:r>
          <w:instrText xml:space="preserve"> PAGEREF _Toc17184 \h </w:instrText>
        </w:r>
        <w:r>
          <w:fldChar w:fldCharType="separate"/>
        </w:r>
        <w:r>
          <w:t>3</w:t>
        </w:r>
        <w:r>
          <w:fldChar w:fldCharType="end"/>
        </w:r>
      </w:hyperlink>
    </w:p>
    <w:p>
      <w:pPr>
        <w:pStyle w:val="TOC2"/>
        <w:tabs>
          <w:tab w:val="right" w:leader="dot" w:pos="8306"/>
        </w:tabs>
      </w:pPr>
      <w:hyperlink w:anchor="_Toc6893" w:history="1">
        <w:r>
          <w:rPr>
            <w:rFonts w:ascii="仿宋" w:eastAsia="仿宋" w:hAnsi="仿宋" w:cs="仿宋" w:hint="eastAsia"/>
            <w:lang w:eastAsia="zh-CN"/>
          </w:rPr>
          <w:t>(二)、整熨洗涤设备：洗衣房设备市场分析预测</w:t>
        </w:r>
        <w:r>
          <w:tab/>
        </w:r>
        <w:r>
          <w:fldChar w:fldCharType="begin"/>
        </w:r>
        <w:r>
          <w:instrText xml:space="preserve"> PAGEREF _Toc6893 \h </w:instrText>
        </w:r>
        <w:r>
          <w:fldChar w:fldCharType="separate"/>
        </w:r>
        <w:r>
          <w:t>4</w:t>
        </w:r>
        <w:r>
          <w:fldChar w:fldCharType="end"/>
        </w:r>
      </w:hyperlink>
    </w:p>
    <w:p>
      <w:pPr>
        <w:pStyle w:val="TOC1"/>
        <w:tabs>
          <w:tab w:val="right" w:leader="dot" w:pos="8306"/>
        </w:tabs>
      </w:pPr>
      <w:hyperlink w:anchor="_Toc12743" w:history="1">
        <w:r>
          <w:rPr>
            <w:rFonts w:ascii="仿宋" w:eastAsia="仿宋" w:hAnsi="仿宋" w:cs="仿宋" w:hint="eastAsia"/>
            <w:lang w:eastAsia="zh-CN"/>
          </w:rPr>
          <w:t>二、整熨洗涤设备：洗衣房设备项目文档管理</w:t>
        </w:r>
        <w:r>
          <w:tab/>
        </w:r>
        <w:r>
          <w:fldChar w:fldCharType="begin"/>
        </w:r>
        <w:r>
          <w:instrText xml:space="preserve"> PAGEREF _Toc12743 \h </w:instrText>
        </w:r>
        <w:r>
          <w:fldChar w:fldCharType="separate"/>
        </w:r>
        <w:r>
          <w:t>5</w:t>
        </w:r>
        <w:r>
          <w:fldChar w:fldCharType="end"/>
        </w:r>
      </w:hyperlink>
    </w:p>
    <w:p>
      <w:pPr>
        <w:pStyle w:val="TOC2"/>
        <w:tabs>
          <w:tab w:val="right" w:leader="dot" w:pos="8306"/>
        </w:tabs>
      </w:pPr>
      <w:hyperlink w:anchor="_Toc31467" w:history="1">
        <w:r>
          <w:rPr>
            <w:rFonts w:ascii="仿宋" w:eastAsia="仿宋" w:hAnsi="仿宋" w:cs="仿宋" w:hint="eastAsia"/>
            <w:lang w:eastAsia="zh-CN"/>
          </w:rPr>
          <w:t>(一)、文档编制与审查</w:t>
        </w:r>
        <w:r>
          <w:tab/>
        </w:r>
        <w:r>
          <w:fldChar w:fldCharType="begin"/>
        </w:r>
        <w:r>
          <w:instrText xml:space="preserve"> PAGEREF _Toc31467 \h </w:instrText>
        </w:r>
        <w:r>
          <w:fldChar w:fldCharType="separate"/>
        </w:r>
        <w:r>
          <w:t>5</w:t>
        </w:r>
        <w:r>
          <w:fldChar w:fldCharType="end"/>
        </w:r>
      </w:hyperlink>
    </w:p>
    <w:p>
      <w:pPr>
        <w:pStyle w:val="TOC2"/>
        <w:tabs>
          <w:tab w:val="right" w:leader="dot" w:pos="8306"/>
        </w:tabs>
      </w:pPr>
      <w:hyperlink w:anchor="_Toc32026" w:history="1">
        <w:r>
          <w:rPr>
            <w:rFonts w:ascii="仿宋" w:eastAsia="仿宋" w:hAnsi="仿宋" w:cs="仿宋" w:hint="eastAsia"/>
            <w:lang w:eastAsia="zh-CN"/>
          </w:rPr>
          <w:t>(二)、文档发布与分发</w:t>
        </w:r>
        <w:r>
          <w:tab/>
        </w:r>
        <w:r>
          <w:fldChar w:fldCharType="begin"/>
        </w:r>
        <w:r>
          <w:instrText xml:space="preserve"> PAGEREF _Toc32026 \h </w:instrText>
        </w:r>
        <w:r>
          <w:fldChar w:fldCharType="separate"/>
        </w:r>
        <w:r>
          <w:t>6</w:t>
        </w:r>
        <w:r>
          <w:fldChar w:fldCharType="end"/>
        </w:r>
      </w:hyperlink>
    </w:p>
    <w:p>
      <w:pPr>
        <w:pStyle w:val="TOC2"/>
        <w:tabs>
          <w:tab w:val="right" w:leader="dot" w:pos="8306"/>
        </w:tabs>
      </w:pPr>
      <w:hyperlink w:anchor="_Toc2478" w:history="1">
        <w:r>
          <w:rPr>
            <w:rFonts w:ascii="仿宋" w:eastAsia="仿宋" w:hAnsi="仿宋" w:cs="仿宋" w:hint="eastAsia"/>
            <w:lang w:eastAsia="zh-CN"/>
          </w:rPr>
          <w:t>(三)、文档存档与归档</w:t>
        </w:r>
        <w:r>
          <w:tab/>
        </w:r>
        <w:r>
          <w:fldChar w:fldCharType="begin"/>
        </w:r>
        <w:r>
          <w:instrText xml:space="preserve"> PAGEREF _Toc2478 \h </w:instrText>
        </w:r>
        <w:r>
          <w:fldChar w:fldCharType="separate"/>
        </w:r>
        <w:r>
          <w:t>7</w:t>
        </w:r>
        <w:r>
          <w:fldChar w:fldCharType="end"/>
        </w:r>
      </w:hyperlink>
    </w:p>
    <w:p>
      <w:pPr>
        <w:pStyle w:val="TOC1"/>
        <w:tabs>
          <w:tab w:val="right" w:leader="dot" w:pos="8306"/>
        </w:tabs>
      </w:pPr>
      <w:hyperlink w:anchor="_Toc26300" w:history="1">
        <w:r>
          <w:rPr>
            <w:rFonts w:ascii="仿宋" w:eastAsia="仿宋" w:hAnsi="仿宋" w:cs="仿宋" w:hint="eastAsia"/>
            <w:lang w:eastAsia="zh-CN"/>
          </w:rPr>
          <w:t>三、整熨洗涤设备：洗衣房设备项目选址可行性分析</w:t>
        </w:r>
        <w:r>
          <w:tab/>
        </w:r>
        <w:r>
          <w:fldChar w:fldCharType="begin"/>
        </w:r>
        <w:r>
          <w:instrText xml:space="preserve"> PAGEREF _Toc26300 \h </w:instrText>
        </w:r>
        <w:r>
          <w:fldChar w:fldCharType="separate"/>
        </w:r>
        <w:r>
          <w:t>8</w:t>
        </w:r>
        <w:r>
          <w:fldChar w:fldCharType="end"/>
        </w:r>
      </w:hyperlink>
    </w:p>
    <w:p>
      <w:pPr>
        <w:pStyle w:val="TOC2"/>
        <w:tabs>
          <w:tab w:val="right" w:leader="dot" w:pos="8306"/>
        </w:tabs>
      </w:pPr>
      <w:hyperlink w:anchor="_Toc21150" w:history="1">
        <w:r>
          <w:rPr>
            <w:rFonts w:ascii="仿宋" w:eastAsia="仿宋" w:hAnsi="仿宋" w:cs="仿宋" w:hint="eastAsia"/>
            <w:lang w:eastAsia="zh-CN"/>
          </w:rPr>
          <w:t>(一)、整熨洗涤设备：洗衣房设备项目选址</w:t>
        </w:r>
        <w:r>
          <w:tab/>
        </w:r>
        <w:r>
          <w:fldChar w:fldCharType="begin"/>
        </w:r>
        <w:r>
          <w:instrText xml:space="preserve"> PAGEREF _Toc21150 \h </w:instrText>
        </w:r>
        <w:r>
          <w:fldChar w:fldCharType="separate"/>
        </w:r>
        <w:r>
          <w:t>8</w:t>
        </w:r>
        <w:r>
          <w:fldChar w:fldCharType="end"/>
        </w:r>
      </w:hyperlink>
    </w:p>
    <w:p>
      <w:pPr>
        <w:pStyle w:val="TOC2"/>
        <w:tabs>
          <w:tab w:val="right" w:leader="dot" w:pos="8306"/>
        </w:tabs>
      </w:pPr>
      <w:hyperlink w:anchor="_Toc9094" w:history="1">
        <w:r>
          <w:rPr>
            <w:rFonts w:ascii="仿宋" w:eastAsia="仿宋" w:hAnsi="仿宋" w:cs="仿宋" w:hint="eastAsia"/>
            <w:lang w:eastAsia="zh-CN"/>
          </w:rPr>
          <w:t>(二)、用地控制指标</w:t>
        </w:r>
        <w:r>
          <w:tab/>
        </w:r>
        <w:r>
          <w:fldChar w:fldCharType="begin"/>
        </w:r>
        <w:r>
          <w:instrText xml:space="preserve"> PAGEREF _Toc9094 \h </w:instrText>
        </w:r>
        <w:r>
          <w:fldChar w:fldCharType="separate"/>
        </w:r>
        <w:r>
          <w:t>8</w:t>
        </w:r>
        <w:r>
          <w:fldChar w:fldCharType="end"/>
        </w:r>
      </w:hyperlink>
    </w:p>
    <w:p>
      <w:pPr>
        <w:pStyle w:val="TOC2"/>
        <w:tabs>
          <w:tab w:val="right" w:leader="dot" w:pos="8306"/>
        </w:tabs>
      </w:pPr>
      <w:hyperlink w:anchor="_Toc23061" w:history="1">
        <w:r>
          <w:rPr>
            <w:rFonts w:ascii="仿宋" w:eastAsia="仿宋" w:hAnsi="仿宋" w:cs="仿宋" w:hint="eastAsia"/>
            <w:lang w:eastAsia="zh-CN"/>
          </w:rPr>
          <w:t>(三)、节约用地措施</w:t>
        </w:r>
        <w:r>
          <w:tab/>
        </w:r>
        <w:r>
          <w:fldChar w:fldCharType="begin"/>
        </w:r>
        <w:r>
          <w:instrText xml:space="preserve"> PAGEREF _Toc23061 \h </w:instrText>
        </w:r>
        <w:r>
          <w:fldChar w:fldCharType="separate"/>
        </w:r>
        <w:r>
          <w:t>11</w:t>
        </w:r>
        <w:r>
          <w:fldChar w:fldCharType="end"/>
        </w:r>
      </w:hyperlink>
    </w:p>
    <w:p>
      <w:pPr>
        <w:pStyle w:val="TOC2"/>
        <w:tabs>
          <w:tab w:val="right" w:leader="dot" w:pos="8306"/>
        </w:tabs>
      </w:pPr>
      <w:hyperlink w:anchor="_Toc17854" w:history="1">
        <w:r>
          <w:rPr>
            <w:rFonts w:ascii="仿宋" w:eastAsia="仿宋" w:hAnsi="仿宋" w:cs="仿宋" w:hint="eastAsia"/>
            <w:lang w:eastAsia="zh-CN"/>
          </w:rPr>
          <w:t>(四)、总图布置方案</w:t>
        </w:r>
        <w:r>
          <w:tab/>
        </w:r>
        <w:r>
          <w:fldChar w:fldCharType="begin"/>
        </w:r>
        <w:r>
          <w:instrText xml:space="preserve"> PAGEREF _Toc17854 \h </w:instrText>
        </w:r>
        <w:r>
          <w:fldChar w:fldCharType="separate"/>
        </w:r>
        <w:r>
          <w:t>12</w:t>
        </w:r>
        <w:r>
          <w:fldChar w:fldCharType="end"/>
        </w:r>
      </w:hyperlink>
    </w:p>
    <w:p>
      <w:pPr>
        <w:pStyle w:val="TOC2"/>
        <w:tabs>
          <w:tab w:val="right" w:leader="dot" w:pos="8306"/>
        </w:tabs>
      </w:pPr>
      <w:hyperlink w:anchor="_Toc29493" w:history="1">
        <w:r>
          <w:rPr>
            <w:rFonts w:ascii="仿宋" w:eastAsia="仿宋" w:hAnsi="仿宋" w:cs="仿宋" w:hint="eastAsia"/>
            <w:lang w:eastAsia="zh-CN"/>
          </w:rPr>
          <w:t>(五)、选址综合评价</w:t>
        </w:r>
        <w:r>
          <w:tab/>
        </w:r>
        <w:r>
          <w:fldChar w:fldCharType="begin"/>
        </w:r>
        <w:r>
          <w:instrText xml:space="preserve"> PAGEREF _Toc29493 \h </w:instrText>
        </w:r>
        <w:r>
          <w:fldChar w:fldCharType="separate"/>
        </w:r>
        <w:r>
          <w:t>13</w:t>
        </w:r>
        <w:r>
          <w:fldChar w:fldCharType="end"/>
        </w:r>
      </w:hyperlink>
    </w:p>
    <w:p>
      <w:pPr>
        <w:pStyle w:val="TOC1"/>
        <w:tabs>
          <w:tab w:val="right" w:leader="dot" w:pos="8306"/>
        </w:tabs>
      </w:pPr>
      <w:hyperlink w:anchor="_Toc32299" w:history="1">
        <w:r>
          <w:rPr>
            <w:rFonts w:ascii="仿宋" w:eastAsia="仿宋" w:hAnsi="仿宋" w:cs="仿宋" w:hint="eastAsia"/>
            <w:lang w:eastAsia="zh-CN"/>
          </w:rPr>
          <w:t>四、产品规划分析</w:t>
        </w:r>
        <w:r>
          <w:tab/>
        </w:r>
        <w:r>
          <w:fldChar w:fldCharType="begin"/>
        </w:r>
        <w:r>
          <w:instrText xml:space="preserve"> PAGEREF _Toc32299 \h </w:instrText>
        </w:r>
        <w:r>
          <w:fldChar w:fldCharType="separate"/>
        </w:r>
        <w:r>
          <w:t>14</w:t>
        </w:r>
        <w:r>
          <w:fldChar w:fldCharType="end"/>
        </w:r>
      </w:hyperlink>
    </w:p>
    <w:p>
      <w:pPr>
        <w:pStyle w:val="TOC2"/>
        <w:tabs>
          <w:tab w:val="right" w:leader="dot" w:pos="8306"/>
        </w:tabs>
      </w:pPr>
      <w:hyperlink w:anchor="_Toc13606" w:history="1">
        <w:r>
          <w:rPr>
            <w:rFonts w:ascii="仿宋" w:eastAsia="仿宋" w:hAnsi="仿宋" w:cs="仿宋" w:hint="eastAsia"/>
            <w:lang w:eastAsia="zh-CN"/>
          </w:rPr>
          <w:t>(一)、产品规划</w:t>
        </w:r>
        <w:r>
          <w:tab/>
        </w:r>
        <w:r>
          <w:fldChar w:fldCharType="begin"/>
        </w:r>
        <w:r>
          <w:instrText xml:space="preserve"> PAGEREF _Toc13606 \h </w:instrText>
        </w:r>
        <w:r>
          <w:fldChar w:fldCharType="separate"/>
        </w:r>
        <w:r>
          <w:t>14</w:t>
        </w:r>
        <w:r>
          <w:fldChar w:fldCharType="end"/>
        </w:r>
      </w:hyperlink>
    </w:p>
    <w:p>
      <w:pPr>
        <w:pStyle w:val="TOC2"/>
        <w:tabs>
          <w:tab w:val="right" w:leader="dot" w:pos="8306"/>
        </w:tabs>
      </w:pPr>
      <w:hyperlink w:anchor="_Toc4814" w:history="1">
        <w:r>
          <w:rPr>
            <w:rFonts w:ascii="仿宋" w:eastAsia="仿宋" w:hAnsi="仿宋" w:cs="仿宋" w:hint="eastAsia"/>
            <w:lang w:eastAsia="zh-CN"/>
          </w:rPr>
          <w:t>(二)、建设规模</w:t>
        </w:r>
        <w:r>
          <w:tab/>
        </w:r>
        <w:r>
          <w:fldChar w:fldCharType="begin"/>
        </w:r>
        <w:r>
          <w:instrText xml:space="preserve"> PAGEREF _Toc4814 \h </w:instrText>
        </w:r>
        <w:r>
          <w:fldChar w:fldCharType="separate"/>
        </w:r>
        <w:r>
          <w:t>15</w:t>
        </w:r>
        <w:r>
          <w:fldChar w:fldCharType="end"/>
        </w:r>
      </w:hyperlink>
    </w:p>
    <w:p>
      <w:pPr>
        <w:pStyle w:val="TOC1"/>
        <w:tabs>
          <w:tab w:val="right" w:leader="dot" w:pos="8306"/>
        </w:tabs>
      </w:pPr>
      <w:hyperlink w:anchor="_Toc4986" w:history="1">
        <w:r>
          <w:rPr>
            <w:rFonts w:ascii="仿宋" w:eastAsia="仿宋" w:hAnsi="仿宋" w:cs="仿宋" w:hint="eastAsia"/>
            <w:lang w:eastAsia="zh-CN"/>
          </w:rPr>
          <w:t>五、整熨洗涤设备：洗衣房设备项目概论</w:t>
        </w:r>
        <w:r>
          <w:tab/>
        </w:r>
        <w:r>
          <w:fldChar w:fldCharType="begin"/>
        </w:r>
        <w:r>
          <w:instrText xml:space="preserve"> PAGEREF _Toc4986 \h </w:instrText>
        </w:r>
        <w:r>
          <w:fldChar w:fldCharType="separate"/>
        </w:r>
        <w:r>
          <w:t>16</w:t>
        </w:r>
        <w:r>
          <w:fldChar w:fldCharType="end"/>
        </w:r>
      </w:hyperlink>
    </w:p>
    <w:p>
      <w:pPr>
        <w:pStyle w:val="TOC2"/>
        <w:tabs>
          <w:tab w:val="right" w:leader="dot" w:pos="8306"/>
        </w:tabs>
      </w:pPr>
      <w:hyperlink w:anchor="_Toc8253" w:history="1">
        <w:r>
          <w:rPr>
            <w:rFonts w:ascii="仿宋" w:eastAsia="仿宋" w:hAnsi="仿宋" w:cs="仿宋" w:hint="eastAsia"/>
            <w:lang w:eastAsia="zh-CN"/>
          </w:rPr>
          <w:t>(一)、整熨洗涤设备：洗衣房设备项目概况</w:t>
        </w:r>
        <w:r>
          <w:tab/>
        </w:r>
        <w:r>
          <w:fldChar w:fldCharType="begin"/>
        </w:r>
        <w:r>
          <w:instrText xml:space="preserve"> PAGEREF _Toc8253 \h </w:instrText>
        </w:r>
        <w:r>
          <w:fldChar w:fldCharType="separate"/>
        </w:r>
        <w:r>
          <w:t>16</w:t>
        </w:r>
        <w:r>
          <w:fldChar w:fldCharType="end"/>
        </w:r>
      </w:hyperlink>
    </w:p>
    <w:p>
      <w:pPr>
        <w:pStyle w:val="TOC2"/>
        <w:tabs>
          <w:tab w:val="right" w:leader="dot" w:pos="8306"/>
        </w:tabs>
      </w:pPr>
      <w:hyperlink w:anchor="_Toc31375" w:history="1">
        <w:r>
          <w:rPr>
            <w:rFonts w:ascii="仿宋" w:eastAsia="仿宋" w:hAnsi="仿宋" w:cs="仿宋" w:hint="eastAsia"/>
            <w:lang w:eastAsia="zh-CN"/>
          </w:rPr>
          <w:t>(二)、整熨洗涤设备：洗衣房设备项目目标</w:t>
        </w:r>
        <w:r>
          <w:tab/>
        </w:r>
        <w:r>
          <w:fldChar w:fldCharType="begin"/>
        </w:r>
        <w:r>
          <w:instrText xml:space="preserve"> PAGEREF _Toc31375 \h </w:instrText>
        </w:r>
        <w:r>
          <w:fldChar w:fldCharType="separate"/>
        </w:r>
        <w:r>
          <w:t>19</w:t>
        </w:r>
        <w:r>
          <w:fldChar w:fldCharType="end"/>
        </w:r>
      </w:hyperlink>
    </w:p>
    <w:p>
      <w:pPr>
        <w:pStyle w:val="TOC2"/>
        <w:tabs>
          <w:tab w:val="right" w:leader="dot" w:pos="8306"/>
        </w:tabs>
      </w:pPr>
      <w:hyperlink w:anchor="_Toc8948" w:history="1">
        <w:r>
          <w:rPr>
            <w:rFonts w:ascii="仿宋" w:eastAsia="仿宋" w:hAnsi="仿宋" w:cs="仿宋" w:hint="eastAsia"/>
            <w:lang w:eastAsia="zh-CN"/>
          </w:rPr>
          <w:t>(三)、整熨洗涤设备：洗衣房设备项目提出的理由</w:t>
        </w:r>
        <w:r>
          <w:tab/>
        </w:r>
        <w:r>
          <w:fldChar w:fldCharType="begin"/>
        </w:r>
        <w:r>
          <w:instrText xml:space="preserve"> PAGEREF _Toc8948 \h </w:instrText>
        </w:r>
        <w:r>
          <w:fldChar w:fldCharType="separate"/>
        </w:r>
        <w:r>
          <w:t>20</w:t>
        </w:r>
        <w:r>
          <w:fldChar w:fldCharType="end"/>
        </w:r>
      </w:hyperlink>
    </w:p>
    <w:p>
      <w:pPr>
        <w:pStyle w:val="TOC2"/>
        <w:tabs>
          <w:tab w:val="right" w:leader="dot" w:pos="8306"/>
        </w:tabs>
      </w:pPr>
      <w:hyperlink w:anchor="_Toc6183" w:history="1">
        <w:r>
          <w:rPr>
            <w:rFonts w:ascii="仿宋" w:eastAsia="仿宋" w:hAnsi="仿宋" w:cs="仿宋" w:hint="eastAsia"/>
            <w:lang w:eastAsia="zh-CN"/>
          </w:rPr>
          <w:t>(四)、整熨洗涤设备：洗衣房设备项目意义</w:t>
        </w:r>
        <w:r>
          <w:tab/>
        </w:r>
        <w:r>
          <w:fldChar w:fldCharType="begin"/>
        </w:r>
        <w:r>
          <w:instrText xml:space="preserve"> PAGEREF _Toc6183 \h </w:instrText>
        </w:r>
        <w:r>
          <w:fldChar w:fldCharType="separate"/>
        </w:r>
        <w:r>
          <w:t>22</w:t>
        </w:r>
        <w:r>
          <w:fldChar w:fldCharType="end"/>
        </w:r>
      </w:hyperlink>
    </w:p>
    <w:p>
      <w:pPr>
        <w:pStyle w:val="TOC2"/>
        <w:tabs>
          <w:tab w:val="right" w:leader="dot" w:pos="8306"/>
        </w:tabs>
      </w:pPr>
      <w:hyperlink w:anchor="_Toc28698" w:history="1">
        <w:r>
          <w:rPr>
            <w:rFonts w:ascii="仿宋" w:eastAsia="仿宋" w:hAnsi="仿宋" w:cs="仿宋" w:hint="eastAsia"/>
            <w:lang w:eastAsia="zh-CN"/>
          </w:rPr>
          <w:t>(五)、整熨洗涤设备：洗衣房设备项目背景</w:t>
        </w:r>
        <w:r>
          <w:tab/>
        </w:r>
        <w:r>
          <w:fldChar w:fldCharType="begin"/>
        </w:r>
        <w:r>
          <w:instrText xml:space="preserve"> PAGEREF _Toc28698 \h </w:instrText>
        </w:r>
        <w:r>
          <w:fldChar w:fldCharType="separate"/>
        </w:r>
        <w:r>
          <w:t>23</w:t>
        </w:r>
        <w:r>
          <w:fldChar w:fldCharType="end"/>
        </w:r>
      </w:hyperlink>
    </w:p>
    <w:p>
      <w:pPr>
        <w:pStyle w:val="TOC1"/>
        <w:tabs>
          <w:tab w:val="right" w:leader="dot" w:pos="8306"/>
        </w:tabs>
      </w:pPr>
      <w:hyperlink w:anchor="_Toc31115" w:history="1">
        <w:r>
          <w:rPr>
            <w:rFonts w:ascii="仿宋" w:eastAsia="仿宋" w:hAnsi="仿宋" w:cs="仿宋" w:hint="eastAsia"/>
            <w:lang w:eastAsia="zh-CN"/>
          </w:rPr>
          <w:t>六、整熨洗涤设备：洗衣房设备项目可持续发展</w:t>
        </w:r>
        <w:r>
          <w:tab/>
        </w:r>
        <w:r>
          <w:fldChar w:fldCharType="begin"/>
        </w:r>
        <w:r>
          <w:instrText xml:space="preserve"> PAGEREF _Toc31115 \h </w:instrText>
        </w:r>
        <w:r>
          <w:fldChar w:fldCharType="separate"/>
        </w:r>
        <w:r>
          <w:t>24</w:t>
        </w:r>
        <w:r>
          <w:fldChar w:fldCharType="end"/>
        </w:r>
      </w:hyperlink>
    </w:p>
    <w:p>
      <w:pPr>
        <w:pStyle w:val="TOC2"/>
        <w:tabs>
          <w:tab w:val="right" w:leader="dot" w:pos="8306"/>
        </w:tabs>
      </w:pPr>
      <w:hyperlink w:anchor="_Toc16782" w:history="1">
        <w:r>
          <w:rPr>
            <w:rFonts w:ascii="仿宋" w:eastAsia="仿宋" w:hAnsi="仿宋" w:cs="仿宋" w:hint="eastAsia"/>
            <w:lang w:eastAsia="zh-CN"/>
          </w:rPr>
          <w:t>(一)、可持续战略与实践</w:t>
        </w:r>
        <w:r>
          <w:tab/>
        </w:r>
        <w:r>
          <w:fldChar w:fldCharType="begin"/>
        </w:r>
        <w:r>
          <w:instrText xml:space="preserve"> PAGEREF _Toc16782 \h </w:instrText>
        </w:r>
        <w:r>
          <w:fldChar w:fldCharType="separate"/>
        </w:r>
        <w:r>
          <w:t>24</w:t>
        </w:r>
        <w:r>
          <w:fldChar w:fldCharType="end"/>
        </w:r>
      </w:hyperlink>
    </w:p>
    <w:p>
      <w:pPr>
        <w:pStyle w:val="TOC2"/>
        <w:tabs>
          <w:tab w:val="right" w:leader="dot" w:pos="8306"/>
        </w:tabs>
      </w:pPr>
      <w:hyperlink w:anchor="_Toc13297" w:history="1">
        <w:r>
          <w:rPr>
            <w:rFonts w:ascii="仿宋" w:eastAsia="仿宋" w:hAnsi="仿宋" w:cs="仿宋" w:hint="eastAsia"/>
            <w:lang w:eastAsia="zh-CN"/>
          </w:rPr>
          <w:t>(二)、环保与社会责任</w:t>
        </w:r>
        <w:r>
          <w:tab/>
        </w:r>
        <w:r>
          <w:fldChar w:fldCharType="begin"/>
        </w:r>
        <w:r>
          <w:instrText xml:space="preserve"> PAGEREF _Toc13297 \h </w:instrText>
        </w:r>
        <w:r>
          <w:fldChar w:fldCharType="separate"/>
        </w:r>
        <w:r>
          <w:t>24</w:t>
        </w:r>
        <w:r>
          <w:fldChar w:fldCharType="end"/>
        </w:r>
      </w:hyperlink>
    </w:p>
    <w:p>
      <w:pPr>
        <w:pStyle w:val="TOC1"/>
        <w:tabs>
          <w:tab w:val="right" w:leader="dot" w:pos="8306"/>
        </w:tabs>
      </w:pPr>
      <w:hyperlink w:anchor="_Toc22327" w:history="1">
        <w:r>
          <w:rPr>
            <w:rFonts w:ascii="仿宋" w:eastAsia="仿宋" w:hAnsi="仿宋" w:cs="仿宋" w:hint="eastAsia"/>
            <w:lang w:eastAsia="zh-CN"/>
          </w:rPr>
          <w:t>七、整熨洗涤设备：洗衣房设备项目创新与研发</w:t>
        </w:r>
        <w:r>
          <w:tab/>
        </w:r>
        <w:r>
          <w:fldChar w:fldCharType="begin"/>
        </w:r>
        <w:r>
          <w:instrText xml:space="preserve"> PAGEREF _Toc22327 \h </w:instrText>
        </w:r>
        <w:r>
          <w:fldChar w:fldCharType="separate"/>
        </w:r>
        <w:r>
          <w:t>25</w:t>
        </w:r>
        <w:r>
          <w:fldChar w:fldCharType="end"/>
        </w:r>
      </w:hyperlink>
    </w:p>
    <w:p>
      <w:pPr>
        <w:pStyle w:val="TOC2"/>
        <w:tabs>
          <w:tab w:val="right" w:leader="dot" w:pos="8306"/>
        </w:tabs>
      </w:pPr>
      <w:hyperlink w:anchor="_Toc12550" w:history="1">
        <w:r>
          <w:rPr>
            <w:rFonts w:ascii="仿宋" w:eastAsia="仿宋" w:hAnsi="仿宋" w:cs="仿宋" w:hint="eastAsia"/>
            <w:lang w:eastAsia="zh-CN"/>
          </w:rPr>
          <w:t>(一)、创新策略与方向</w:t>
        </w:r>
        <w:r>
          <w:tab/>
        </w:r>
        <w:r>
          <w:fldChar w:fldCharType="begin"/>
        </w:r>
        <w:r>
          <w:instrText xml:space="preserve"> PAGEREF _Toc12550 \h </w:instrText>
        </w:r>
        <w:r>
          <w:fldChar w:fldCharType="separate"/>
        </w:r>
        <w:r>
          <w:t>25</w:t>
        </w:r>
        <w:r>
          <w:fldChar w:fldCharType="end"/>
        </w:r>
      </w:hyperlink>
    </w:p>
    <w:p>
      <w:pPr>
        <w:pStyle w:val="TOC2"/>
        <w:tabs>
          <w:tab w:val="right" w:leader="dot" w:pos="8306"/>
        </w:tabs>
      </w:pPr>
      <w:hyperlink w:anchor="_Toc32743" w:history="1">
        <w:r>
          <w:rPr>
            <w:rFonts w:ascii="仿宋" w:eastAsia="仿宋" w:hAnsi="仿宋" w:cs="仿宋" w:hint="eastAsia"/>
            <w:lang w:eastAsia="zh-CN"/>
          </w:rPr>
          <w:t>(二)、研发规划与投入</w:t>
        </w:r>
        <w:r>
          <w:tab/>
        </w:r>
        <w:r>
          <w:fldChar w:fldCharType="begin"/>
        </w:r>
        <w:r>
          <w:instrText xml:space="preserve"> PAGEREF _Toc32743 \h </w:instrText>
        </w:r>
        <w:r>
          <w:fldChar w:fldCharType="separate"/>
        </w:r>
        <w:r>
          <w:t>27</w:t>
        </w:r>
        <w:r>
          <w:fldChar w:fldCharType="end"/>
        </w:r>
      </w:hyperlink>
    </w:p>
    <w:p>
      <w:pPr>
        <w:pStyle w:val="TOC1"/>
        <w:tabs>
          <w:tab w:val="right" w:leader="dot" w:pos="8306"/>
        </w:tabs>
      </w:pPr>
      <w:hyperlink w:anchor="_Toc18629" w:history="1">
        <w:r>
          <w:rPr>
            <w:rFonts w:ascii="仿宋" w:eastAsia="仿宋" w:hAnsi="仿宋" w:cs="仿宋" w:hint="eastAsia"/>
            <w:lang w:eastAsia="zh-CN"/>
          </w:rPr>
          <w:t>八、整熨洗涤设备：洗衣房设备项目经营效益</w:t>
        </w:r>
        <w:r>
          <w:tab/>
        </w:r>
        <w:r>
          <w:fldChar w:fldCharType="begin"/>
        </w:r>
        <w:r>
          <w:instrText xml:space="preserve"> PAGEREF _Toc18629 \h </w:instrText>
        </w:r>
        <w:r>
          <w:fldChar w:fldCharType="separate"/>
        </w:r>
        <w:r>
          <w:t>29</w:t>
        </w:r>
        <w:r>
          <w:fldChar w:fldCharType="end"/>
        </w:r>
      </w:hyperlink>
    </w:p>
    <w:p>
      <w:pPr>
        <w:pStyle w:val="TOC2"/>
        <w:tabs>
          <w:tab w:val="right" w:leader="dot" w:pos="8306"/>
        </w:tabs>
      </w:pPr>
      <w:hyperlink w:anchor="_Toc11865" w:history="1">
        <w:r>
          <w:rPr>
            <w:rFonts w:ascii="仿宋" w:eastAsia="仿宋" w:hAnsi="仿宋" w:cs="仿宋" w:hint="eastAsia"/>
            <w:lang w:eastAsia="zh-CN"/>
          </w:rPr>
          <w:t>(一)、经济评价财务测算</w:t>
        </w:r>
        <w:r>
          <w:tab/>
        </w:r>
        <w:r>
          <w:fldChar w:fldCharType="begin"/>
        </w:r>
        <w:r>
          <w:instrText xml:space="preserve"> PAGEREF _Toc11865 \h </w:instrText>
        </w:r>
        <w:r>
          <w:fldChar w:fldCharType="separate"/>
        </w:r>
        <w:r>
          <w:t>29</w:t>
        </w:r>
        <w:r>
          <w:fldChar w:fldCharType="end"/>
        </w:r>
      </w:hyperlink>
    </w:p>
    <w:p>
      <w:pPr>
        <w:pStyle w:val="TOC2"/>
        <w:tabs>
          <w:tab w:val="right" w:leader="dot" w:pos="8306"/>
        </w:tabs>
      </w:pPr>
      <w:hyperlink w:anchor="_Toc23298" w:history="1">
        <w:r>
          <w:rPr>
            <w:rFonts w:ascii="仿宋" w:eastAsia="仿宋" w:hAnsi="仿宋" w:cs="仿宋" w:hint="eastAsia"/>
            <w:lang w:eastAsia="zh-CN"/>
          </w:rPr>
          <w:t>(二)、整熨洗涤设备：洗衣房设备项目盈利能力分析</w:t>
        </w:r>
        <w:r>
          <w:tab/>
        </w:r>
        <w:r>
          <w:fldChar w:fldCharType="begin"/>
        </w:r>
        <w:r>
          <w:instrText xml:space="preserve"> PAGEREF _Toc23298 \h </w:instrText>
        </w:r>
        <w:r>
          <w:fldChar w:fldCharType="separate"/>
        </w:r>
        <w:r>
          <w:t>30</w:t>
        </w:r>
        <w:r>
          <w:fldChar w:fldCharType="end"/>
        </w:r>
      </w:hyperlink>
    </w:p>
    <w:p>
      <w:pPr>
        <w:pStyle w:val="TOC1"/>
        <w:tabs>
          <w:tab w:val="right" w:leader="dot" w:pos="8306"/>
        </w:tabs>
      </w:pPr>
      <w:hyperlink w:anchor="_Toc8971" w:history="1">
        <w:r>
          <w:rPr>
            <w:rFonts w:ascii="仿宋" w:eastAsia="仿宋" w:hAnsi="仿宋" w:cs="仿宋" w:hint="eastAsia"/>
            <w:lang w:eastAsia="zh-CN"/>
          </w:rPr>
          <w:t>九、整熨洗涤设备：洗衣房设备项目技术管理</w:t>
        </w:r>
        <w:r>
          <w:tab/>
        </w:r>
        <w:r>
          <w:fldChar w:fldCharType="begin"/>
        </w:r>
        <w:r>
          <w:instrText xml:space="preserve"> PAGEREF _Toc8971 \h </w:instrText>
        </w:r>
        <w:r>
          <w:fldChar w:fldCharType="separate"/>
        </w:r>
        <w:r>
          <w:t>31</w:t>
        </w:r>
        <w:r>
          <w:fldChar w:fldCharType="end"/>
        </w:r>
      </w:hyperlink>
    </w:p>
    <w:p>
      <w:pPr>
        <w:pStyle w:val="TOC2"/>
        <w:tabs>
          <w:tab w:val="right" w:leader="dot" w:pos="8306"/>
        </w:tabs>
      </w:pPr>
      <w:hyperlink w:anchor="_Toc28242" w:history="1">
        <w:r>
          <w:rPr>
            <w:rFonts w:ascii="仿宋" w:eastAsia="仿宋" w:hAnsi="仿宋" w:cs="仿宋" w:hint="eastAsia"/>
            <w:lang w:eastAsia="zh-CN"/>
          </w:rPr>
          <w:t>(一)、技术方案选用方向</w:t>
        </w:r>
        <w:r>
          <w:tab/>
        </w:r>
        <w:r>
          <w:fldChar w:fldCharType="begin"/>
        </w:r>
        <w:r>
          <w:instrText xml:space="preserve"> PAGEREF _Toc28242 \h </w:instrText>
        </w:r>
        <w:r>
          <w:fldChar w:fldCharType="separate"/>
        </w:r>
        <w:r>
          <w:t>31</w:t>
        </w:r>
        <w:r>
          <w:fldChar w:fldCharType="end"/>
        </w:r>
      </w:hyperlink>
    </w:p>
    <w:p>
      <w:pPr>
        <w:pStyle w:val="TOC2"/>
        <w:tabs>
          <w:tab w:val="right" w:leader="dot" w:pos="8306"/>
        </w:tabs>
      </w:pPr>
      <w:hyperlink w:anchor="_Toc14856" w:history="1">
        <w:r>
          <w:rPr>
            <w:rFonts w:ascii="仿宋" w:eastAsia="仿宋" w:hAnsi="仿宋" w:cs="仿宋" w:hint="eastAsia"/>
            <w:lang w:eastAsia="zh-CN"/>
          </w:rPr>
          <w:t>(二)、工艺技术方案选用原则</w:t>
        </w:r>
        <w:r>
          <w:tab/>
        </w:r>
        <w:r>
          <w:fldChar w:fldCharType="begin"/>
        </w:r>
        <w:r>
          <w:instrText xml:space="preserve"> PAGEREF _Toc14856 \h </w:instrText>
        </w:r>
        <w:r>
          <w:fldChar w:fldCharType="separate"/>
        </w:r>
        <w:r>
          <w:t>33</w:t>
        </w:r>
        <w:r>
          <w:fldChar w:fldCharType="end"/>
        </w:r>
      </w:hyperlink>
    </w:p>
    <w:p>
      <w:pPr>
        <w:pStyle w:val="TOC2"/>
        <w:tabs>
          <w:tab w:val="right" w:leader="dot" w:pos="8306"/>
        </w:tabs>
      </w:pPr>
      <w:hyperlink w:anchor="_Toc18233" w:history="1">
        <w:r>
          <w:rPr>
            <w:rFonts w:ascii="仿宋" w:eastAsia="仿宋" w:hAnsi="仿宋" w:cs="仿宋" w:hint="eastAsia"/>
            <w:lang w:eastAsia="zh-CN"/>
          </w:rPr>
          <w:t>(三)、工艺技术方案要求</w:t>
        </w:r>
        <w:r>
          <w:tab/>
        </w:r>
        <w:r>
          <w:fldChar w:fldCharType="begin"/>
        </w:r>
        <w:r>
          <w:instrText xml:space="preserve"> PAGEREF _Toc18233 \h </w:instrText>
        </w:r>
        <w:r>
          <w:fldChar w:fldCharType="separate"/>
        </w:r>
        <w:r>
          <w:t>35</w:t>
        </w:r>
        <w:r>
          <w:fldChar w:fldCharType="end"/>
        </w:r>
      </w:hyperlink>
    </w:p>
    <w:p>
      <w:pPr>
        <w:pStyle w:val="TOC1"/>
        <w:tabs>
          <w:tab w:val="right" w:leader="dot" w:pos="8306"/>
        </w:tabs>
      </w:pPr>
      <w:hyperlink w:anchor="_Toc9178" w:history="1">
        <w:r>
          <w:rPr>
            <w:rFonts w:ascii="仿宋" w:eastAsia="仿宋" w:hAnsi="仿宋" w:cs="仿宋" w:hint="eastAsia"/>
            <w:lang w:eastAsia="zh-CN"/>
          </w:rPr>
          <w:t>十、整熨洗涤设备：洗衣房设备项目计划安排</w:t>
        </w:r>
        <w:r>
          <w:tab/>
        </w:r>
        <w:r>
          <w:fldChar w:fldCharType="begin"/>
        </w:r>
        <w:r>
          <w:instrText xml:space="preserve"> PAGEREF _Toc9178 \h </w:instrText>
        </w:r>
        <w:r>
          <w:fldChar w:fldCharType="separate"/>
        </w:r>
        <w:r>
          <w:t>37</w:t>
        </w:r>
        <w:r>
          <w:fldChar w:fldCharType="end"/>
        </w:r>
      </w:hyperlink>
    </w:p>
    <w:p>
      <w:pPr>
        <w:pStyle w:val="TOC2"/>
        <w:tabs>
          <w:tab w:val="right" w:leader="dot" w:pos="8306"/>
        </w:tabs>
      </w:pPr>
      <w:hyperlink w:anchor="_Toc16839" w:history="1">
        <w:r>
          <w:rPr>
            <w:rFonts w:ascii="仿宋" w:eastAsia="仿宋" w:hAnsi="仿宋" w:cs="仿宋" w:hint="eastAsia"/>
            <w:lang w:eastAsia="zh-CN"/>
          </w:rPr>
          <w:t>(一)、建设周期</w:t>
        </w:r>
        <w:r>
          <w:tab/>
        </w:r>
        <w:r>
          <w:fldChar w:fldCharType="begin"/>
        </w:r>
        <w:r>
          <w:instrText xml:space="preserve"> PAGEREF _Toc16839 \h </w:instrText>
        </w:r>
        <w:r>
          <w:fldChar w:fldCharType="separate"/>
        </w:r>
        <w:r>
          <w:t>37</w:t>
        </w:r>
        <w:r>
          <w:fldChar w:fldCharType="end"/>
        </w:r>
      </w:hyperlink>
    </w:p>
    <w:p>
      <w:pPr>
        <w:pStyle w:val="TOC2"/>
        <w:tabs>
          <w:tab w:val="right" w:leader="dot" w:pos="8306"/>
        </w:tabs>
      </w:pPr>
      <w:hyperlink w:anchor="_Toc19264" w:history="1">
        <w:r>
          <w:rPr>
            <w:rFonts w:ascii="仿宋" w:eastAsia="仿宋" w:hAnsi="仿宋" w:cs="仿宋" w:hint="eastAsia"/>
            <w:lang w:eastAsia="zh-CN"/>
          </w:rPr>
          <w:t>(二)、建设进度</w:t>
        </w:r>
        <w:r>
          <w:tab/>
        </w:r>
        <w:r>
          <w:fldChar w:fldCharType="begin"/>
        </w:r>
        <w:r>
          <w:instrText xml:space="preserve"> PAGEREF _Toc19264 \h </w:instrText>
        </w:r>
        <w:r>
          <w:fldChar w:fldCharType="separate"/>
        </w:r>
        <w:r>
          <w:t>38</w:t>
        </w:r>
        <w:r>
          <w:fldChar w:fldCharType="end"/>
        </w:r>
      </w:hyperlink>
    </w:p>
    <w:p>
      <w:pPr>
        <w:pStyle w:val="TOC2"/>
        <w:tabs>
          <w:tab w:val="right" w:leader="dot" w:pos="8306"/>
        </w:tabs>
      </w:pPr>
      <w:hyperlink w:anchor="_Toc18692" w:history="1">
        <w:r>
          <w:rPr>
            <w:rFonts w:ascii="仿宋" w:eastAsia="仿宋" w:hAnsi="仿宋" w:cs="仿宋" w:hint="eastAsia"/>
            <w:lang w:eastAsia="zh-CN"/>
          </w:rPr>
          <w:t>(三)、进度安排注意事项</w:t>
        </w:r>
        <w:r>
          <w:tab/>
        </w:r>
        <w:r>
          <w:fldChar w:fldCharType="begin"/>
        </w:r>
        <w:r>
          <w:instrText xml:space="preserve"> PAGEREF _Toc18692 \h </w:instrText>
        </w:r>
        <w:r>
          <w:fldChar w:fldCharType="separate"/>
        </w:r>
        <w:r>
          <w:t>39</w:t>
        </w:r>
        <w:r>
          <w:fldChar w:fldCharType="end"/>
        </w:r>
      </w:hyperlink>
    </w:p>
    <w:p>
      <w:pPr>
        <w:pStyle w:val="TOC2"/>
        <w:tabs>
          <w:tab w:val="right" w:leader="dot" w:pos="8306"/>
        </w:tabs>
      </w:pPr>
      <w:hyperlink w:anchor="_Toc30044" w:history="1">
        <w:r>
          <w:rPr>
            <w:rFonts w:ascii="仿宋" w:eastAsia="仿宋" w:hAnsi="仿宋" w:cs="仿宋" w:hint="eastAsia"/>
            <w:lang w:eastAsia="zh-CN"/>
          </w:rPr>
          <w:t>(四)、人力资源配置</w:t>
        </w:r>
        <w:r>
          <w:tab/>
        </w:r>
        <w:r>
          <w:fldChar w:fldCharType="begin"/>
        </w:r>
        <w:r>
          <w:instrText xml:space="preserve"> PAGEREF _Toc30044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10" w:history="1">
        <w:r>
          <w:rPr>
            <w:rFonts w:ascii="仿宋" w:eastAsia="仿宋" w:hAnsi="仿宋" w:cs="仿宋" w:hint="eastAsia"/>
            <w:lang w:eastAsia="zh-CN"/>
          </w:rPr>
          <w:t>十一、整熨洗涤设备：洗衣房设备项目人力资源培养与发展</w:t>
        </w:r>
        <w:r>
          <w:tab/>
        </w:r>
        <w:r>
          <w:fldChar w:fldCharType="begin"/>
        </w:r>
        <w:r>
          <w:instrText xml:space="preserve"> PAGEREF _Toc25310 \h </w:instrText>
        </w:r>
        <w:r>
          <w:fldChar w:fldCharType="separate"/>
        </w:r>
        <w:r>
          <w:t>42</w:t>
        </w:r>
        <w:r>
          <w:fldChar w:fldCharType="end"/>
        </w:r>
      </w:hyperlink>
    </w:p>
    <w:p>
      <w:pPr>
        <w:pStyle w:val="TOC2"/>
        <w:tabs>
          <w:tab w:val="right" w:leader="dot" w:pos="8306"/>
        </w:tabs>
      </w:pPr>
      <w:hyperlink w:anchor="_Toc22635" w:history="1">
        <w:r>
          <w:rPr>
            <w:rFonts w:ascii="仿宋" w:eastAsia="仿宋" w:hAnsi="仿宋" w:cs="仿宋" w:hint="eastAsia"/>
            <w:lang w:eastAsia="zh-CN"/>
          </w:rPr>
          <w:t>(一)、人才需求与规划</w:t>
        </w:r>
        <w:r>
          <w:tab/>
        </w:r>
        <w:r>
          <w:fldChar w:fldCharType="begin"/>
        </w:r>
        <w:r>
          <w:instrText xml:space="preserve"> PAGEREF _Toc22635 \h </w:instrText>
        </w:r>
        <w:r>
          <w:fldChar w:fldCharType="separate"/>
        </w:r>
        <w:r>
          <w:t>42</w:t>
        </w:r>
        <w:r>
          <w:fldChar w:fldCharType="end"/>
        </w:r>
      </w:hyperlink>
    </w:p>
    <w:p>
      <w:pPr>
        <w:pStyle w:val="TOC2"/>
        <w:tabs>
          <w:tab w:val="right" w:leader="dot" w:pos="8306"/>
        </w:tabs>
      </w:pPr>
      <w:hyperlink w:anchor="_Toc15483" w:history="1">
        <w:r>
          <w:rPr>
            <w:rFonts w:ascii="仿宋" w:eastAsia="仿宋" w:hAnsi="仿宋" w:cs="仿宋" w:hint="eastAsia"/>
            <w:lang w:eastAsia="zh-CN"/>
          </w:rPr>
          <w:t>(二)、培训与发展计划</w:t>
        </w:r>
        <w:r>
          <w:tab/>
        </w:r>
        <w:r>
          <w:fldChar w:fldCharType="begin"/>
        </w:r>
        <w:r>
          <w:instrText xml:space="preserve"> PAGEREF _Toc15483 \h </w:instrText>
        </w:r>
        <w:r>
          <w:fldChar w:fldCharType="separate"/>
        </w:r>
        <w:r>
          <w:t>42</w:t>
        </w:r>
        <w:r>
          <w:fldChar w:fldCharType="end"/>
        </w:r>
      </w:hyperlink>
    </w:p>
    <w:p>
      <w:pPr>
        <w:pStyle w:val="TOC1"/>
        <w:tabs>
          <w:tab w:val="right" w:leader="dot" w:pos="8306"/>
        </w:tabs>
      </w:pPr>
      <w:hyperlink w:anchor="_Toc1364" w:history="1">
        <w:r>
          <w:rPr>
            <w:rFonts w:ascii="仿宋" w:eastAsia="仿宋" w:hAnsi="仿宋" w:cs="仿宋" w:hint="eastAsia"/>
            <w:lang w:eastAsia="zh-CN"/>
          </w:rPr>
          <w:t>十二、整熨洗涤设备：洗衣房设备项目财务管理</w:t>
        </w:r>
        <w:r>
          <w:tab/>
        </w:r>
        <w:r>
          <w:fldChar w:fldCharType="begin"/>
        </w:r>
        <w:r>
          <w:instrText xml:space="preserve"> PAGEREF _Toc1364 \h </w:instrText>
        </w:r>
        <w:r>
          <w:fldChar w:fldCharType="separate"/>
        </w:r>
        <w:r>
          <w:t>43</w:t>
        </w:r>
        <w:r>
          <w:fldChar w:fldCharType="end"/>
        </w:r>
      </w:hyperlink>
    </w:p>
    <w:p>
      <w:pPr>
        <w:pStyle w:val="TOC2"/>
        <w:tabs>
          <w:tab w:val="right" w:leader="dot" w:pos="8306"/>
        </w:tabs>
      </w:pPr>
      <w:hyperlink w:anchor="_Toc16921" w:history="1">
        <w:r>
          <w:rPr>
            <w:rFonts w:ascii="仿宋" w:eastAsia="仿宋" w:hAnsi="仿宋" w:cs="仿宋" w:hint="eastAsia"/>
            <w:lang w:eastAsia="zh-CN"/>
          </w:rPr>
          <w:t>(一)、资金需求大</w:t>
        </w:r>
        <w:r>
          <w:tab/>
        </w:r>
        <w:r>
          <w:fldChar w:fldCharType="begin"/>
        </w:r>
        <w:r>
          <w:instrText xml:space="preserve"> PAGEREF _Toc16921 \h </w:instrText>
        </w:r>
        <w:r>
          <w:fldChar w:fldCharType="separate"/>
        </w:r>
        <w:r>
          <w:t>43</w:t>
        </w:r>
        <w:r>
          <w:fldChar w:fldCharType="end"/>
        </w:r>
      </w:hyperlink>
    </w:p>
    <w:p>
      <w:pPr>
        <w:pStyle w:val="TOC2"/>
        <w:tabs>
          <w:tab w:val="right" w:leader="dot" w:pos="8306"/>
        </w:tabs>
      </w:pPr>
      <w:hyperlink w:anchor="_Toc8844" w:history="1">
        <w:r>
          <w:rPr>
            <w:rFonts w:ascii="仿宋" w:eastAsia="仿宋" w:hAnsi="仿宋" w:cs="仿宋" w:hint="eastAsia"/>
            <w:lang w:eastAsia="zh-CN"/>
          </w:rPr>
          <w:t>(二)、研发周期长</w:t>
        </w:r>
        <w:r>
          <w:tab/>
        </w:r>
        <w:r>
          <w:fldChar w:fldCharType="begin"/>
        </w:r>
        <w:r>
          <w:instrText xml:space="preserve"> PAGEREF _Toc8844 \h </w:instrText>
        </w:r>
        <w:r>
          <w:fldChar w:fldCharType="separate"/>
        </w:r>
        <w:r>
          <w:t>44</w:t>
        </w:r>
        <w:r>
          <w:fldChar w:fldCharType="end"/>
        </w:r>
      </w:hyperlink>
    </w:p>
    <w:p>
      <w:pPr>
        <w:pStyle w:val="TOC2"/>
        <w:tabs>
          <w:tab w:val="right" w:leader="dot" w:pos="8306"/>
        </w:tabs>
      </w:pPr>
      <w:hyperlink w:anchor="_Toc26334" w:history="1">
        <w:r>
          <w:rPr>
            <w:rFonts w:ascii="仿宋" w:eastAsia="仿宋" w:hAnsi="仿宋" w:cs="仿宋" w:hint="eastAsia"/>
            <w:lang w:eastAsia="zh-CN"/>
          </w:rPr>
          <w:t>(三)、市场风险大</w:t>
        </w:r>
        <w:r>
          <w:tab/>
        </w:r>
        <w:r>
          <w:fldChar w:fldCharType="begin"/>
        </w:r>
        <w:r>
          <w:instrText xml:space="preserve"> PAGEREF _Toc26334 \h </w:instrText>
        </w:r>
        <w:r>
          <w:fldChar w:fldCharType="separate"/>
        </w:r>
        <w:r>
          <w:t>45</w:t>
        </w:r>
        <w:r>
          <w:fldChar w:fldCharType="end"/>
        </w:r>
      </w:hyperlink>
    </w:p>
    <w:p>
      <w:pPr>
        <w:pStyle w:val="TOC2"/>
        <w:tabs>
          <w:tab w:val="right" w:leader="dot" w:pos="8306"/>
        </w:tabs>
      </w:pPr>
      <w:hyperlink w:anchor="_Toc11032" w:history="1">
        <w:r>
          <w:rPr>
            <w:rFonts w:ascii="仿宋" w:eastAsia="仿宋" w:hAnsi="仿宋" w:cs="仿宋" w:hint="eastAsia"/>
            <w:lang w:eastAsia="zh-CN"/>
          </w:rPr>
          <w:t>(四)、利润率高</w:t>
        </w:r>
        <w:r>
          <w:tab/>
        </w:r>
        <w:r>
          <w:fldChar w:fldCharType="begin"/>
        </w:r>
        <w:r>
          <w:instrText xml:space="preserve"> PAGEREF _Toc11032 \h </w:instrText>
        </w:r>
        <w:r>
          <w:fldChar w:fldCharType="separate"/>
        </w:r>
        <w:r>
          <w:t>48</w:t>
        </w:r>
        <w:r>
          <w:fldChar w:fldCharType="end"/>
        </w:r>
      </w:hyperlink>
    </w:p>
    <w:p>
      <w:pPr>
        <w:pStyle w:val="TOC1"/>
        <w:tabs>
          <w:tab w:val="right" w:leader="dot" w:pos="8306"/>
        </w:tabs>
      </w:pPr>
      <w:hyperlink w:anchor="_Toc9291" w:history="1">
        <w:r>
          <w:rPr>
            <w:rFonts w:ascii="仿宋" w:eastAsia="仿宋" w:hAnsi="仿宋" w:cs="仿宋" w:hint="eastAsia"/>
            <w:lang w:eastAsia="zh-CN"/>
          </w:rPr>
          <w:t>十三、供应链管理</w:t>
        </w:r>
        <w:r>
          <w:tab/>
        </w:r>
        <w:r>
          <w:fldChar w:fldCharType="begin"/>
        </w:r>
        <w:r>
          <w:instrText xml:space="preserve"> PAGEREF _Toc9291 \h </w:instrText>
        </w:r>
        <w:r>
          <w:fldChar w:fldCharType="separate"/>
        </w:r>
        <w:r>
          <w:t>51</w:t>
        </w:r>
        <w:r>
          <w:fldChar w:fldCharType="end"/>
        </w:r>
      </w:hyperlink>
    </w:p>
    <w:p>
      <w:pPr>
        <w:pStyle w:val="TOC2"/>
        <w:tabs>
          <w:tab w:val="right" w:leader="dot" w:pos="8306"/>
        </w:tabs>
      </w:pPr>
      <w:hyperlink w:anchor="_Toc15037" w:history="1">
        <w:r>
          <w:rPr>
            <w:rFonts w:ascii="仿宋" w:eastAsia="仿宋" w:hAnsi="仿宋" w:cs="仿宋" w:hint="eastAsia"/>
            <w:lang w:eastAsia="zh-CN"/>
          </w:rPr>
          <w:t>(一)、供应链战略规划</w:t>
        </w:r>
        <w:r>
          <w:tab/>
        </w:r>
        <w:r>
          <w:fldChar w:fldCharType="begin"/>
        </w:r>
        <w:r>
          <w:instrText xml:space="preserve"> PAGEREF _Toc15037 \h </w:instrText>
        </w:r>
        <w:r>
          <w:fldChar w:fldCharType="separate"/>
        </w:r>
        <w:r>
          <w:t>51</w:t>
        </w:r>
        <w:r>
          <w:fldChar w:fldCharType="end"/>
        </w:r>
      </w:hyperlink>
    </w:p>
    <w:p>
      <w:pPr>
        <w:pStyle w:val="TOC2"/>
        <w:tabs>
          <w:tab w:val="right" w:leader="dot" w:pos="8306"/>
        </w:tabs>
      </w:pPr>
      <w:hyperlink w:anchor="_Toc13876" w:history="1">
        <w:r>
          <w:rPr>
            <w:rFonts w:ascii="仿宋" w:eastAsia="仿宋" w:hAnsi="仿宋" w:cs="仿宋" w:hint="eastAsia"/>
            <w:lang w:eastAsia="zh-CN"/>
          </w:rPr>
          <w:t>(二)、供应商选择与合作</w:t>
        </w:r>
        <w:r>
          <w:tab/>
        </w:r>
        <w:r>
          <w:fldChar w:fldCharType="begin"/>
        </w:r>
        <w:r>
          <w:instrText xml:space="preserve"> PAGEREF _Toc13876 \h </w:instrText>
        </w:r>
        <w:r>
          <w:fldChar w:fldCharType="separate"/>
        </w:r>
        <w:r>
          <w:t>52</w:t>
        </w:r>
        <w:r>
          <w:fldChar w:fldCharType="end"/>
        </w:r>
      </w:hyperlink>
    </w:p>
    <w:p>
      <w:pPr>
        <w:pStyle w:val="TOC2"/>
        <w:tabs>
          <w:tab w:val="right" w:leader="dot" w:pos="8306"/>
        </w:tabs>
      </w:pPr>
      <w:hyperlink w:anchor="_Toc30879" w:history="1">
        <w:r>
          <w:rPr>
            <w:rFonts w:ascii="仿宋" w:eastAsia="仿宋" w:hAnsi="仿宋" w:cs="仿宋" w:hint="eastAsia"/>
            <w:lang w:eastAsia="zh-CN"/>
          </w:rPr>
          <w:t>(三)、物流与库存管理</w:t>
        </w:r>
        <w:r>
          <w:tab/>
        </w:r>
        <w:r>
          <w:fldChar w:fldCharType="begin"/>
        </w:r>
        <w:r>
          <w:instrText xml:space="preserve"> PAGEREF _Toc30879 \h </w:instrText>
        </w:r>
        <w:r>
          <w:fldChar w:fldCharType="separate"/>
        </w:r>
        <w:r>
          <w:t>54</w:t>
        </w:r>
        <w:r>
          <w:fldChar w:fldCharType="end"/>
        </w:r>
      </w:hyperlink>
    </w:p>
    <w:p>
      <w:pPr>
        <w:pStyle w:val="TOC1"/>
        <w:tabs>
          <w:tab w:val="right" w:leader="dot" w:pos="8306"/>
        </w:tabs>
      </w:pPr>
      <w:hyperlink w:anchor="_Toc32603" w:history="1">
        <w:r>
          <w:rPr>
            <w:rFonts w:ascii="仿宋" w:eastAsia="仿宋" w:hAnsi="仿宋" w:cs="仿宋" w:hint="eastAsia"/>
            <w:lang w:eastAsia="zh-CN"/>
          </w:rPr>
          <w:t>十四、风险识别与分类</w:t>
        </w:r>
        <w:r>
          <w:tab/>
        </w:r>
        <w:r>
          <w:fldChar w:fldCharType="begin"/>
        </w:r>
        <w:r>
          <w:instrText xml:space="preserve"> PAGEREF _Toc32603 \h </w:instrText>
        </w:r>
        <w:r>
          <w:fldChar w:fldCharType="separate"/>
        </w:r>
        <w:r>
          <w:t>55</w:t>
        </w:r>
        <w:r>
          <w:fldChar w:fldCharType="end"/>
        </w:r>
      </w:hyperlink>
    </w:p>
    <w:p>
      <w:pPr>
        <w:pStyle w:val="TOC2"/>
        <w:tabs>
          <w:tab w:val="right" w:leader="dot" w:pos="8306"/>
        </w:tabs>
      </w:pPr>
      <w:hyperlink w:anchor="_Toc31707" w:history="1">
        <w:r>
          <w:rPr>
            <w:rFonts w:ascii="仿宋" w:eastAsia="仿宋" w:hAnsi="仿宋" w:cs="仿宋" w:hint="eastAsia"/>
            <w:lang w:eastAsia="zh-CN"/>
          </w:rPr>
          <w:t>(一)、风险识别</w:t>
        </w:r>
        <w:r>
          <w:tab/>
        </w:r>
        <w:r>
          <w:fldChar w:fldCharType="begin"/>
        </w:r>
        <w:r>
          <w:instrText xml:space="preserve"> PAGEREF _Toc31707 \h </w:instrText>
        </w:r>
        <w:r>
          <w:fldChar w:fldCharType="separate"/>
        </w:r>
        <w:r>
          <w:t>55</w:t>
        </w:r>
        <w:r>
          <w:fldChar w:fldCharType="end"/>
        </w:r>
      </w:hyperlink>
    </w:p>
    <w:p>
      <w:pPr>
        <w:pStyle w:val="TOC2"/>
        <w:tabs>
          <w:tab w:val="right" w:leader="dot" w:pos="8306"/>
        </w:tabs>
      </w:pPr>
      <w:hyperlink w:anchor="_Toc9265" w:history="1">
        <w:r>
          <w:rPr>
            <w:rFonts w:ascii="仿宋" w:eastAsia="仿宋" w:hAnsi="仿宋" w:cs="仿宋" w:hint="eastAsia"/>
            <w:lang w:eastAsia="zh-CN"/>
          </w:rPr>
          <w:t>(二)、风险分类</w:t>
        </w:r>
        <w:r>
          <w:tab/>
        </w:r>
        <w:r>
          <w:fldChar w:fldCharType="begin"/>
        </w:r>
        <w:r>
          <w:instrText xml:space="preserve"> PAGEREF _Toc9265 \h </w:instrText>
        </w:r>
        <w:r>
          <w:fldChar w:fldCharType="separate"/>
        </w:r>
        <w:r>
          <w:t>56</w:t>
        </w:r>
        <w:r>
          <w:fldChar w:fldCharType="end"/>
        </w:r>
      </w:hyperlink>
    </w:p>
    <w:p>
      <w:pPr>
        <w:pStyle w:val="TOC1"/>
        <w:tabs>
          <w:tab w:val="right" w:leader="dot" w:pos="8306"/>
        </w:tabs>
      </w:pPr>
      <w:hyperlink w:anchor="_Toc8668" w:history="1">
        <w:r>
          <w:rPr>
            <w:rFonts w:ascii="仿宋" w:eastAsia="仿宋" w:hAnsi="仿宋" w:cs="仿宋" w:hint="eastAsia"/>
            <w:lang w:eastAsia="zh-CN"/>
          </w:rPr>
          <w:t>十五、整熨洗涤设备：洗衣房设备项目变更管理</w:t>
        </w:r>
        <w:r>
          <w:tab/>
        </w:r>
        <w:r>
          <w:fldChar w:fldCharType="begin"/>
        </w:r>
        <w:r>
          <w:instrText xml:space="preserve"> PAGEREF _Toc8668 \h </w:instrText>
        </w:r>
        <w:r>
          <w:fldChar w:fldCharType="separate"/>
        </w:r>
        <w:r>
          <w:t>58</w:t>
        </w:r>
        <w:r>
          <w:fldChar w:fldCharType="end"/>
        </w:r>
      </w:hyperlink>
    </w:p>
    <w:p>
      <w:pPr>
        <w:pStyle w:val="TOC2"/>
        <w:tabs>
          <w:tab w:val="right" w:leader="dot" w:pos="8306"/>
        </w:tabs>
      </w:pPr>
      <w:hyperlink w:anchor="_Toc5189" w:history="1">
        <w:r>
          <w:rPr>
            <w:rFonts w:ascii="仿宋" w:eastAsia="仿宋" w:hAnsi="仿宋" w:cs="仿宋" w:hint="eastAsia"/>
            <w:lang w:eastAsia="zh-CN"/>
          </w:rPr>
          <w:t>(一)、变更申请与评估</w:t>
        </w:r>
        <w:r>
          <w:tab/>
        </w:r>
        <w:r>
          <w:fldChar w:fldCharType="begin"/>
        </w:r>
        <w:r>
          <w:instrText xml:space="preserve"> PAGEREF _Toc5189 \h </w:instrText>
        </w:r>
        <w:r>
          <w:fldChar w:fldCharType="separate"/>
        </w:r>
        <w:r>
          <w:t>58</w:t>
        </w:r>
        <w:r>
          <w:fldChar w:fldCharType="end"/>
        </w:r>
      </w:hyperlink>
    </w:p>
    <w:p>
      <w:pPr>
        <w:pStyle w:val="TOC2"/>
        <w:tabs>
          <w:tab w:val="right" w:leader="dot" w:pos="8306"/>
        </w:tabs>
      </w:pPr>
      <w:hyperlink w:anchor="_Toc19584" w:history="1">
        <w:r>
          <w:rPr>
            <w:rFonts w:ascii="仿宋" w:eastAsia="仿宋" w:hAnsi="仿宋" w:cs="仿宋" w:hint="eastAsia"/>
            <w:lang w:eastAsia="zh-CN"/>
          </w:rPr>
          <w:t>(二)、变更实施与控制</w:t>
        </w:r>
        <w:r>
          <w:tab/>
        </w:r>
        <w:r>
          <w:fldChar w:fldCharType="begin"/>
        </w:r>
        <w:r>
          <w:instrText xml:space="preserve"> PAGEREF _Toc19584 \h </w:instrText>
        </w:r>
        <w:r>
          <w:fldChar w:fldCharType="separate"/>
        </w:r>
        <w:r>
          <w:t>59</w:t>
        </w:r>
        <w:r>
          <w:fldChar w:fldCharType="end"/>
        </w:r>
      </w:hyperlink>
    </w:p>
    <w:p>
      <w:pPr>
        <w:pStyle w:val="TOC1"/>
        <w:tabs>
          <w:tab w:val="right" w:leader="dot" w:pos="8306"/>
        </w:tabs>
      </w:pPr>
      <w:hyperlink w:anchor="_Toc16477" w:history="1">
        <w:r>
          <w:rPr>
            <w:rFonts w:ascii="仿宋" w:eastAsia="仿宋" w:hAnsi="仿宋" w:cs="仿宋" w:hint="eastAsia"/>
            <w:lang w:eastAsia="zh-CN"/>
          </w:rPr>
          <w:t>十六、质量管理体系</w:t>
        </w:r>
        <w:r>
          <w:tab/>
        </w:r>
        <w:r>
          <w:fldChar w:fldCharType="begin"/>
        </w:r>
        <w:r>
          <w:instrText xml:space="preserve"> PAGEREF _Toc16477 \h </w:instrText>
        </w:r>
        <w:r>
          <w:fldChar w:fldCharType="separate"/>
        </w:r>
        <w:r>
          <w:t>60</w:t>
        </w:r>
        <w:r>
          <w:fldChar w:fldCharType="end"/>
        </w:r>
      </w:hyperlink>
    </w:p>
    <w:p>
      <w:pPr>
        <w:pStyle w:val="TOC2"/>
        <w:tabs>
          <w:tab w:val="right" w:leader="dot" w:pos="8306"/>
        </w:tabs>
      </w:pPr>
      <w:hyperlink w:anchor="_Toc28234" w:history="1">
        <w:r>
          <w:rPr>
            <w:rFonts w:ascii="仿宋" w:eastAsia="仿宋" w:hAnsi="仿宋" w:cs="仿宋" w:hint="eastAsia"/>
            <w:lang w:eastAsia="zh-CN"/>
          </w:rPr>
          <w:t>(一)、质量目标与方针</w:t>
        </w:r>
        <w:r>
          <w:tab/>
        </w:r>
        <w:r>
          <w:fldChar w:fldCharType="begin"/>
        </w:r>
        <w:r>
          <w:instrText xml:space="preserve"> PAGEREF _Toc28234 \h </w:instrText>
        </w:r>
        <w:r>
          <w:fldChar w:fldCharType="separate"/>
        </w:r>
        <w:r>
          <w:t>60</w:t>
        </w:r>
        <w:r>
          <w:fldChar w:fldCharType="end"/>
        </w:r>
      </w:hyperlink>
    </w:p>
    <w:p>
      <w:pPr>
        <w:pStyle w:val="TOC2"/>
        <w:tabs>
          <w:tab w:val="right" w:leader="dot" w:pos="8306"/>
        </w:tabs>
      </w:pPr>
      <w:hyperlink w:anchor="_Toc27233" w:history="1">
        <w:r>
          <w:rPr>
            <w:rFonts w:ascii="仿宋" w:eastAsia="仿宋" w:hAnsi="仿宋" w:cs="仿宋" w:hint="eastAsia"/>
            <w:lang w:eastAsia="zh-CN"/>
          </w:rPr>
          <w:t>(二)、质量管理责任</w:t>
        </w:r>
        <w:r>
          <w:tab/>
        </w:r>
        <w:r>
          <w:fldChar w:fldCharType="begin"/>
        </w:r>
        <w:r>
          <w:instrText xml:space="preserve"> PAGEREF _Toc27233 \h </w:instrText>
        </w:r>
        <w:r>
          <w:fldChar w:fldCharType="separate"/>
        </w:r>
        <w:r>
          <w:t>61</w:t>
        </w:r>
        <w:r>
          <w:fldChar w:fldCharType="end"/>
        </w:r>
      </w:hyperlink>
    </w:p>
    <w:p>
      <w:pPr>
        <w:pStyle w:val="TOC2"/>
        <w:tabs>
          <w:tab w:val="right" w:leader="dot" w:pos="8306"/>
        </w:tabs>
      </w:pPr>
      <w:hyperlink w:anchor="_Toc15665" w:history="1">
        <w:r>
          <w:rPr>
            <w:rFonts w:ascii="仿宋" w:eastAsia="仿宋" w:hAnsi="仿宋" w:cs="仿宋" w:hint="eastAsia"/>
            <w:lang w:eastAsia="zh-CN"/>
          </w:rPr>
          <w:t>(三)、质量管理体系文件</w:t>
        </w:r>
        <w:r>
          <w:tab/>
        </w:r>
        <w:r>
          <w:fldChar w:fldCharType="begin"/>
        </w:r>
        <w:r>
          <w:instrText xml:space="preserve"> PAGEREF _Toc15665 \h </w:instrText>
        </w:r>
        <w:r>
          <w:fldChar w:fldCharType="separate"/>
        </w:r>
        <w:r>
          <w:t>62</w:t>
        </w:r>
        <w:r>
          <w:fldChar w:fldCharType="end"/>
        </w:r>
      </w:hyperlink>
    </w:p>
    <w:p>
      <w:pPr>
        <w:pStyle w:val="TOC2"/>
        <w:tabs>
          <w:tab w:val="right" w:leader="dot" w:pos="8306"/>
        </w:tabs>
      </w:pPr>
      <w:hyperlink w:anchor="_Toc9587" w:history="1">
        <w:r>
          <w:rPr>
            <w:rFonts w:ascii="仿宋" w:eastAsia="仿宋" w:hAnsi="仿宋" w:cs="仿宋" w:hint="eastAsia"/>
            <w:lang w:eastAsia="zh-CN"/>
          </w:rPr>
          <w:t>(四)、质量培训与教育</w:t>
        </w:r>
        <w:r>
          <w:tab/>
        </w:r>
        <w:r>
          <w:fldChar w:fldCharType="begin"/>
        </w:r>
        <w:r>
          <w:instrText xml:space="preserve"> PAGEREF _Toc9587 \h </w:instrText>
        </w:r>
        <w:r>
          <w:fldChar w:fldCharType="separate"/>
        </w:r>
        <w:r>
          <w:t>65</w:t>
        </w:r>
        <w:r>
          <w:fldChar w:fldCharType="end"/>
        </w:r>
      </w:hyperlink>
    </w:p>
    <w:p>
      <w:pPr>
        <w:pStyle w:val="TOC2"/>
        <w:tabs>
          <w:tab w:val="right" w:leader="dot" w:pos="8306"/>
        </w:tabs>
      </w:pPr>
      <w:hyperlink w:anchor="_Toc26825" w:history="1">
        <w:r>
          <w:rPr>
            <w:rFonts w:ascii="仿宋" w:eastAsia="仿宋" w:hAnsi="仿宋" w:cs="仿宋" w:hint="eastAsia"/>
            <w:lang w:eastAsia="zh-CN"/>
          </w:rPr>
          <w:t>(五)、质量审核与评价</w:t>
        </w:r>
        <w:r>
          <w:tab/>
        </w:r>
        <w:r>
          <w:fldChar w:fldCharType="begin"/>
        </w:r>
        <w:r>
          <w:instrText xml:space="preserve"> PAGEREF _Toc26825 \h </w:instrText>
        </w:r>
        <w:r>
          <w:fldChar w:fldCharType="separate"/>
        </w:r>
        <w:r>
          <w:t>66</w:t>
        </w:r>
        <w:r>
          <w:fldChar w:fldCharType="end"/>
        </w:r>
      </w:hyperlink>
    </w:p>
    <w:p>
      <w:pPr>
        <w:pStyle w:val="TOC2"/>
        <w:tabs>
          <w:tab w:val="right" w:leader="dot" w:pos="8306"/>
        </w:tabs>
      </w:pPr>
      <w:hyperlink w:anchor="_Toc4072" w:history="1">
        <w:r>
          <w:rPr>
            <w:rFonts w:ascii="仿宋" w:eastAsia="仿宋" w:hAnsi="仿宋" w:cs="仿宋" w:hint="eastAsia"/>
            <w:lang w:eastAsia="zh-CN"/>
          </w:rPr>
          <w:t>(六)、不符合与纠正措施</w:t>
        </w:r>
        <w:r>
          <w:tab/>
        </w:r>
        <w:r>
          <w:fldChar w:fldCharType="begin"/>
        </w:r>
        <w:r>
          <w:instrText xml:space="preserve"> PAGEREF _Toc4072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184"/>
      <w:r>
        <w:rPr>
          <w:rFonts w:ascii="仿宋" w:eastAsia="仿宋" w:hAnsi="仿宋" w:cs="仿宋" w:hint="eastAsia"/>
          <w:lang w:eastAsia="zh-CN"/>
        </w:rPr>
        <w:t>(一)、整熨洗涤设备：洗衣房设备行业分析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行业一直以来都是市场的关注焦点。行业内的发展趋势、竞争态势以及潜在机会都对整熨洗涤设备：洗衣房设备项目的推进产生深远的影响。通过深入研究行业的整体概貌，我们将更好地理解行业的核心特征，为整熨洗涤设备：洗衣房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熨洗涤设备：洗衣房设备行业，技术一直是推动创新和发展的关键因素。我们将对当前技术趋势进行详尽分析，包括但不限于人工智能、大数据应用、先进制造技术等。这有助于整熨洗涤设备：洗衣房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整熨洗涤设备：洗衣房设备项目成功的基础。我们将对主要竞争对手进行深入研究，包括其市场份额、产品特点、市场定位等。通过全面了解竞争对手的优势和劣势，整熨洗涤设备：洗衣房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893"/>
      <w:r>
        <w:rPr>
          <w:rFonts w:ascii="仿宋" w:eastAsia="仿宋" w:hAnsi="仿宋" w:cs="仿宋" w:hint="eastAsia"/>
          <w:sz w:val="28"/>
          <w:lang w:eastAsia="zh-CN"/>
        </w:rPr>
        <w:t>(二)、整熨洗涤设备：洗衣房设备市场分析预测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整熨洗涤设备：洗衣房设备市场未来的增长趋势。这包括市场的整体规模、各细分领域的发展趋势等。整熨洗涤设备：洗衣房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整熨洗涤设备：洗衣房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整熨洗涤设备：洗衣房设备项目实施过程中需要充分考虑的因素。我们将对市场风险进行全面评估，包括但不限于政策法规风险、市场竞争风险、技术变革风险等。通过对潜在风险的深入分析，整熨洗涤设备：洗衣房设备项目可以制定相应的风险缓解策略，降低不确定性对整熨洗涤设备：洗衣房设备项目的影响。</w:t>
      </w:r>
    </w:p>
    <w:p>
      <w:pPr>
        <w:pStyle w:val="Heading1"/>
        <w:ind w:firstLine="560" w:firstLineChars="200"/>
        <w:rPr>
          <w:rFonts w:ascii="仿宋" w:eastAsia="仿宋" w:hAnsi="仿宋" w:cs="仿宋" w:hint="eastAsia"/>
          <w:sz w:val="28"/>
          <w:lang w:eastAsia="zh-CN"/>
        </w:rPr>
      </w:pPr>
      <w:bookmarkStart w:id="5" w:name="_Toc12743"/>
      <w:r>
        <w:rPr>
          <w:rFonts w:ascii="仿宋" w:eastAsia="仿宋" w:hAnsi="仿宋" w:cs="仿宋" w:hint="eastAsia"/>
          <w:sz w:val="28"/>
          <w:lang w:eastAsia="zh-CN"/>
        </w:rPr>
        <w:t>二、整熨洗涤设备：洗衣房设备项目文档管理</w:t>
      </w:r>
      <w:bookmarkEnd w:id="5"/>
    </w:p>
    <w:p>
      <w:pPr>
        <w:pStyle w:val="Heading2"/>
        <w:rPr>
          <w:rFonts w:ascii="仿宋" w:eastAsia="仿宋" w:hAnsi="仿宋" w:cs="仿宋" w:hint="eastAsia"/>
          <w:lang w:eastAsia="zh-CN"/>
        </w:rPr>
      </w:pPr>
      <w:bookmarkStart w:id="6" w:name="_Toc3146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整熨洗涤设备：洗衣房设备项目高度重视文档的质量和准确性，以支持整熨洗涤设备：洗衣房设备项目的各项活动和决策。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文档的编制始于整熨洗涤设备：洗衣房设备项目计划的初期，我们制定了详细的文档编制计划，明确了每个文档的内容、格式和编写责任人。在整熨洗涤设备：洗衣房设备项目启动阶段，我们首先编制了整熨洗涤设备：洗衣房设备项目章程，明确定义了整熨洗涤设备：洗衣房设备项目的目标、范围、风险等关键要素。随后，整熨洗涤设备：洗衣房设备项目团队根据计划陆续编制了需求文档、设计文档、测试文档等各类文档，确保整熨洗涤设备：洗衣房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整熨洗涤设备：洗衣房设备项目管理中的重要环节，旨在确保整熨洗涤设备：洗衣房设备项目文档符合质量标准和整熨洗涤设备：洗衣房设备项目需求。在整熨洗涤设备：洗衣房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整熨洗涤设备：洗衣房设备项目相关利益方和专业领域的专家对文档进行独立审查。这有助于获取更全面、客观的反馈，确保整熨洗涤设备：洗衣房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在文档编制与审查方面建立了严格的管理机制，通过规范的流程和多维度的审查，确保整熨洗涤设备：洗衣房设备项目文档的质量、准确性和可靠性，为整熨洗涤设备：洗衣房设备项目的顺利推进提供了有力支持。</w:t>
      </w:r>
    </w:p>
    <w:p>
      <w:pPr>
        <w:pStyle w:val="Heading2"/>
        <w:ind w:firstLine="560" w:firstLineChars="200"/>
        <w:rPr>
          <w:rFonts w:ascii="仿宋" w:eastAsia="仿宋" w:hAnsi="仿宋" w:cs="仿宋" w:hint="eastAsia"/>
          <w:sz w:val="28"/>
          <w:lang w:eastAsia="zh-CN"/>
        </w:rPr>
      </w:pPr>
      <w:bookmarkStart w:id="7" w:name="_Toc3202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在整熨洗涤设备：洗衣房设备项目中，我们致力于优化文档发布与分发过程，以确保信息的高效传递和团队间协作的顺畅进行。以下是我们采取的关键优化策略：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我们通过多渠道发布文档，包括电子邮件、整熨洗涤设备：洗衣房设备项目管理平台、内部网站等，以满足不同团队成员的偏好和需求。多渠道发布确保了信息的全面覆盖。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我们采用了精细的权限控制，确保只有授权人员可以访问敏感信息。这种安全措施保护了整熨洗涤设备：洗衣房设备项目文档的机密性，防止了未经授权的信息泄露。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7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整熨洗涤设备：洗衣房设备项目生命周期中一个至关重要的环节，直接关系到整熨洗涤设备：洗衣房设备项目信息的长期保存和历史记录的完整性。在整熨洗涤设备：洗衣房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300"/>
      <w:r>
        <w:rPr>
          <w:rFonts w:ascii="仿宋" w:eastAsia="仿宋" w:hAnsi="仿宋" w:cs="仿宋" w:hint="eastAsia"/>
          <w:sz w:val="28"/>
          <w:lang w:eastAsia="zh-CN"/>
        </w:rPr>
        <w:t>三、整熨洗涤设备：洗衣房设备项目选址可行性分析</w:t>
      </w:r>
      <w:bookmarkEnd w:id="9"/>
    </w:p>
    <w:p>
      <w:pPr>
        <w:pStyle w:val="Heading2"/>
        <w:rPr>
          <w:rFonts w:ascii="仿宋" w:eastAsia="仿宋" w:hAnsi="仿宋" w:cs="仿宋" w:hint="eastAsia"/>
          <w:lang w:eastAsia="zh-CN"/>
        </w:rPr>
      </w:pPr>
      <w:bookmarkStart w:id="10" w:name="_Toc21150"/>
      <w:r>
        <w:rPr>
          <w:rFonts w:ascii="仿宋" w:eastAsia="仿宋" w:hAnsi="仿宋" w:cs="仿宋" w:hint="eastAsia"/>
          <w:lang w:eastAsia="zh-CN"/>
        </w:rPr>
        <w:t>(一)、整熨洗涤设备：洗衣房设备项目选址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该整熨洗涤设备：洗衣房设备项目选址位于XX省XX市XX区XXX街道</w:t>
      </w:r>
    </w:p>
    <w:p>
      <w:pPr>
        <w:pStyle w:val="Heading2"/>
        <w:ind w:firstLine="560" w:firstLineChars="200"/>
        <w:rPr>
          <w:rFonts w:ascii="仿宋" w:eastAsia="仿宋" w:hAnsi="仿宋" w:cs="仿宋" w:hint="eastAsia"/>
          <w:sz w:val="28"/>
          <w:lang w:eastAsia="zh-CN"/>
        </w:rPr>
      </w:pPr>
      <w:bookmarkStart w:id="11" w:name="_Toc909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整熨洗涤设备：洗衣房设备项目的征地面积将根据整熨洗涤设备：洗衣房设备项目的实际规模和需求进行精确规划。具体面积XXX平方米，旨在确保整熨洗涤设备：洗衣房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净用地面积是在征地面积基础上去除不可利用面积后的实际可开发用地。具体面积XXX平方米，考虑到环保、交通、安全等多方面因素，以确保整熨洗涤设备：洗衣房设备项目在整体利用效率上达到最优。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整熨洗涤设备：洗衣房设备项目计划建设的建筑总规模具体面积XXX平方米。这一规模的确定综合考虑了整熨洗涤设备：洗衣房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绿地率是整熨洗涤设备：洗衣房设备项目用地中被规划为绿地的比例。具体面积XXX平方米，旨在通过合理规划绿地，改善整熨洗涤设备：洗衣房设备项目周边环境，提升居民生活质量，并符合城市整体绿化规划。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容积率是用地上可以建设的建筑总体积与用地面积之比。具体面积XXX，通过合理的容积率规划，确保整熨洗涤设备：洗衣房设备项目建筑规模与周边环境和谐共生。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整熨洗涤设备：洗衣房设备项目选址与当地城市规划相一致，具体面积XXX平方米。通过与城市规划部门深入沟通，确保整熨洗涤设备：洗衣房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整熨洗涤设备：洗衣房设备项目选址符合当地产业政策，具体面积XXX平方米。这包括整熨洗涤设备：洗衣房设备项目对当地经济的促进作用，以及对相关产业的带动效应，确保整熨洗涤设备：洗衣房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整熨洗涤设备：洗衣房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确保整熨洗涤设备：洗衣房设备项目选址具备必要的公共设施配套，具体面积XXX平方米。这包括交通便利性、教育、医疗等基础设施，以提高居民生活品质，使得整熨洗涤设备：洗衣房设备项目选址更具吸引力。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考虑用地总体要求对当地社会稳定性的影响，具体面积XXX平方米。通过深入了解当地社区反馈，确保整熨洗涤设备：洗衣房设备项目的选址和建设过程对当地社会和谐稳定产生积极作用。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整熨洗涤设备：洗衣房设备项目选址不仅符合法规和规划，还在实际操作中具有可行性。这一全面规划将为整熨洗涤设备：洗衣房设备项目的成功实施提供坚实的基础，确保整熨洗涤设备：洗衣房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06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熨洗涤设备：洗衣房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整熨洗涤设备：洗衣房设备项目的设备规划和空间设计中，我们将采取灵活设备布局的措施。设备布局将根据实际需求进行灵活设计，避免不必要的浪费。通过合理规划设备摆放位置，我们将提高设备的利用率，减少设备间距，以确保整熨洗涤设备：洗衣房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整熨洗涤设备：洗衣房设备项目内部引入共享设施的概念，例如共享会议室、办公区等。通过这种方式，我们可以减少对资源的重复建设，提高资源共享效率，从而减小整熨洗涤设备：洗衣房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85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整熨洗涤设备：洗衣房设备项目的总图布置中，我们将不同功能区域进行明确的规划，以最大程度满足整熨洗涤设备：洗衣房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49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整熨洗涤设备：洗衣房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整熨洗涤设备：洗衣房设备项目对环境的影响是综合评价的重要因素之一。我们将详细考虑选址周边的自然环境、生态保护区、水源地等情况，确保整熨洗涤设备：洗衣房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整熨洗涤设备：洗衣房设备项目所在地的相关政策，确保整熨洗涤设备：洗衣房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考虑到社会稳定性对企业运营的重要性，我们将评估选址地区的社会安全情况、劳工关系、社区反馈等方面，以确保整熨洗涤设备：洗衣房设备项目的建设和运营不会受到社会稳定性的负面影响。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最后，我们将综合考虑用地成本，包括土地购置费用、土地开发成本等。通过对用地成本的详细评估，我们能够做出更为精确的经济效益分析，为整熨洗涤设备：洗衣房设备项目的投资决策提供有力支持。</w:t>
      </w:r>
    </w:p>
    <w:p>
      <w:pPr>
        <w:pStyle w:val="Heading1"/>
        <w:ind w:firstLine="560" w:firstLineChars="200"/>
        <w:rPr>
          <w:rFonts w:ascii="仿宋" w:eastAsia="仿宋" w:hAnsi="仿宋" w:cs="仿宋" w:hint="eastAsia"/>
          <w:sz w:val="28"/>
          <w:lang w:eastAsia="zh-CN"/>
        </w:rPr>
      </w:pPr>
      <w:bookmarkStart w:id="15" w:name="_Toc3229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360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整熨洗涤设备：洗衣房设备项目的主要产品是XXXX，预计年产值为XXX万元。这一产品在市场中占据着重要的地位，其广泛的应用范围使得该整熨洗涤设备：洗衣房设备项目的市场前景非常广阔。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整熨洗涤设备：洗衣房设备项目的xxx产品作为重要的原材料之一，将在多个领域发挥关键作用。其在建筑、交通、能源等方面的广泛应用将为整个产业链提供强大的支持，形成产业协同效应。整熨洗涤设备：洗衣房设备项目的年产值XXX万XXX万XXX万万元不仅反映了其在市场上的巨大潜力，更预示着它对国民经济的积极贡献。这种关联度高、涉及面广的产业关系，使得该整熨洗涤设备：洗衣房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81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总征地面积为XXXX平方米，相当于约XX.XX亩，其中净用地面积为XXXX平方米，红线范围内相当于约XX.XX亩。这一用地规模充分考虑了整熨洗涤设备：洗衣房设备项目的建设需求，保障了整熨洗涤设备：洗衣房设备项目在合适的空间内得以充分发展。整熨洗涤设备：洗衣房设备项目规划的总建筑面积为XXXX平方米，其中主体工程建设占XXXX平方米，计容建筑面积达XXXX平方米。预计建筑工程的投资将达到XXXX万元，为整熨洗涤设备：洗衣房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计划购置的设备共计XXXX台（套），设备购置费用为XXXX万元。这一设备购置计划充分考虑到整熨洗涤设备：洗衣房设备项目的生产需求和技术要求，确保了整熨洗涤设备：洗衣房设备项目在生产运营中具备先进的技术装备和高效的生产能力。设备的合理配置将为整熨洗涤设备：洗衣房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计划总投资为XXXX万元，预计年实现营业收入为XXXX万元。这一产能规模的设定旨在确保整熨洗涤设备：洗衣房设备项目能够在投资与回报之间取得平衡，实现长期可持续的发展。整熨洗涤设备：洗衣房设备项目的总投资充分考虑到各个方面的需求，包括用地建设、设备购置等多个环节，以确保整熨洗涤设备：洗衣房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4986"/>
      <w:r>
        <w:rPr>
          <w:rFonts w:ascii="仿宋" w:eastAsia="仿宋" w:hAnsi="仿宋" w:cs="仿宋" w:hint="eastAsia"/>
          <w:sz w:val="28"/>
          <w:lang w:eastAsia="zh-CN"/>
        </w:rPr>
        <w:t>五、整熨洗涤设备：洗衣房设备项目概论</w:t>
      </w:r>
      <w:bookmarkEnd w:id="18"/>
    </w:p>
    <w:p>
      <w:pPr>
        <w:pStyle w:val="Heading2"/>
        <w:rPr>
          <w:rFonts w:ascii="仿宋" w:eastAsia="仿宋" w:hAnsi="仿宋" w:cs="仿宋" w:hint="eastAsia"/>
          <w:lang w:eastAsia="zh-CN"/>
        </w:rPr>
      </w:pPr>
      <w:bookmarkStart w:id="19" w:name="_Toc8253"/>
      <w:r>
        <w:rPr>
          <w:rFonts w:ascii="仿宋" w:eastAsia="仿宋" w:hAnsi="仿宋" w:cs="仿宋" w:hint="eastAsia"/>
          <w:lang w:eastAsia="zh-CN"/>
        </w:rPr>
        <w:t>(一)、整熨洗涤设备：洗衣房设备项目概况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https://d.book118.com/786100130011010051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6146F"/>
    <w:rsid w:val="33B614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00130011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2024-02-18T18:14:00Z</dcterms:created>
  <dcterms:modified xsi:type="dcterms:W3CDTF">2024-02-18T18:14:17Z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BA61382B06D1411AB9F22D8C03FB4EBF_11</vt:lpwstr>
  </property>
  <property fmtid="{D5CDD505-2E9C-101B-9397-08002B2CF9AE}" pid="3" name="KSOProductBuildVer">
    <vt:lpwstr>2052-12.1.0.16250</vt:lpwstr>
  </property>
</Properties>
</file>