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地网管系统项目规划设计蓝图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313" w:history="1">
        <w:r>
          <w:rPr>
            <w:rFonts w:ascii="仿宋" w:eastAsia="仿宋" w:hAnsi="仿宋" w:cs="仿宋" w:hint="eastAsia"/>
            <w:lang w:eastAsia="zh-CN"/>
          </w:rPr>
          <w:t>序言</w:t>
        </w:r>
        <w:r>
          <w:tab/>
        </w:r>
        <w:r>
          <w:fldChar w:fldCharType="begin"/>
        </w:r>
        <w:r>
          <w:instrText xml:space="preserve"> PAGEREF _Toc14313 \h </w:instrText>
        </w:r>
        <w:r>
          <w:fldChar w:fldCharType="separate"/>
        </w:r>
        <w:r>
          <w:t>3</w:t>
        </w:r>
        <w:r>
          <w:fldChar w:fldCharType="end"/>
        </w:r>
      </w:hyperlink>
    </w:p>
    <w:p>
      <w:pPr>
        <w:pStyle w:val="TOC1"/>
        <w:tabs>
          <w:tab w:val="right" w:leader="dot" w:pos="8306"/>
        </w:tabs>
      </w:pPr>
      <w:hyperlink w:anchor="_Toc5898" w:history="1">
        <w:r>
          <w:rPr>
            <w:rFonts w:ascii="仿宋" w:eastAsia="仿宋" w:hAnsi="仿宋" w:cs="仿宋" w:hint="eastAsia"/>
            <w:lang w:eastAsia="zh-CN"/>
          </w:rPr>
          <w:t>一、地网管系统项目建设单位说明</w:t>
        </w:r>
        <w:r>
          <w:tab/>
        </w:r>
        <w:r>
          <w:fldChar w:fldCharType="begin"/>
        </w:r>
        <w:r>
          <w:instrText xml:space="preserve"> PAGEREF _Toc5898 \h </w:instrText>
        </w:r>
        <w:r>
          <w:fldChar w:fldCharType="separate"/>
        </w:r>
        <w:r>
          <w:t>3</w:t>
        </w:r>
        <w:r>
          <w:fldChar w:fldCharType="end"/>
        </w:r>
      </w:hyperlink>
    </w:p>
    <w:p>
      <w:pPr>
        <w:pStyle w:val="TOC2"/>
        <w:tabs>
          <w:tab w:val="right" w:leader="dot" w:pos="8306"/>
        </w:tabs>
      </w:pPr>
      <w:hyperlink w:anchor="_Toc30989" w:history="1">
        <w:r>
          <w:rPr>
            <w:rFonts w:ascii="仿宋" w:eastAsia="仿宋" w:hAnsi="仿宋" w:cs="仿宋" w:hint="eastAsia"/>
            <w:lang w:eastAsia="zh-CN"/>
          </w:rPr>
          <w:t>(一)、地网管系统项目承办单位基本情况</w:t>
        </w:r>
        <w:r>
          <w:tab/>
        </w:r>
        <w:r>
          <w:fldChar w:fldCharType="begin"/>
        </w:r>
        <w:r>
          <w:instrText xml:space="preserve"> PAGEREF _Toc30989 \h </w:instrText>
        </w:r>
        <w:r>
          <w:fldChar w:fldCharType="separate"/>
        </w:r>
        <w:r>
          <w:t>3</w:t>
        </w:r>
        <w:r>
          <w:fldChar w:fldCharType="end"/>
        </w:r>
      </w:hyperlink>
    </w:p>
    <w:p>
      <w:pPr>
        <w:pStyle w:val="TOC2"/>
        <w:tabs>
          <w:tab w:val="right" w:leader="dot" w:pos="8306"/>
        </w:tabs>
      </w:pPr>
      <w:hyperlink w:anchor="_Toc4422" w:history="1">
        <w:r>
          <w:rPr>
            <w:rFonts w:ascii="仿宋" w:eastAsia="仿宋" w:hAnsi="仿宋" w:cs="仿宋" w:hint="eastAsia"/>
            <w:lang w:eastAsia="zh-CN"/>
          </w:rPr>
          <w:t>(二)、公司经济效益分析</w:t>
        </w:r>
        <w:r>
          <w:tab/>
        </w:r>
        <w:r>
          <w:fldChar w:fldCharType="begin"/>
        </w:r>
        <w:r>
          <w:instrText xml:space="preserve"> PAGEREF _Toc4422 \h </w:instrText>
        </w:r>
        <w:r>
          <w:fldChar w:fldCharType="separate"/>
        </w:r>
        <w:r>
          <w:t>4</w:t>
        </w:r>
        <w:r>
          <w:fldChar w:fldCharType="end"/>
        </w:r>
      </w:hyperlink>
    </w:p>
    <w:p>
      <w:pPr>
        <w:pStyle w:val="TOC1"/>
        <w:tabs>
          <w:tab w:val="right" w:leader="dot" w:pos="8306"/>
        </w:tabs>
      </w:pPr>
      <w:hyperlink w:anchor="_Toc6272" w:history="1">
        <w:r>
          <w:rPr>
            <w:rFonts w:ascii="仿宋" w:eastAsia="仿宋" w:hAnsi="仿宋" w:cs="仿宋" w:hint="eastAsia"/>
            <w:lang w:eastAsia="zh-CN"/>
          </w:rPr>
          <w:t>二、地网管系统项目绩效评估</w:t>
        </w:r>
        <w:r>
          <w:tab/>
        </w:r>
        <w:r>
          <w:fldChar w:fldCharType="begin"/>
        </w:r>
        <w:r>
          <w:instrText xml:space="preserve"> PAGEREF _Toc6272 \h </w:instrText>
        </w:r>
        <w:r>
          <w:fldChar w:fldCharType="separate"/>
        </w:r>
        <w:r>
          <w:t>5</w:t>
        </w:r>
        <w:r>
          <w:fldChar w:fldCharType="end"/>
        </w:r>
      </w:hyperlink>
    </w:p>
    <w:p>
      <w:pPr>
        <w:pStyle w:val="TOC2"/>
        <w:tabs>
          <w:tab w:val="right" w:leader="dot" w:pos="8306"/>
        </w:tabs>
      </w:pPr>
      <w:hyperlink w:anchor="_Toc13070" w:history="1">
        <w:r>
          <w:rPr>
            <w:rFonts w:ascii="仿宋" w:eastAsia="仿宋" w:hAnsi="仿宋" w:cs="仿宋" w:hint="eastAsia"/>
            <w:lang w:eastAsia="zh-CN"/>
          </w:rPr>
          <w:t>(一)、绩效评估指标</w:t>
        </w:r>
        <w:r>
          <w:tab/>
        </w:r>
        <w:r>
          <w:fldChar w:fldCharType="begin"/>
        </w:r>
        <w:r>
          <w:instrText xml:space="preserve"> PAGEREF _Toc13070 \h </w:instrText>
        </w:r>
        <w:r>
          <w:fldChar w:fldCharType="separate"/>
        </w:r>
        <w:r>
          <w:t>5</w:t>
        </w:r>
        <w:r>
          <w:fldChar w:fldCharType="end"/>
        </w:r>
      </w:hyperlink>
    </w:p>
    <w:p>
      <w:pPr>
        <w:pStyle w:val="TOC2"/>
        <w:tabs>
          <w:tab w:val="right" w:leader="dot" w:pos="8306"/>
        </w:tabs>
      </w:pPr>
      <w:hyperlink w:anchor="_Toc13028" w:history="1">
        <w:r>
          <w:rPr>
            <w:rFonts w:ascii="仿宋" w:eastAsia="仿宋" w:hAnsi="仿宋" w:cs="仿宋" w:hint="eastAsia"/>
            <w:lang w:eastAsia="zh-CN"/>
          </w:rPr>
          <w:t>(二)、绩效评估方法</w:t>
        </w:r>
        <w:r>
          <w:tab/>
        </w:r>
        <w:r>
          <w:fldChar w:fldCharType="begin"/>
        </w:r>
        <w:r>
          <w:instrText xml:space="preserve"> PAGEREF _Toc13028 \h </w:instrText>
        </w:r>
        <w:r>
          <w:fldChar w:fldCharType="separate"/>
        </w:r>
        <w:r>
          <w:t>6</w:t>
        </w:r>
        <w:r>
          <w:fldChar w:fldCharType="end"/>
        </w:r>
      </w:hyperlink>
    </w:p>
    <w:p>
      <w:pPr>
        <w:pStyle w:val="TOC2"/>
        <w:tabs>
          <w:tab w:val="right" w:leader="dot" w:pos="8306"/>
        </w:tabs>
      </w:pPr>
      <w:hyperlink w:anchor="_Toc25679" w:history="1">
        <w:r>
          <w:rPr>
            <w:rFonts w:ascii="仿宋" w:eastAsia="仿宋" w:hAnsi="仿宋" w:cs="仿宋" w:hint="eastAsia"/>
            <w:lang w:eastAsia="zh-CN"/>
          </w:rPr>
          <w:t>(三)、绩效评估周期</w:t>
        </w:r>
        <w:r>
          <w:tab/>
        </w:r>
        <w:r>
          <w:fldChar w:fldCharType="begin"/>
        </w:r>
        <w:r>
          <w:instrText xml:space="preserve"> PAGEREF _Toc25679 \h </w:instrText>
        </w:r>
        <w:r>
          <w:fldChar w:fldCharType="separate"/>
        </w:r>
        <w:r>
          <w:t>7</w:t>
        </w:r>
        <w:r>
          <w:fldChar w:fldCharType="end"/>
        </w:r>
      </w:hyperlink>
    </w:p>
    <w:p>
      <w:pPr>
        <w:pStyle w:val="TOC1"/>
        <w:tabs>
          <w:tab w:val="right" w:leader="dot" w:pos="8306"/>
        </w:tabs>
      </w:pPr>
      <w:hyperlink w:anchor="_Toc7930" w:history="1">
        <w:r>
          <w:rPr>
            <w:rFonts w:ascii="仿宋" w:eastAsia="仿宋" w:hAnsi="仿宋" w:cs="仿宋" w:hint="eastAsia"/>
            <w:lang w:eastAsia="zh-CN"/>
          </w:rPr>
          <w:t>三、市场分析、调研</w:t>
        </w:r>
        <w:r>
          <w:tab/>
        </w:r>
        <w:r>
          <w:fldChar w:fldCharType="begin"/>
        </w:r>
        <w:r>
          <w:instrText xml:space="preserve"> PAGEREF _Toc7930 \h </w:instrText>
        </w:r>
        <w:r>
          <w:fldChar w:fldCharType="separate"/>
        </w:r>
        <w:r>
          <w:t>8</w:t>
        </w:r>
        <w:r>
          <w:fldChar w:fldCharType="end"/>
        </w:r>
      </w:hyperlink>
    </w:p>
    <w:p>
      <w:pPr>
        <w:pStyle w:val="TOC2"/>
        <w:tabs>
          <w:tab w:val="right" w:leader="dot" w:pos="8306"/>
        </w:tabs>
      </w:pPr>
      <w:hyperlink w:anchor="_Toc7467" w:history="1">
        <w:r>
          <w:rPr>
            <w:rFonts w:ascii="仿宋" w:eastAsia="仿宋" w:hAnsi="仿宋" w:cs="仿宋" w:hint="eastAsia"/>
            <w:lang w:eastAsia="zh-CN"/>
          </w:rPr>
          <w:t>(一)、地网管系统行业分析</w:t>
        </w:r>
        <w:r>
          <w:tab/>
        </w:r>
        <w:r>
          <w:fldChar w:fldCharType="begin"/>
        </w:r>
        <w:r>
          <w:instrText xml:space="preserve"> PAGEREF _Toc7467 \h </w:instrText>
        </w:r>
        <w:r>
          <w:fldChar w:fldCharType="separate"/>
        </w:r>
        <w:r>
          <w:t>8</w:t>
        </w:r>
        <w:r>
          <w:fldChar w:fldCharType="end"/>
        </w:r>
      </w:hyperlink>
    </w:p>
    <w:p>
      <w:pPr>
        <w:pStyle w:val="TOC2"/>
        <w:tabs>
          <w:tab w:val="right" w:leader="dot" w:pos="8306"/>
        </w:tabs>
      </w:pPr>
      <w:hyperlink w:anchor="_Toc1841" w:history="1">
        <w:r>
          <w:rPr>
            <w:rFonts w:ascii="仿宋" w:eastAsia="仿宋" w:hAnsi="仿宋" w:cs="仿宋" w:hint="eastAsia"/>
            <w:lang w:eastAsia="zh-CN"/>
          </w:rPr>
          <w:t>(二)、地网管系统市场分析预测</w:t>
        </w:r>
        <w:r>
          <w:tab/>
        </w:r>
        <w:r>
          <w:fldChar w:fldCharType="begin"/>
        </w:r>
        <w:r>
          <w:instrText xml:space="preserve"> PAGEREF _Toc1841 \h </w:instrText>
        </w:r>
        <w:r>
          <w:fldChar w:fldCharType="separate"/>
        </w:r>
        <w:r>
          <w:t>8</w:t>
        </w:r>
        <w:r>
          <w:fldChar w:fldCharType="end"/>
        </w:r>
      </w:hyperlink>
    </w:p>
    <w:p>
      <w:pPr>
        <w:pStyle w:val="TOC1"/>
        <w:tabs>
          <w:tab w:val="right" w:leader="dot" w:pos="8306"/>
        </w:tabs>
      </w:pPr>
      <w:hyperlink w:anchor="_Toc3521" w:history="1">
        <w:r>
          <w:rPr>
            <w:rFonts w:ascii="仿宋" w:eastAsia="仿宋" w:hAnsi="仿宋" w:cs="仿宋" w:hint="eastAsia"/>
            <w:lang w:eastAsia="zh-CN"/>
          </w:rPr>
          <w:t>四、地网管系统项目危机管理</w:t>
        </w:r>
        <w:r>
          <w:tab/>
        </w:r>
        <w:r>
          <w:fldChar w:fldCharType="begin"/>
        </w:r>
        <w:r>
          <w:instrText xml:space="preserve"> PAGEREF _Toc3521 \h </w:instrText>
        </w:r>
        <w:r>
          <w:fldChar w:fldCharType="separate"/>
        </w:r>
        <w:r>
          <w:t>9</w:t>
        </w:r>
        <w:r>
          <w:fldChar w:fldCharType="end"/>
        </w:r>
      </w:hyperlink>
    </w:p>
    <w:p>
      <w:pPr>
        <w:pStyle w:val="TOC2"/>
        <w:tabs>
          <w:tab w:val="right" w:leader="dot" w:pos="8306"/>
        </w:tabs>
      </w:pPr>
      <w:hyperlink w:anchor="_Toc5337" w:history="1">
        <w:r>
          <w:rPr>
            <w:rFonts w:ascii="仿宋" w:eastAsia="仿宋" w:hAnsi="仿宋" w:cs="仿宋" w:hint="eastAsia"/>
            <w:lang w:eastAsia="zh-CN"/>
          </w:rPr>
          <w:t>(一)、危机预警与识别</w:t>
        </w:r>
        <w:r>
          <w:tab/>
        </w:r>
        <w:r>
          <w:fldChar w:fldCharType="begin"/>
        </w:r>
        <w:r>
          <w:instrText xml:space="preserve"> PAGEREF _Toc5337 \h </w:instrText>
        </w:r>
        <w:r>
          <w:fldChar w:fldCharType="separate"/>
        </w:r>
        <w:r>
          <w:t>9</w:t>
        </w:r>
        <w:r>
          <w:fldChar w:fldCharType="end"/>
        </w:r>
      </w:hyperlink>
    </w:p>
    <w:p>
      <w:pPr>
        <w:pStyle w:val="TOC2"/>
        <w:tabs>
          <w:tab w:val="right" w:leader="dot" w:pos="8306"/>
        </w:tabs>
      </w:pPr>
      <w:hyperlink w:anchor="_Toc13607" w:history="1">
        <w:r>
          <w:rPr>
            <w:rFonts w:ascii="仿宋" w:eastAsia="仿宋" w:hAnsi="仿宋" w:cs="仿宋" w:hint="eastAsia"/>
            <w:lang w:eastAsia="zh-CN"/>
          </w:rPr>
          <w:t>(二)、危机应对与恢复</w:t>
        </w:r>
        <w:r>
          <w:tab/>
        </w:r>
        <w:r>
          <w:fldChar w:fldCharType="begin"/>
        </w:r>
        <w:r>
          <w:instrText xml:space="preserve"> PAGEREF _Toc13607 \h </w:instrText>
        </w:r>
        <w:r>
          <w:fldChar w:fldCharType="separate"/>
        </w:r>
        <w:r>
          <w:t>10</w:t>
        </w:r>
        <w:r>
          <w:fldChar w:fldCharType="end"/>
        </w:r>
      </w:hyperlink>
    </w:p>
    <w:p>
      <w:pPr>
        <w:pStyle w:val="TOC1"/>
        <w:tabs>
          <w:tab w:val="right" w:leader="dot" w:pos="8306"/>
        </w:tabs>
      </w:pPr>
      <w:hyperlink w:anchor="_Toc25004" w:history="1">
        <w:r>
          <w:rPr>
            <w:rFonts w:ascii="仿宋" w:eastAsia="仿宋" w:hAnsi="仿宋" w:cs="仿宋" w:hint="eastAsia"/>
            <w:lang w:eastAsia="zh-CN"/>
          </w:rPr>
          <w:t>五、产品规划分析</w:t>
        </w:r>
        <w:r>
          <w:tab/>
        </w:r>
        <w:r>
          <w:fldChar w:fldCharType="begin"/>
        </w:r>
        <w:r>
          <w:instrText xml:space="preserve"> PAGEREF _Toc25004 \h </w:instrText>
        </w:r>
        <w:r>
          <w:fldChar w:fldCharType="separate"/>
        </w:r>
        <w:r>
          <w:t>12</w:t>
        </w:r>
        <w:r>
          <w:fldChar w:fldCharType="end"/>
        </w:r>
      </w:hyperlink>
    </w:p>
    <w:p>
      <w:pPr>
        <w:pStyle w:val="TOC2"/>
        <w:tabs>
          <w:tab w:val="right" w:leader="dot" w:pos="8306"/>
        </w:tabs>
      </w:pPr>
      <w:hyperlink w:anchor="_Toc26946" w:history="1">
        <w:r>
          <w:rPr>
            <w:rFonts w:ascii="仿宋" w:eastAsia="仿宋" w:hAnsi="仿宋" w:cs="仿宋" w:hint="eastAsia"/>
            <w:lang w:eastAsia="zh-CN"/>
          </w:rPr>
          <w:t>(一)、产品规划</w:t>
        </w:r>
        <w:r>
          <w:tab/>
        </w:r>
        <w:r>
          <w:fldChar w:fldCharType="begin"/>
        </w:r>
        <w:r>
          <w:instrText xml:space="preserve"> PAGEREF _Toc26946 \h </w:instrText>
        </w:r>
        <w:r>
          <w:fldChar w:fldCharType="separate"/>
        </w:r>
        <w:r>
          <w:t>12</w:t>
        </w:r>
        <w:r>
          <w:fldChar w:fldCharType="end"/>
        </w:r>
      </w:hyperlink>
    </w:p>
    <w:p>
      <w:pPr>
        <w:pStyle w:val="TOC2"/>
        <w:tabs>
          <w:tab w:val="right" w:leader="dot" w:pos="8306"/>
        </w:tabs>
      </w:pPr>
      <w:hyperlink w:anchor="_Toc19139" w:history="1">
        <w:r>
          <w:rPr>
            <w:rFonts w:ascii="仿宋" w:eastAsia="仿宋" w:hAnsi="仿宋" w:cs="仿宋" w:hint="eastAsia"/>
            <w:lang w:eastAsia="zh-CN"/>
          </w:rPr>
          <w:t>(二)、建设规模</w:t>
        </w:r>
        <w:r>
          <w:tab/>
        </w:r>
        <w:r>
          <w:fldChar w:fldCharType="begin"/>
        </w:r>
        <w:r>
          <w:instrText xml:space="preserve"> PAGEREF _Toc19139 \h </w:instrText>
        </w:r>
        <w:r>
          <w:fldChar w:fldCharType="separate"/>
        </w:r>
        <w:r>
          <w:t>13</w:t>
        </w:r>
        <w:r>
          <w:fldChar w:fldCharType="end"/>
        </w:r>
      </w:hyperlink>
    </w:p>
    <w:p>
      <w:pPr>
        <w:pStyle w:val="TOC1"/>
        <w:tabs>
          <w:tab w:val="right" w:leader="dot" w:pos="8306"/>
        </w:tabs>
      </w:pPr>
      <w:hyperlink w:anchor="_Toc7780" w:history="1">
        <w:r>
          <w:rPr>
            <w:rFonts w:ascii="仿宋" w:eastAsia="仿宋" w:hAnsi="仿宋" w:cs="仿宋" w:hint="eastAsia"/>
            <w:lang w:eastAsia="zh-CN"/>
          </w:rPr>
          <w:t>六、地网管系统项目文档管理</w:t>
        </w:r>
        <w:r>
          <w:tab/>
        </w:r>
        <w:r>
          <w:fldChar w:fldCharType="begin"/>
        </w:r>
        <w:r>
          <w:instrText xml:space="preserve"> PAGEREF _Toc7780 \h </w:instrText>
        </w:r>
        <w:r>
          <w:fldChar w:fldCharType="separate"/>
        </w:r>
        <w:r>
          <w:t>14</w:t>
        </w:r>
        <w:r>
          <w:fldChar w:fldCharType="end"/>
        </w:r>
      </w:hyperlink>
    </w:p>
    <w:p>
      <w:pPr>
        <w:pStyle w:val="TOC2"/>
        <w:tabs>
          <w:tab w:val="right" w:leader="dot" w:pos="8306"/>
        </w:tabs>
      </w:pPr>
      <w:hyperlink w:anchor="_Toc22595" w:history="1">
        <w:r>
          <w:rPr>
            <w:rFonts w:ascii="仿宋" w:eastAsia="仿宋" w:hAnsi="仿宋" w:cs="仿宋" w:hint="eastAsia"/>
            <w:lang w:eastAsia="zh-CN"/>
          </w:rPr>
          <w:t>(一)、文档编制与审查</w:t>
        </w:r>
        <w:r>
          <w:tab/>
        </w:r>
        <w:r>
          <w:fldChar w:fldCharType="begin"/>
        </w:r>
        <w:r>
          <w:instrText xml:space="preserve"> PAGEREF _Toc22595 \h </w:instrText>
        </w:r>
        <w:r>
          <w:fldChar w:fldCharType="separate"/>
        </w:r>
        <w:r>
          <w:t>14</w:t>
        </w:r>
        <w:r>
          <w:fldChar w:fldCharType="end"/>
        </w:r>
      </w:hyperlink>
    </w:p>
    <w:p>
      <w:pPr>
        <w:pStyle w:val="TOC2"/>
        <w:tabs>
          <w:tab w:val="right" w:leader="dot" w:pos="8306"/>
        </w:tabs>
      </w:pPr>
      <w:hyperlink w:anchor="_Toc29911" w:history="1">
        <w:r>
          <w:rPr>
            <w:rFonts w:ascii="仿宋" w:eastAsia="仿宋" w:hAnsi="仿宋" w:cs="仿宋" w:hint="eastAsia"/>
            <w:lang w:eastAsia="zh-CN"/>
          </w:rPr>
          <w:t>(二)、文档发布与分发</w:t>
        </w:r>
        <w:r>
          <w:tab/>
        </w:r>
        <w:r>
          <w:fldChar w:fldCharType="begin"/>
        </w:r>
        <w:r>
          <w:instrText xml:space="preserve"> PAGEREF _Toc29911 \h </w:instrText>
        </w:r>
        <w:r>
          <w:fldChar w:fldCharType="separate"/>
        </w:r>
        <w:r>
          <w:t>15</w:t>
        </w:r>
        <w:r>
          <w:fldChar w:fldCharType="end"/>
        </w:r>
      </w:hyperlink>
    </w:p>
    <w:p>
      <w:pPr>
        <w:pStyle w:val="TOC2"/>
        <w:tabs>
          <w:tab w:val="right" w:leader="dot" w:pos="8306"/>
        </w:tabs>
      </w:pPr>
      <w:hyperlink w:anchor="_Toc18228" w:history="1">
        <w:r>
          <w:rPr>
            <w:rFonts w:ascii="仿宋" w:eastAsia="仿宋" w:hAnsi="仿宋" w:cs="仿宋" w:hint="eastAsia"/>
            <w:lang w:eastAsia="zh-CN"/>
          </w:rPr>
          <w:t>(三)、文档存档与归档</w:t>
        </w:r>
        <w:r>
          <w:tab/>
        </w:r>
        <w:r>
          <w:fldChar w:fldCharType="begin"/>
        </w:r>
        <w:r>
          <w:instrText xml:space="preserve"> PAGEREF _Toc18228 \h </w:instrText>
        </w:r>
        <w:r>
          <w:fldChar w:fldCharType="separate"/>
        </w:r>
        <w:r>
          <w:t>16</w:t>
        </w:r>
        <w:r>
          <w:fldChar w:fldCharType="end"/>
        </w:r>
      </w:hyperlink>
    </w:p>
    <w:p>
      <w:pPr>
        <w:pStyle w:val="TOC1"/>
        <w:tabs>
          <w:tab w:val="right" w:leader="dot" w:pos="8306"/>
        </w:tabs>
      </w:pPr>
      <w:hyperlink w:anchor="_Toc958" w:history="1">
        <w:r>
          <w:rPr>
            <w:rFonts w:ascii="仿宋" w:eastAsia="仿宋" w:hAnsi="仿宋" w:cs="仿宋" w:hint="eastAsia"/>
            <w:lang w:eastAsia="zh-CN"/>
          </w:rPr>
          <w:t>七、地网管系统项目财务管理</w:t>
        </w:r>
        <w:r>
          <w:tab/>
        </w:r>
        <w:r>
          <w:fldChar w:fldCharType="begin"/>
        </w:r>
        <w:r>
          <w:instrText xml:space="preserve"> PAGEREF _Toc958 \h </w:instrText>
        </w:r>
        <w:r>
          <w:fldChar w:fldCharType="separate"/>
        </w:r>
        <w:r>
          <w:t>17</w:t>
        </w:r>
        <w:r>
          <w:fldChar w:fldCharType="end"/>
        </w:r>
      </w:hyperlink>
    </w:p>
    <w:p>
      <w:pPr>
        <w:pStyle w:val="TOC2"/>
        <w:tabs>
          <w:tab w:val="right" w:leader="dot" w:pos="8306"/>
        </w:tabs>
      </w:pPr>
      <w:hyperlink w:anchor="_Toc28524" w:history="1">
        <w:r>
          <w:rPr>
            <w:rFonts w:ascii="仿宋" w:eastAsia="仿宋" w:hAnsi="仿宋" w:cs="仿宋" w:hint="eastAsia"/>
            <w:lang w:eastAsia="zh-CN"/>
          </w:rPr>
          <w:t>(一)、资金需求大</w:t>
        </w:r>
        <w:r>
          <w:tab/>
        </w:r>
        <w:r>
          <w:fldChar w:fldCharType="begin"/>
        </w:r>
        <w:r>
          <w:instrText xml:space="preserve"> PAGEREF _Toc28524 \h </w:instrText>
        </w:r>
        <w:r>
          <w:fldChar w:fldCharType="separate"/>
        </w:r>
        <w:r>
          <w:t>17</w:t>
        </w:r>
        <w:r>
          <w:fldChar w:fldCharType="end"/>
        </w:r>
      </w:hyperlink>
    </w:p>
    <w:p>
      <w:pPr>
        <w:pStyle w:val="TOC2"/>
        <w:tabs>
          <w:tab w:val="right" w:leader="dot" w:pos="8306"/>
        </w:tabs>
      </w:pPr>
      <w:hyperlink w:anchor="_Toc21488" w:history="1">
        <w:r>
          <w:rPr>
            <w:rFonts w:ascii="仿宋" w:eastAsia="仿宋" w:hAnsi="仿宋" w:cs="仿宋" w:hint="eastAsia"/>
            <w:lang w:eastAsia="zh-CN"/>
          </w:rPr>
          <w:t>(二)、研发周期长</w:t>
        </w:r>
        <w:r>
          <w:tab/>
        </w:r>
        <w:r>
          <w:fldChar w:fldCharType="begin"/>
        </w:r>
        <w:r>
          <w:instrText xml:space="preserve"> PAGEREF _Toc21488 \h </w:instrText>
        </w:r>
        <w:r>
          <w:fldChar w:fldCharType="separate"/>
        </w:r>
        <w:r>
          <w:t>18</w:t>
        </w:r>
        <w:r>
          <w:fldChar w:fldCharType="end"/>
        </w:r>
      </w:hyperlink>
    </w:p>
    <w:p>
      <w:pPr>
        <w:pStyle w:val="TOC2"/>
        <w:tabs>
          <w:tab w:val="right" w:leader="dot" w:pos="8306"/>
        </w:tabs>
      </w:pPr>
      <w:hyperlink w:anchor="_Toc19825" w:history="1">
        <w:r>
          <w:rPr>
            <w:rFonts w:ascii="仿宋" w:eastAsia="仿宋" w:hAnsi="仿宋" w:cs="仿宋" w:hint="eastAsia"/>
            <w:lang w:eastAsia="zh-CN"/>
          </w:rPr>
          <w:t>(三)、市场风险大</w:t>
        </w:r>
        <w:r>
          <w:tab/>
        </w:r>
        <w:r>
          <w:fldChar w:fldCharType="begin"/>
        </w:r>
        <w:r>
          <w:instrText xml:space="preserve"> PAGEREF _Toc19825 \h </w:instrText>
        </w:r>
        <w:r>
          <w:fldChar w:fldCharType="separate"/>
        </w:r>
        <w:r>
          <w:t>19</w:t>
        </w:r>
        <w:r>
          <w:fldChar w:fldCharType="end"/>
        </w:r>
      </w:hyperlink>
    </w:p>
    <w:p>
      <w:pPr>
        <w:pStyle w:val="TOC2"/>
        <w:tabs>
          <w:tab w:val="right" w:leader="dot" w:pos="8306"/>
        </w:tabs>
      </w:pPr>
      <w:hyperlink w:anchor="_Toc21175" w:history="1">
        <w:r>
          <w:rPr>
            <w:rFonts w:ascii="仿宋" w:eastAsia="仿宋" w:hAnsi="仿宋" w:cs="仿宋" w:hint="eastAsia"/>
            <w:lang w:eastAsia="zh-CN"/>
          </w:rPr>
          <w:t>(四)、利润率高</w:t>
        </w:r>
        <w:r>
          <w:tab/>
        </w:r>
        <w:r>
          <w:fldChar w:fldCharType="begin"/>
        </w:r>
        <w:r>
          <w:instrText xml:space="preserve"> PAGEREF _Toc21175 \h </w:instrText>
        </w:r>
        <w:r>
          <w:fldChar w:fldCharType="separate"/>
        </w:r>
        <w:r>
          <w:t>22</w:t>
        </w:r>
        <w:r>
          <w:fldChar w:fldCharType="end"/>
        </w:r>
      </w:hyperlink>
    </w:p>
    <w:p>
      <w:pPr>
        <w:pStyle w:val="TOC1"/>
        <w:tabs>
          <w:tab w:val="right" w:leader="dot" w:pos="8306"/>
        </w:tabs>
      </w:pPr>
      <w:hyperlink w:anchor="_Toc30905" w:history="1">
        <w:r>
          <w:rPr>
            <w:rFonts w:ascii="仿宋" w:eastAsia="仿宋" w:hAnsi="仿宋" w:cs="仿宋" w:hint="eastAsia"/>
            <w:lang w:eastAsia="zh-CN"/>
          </w:rPr>
          <w:t>八、地网管系统项目人力资源管理</w:t>
        </w:r>
        <w:r>
          <w:tab/>
        </w:r>
        <w:r>
          <w:fldChar w:fldCharType="begin"/>
        </w:r>
        <w:r>
          <w:instrText xml:space="preserve"> PAGEREF _Toc30905 \h </w:instrText>
        </w:r>
        <w:r>
          <w:fldChar w:fldCharType="separate"/>
        </w:r>
        <w:r>
          <w:t>24</w:t>
        </w:r>
        <w:r>
          <w:fldChar w:fldCharType="end"/>
        </w:r>
      </w:hyperlink>
    </w:p>
    <w:p>
      <w:pPr>
        <w:pStyle w:val="TOC2"/>
        <w:tabs>
          <w:tab w:val="right" w:leader="dot" w:pos="8306"/>
        </w:tabs>
      </w:pPr>
      <w:hyperlink w:anchor="_Toc933" w:history="1">
        <w:r>
          <w:rPr>
            <w:rFonts w:ascii="仿宋" w:eastAsia="仿宋" w:hAnsi="仿宋" w:cs="仿宋" w:hint="eastAsia"/>
            <w:lang w:eastAsia="zh-CN"/>
          </w:rPr>
          <w:t>(一)、建立健全的预算管理制度</w:t>
        </w:r>
        <w:r>
          <w:tab/>
        </w:r>
        <w:r>
          <w:fldChar w:fldCharType="begin"/>
        </w:r>
        <w:r>
          <w:instrText xml:space="preserve"> PAGEREF _Toc933 \h </w:instrText>
        </w:r>
        <w:r>
          <w:fldChar w:fldCharType="separate"/>
        </w:r>
        <w:r>
          <w:t>24</w:t>
        </w:r>
        <w:r>
          <w:fldChar w:fldCharType="end"/>
        </w:r>
      </w:hyperlink>
    </w:p>
    <w:p>
      <w:pPr>
        <w:pStyle w:val="TOC2"/>
        <w:tabs>
          <w:tab w:val="right" w:leader="dot" w:pos="8306"/>
        </w:tabs>
      </w:pPr>
      <w:hyperlink w:anchor="_Toc20669" w:history="1">
        <w:r>
          <w:rPr>
            <w:rFonts w:ascii="仿宋" w:eastAsia="仿宋" w:hAnsi="仿宋" w:cs="仿宋" w:hint="eastAsia"/>
            <w:lang w:eastAsia="zh-CN"/>
          </w:rPr>
          <w:t>(二)、加强资金流动监控</w:t>
        </w:r>
        <w:r>
          <w:tab/>
        </w:r>
        <w:r>
          <w:fldChar w:fldCharType="begin"/>
        </w:r>
        <w:r>
          <w:instrText xml:space="preserve"> PAGEREF _Toc20669 \h </w:instrText>
        </w:r>
        <w:r>
          <w:fldChar w:fldCharType="separate"/>
        </w:r>
        <w:r>
          <w:t>26</w:t>
        </w:r>
        <w:r>
          <w:fldChar w:fldCharType="end"/>
        </w:r>
      </w:hyperlink>
    </w:p>
    <w:p>
      <w:pPr>
        <w:pStyle w:val="TOC2"/>
        <w:tabs>
          <w:tab w:val="right" w:leader="dot" w:pos="8306"/>
        </w:tabs>
      </w:pPr>
      <w:hyperlink w:anchor="_Toc12754" w:history="1">
        <w:r>
          <w:rPr>
            <w:rFonts w:ascii="仿宋" w:eastAsia="仿宋" w:hAnsi="仿宋" w:cs="仿宋" w:hint="eastAsia"/>
            <w:lang w:eastAsia="zh-CN"/>
          </w:rPr>
          <w:t>(三)、制定完善的风险控制机制</w:t>
        </w:r>
        <w:r>
          <w:tab/>
        </w:r>
        <w:r>
          <w:fldChar w:fldCharType="begin"/>
        </w:r>
        <w:r>
          <w:instrText xml:space="preserve"> PAGEREF _Toc12754 \h </w:instrText>
        </w:r>
        <w:r>
          <w:fldChar w:fldCharType="separate"/>
        </w:r>
        <w:r>
          <w:t>27</w:t>
        </w:r>
        <w:r>
          <w:fldChar w:fldCharType="end"/>
        </w:r>
      </w:hyperlink>
    </w:p>
    <w:p>
      <w:pPr>
        <w:pStyle w:val="TOC2"/>
        <w:tabs>
          <w:tab w:val="right" w:leader="dot" w:pos="8306"/>
        </w:tabs>
      </w:pPr>
      <w:hyperlink w:anchor="_Toc16300" w:history="1">
        <w:r>
          <w:rPr>
            <w:rFonts w:ascii="仿宋" w:eastAsia="仿宋" w:hAnsi="仿宋" w:cs="仿宋" w:hint="eastAsia"/>
            <w:lang w:eastAsia="zh-CN"/>
          </w:rPr>
          <w:t>(四)、优化成本管理</w:t>
        </w:r>
        <w:r>
          <w:tab/>
        </w:r>
        <w:r>
          <w:fldChar w:fldCharType="begin"/>
        </w:r>
        <w:r>
          <w:instrText xml:space="preserve"> PAGEREF _Toc16300 \h </w:instrText>
        </w:r>
        <w:r>
          <w:fldChar w:fldCharType="separate"/>
        </w:r>
        <w:r>
          <w:t>28</w:t>
        </w:r>
        <w:r>
          <w:fldChar w:fldCharType="end"/>
        </w:r>
      </w:hyperlink>
    </w:p>
    <w:p>
      <w:pPr>
        <w:pStyle w:val="TOC1"/>
        <w:tabs>
          <w:tab w:val="right" w:leader="dot" w:pos="8306"/>
        </w:tabs>
      </w:pPr>
      <w:hyperlink w:anchor="_Toc9279" w:history="1">
        <w:r>
          <w:rPr>
            <w:rFonts w:ascii="仿宋" w:eastAsia="仿宋" w:hAnsi="仿宋" w:cs="仿宋" w:hint="eastAsia"/>
            <w:lang w:eastAsia="zh-CN"/>
          </w:rPr>
          <w:t>九、地网管系统项目计划安排</w:t>
        </w:r>
        <w:r>
          <w:tab/>
        </w:r>
        <w:r>
          <w:fldChar w:fldCharType="begin"/>
        </w:r>
        <w:r>
          <w:instrText xml:space="preserve"> PAGEREF _Toc9279 \h </w:instrText>
        </w:r>
        <w:r>
          <w:fldChar w:fldCharType="separate"/>
        </w:r>
        <w:r>
          <w:t>30</w:t>
        </w:r>
        <w:r>
          <w:fldChar w:fldCharType="end"/>
        </w:r>
      </w:hyperlink>
    </w:p>
    <w:p>
      <w:pPr>
        <w:pStyle w:val="TOC2"/>
        <w:tabs>
          <w:tab w:val="right" w:leader="dot" w:pos="8306"/>
        </w:tabs>
      </w:pPr>
      <w:hyperlink w:anchor="_Toc10190" w:history="1">
        <w:r>
          <w:rPr>
            <w:rFonts w:ascii="仿宋" w:eastAsia="仿宋" w:hAnsi="仿宋" w:cs="仿宋" w:hint="eastAsia"/>
            <w:lang w:eastAsia="zh-CN"/>
          </w:rPr>
          <w:t>(一)、建设周期</w:t>
        </w:r>
        <w:r>
          <w:tab/>
        </w:r>
        <w:r>
          <w:fldChar w:fldCharType="begin"/>
        </w:r>
        <w:r>
          <w:instrText xml:space="preserve"> PAGEREF _Toc10190 \h </w:instrText>
        </w:r>
        <w:r>
          <w:fldChar w:fldCharType="separate"/>
        </w:r>
        <w:r>
          <w:t>30</w:t>
        </w:r>
        <w:r>
          <w:fldChar w:fldCharType="end"/>
        </w:r>
      </w:hyperlink>
    </w:p>
    <w:p>
      <w:pPr>
        <w:pStyle w:val="TOC2"/>
        <w:tabs>
          <w:tab w:val="right" w:leader="dot" w:pos="8306"/>
        </w:tabs>
      </w:pPr>
      <w:hyperlink w:anchor="_Toc13884" w:history="1">
        <w:r>
          <w:rPr>
            <w:rFonts w:ascii="仿宋" w:eastAsia="仿宋" w:hAnsi="仿宋" w:cs="仿宋" w:hint="eastAsia"/>
            <w:lang w:eastAsia="zh-CN"/>
          </w:rPr>
          <w:t>(二)、建设进度</w:t>
        </w:r>
        <w:r>
          <w:tab/>
        </w:r>
        <w:r>
          <w:fldChar w:fldCharType="begin"/>
        </w:r>
        <w:r>
          <w:instrText xml:space="preserve"> PAGEREF _Toc13884 \h </w:instrText>
        </w:r>
        <w:r>
          <w:fldChar w:fldCharType="separate"/>
        </w:r>
        <w:r>
          <w:t>30</w:t>
        </w:r>
        <w:r>
          <w:fldChar w:fldCharType="end"/>
        </w:r>
      </w:hyperlink>
    </w:p>
    <w:p>
      <w:pPr>
        <w:pStyle w:val="TOC2"/>
        <w:tabs>
          <w:tab w:val="right" w:leader="dot" w:pos="8306"/>
        </w:tabs>
      </w:pPr>
      <w:hyperlink w:anchor="_Toc30926" w:history="1">
        <w:r>
          <w:rPr>
            <w:rFonts w:ascii="仿宋" w:eastAsia="仿宋" w:hAnsi="仿宋" w:cs="仿宋" w:hint="eastAsia"/>
            <w:lang w:eastAsia="zh-CN"/>
          </w:rPr>
          <w:t>(三)、进度安排注意事项</w:t>
        </w:r>
        <w:r>
          <w:tab/>
        </w:r>
        <w:r>
          <w:fldChar w:fldCharType="begin"/>
        </w:r>
        <w:r>
          <w:instrText xml:space="preserve"> PAGEREF _Toc30926 \h </w:instrText>
        </w:r>
        <w:r>
          <w:fldChar w:fldCharType="separate"/>
        </w:r>
        <w:r>
          <w:t>31</w:t>
        </w:r>
        <w:r>
          <w:fldChar w:fldCharType="end"/>
        </w:r>
      </w:hyperlink>
    </w:p>
    <w:p>
      <w:pPr>
        <w:pStyle w:val="TOC2"/>
        <w:tabs>
          <w:tab w:val="right" w:leader="dot" w:pos="8306"/>
        </w:tabs>
      </w:pPr>
      <w:hyperlink w:anchor="_Toc31738" w:history="1">
        <w:r>
          <w:rPr>
            <w:rFonts w:ascii="仿宋" w:eastAsia="仿宋" w:hAnsi="仿宋" w:cs="仿宋" w:hint="eastAsia"/>
            <w:lang w:eastAsia="zh-CN"/>
          </w:rPr>
          <w:t>(四)、人力资源配置</w:t>
        </w:r>
        <w:r>
          <w:tab/>
        </w:r>
        <w:r>
          <w:fldChar w:fldCharType="begin"/>
        </w:r>
        <w:r>
          <w:instrText xml:space="preserve"> PAGEREF _Toc31738 \h </w:instrText>
        </w:r>
        <w:r>
          <w:fldChar w:fldCharType="separate"/>
        </w:r>
        <w:r>
          <w:t>33</w:t>
        </w:r>
        <w:r>
          <w:fldChar w:fldCharType="end"/>
        </w:r>
      </w:hyperlink>
    </w:p>
    <w:p>
      <w:pPr>
        <w:pStyle w:val="TOC1"/>
        <w:tabs>
          <w:tab w:val="right" w:leader="dot" w:pos="8306"/>
        </w:tabs>
      </w:pPr>
      <w:hyperlink w:anchor="_Toc5250" w:history="1">
        <w:r>
          <w:rPr>
            <w:rFonts w:ascii="仿宋" w:eastAsia="仿宋" w:hAnsi="仿宋" w:cs="仿宋" w:hint="eastAsia"/>
            <w:lang w:eastAsia="zh-CN"/>
          </w:rPr>
          <w:t>十、地网管系统项目环境影响分析</w:t>
        </w:r>
        <w:r>
          <w:tab/>
        </w:r>
        <w:r>
          <w:fldChar w:fldCharType="begin"/>
        </w:r>
        <w:r>
          <w:instrText xml:space="preserve"> PAGEREF _Toc5250 \h </w:instrText>
        </w:r>
        <w:r>
          <w:fldChar w:fldCharType="separate"/>
        </w:r>
        <w:r>
          <w:t>34</w:t>
        </w:r>
        <w:r>
          <w:fldChar w:fldCharType="end"/>
        </w:r>
      </w:hyperlink>
    </w:p>
    <w:p>
      <w:pPr>
        <w:pStyle w:val="TOC2"/>
        <w:tabs>
          <w:tab w:val="right" w:leader="dot" w:pos="8306"/>
        </w:tabs>
      </w:pPr>
      <w:hyperlink w:anchor="_Toc7345" w:history="1">
        <w:r>
          <w:rPr>
            <w:rFonts w:ascii="仿宋" w:eastAsia="仿宋" w:hAnsi="仿宋" w:cs="仿宋" w:hint="eastAsia"/>
            <w:lang w:eastAsia="zh-CN"/>
          </w:rPr>
          <w:t>(一)、建设区域环境质量现状</w:t>
        </w:r>
        <w:r>
          <w:tab/>
        </w:r>
        <w:r>
          <w:fldChar w:fldCharType="begin"/>
        </w:r>
        <w:r>
          <w:instrText xml:space="preserve"> PAGEREF _Toc7345 \h </w:instrText>
        </w:r>
        <w:r>
          <w:fldChar w:fldCharType="separate"/>
        </w:r>
        <w:r>
          <w:t>34</w:t>
        </w:r>
        <w:r>
          <w:fldChar w:fldCharType="end"/>
        </w:r>
      </w:hyperlink>
    </w:p>
    <w:p>
      <w:pPr>
        <w:pStyle w:val="TOC2"/>
        <w:tabs>
          <w:tab w:val="right" w:leader="dot" w:pos="8306"/>
        </w:tabs>
      </w:pPr>
      <w:hyperlink w:anchor="_Toc9979" w:history="1">
        <w:r>
          <w:rPr>
            <w:rFonts w:ascii="仿宋" w:eastAsia="仿宋" w:hAnsi="仿宋" w:cs="仿宋" w:hint="eastAsia"/>
            <w:lang w:eastAsia="zh-CN"/>
          </w:rPr>
          <w:t>(二)、建设期环境保护</w:t>
        </w:r>
        <w:r>
          <w:tab/>
        </w:r>
        <w:r>
          <w:fldChar w:fldCharType="begin"/>
        </w:r>
        <w:r>
          <w:instrText xml:space="preserve"> PAGEREF _Toc9979 \h </w:instrText>
        </w:r>
        <w:r>
          <w:fldChar w:fldCharType="separate"/>
        </w:r>
        <w:r>
          <w:t>35</w:t>
        </w:r>
        <w:r>
          <w:fldChar w:fldCharType="end"/>
        </w:r>
      </w:hyperlink>
    </w:p>
    <w:p>
      <w:pPr>
        <w:pStyle w:val="TOC2"/>
        <w:tabs>
          <w:tab w:val="right" w:leader="dot" w:pos="8306"/>
        </w:tabs>
      </w:pPr>
      <w:hyperlink w:anchor="_Toc5897" w:history="1">
        <w:r>
          <w:rPr>
            <w:rFonts w:ascii="仿宋" w:eastAsia="仿宋" w:hAnsi="仿宋" w:cs="仿宋" w:hint="eastAsia"/>
            <w:lang w:eastAsia="zh-CN"/>
          </w:rPr>
          <w:t>(三)、运营期环境保护</w:t>
        </w:r>
        <w:r>
          <w:tab/>
        </w:r>
        <w:r>
          <w:fldChar w:fldCharType="begin"/>
        </w:r>
        <w:r>
          <w:instrText xml:space="preserve"> PAGEREF _Toc5897 \h </w:instrText>
        </w:r>
        <w:r>
          <w:fldChar w:fldCharType="separate"/>
        </w:r>
        <w:r>
          <w:t>37</w:t>
        </w:r>
        <w:r>
          <w:fldChar w:fldCharType="end"/>
        </w:r>
      </w:hyperlink>
    </w:p>
    <w:p>
      <w:pPr>
        <w:pStyle w:val="TOC2"/>
        <w:tabs>
          <w:tab w:val="right" w:leader="dot" w:pos="8306"/>
        </w:tabs>
      </w:pPr>
      <w:hyperlink w:anchor="_Toc29647" w:history="1">
        <w:r>
          <w:rPr>
            <w:rFonts w:ascii="仿宋" w:eastAsia="仿宋" w:hAnsi="仿宋" w:cs="仿宋" w:hint="eastAsia"/>
            <w:lang w:eastAsia="zh-CN"/>
          </w:rPr>
          <w:t>(四)、地网管系统项目建设对区域经济的影响</w:t>
        </w:r>
        <w:r>
          <w:tab/>
        </w:r>
        <w:r>
          <w:fldChar w:fldCharType="begin"/>
        </w:r>
        <w:r>
          <w:instrText xml:space="preserve"> PAGEREF _Toc29647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62" w:history="1">
        <w:r>
          <w:rPr>
            <w:rFonts w:ascii="仿宋" w:eastAsia="仿宋" w:hAnsi="仿宋" w:cs="仿宋" w:hint="eastAsia"/>
            <w:lang w:eastAsia="zh-CN"/>
          </w:rPr>
          <w:t>(五)、废弃物处理</w:t>
        </w:r>
        <w:r>
          <w:tab/>
        </w:r>
        <w:r>
          <w:fldChar w:fldCharType="begin"/>
        </w:r>
        <w:r>
          <w:instrText xml:space="preserve"> PAGEREF _Toc2462 \h </w:instrText>
        </w:r>
        <w:r>
          <w:fldChar w:fldCharType="separate"/>
        </w:r>
        <w:r>
          <w:t>40</w:t>
        </w:r>
        <w:r>
          <w:fldChar w:fldCharType="end"/>
        </w:r>
      </w:hyperlink>
    </w:p>
    <w:p>
      <w:pPr>
        <w:pStyle w:val="TOC2"/>
        <w:tabs>
          <w:tab w:val="right" w:leader="dot" w:pos="8306"/>
        </w:tabs>
      </w:pPr>
      <w:hyperlink w:anchor="_Toc27392" w:history="1">
        <w:r>
          <w:rPr>
            <w:rFonts w:ascii="仿宋" w:eastAsia="仿宋" w:hAnsi="仿宋" w:cs="仿宋" w:hint="eastAsia"/>
            <w:lang w:eastAsia="zh-CN"/>
          </w:rPr>
          <w:t>(六)、特殊环境影响分析</w:t>
        </w:r>
        <w:r>
          <w:tab/>
        </w:r>
        <w:r>
          <w:fldChar w:fldCharType="begin"/>
        </w:r>
        <w:r>
          <w:instrText xml:space="preserve"> PAGEREF _Toc27392 \h </w:instrText>
        </w:r>
        <w:r>
          <w:fldChar w:fldCharType="separate"/>
        </w:r>
        <w:r>
          <w:t>41</w:t>
        </w:r>
        <w:r>
          <w:fldChar w:fldCharType="end"/>
        </w:r>
      </w:hyperlink>
    </w:p>
    <w:p>
      <w:pPr>
        <w:pStyle w:val="TOC2"/>
        <w:tabs>
          <w:tab w:val="right" w:leader="dot" w:pos="8306"/>
        </w:tabs>
      </w:pPr>
      <w:hyperlink w:anchor="_Toc10459" w:history="1">
        <w:r>
          <w:rPr>
            <w:rFonts w:ascii="仿宋" w:eastAsia="仿宋" w:hAnsi="仿宋" w:cs="仿宋" w:hint="eastAsia"/>
            <w:lang w:eastAsia="zh-CN"/>
          </w:rPr>
          <w:t>(七)、清洁生产</w:t>
        </w:r>
        <w:r>
          <w:tab/>
        </w:r>
        <w:r>
          <w:fldChar w:fldCharType="begin"/>
        </w:r>
        <w:r>
          <w:instrText xml:space="preserve"> PAGEREF _Toc10459 \h </w:instrText>
        </w:r>
        <w:r>
          <w:fldChar w:fldCharType="separate"/>
        </w:r>
        <w:r>
          <w:t>42</w:t>
        </w:r>
        <w:r>
          <w:fldChar w:fldCharType="end"/>
        </w:r>
      </w:hyperlink>
    </w:p>
    <w:p>
      <w:pPr>
        <w:pStyle w:val="TOC2"/>
        <w:tabs>
          <w:tab w:val="right" w:leader="dot" w:pos="8306"/>
        </w:tabs>
      </w:pPr>
      <w:hyperlink w:anchor="_Toc10744" w:history="1">
        <w:r>
          <w:rPr>
            <w:rFonts w:ascii="仿宋" w:eastAsia="仿宋" w:hAnsi="仿宋" w:cs="仿宋" w:hint="eastAsia"/>
            <w:lang w:eastAsia="zh-CN"/>
          </w:rPr>
          <w:t>(八)、环境保护综合评价</w:t>
        </w:r>
        <w:r>
          <w:tab/>
        </w:r>
        <w:r>
          <w:fldChar w:fldCharType="begin"/>
        </w:r>
        <w:r>
          <w:instrText xml:space="preserve"> PAGEREF _Toc10744 \h </w:instrText>
        </w:r>
        <w:r>
          <w:fldChar w:fldCharType="separate"/>
        </w:r>
        <w:r>
          <w:t>43</w:t>
        </w:r>
        <w:r>
          <w:fldChar w:fldCharType="end"/>
        </w:r>
      </w:hyperlink>
    </w:p>
    <w:p>
      <w:pPr>
        <w:pStyle w:val="TOC1"/>
        <w:tabs>
          <w:tab w:val="right" w:leader="dot" w:pos="8306"/>
        </w:tabs>
      </w:pPr>
      <w:hyperlink w:anchor="_Toc5251" w:history="1">
        <w:r>
          <w:rPr>
            <w:rFonts w:ascii="仿宋" w:eastAsia="仿宋" w:hAnsi="仿宋" w:cs="仿宋" w:hint="eastAsia"/>
            <w:lang w:eastAsia="zh-CN"/>
          </w:rPr>
          <w:t>十一、地网管系统项目经营效益</w:t>
        </w:r>
        <w:r>
          <w:tab/>
        </w:r>
        <w:r>
          <w:fldChar w:fldCharType="begin"/>
        </w:r>
        <w:r>
          <w:instrText xml:space="preserve"> PAGEREF _Toc5251 \h </w:instrText>
        </w:r>
        <w:r>
          <w:fldChar w:fldCharType="separate"/>
        </w:r>
        <w:r>
          <w:t>44</w:t>
        </w:r>
        <w:r>
          <w:fldChar w:fldCharType="end"/>
        </w:r>
      </w:hyperlink>
    </w:p>
    <w:p>
      <w:pPr>
        <w:pStyle w:val="TOC2"/>
        <w:tabs>
          <w:tab w:val="right" w:leader="dot" w:pos="8306"/>
        </w:tabs>
      </w:pPr>
      <w:hyperlink w:anchor="_Toc29032" w:history="1">
        <w:r>
          <w:rPr>
            <w:rFonts w:ascii="仿宋" w:eastAsia="仿宋" w:hAnsi="仿宋" w:cs="仿宋" w:hint="eastAsia"/>
            <w:lang w:eastAsia="zh-CN"/>
          </w:rPr>
          <w:t>(一)、经济评价财务测算</w:t>
        </w:r>
        <w:r>
          <w:tab/>
        </w:r>
        <w:r>
          <w:fldChar w:fldCharType="begin"/>
        </w:r>
        <w:r>
          <w:instrText xml:space="preserve"> PAGEREF _Toc29032 \h </w:instrText>
        </w:r>
        <w:r>
          <w:fldChar w:fldCharType="separate"/>
        </w:r>
        <w:r>
          <w:t>44</w:t>
        </w:r>
        <w:r>
          <w:fldChar w:fldCharType="end"/>
        </w:r>
      </w:hyperlink>
    </w:p>
    <w:p>
      <w:pPr>
        <w:pStyle w:val="TOC2"/>
        <w:tabs>
          <w:tab w:val="right" w:leader="dot" w:pos="8306"/>
        </w:tabs>
      </w:pPr>
      <w:hyperlink w:anchor="_Toc4765" w:history="1">
        <w:r>
          <w:rPr>
            <w:rFonts w:ascii="仿宋" w:eastAsia="仿宋" w:hAnsi="仿宋" w:cs="仿宋" w:hint="eastAsia"/>
            <w:lang w:eastAsia="zh-CN"/>
          </w:rPr>
          <w:t>(二)、地网管系统项目盈利能力分析</w:t>
        </w:r>
        <w:r>
          <w:tab/>
        </w:r>
        <w:r>
          <w:fldChar w:fldCharType="begin"/>
        </w:r>
        <w:r>
          <w:instrText xml:space="preserve"> PAGEREF _Toc4765 \h </w:instrText>
        </w:r>
        <w:r>
          <w:fldChar w:fldCharType="separate"/>
        </w:r>
        <w:r>
          <w:t>46</w:t>
        </w:r>
        <w:r>
          <w:fldChar w:fldCharType="end"/>
        </w:r>
      </w:hyperlink>
    </w:p>
    <w:p>
      <w:pPr>
        <w:pStyle w:val="TOC1"/>
        <w:tabs>
          <w:tab w:val="right" w:leader="dot" w:pos="8306"/>
        </w:tabs>
      </w:pPr>
      <w:hyperlink w:anchor="_Toc7943" w:history="1">
        <w:r>
          <w:rPr>
            <w:rFonts w:ascii="仿宋" w:eastAsia="仿宋" w:hAnsi="仿宋" w:cs="仿宋" w:hint="eastAsia"/>
            <w:lang w:eastAsia="zh-CN"/>
          </w:rPr>
          <w:t>十二、生产安全保护</w:t>
        </w:r>
        <w:r>
          <w:tab/>
        </w:r>
        <w:r>
          <w:fldChar w:fldCharType="begin"/>
        </w:r>
        <w:r>
          <w:instrText xml:space="preserve"> PAGEREF _Toc7943 \h </w:instrText>
        </w:r>
        <w:r>
          <w:fldChar w:fldCharType="separate"/>
        </w:r>
        <w:r>
          <w:t>46</w:t>
        </w:r>
        <w:r>
          <w:fldChar w:fldCharType="end"/>
        </w:r>
      </w:hyperlink>
    </w:p>
    <w:p>
      <w:pPr>
        <w:pStyle w:val="TOC2"/>
        <w:tabs>
          <w:tab w:val="right" w:leader="dot" w:pos="8306"/>
        </w:tabs>
      </w:pPr>
      <w:hyperlink w:anchor="_Toc8860" w:history="1">
        <w:r>
          <w:rPr>
            <w:rFonts w:ascii="仿宋" w:eastAsia="仿宋" w:hAnsi="仿宋" w:cs="仿宋" w:hint="eastAsia"/>
            <w:lang w:eastAsia="zh-CN"/>
          </w:rPr>
          <w:t>(一)、消防安全</w:t>
        </w:r>
        <w:r>
          <w:tab/>
        </w:r>
        <w:r>
          <w:fldChar w:fldCharType="begin"/>
        </w:r>
        <w:r>
          <w:instrText xml:space="preserve"> PAGEREF _Toc8860 \h </w:instrText>
        </w:r>
        <w:r>
          <w:fldChar w:fldCharType="separate"/>
        </w:r>
        <w:r>
          <w:t>46</w:t>
        </w:r>
        <w:r>
          <w:fldChar w:fldCharType="end"/>
        </w:r>
      </w:hyperlink>
    </w:p>
    <w:p>
      <w:pPr>
        <w:pStyle w:val="TOC2"/>
        <w:tabs>
          <w:tab w:val="right" w:leader="dot" w:pos="8306"/>
        </w:tabs>
      </w:pPr>
      <w:hyperlink w:anchor="_Toc29330" w:history="1">
        <w:r>
          <w:rPr>
            <w:rFonts w:ascii="仿宋" w:eastAsia="仿宋" w:hAnsi="仿宋" w:cs="仿宋" w:hint="eastAsia"/>
            <w:lang w:eastAsia="zh-CN"/>
          </w:rPr>
          <w:t>(二)、防火防爆总图布置措施</w:t>
        </w:r>
        <w:r>
          <w:tab/>
        </w:r>
        <w:r>
          <w:fldChar w:fldCharType="begin"/>
        </w:r>
        <w:r>
          <w:instrText xml:space="preserve"> PAGEREF _Toc29330 \h </w:instrText>
        </w:r>
        <w:r>
          <w:fldChar w:fldCharType="separate"/>
        </w:r>
        <w:r>
          <w:t>48</w:t>
        </w:r>
        <w:r>
          <w:fldChar w:fldCharType="end"/>
        </w:r>
      </w:hyperlink>
    </w:p>
    <w:p>
      <w:pPr>
        <w:pStyle w:val="TOC2"/>
        <w:tabs>
          <w:tab w:val="right" w:leader="dot" w:pos="8306"/>
        </w:tabs>
      </w:pPr>
      <w:hyperlink w:anchor="_Toc13056" w:history="1">
        <w:r>
          <w:rPr>
            <w:rFonts w:ascii="仿宋" w:eastAsia="仿宋" w:hAnsi="仿宋" w:cs="仿宋" w:hint="eastAsia"/>
            <w:lang w:eastAsia="zh-CN"/>
          </w:rPr>
          <w:t>(三)、自然灾害防范措施</w:t>
        </w:r>
        <w:r>
          <w:tab/>
        </w:r>
        <w:r>
          <w:fldChar w:fldCharType="begin"/>
        </w:r>
        <w:r>
          <w:instrText xml:space="preserve"> PAGEREF _Toc13056 \h </w:instrText>
        </w:r>
        <w:r>
          <w:fldChar w:fldCharType="separate"/>
        </w:r>
        <w:r>
          <w:t>49</w:t>
        </w:r>
        <w:r>
          <w:fldChar w:fldCharType="end"/>
        </w:r>
      </w:hyperlink>
    </w:p>
    <w:p>
      <w:pPr>
        <w:pStyle w:val="TOC2"/>
        <w:tabs>
          <w:tab w:val="right" w:leader="dot" w:pos="8306"/>
        </w:tabs>
      </w:pPr>
      <w:hyperlink w:anchor="_Toc24439" w:history="1">
        <w:r>
          <w:rPr>
            <w:rFonts w:ascii="仿宋" w:eastAsia="仿宋" w:hAnsi="仿宋" w:cs="仿宋" w:hint="eastAsia"/>
            <w:lang w:eastAsia="zh-CN"/>
          </w:rPr>
          <w:t>(四)、安全色及安全标志使用要求</w:t>
        </w:r>
        <w:r>
          <w:tab/>
        </w:r>
        <w:r>
          <w:fldChar w:fldCharType="begin"/>
        </w:r>
        <w:r>
          <w:instrText xml:space="preserve"> PAGEREF _Toc24439 \h </w:instrText>
        </w:r>
        <w:r>
          <w:fldChar w:fldCharType="separate"/>
        </w:r>
        <w:r>
          <w:t>50</w:t>
        </w:r>
        <w:r>
          <w:fldChar w:fldCharType="end"/>
        </w:r>
      </w:hyperlink>
    </w:p>
    <w:p>
      <w:pPr>
        <w:pStyle w:val="TOC2"/>
        <w:tabs>
          <w:tab w:val="right" w:leader="dot" w:pos="8306"/>
        </w:tabs>
      </w:pPr>
      <w:hyperlink w:anchor="_Toc21696" w:history="1">
        <w:r>
          <w:rPr>
            <w:rFonts w:ascii="仿宋" w:eastAsia="仿宋" w:hAnsi="仿宋" w:cs="仿宋" w:hint="eastAsia"/>
            <w:lang w:eastAsia="zh-CN"/>
          </w:rPr>
          <w:t>(五)、防尘防毒措施</w:t>
        </w:r>
        <w:r>
          <w:tab/>
        </w:r>
        <w:r>
          <w:fldChar w:fldCharType="begin"/>
        </w:r>
        <w:r>
          <w:instrText xml:space="preserve"> PAGEREF _Toc21696 \h </w:instrText>
        </w:r>
        <w:r>
          <w:fldChar w:fldCharType="separate"/>
        </w:r>
        <w:r>
          <w:t>51</w:t>
        </w:r>
        <w:r>
          <w:fldChar w:fldCharType="end"/>
        </w:r>
      </w:hyperlink>
    </w:p>
    <w:p>
      <w:pPr>
        <w:pStyle w:val="TOC2"/>
        <w:tabs>
          <w:tab w:val="right" w:leader="dot" w:pos="8306"/>
        </w:tabs>
      </w:pPr>
      <w:hyperlink w:anchor="_Toc30983" w:history="1">
        <w:r>
          <w:rPr>
            <w:rFonts w:ascii="仿宋" w:eastAsia="仿宋" w:hAnsi="仿宋" w:cs="仿宋" w:hint="eastAsia"/>
            <w:lang w:eastAsia="zh-CN"/>
          </w:rPr>
          <w:t>(六)、防静电、触电防护及防雷措施</w:t>
        </w:r>
        <w:r>
          <w:tab/>
        </w:r>
        <w:r>
          <w:fldChar w:fldCharType="begin"/>
        </w:r>
        <w:r>
          <w:instrText xml:space="preserve"> PAGEREF _Toc30983 \h </w:instrText>
        </w:r>
        <w:r>
          <w:fldChar w:fldCharType="separate"/>
        </w:r>
        <w:r>
          <w:t>52</w:t>
        </w:r>
        <w:r>
          <w:fldChar w:fldCharType="end"/>
        </w:r>
      </w:hyperlink>
    </w:p>
    <w:p>
      <w:pPr>
        <w:pStyle w:val="TOC2"/>
        <w:tabs>
          <w:tab w:val="right" w:leader="dot" w:pos="8306"/>
        </w:tabs>
      </w:pPr>
      <w:hyperlink w:anchor="_Toc25404" w:history="1">
        <w:r>
          <w:rPr>
            <w:rFonts w:ascii="仿宋" w:eastAsia="仿宋" w:hAnsi="仿宋" w:cs="仿宋" w:hint="eastAsia"/>
            <w:lang w:eastAsia="zh-CN"/>
          </w:rPr>
          <w:t>(七)、机械设备安全保障措施</w:t>
        </w:r>
        <w:r>
          <w:tab/>
        </w:r>
        <w:r>
          <w:fldChar w:fldCharType="begin"/>
        </w:r>
        <w:r>
          <w:instrText xml:space="preserve"> PAGEREF _Toc25404 \h </w:instrText>
        </w:r>
        <w:r>
          <w:fldChar w:fldCharType="separate"/>
        </w:r>
        <w:r>
          <w:t>53</w:t>
        </w:r>
        <w:r>
          <w:fldChar w:fldCharType="end"/>
        </w:r>
      </w:hyperlink>
    </w:p>
    <w:p>
      <w:pPr>
        <w:pStyle w:val="TOC1"/>
        <w:tabs>
          <w:tab w:val="right" w:leader="dot" w:pos="8306"/>
        </w:tabs>
      </w:pPr>
      <w:hyperlink w:anchor="_Toc13617" w:history="1">
        <w:r>
          <w:rPr>
            <w:rFonts w:ascii="仿宋" w:eastAsia="仿宋" w:hAnsi="仿宋" w:cs="仿宋" w:hint="eastAsia"/>
            <w:lang w:eastAsia="zh-CN"/>
          </w:rPr>
          <w:t>十三、质量管理体系</w:t>
        </w:r>
        <w:r>
          <w:tab/>
        </w:r>
        <w:r>
          <w:fldChar w:fldCharType="begin"/>
        </w:r>
        <w:r>
          <w:instrText xml:space="preserve"> PAGEREF _Toc13617 \h </w:instrText>
        </w:r>
        <w:r>
          <w:fldChar w:fldCharType="separate"/>
        </w:r>
        <w:r>
          <w:t>54</w:t>
        </w:r>
        <w:r>
          <w:fldChar w:fldCharType="end"/>
        </w:r>
      </w:hyperlink>
    </w:p>
    <w:p>
      <w:pPr>
        <w:pStyle w:val="TOC2"/>
        <w:tabs>
          <w:tab w:val="right" w:leader="dot" w:pos="8306"/>
        </w:tabs>
      </w:pPr>
      <w:hyperlink w:anchor="_Toc3209" w:history="1">
        <w:r>
          <w:rPr>
            <w:rFonts w:ascii="仿宋" w:eastAsia="仿宋" w:hAnsi="仿宋" w:cs="仿宋" w:hint="eastAsia"/>
            <w:lang w:eastAsia="zh-CN"/>
          </w:rPr>
          <w:t>(一)、质量目标与方针</w:t>
        </w:r>
        <w:r>
          <w:tab/>
        </w:r>
        <w:r>
          <w:fldChar w:fldCharType="begin"/>
        </w:r>
        <w:r>
          <w:instrText xml:space="preserve"> PAGEREF _Toc3209 \h </w:instrText>
        </w:r>
        <w:r>
          <w:fldChar w:fldCharType="separate"/>
        </w:r>
        <w:r>
          <w:t>54</w:t>
        </w:r>
        <w:r>
          <w:fldChar w:fldCharType="end"/>
        </w:r>
      </w:hyperlink>
    </w:p>
    <w:p>
      <w:pPr>
        <w:pStyle w:val="TOC2"/>
        <w:tabs>
          <w:tab w:val="right" w:leader="dot" w:pos="8306"/>
        </w:tabs>
      </w:pPr>
      <w:hyperlink w:anchor="_Toc25099" w:history="1">
        <w:r>
          <w:rPr>
            <w:rFonts w:ascii="仿宋" w:eastAsia="仿宋" w:hAnsi="仿宋" w:cs="仿宋" w:hint="eastAsia"/>
            <w:lang w:eastAsia="zh-CN"/>
          </w:rPr>
          <w:t>(二)、质量管理责任</w:t>
        </w:r>
        <w:r>
          <w:tab/>
        </w:r>
        <w:r>
          <w:fldChar w:fldCharType="begin"/>
        </w:r>
        <w:r>
          <w:instrText xml:space="preserve"> PAGEREF _Toc25099 \h </w:instrText>
        </w:r>
        <w:r>
          <w:fldChar w:fldCharType="separate"/>
        </w:r>
        <w:r>
          <w:t>55</w:t>
        </w:r>
        <w:r>
          <w:fldChar w:fldCharType="end"/>
        </w:r>
      </w:hyperlink>
    </w:p>
    <w:p>
      <w:pPr>
        <w:pStyle w:val="TOC2"/>
        <w:tabs>
          <w:tab w:val="right" w:leader="dot" w:pos="8306"/>
        </w:tabs>
      </w:pPr>
      <w:hyperlink w:anchor="_Toc17749" w:history="1">
        <w:r>
          <w:rPr>
            <w:rFonts w:ascii="仿宋" w:eastAsia="仿宋" w:hAnsi="仿宋" w:cs="仿宋" w:hint="eastAsia"/>
            <w:lang w:eastAsia="zh-CN"/>
          </w:rPr>
          <w:t>(三)、质量管理体系文件</w:t>
        </w:r>
        <w:r>
          <w:tab/>
        </w:r>
        <w:r>
          <w:fldChar w:fldCharType="begin"/>
        </w:r>
        <w:r>
          <w:instrText xml:space="preserve"> PAGEREF _Toc17749 \h </w:instrText>
        </w:r>
        <w:r>
          <w:fldChar w:fldCharType="separate"/>
        </w:r>
        <w:r>
          <w:t>57</w:t>
        </w:r>
        <w:r>
          <w:fldChar w:fldCharType="end"/>
        </w:r>
      </w:hyperlink>
    </w:p>
    <w:p>
      <w:pPr>
        <w:pStyle w:val="TOC2"/>
        <w:tabs>
          <w:tab w:val="right" w:leader="dot" w:pos="8306"/>
        </w:tabs>
      </w:pPr>
      <w:hyperlink w:anchor="_Toc19642" w:history="1">
        <w:r>
          <w:rPr>
            <w:rFonts w:ascii="仿宋" w:eastAsia="仿宋" w:hAnsi="仿宋" w:cs="仿宋" w:hint="eastAsia"/>
            <w:lang w:eastAsia="zh-CN"/>
          </w:rPr>
          <w:t>(四)、质量培训与教育</w:t>
        </w:r>
        <w:r>
          <w:tab/>
        </w:r>
        <w:r>
          <w:fldChar w:fldCharType="begin"/>
        </w:r>
        <w:r>
          <w:instrText xml:space="preserve"> PAGEREF _Toc19642 \h </w:instrText>
        </w:r>
        <w:r>
          <w:fldChar w:fldCharType="separate"/>
        </w:r>
        <w:r>
          <w:t>59</w:t>
        </w:r>
        <w:r>
          <w:fldChar w:fldCharType="end"/>
        </w:r>
      </w:hyperlink>
    </w:p>
    <w:p>
      <w:pPr>
        <w:pStyle w:val="TOC2"/>
        <w:tabs>
          <w:tab w:val="right" w:leader="dot" w:pos="8306"/>
        </w:tabs>
      </w:pPr>
      <w:hyperlink w:anchor="_Toc19637" w:history="1">
        <w:r>
          <w:rPr>
            <w:rFonts w:ascii="仿宋" w:eastAsia="仿宋" w:hAnsi="仿宋" w:cs="仿宋" w:hint="eastAsia"/>
            <w:lang w:eastAsia="zh-CN"/>
          </w:rPr>
          <w:t>(五)、质量审核与评价</w:t>
        </w:r>
        <w:r>
          <w:tab/>
        </w:r>
        <w:r>
          <w:fldChar w:fldCharType="begin"/>
        </w:r>
        <w:r>
          <w:instrText xml:space="preserve"> PAGEREF _Toc19637 \h </w:instrText>
        </w:r>
        <w:r>
          <w:fldChar w:fldCharType="separate"/>
        </w:r>
        <w:r>
          <w:t>60</w:t>
        </w:r>
        <w:r>
          <w:fldChar w:fldCharType="end"/>
        </w:r>
      </w:hyperlink>
    </w:p>
    <w:p>
      <w:pPr>
        <w:pStyle w:val="TOC2"/>
        <w:tabs>
          <w:tab w:val="right" w:leader="dot" w:pos="8306"/>
        </w:tabs>
      </w:pPr>
      <w:hyperlink w:anchor="_Toc19570" w:history="1">
        <w:r>
          <w:rPr>
            <w:rFonts w:ascii="仿宋" w:eastAsia="仿宋" w:hAnsi="仿宋" w:cs="仿宋" w:hint="eastAsia"/>
            <w:lang w:eastAsia="zh-CN"/>
          </w:rPr>
          <w:t>(六)、不符合与纠正措施</w:t>
        </w:r>
        <w:r>
          <w:tab/>
        </w:r>
        <w:r>
          <w:fldChar w:fldCharType="begin"/>
        </w:r>
        <w:r>
          <w:instrText xml:space="preserve"> PAGEREF _Toc19570 \h </w:instrText>
        </w:r>
        <w:r>
          <w:fldChar w:fldCharType="separate"/>
        </w:r>
        <w:r>
          <w:t>61</w:t>
        </w:r>
        <w:r>
          <w:fldChar w:fldCharType="end"/>
        </w:r>
      </w:hyperlink>
    </w:p>
    <w:p>
      <w:pPr>
        <w:pStyle w:val="TOC1"/>
        <w:tabs>
          <w:tab w:val="right" w:leader="dot" w:pos="8306"/>
        </w:tabs>
      </w:pPr>
      <w:hyperlink w:anchor="_Toc18332" w:history="1">
        <w:r>
          <w:rPr>
            <w:rFonts w:ascii="仿宋" w:eastAsia="仿宋" w:hAnsi="仿宋" w:cs="仿宋" w:hint="eastAsia"/>
            <w:lang w:eastAsia="zh-CN"/>
          </w:rPr>
          <w:t>十四、地网管系统项目实施时间节点</w:t>
        </w:r>
        <w:r>
          <w:tab/>
        </w:r>
        <w:r>
          <w:fldChar w:fldCharType="begin"/>
        </w:r>
        <w:r>
          <w:instrText xml:space="preserve"> PAGEREF _Toc18332 \h </w:instrText>
        </w:r>
        <w:r>
          <w:fldChar w:fldCharType="separate"/>
        </w:r>
        <w:r>
          <w:t>62</w:t>
        </w:r>
        <w:r>
          <w:fldChar w:fldCharType="end"/>
        </w:r>
      </w:hyperlink>
    </w:p>
    <w:p>
      <w:pPr>
        <w:pStyle w:val="TOC2"/>
        <w:tabs>
          <w:tab w:val="right" w:leader="dot" w:pos="8306"/>
        </w:tabs>
      </w:pPr>
      <w:hyperlink w:anchor="_Toc15018" w:history="1">
        <w:r>
          <w:rPr>
            <w:rFonts w:ascii="仿宋" w:eastAsia="仿宋" w:hAnsi="仿宋" w:cs="仿宋" w:hint="eastAsia"/>
            <w:lang w:eastAsia="zh-CN"/>
          </w:rPr>
          <w:t>(一)、地网管系统项目启动阶段时间节点</w:t>
        </w:r>
        <w:r>
          <w:tab/>
        </w:r>
        <w:r>
          <w:fldChar w:fldCharType="begin"/>
        </w:r>
        <w:r>
          <w:instrText xml:space="preserve"> PAGEREF _Toc15018 \h </w:instrText>
        </w:r>
        <w:r>
          <w:fldChar w:fldCharType="separate"/>
        </w:r>
        <w:r>
          <w:t>62</w:t>
        </w:r>
        <w:r>
          <w:fldChar w:fldCharType="end"/>
        </w:r>
      </w:hyperlink>
    </w:p>
    <w:p>
      <w:pPr>
        <w:pStyle w:val="TOC2"/>
        <w:tabs>
          <w:tab w:val="right" w:leader="dot" w:pos="8306"/>
        </w:tabs>
      </w:pPr>
      <w:hyperlink w:anchor="_Toc30924" w:history="1">
        <w:r>
          <w:rPr>
            <w:rFonts w:ascii="仿宋" w:eastAsia="仿宋" w:hAnsi="仿宋" w:cs="仿宋" w:hint="eastAsia"/>
            <w:lang w:eastAsia="zh-CN"/>
          </w:rPr>
          <w:t>(二)、地网管系统项目执行阶段时间节点</w:t>
        </w:r>
        <w:r>
          <w:tab/>
        </w:r>
        <w:r>
          <w:fldChar w:fldCharType="begin"/>
        </w:r>
        <w:r>
          <w:instrText xml:space="preserve"> PAGEREF _Toc30924 \h </w:instrText>
        </w:r>
        <w:r>
          <w:fldChar w:fldCharType="separate"/>
        </w:r>
        <w:r>
          <w:t>64</w:t>
        </w:r>
        <w:r>
          <w:fldChar w:fldCharType="end"/>
        </w:r>
      </w:hyperlink>
    </w:p>
    <w:p>
      <w:pPr>
        <w:pStyle w:val="TOC2"/>
        <w:tabs>
          <w:tab w:val="right" w:leader="dot" w:pos="8306"/>
        </w:tabs>
      </w:pPr>
      <w:hyperlink w:anchor="_Toc27061" w:history="1">
        <w:r>
          <w:rPr>
            <w:rFonts w:ascii="仿宋" w:eastAsia="仿宋" w:hAnsi="仿宋" w:cs="仿宋" w:hint="eastAsia"/>
            <w:lang w:eastAsia="zh-CN"/>
          </w:rPr>
          <w:t>(三)、地网管系统项目完成阶段时间节点</w:t>
        </w:r>
        <w:r>
          <w:tab/>
        </w:r>
        <w:r>
          <w:fldChar w:fldCharType="begin"/>
        </w:r>
        <w:r>
          <w:instrText xml:space="preserve"> PAGEREF _Toc27061 \h </w:instrText>
        </w:r>
        <w:r>
          <w:fldChar w:fldCharType="separate"/>
        </w:r>
        <w:r>
          <w:t>65</w:t>
        </w:r>
        <w:r>
          <w:fldChar w:fldCharType="end"/>
        </w:r>
      </w:hyperlink>
    </w:p>
    <w:p>
      <w:pPr>
        <w:pStyle w:val="TOC1"/>
        <w:tabs>
          <w:tab w:val="right" w:leader="dot" w:pos="8306"/>
        </w:tabs>
      </w:pPr>
      <w:hyperlink w:anchor="_Toc378" w:history="1">
        <w:r>
          <w:rPr>
            <w:rFonts w:ascii="仿宋" w:eastAsia="仿宋" w:hAnsi="仿宋" w:cs="仿宋" w:hint="eastAsia"/>
            <w:lang w:eastAsia="zh-CN"/>
          </w:rPr>
          <w:t>十五、地网管系统项目工程方案分析</w:t>
        </w:r>
        <w:r>
          <w:tab/>
        </w:r>
        <w:r>
          <w:fldChar w:fldCharType="begin"/>
        </w:r>
        <w:r>
          <w:instrText xml:space="preserve"> PAGEREF _Toc378 \h </w:instrText>
        </w:r>
        <w:r>
          <w:fldChar w:fldCharType="separate"/>
        </w:r>
        <w:r>
          <w:t>66</w:t>
        </w:r>
        <w:r>
          <w:fldChar w:fldCharType="end"/>
        </w:r>
      </w:hyperlink>
    </w:p>
    <w:p>
      <w:pPr>
        <w:pStyle w:val="TOC2"/>
        <w:tabs>
          <w:tab w:val="right" w:leader="dot" w:pos="8306"/>
        </w:tabs>
      </w:pPr>
      <w:hyperlink w:anchor="_Toc30048" w:history="1">
        <w:r>
          <w:rPr>
            <w:rFonts w:ascii="仿宋" w:eastAsia="仿宋" w:hAnsi="仿宋" w:cs="仿宋" w:hint="eastAsia"/>
            <w:lang w:eastAsia="zh-CN"/>
          </w:rPr>
          <w:t>(一)、建筑工程设计原则</w:t>
        </w:r>
        <w:r>
          <w:tab/>
        </w:r>
        <w:r>
          <w:fldChar w:fldCharType="begin"/>
        </w:r>
        <w:r>
          <w:instrText xml:space="preserve"> PAGEREF _Toc30048 \h </w:instrText>
        </w:r>
        <w:r>
          <w:fldChar w:fldCharType="separate"/>
        </w:r>
        <w:r>
          <w:t>66</w:t>
        </w:r>
        <w:r>
          <w:fldChar w:fldCharType="end"/>
        </w:r>
      </w:hyperlink>
    </w:p>
    <w:p>
      <w:pPr>
        <w:pStyle w:val="TOC2"/>
        <w:tabs>
          <w:tab w:val="right" w:leader="dot" w:pos="8306"/>
        </w:tabs>
      </w:pPr>
      <w:hyperlink w:anchor="_Toc14339" w:history="1">
        <w:r>
          <w:rPr>
            <w:rFonts w:ascii="仿宋" w:eastAsia="仿宋" w:hAnsi="仿宋" w:cs="仿宋" w:hint="eastAsia"/>
            <w:lang w:eastAsia="zh-CN"/>
          </w:rPr>
          <w:t>(二)、土建工程建设指标</w:t>
        </w:r>
        <w:r>
          <w:tab/>
        </w:r>
        <w:r>
          <w:fldChar w:fldCharType="begin"/>
        </w:r>
        <w:r>
          <w:instrText xml:space="preserve"> PAGEREF _Toc14339 \h </w:instrText>
        </w:r>
        <w:r>
          <w:fldChar w:fldCharType="separate"/>
        </w:r>
        <w:r>
          <w:t>69</w:t>
        </w:r>
        <w:r>
          <w:fldChar w:fldCharType="end"/>
        </w:r>
      </w:hyperlink>
    </w:p>
    <w:p>
      <w:pPr>
        <w:pStyle w:val="TOC1"/>
        <w:tabs>
          <w:tab w:val="right" w:leader="dot" w:pos="8306"/>
        </w:tabs>
      </w:pPr>
      <w:hyperlink w:anchor="_Toc25925" w:history="1">
        <w:r>
          <w:rPr>
            <w:rFonts w:ascii="仿宋" w:eastAsia="仿宋" w:hAnsi="仿宋" w:cs="仿宋" w:hint="eastAsia"/>
            <w:lang w:eastAsia="zh-CN"/>
          </w:rPr>
          <w:t>十六、地网管系统项目实施保障措施</w:t>
        </w:r>
        <w:r>
          <w:tab/>
        </w:r>
        <w:r>
          <w:fldChar w:fldCharType="begin"/>
        </w:r>
        <w:r>
          <w:instrText xml:space="preserve"> PAGEREF _Toc25925 \h </w:instrText>
        </w:r>
        <w:r>
          <w:fldChar w:fldCharType="separate"/>
        </w:r>
        <w:r>
          <w:t>71</w:t>
        </w:r>
        <w:r>
          <w:fldChar w:fldCharType="end"/>
        </w:r>
      </w:hyperlink>
    </w:p>
    <w:p>
      <w:pPr>
        <w:pStyle w:val="TOC2"/>
        <w:tabs>
          <w:tab w:val="right" w:leader="dot" w:pos="8306"/>
        </w:tabs>
      </w:pPr>
      <w:hyperlink w:anchor="_Toc19817" w:history="1">
        <w:r>
          <w:rPr>
            <w:rFonts w:ascii="仿宋" w:eastAsia="仿宋" w:hAnsi="仿宋" w:cs="仿宋" w:hint="eastAsia"/>
            <w:lang w:eastAsia="zh-CN"/>
          </w:rPr>
          <w:t>(一)、地网管系统项目实施保障机制</w:t>
        </w:r>
        <w:r>
          <w:tab/>
        </w:r>
        <w:r>
          <w:fldChar w:fldCharType="begin"/>
        </w:r>
        <w:r>
          <w:instrText xml:space="preserve"> PAGEREF _Toc19817 \h </w:instrText>
        </w:r>
        <w:r>
          <w:fldChar w:fldCharType="separate"/>
        </w:r>
        <w:r>
          <w:t>71</w:t>
        </w:r>
        <w:r>
          <w:fldChar w:fldCharType="end"/>
        </w:r>
      </w:hyperlink>
    </w:p>
    <w:p>
      <w:pPr>
        <w:pStyle w:val="TOC2"/>
        <w:tabs>
          <w:tab w:val="right" w:leader="dot" w:pos="8306"/>
        </w:tabs>
      </w:pPr>
      <w:hyperlink w:anchor="_Toc5876" w:history="1">
        <w:r>
          <w:rPr>
            <w:rFonts w:ascii="仿宋" w:eastAsia="仿宋" w:hAnsi="仿宋" w:cs="仿宋" w:hint="eastAsia"/>
            <w:lang w:eastAsia="zh-CN"/>
          </w:rPr>
          <w:t>(二)、地网管系统项目法律合规要求</w:t>
        </w:r>
        <w:r>
          <w:tab/>
        </w:r>
        <w:r>
          <w:fldChar w:fldCharType="begin"/>
        </w:r>
        <w:r>
          <w:instrText xml:space="preserve"> PAGEREF _Toc5876 \h </w:instrText>
        </w:r>
        <w:r>
          <w:fldChar w:fldCharType="separate"/>
        </w:r>
        <w:r>
          <w:t>74</w:t>
        </w:r>
        <w:r>
          <w:fldChar w:fldCharType="end"/>
        </w:r>
      </w:hyperlink>
    </w:p>
    <w:p>
      <w:pPr>
        <w:pStyle w:val="TOC2"/>
        <w:tabs>
          <w:tab w:val="right" w:leader="dot" w:pos="8306"/>
        </w:tabs>
      </w:pPr>
      <w:hyperlink w:anchor="_Toc32609" w:history="1">
        <w:r>
          <w:rPr>
            <w:rFonts w:ascii="仿宋" w:eastAsia="仿宋" w:hAnsi="仿宋" w:cs="仿宋" w:hint="eastAsia"/>
            <w:lang w:eastAsia="zh-CN"/>
          </w:rPr>
          <w:t>(三)、地网管系统项目合同管理与法律事务</w:t>
        </w:r>
        <w:r>
          <w:tab/>
        </w:r>
        <w:r>
          <w:fldChar w:fldCharType="begin"/>
        </w:r>
        <w:r>
          <w:instrText xml:space="preserve"> PAGEREF _Toc32609 \h </w:instrText>
        </w:r>
        <w:r>
          <w:fldChar w:fldCharType="separate"/>
        </w:r>
        <w:r>
          <w:t>78</w:t>
        </w:r>
        <w:r>
          <w:fldChar w:fldCharType="end"/>
        </w:r>
      </w:hyperlink>
    </w:p>
    <w:p>
      <w:pPr>
        <w:pStyle w:val="TOC2"/>
        <w:tabs>
          <w:tab w:val="right" w:leader="dot" w:pos="8306"/>
        </w:tabs>
      </w:pPr>
      <w:hyperlink w:anchor="_Toc22047" w:history="1">
        <w:r>
          <w:rPr>
            <w:rFonts w:ascii="仿宋" w:eastAsia="仿宋" w:hAnsi="仿宋" w:cs="仿宋" w:hint="eastAsia"/>
            <w:lang w:eastAsia="zh-CN"/>
          </w:rPr>
          <w:t>(四)、地网管系统项目知识产权保护策略</w:t>
        </w:r>
        <w:r>
          <w:tab/>
        </w:r>
        <w:r>
          <w:fldChar w:fldCharType="begin"/>
        </w:r>
        <w:r>
          <w:instrText xml:space="preserve"> PAGEREF _Toc22047 \h </w:instrText>
        </w:r>
        <w:r>
          <w:fldChar w:fldCharType="separate"/>
        </w:r>
        <w:r>
          <w:t>85</w:t>
        </w:r>
        <w:r>
          <w:fldChar w:fldCharType="end"/>
        </w:r>
      </w:hyperlink>
    </w:p>
    <w:p>
      <w:pPr>
        <w:pStyle w:val="TOC1"/>
        <w:tabs>
          <w:tab w:val="right" w:leader="dot" w:pos="8306"/>
        </w:tabs>
      </w:pPr>
      <w:hyperlink w:anchor="_Toc17475" w:history="1">
        <w:r>
          <w:rPr>
            <w:rFonts w:ascii="仿宋" w:eastAsia="仿宋" w:hAnsi="仿宋" w:cs="仿宋" w:hint="eastAsia"/>
            <w:lang w:eastAsia="zh-CN"/>
          </w:rPr>
          <w:t>十七、利益相关者分析与沟通计划</w:t>
        </w:r>
        <w:r>
          <w:tab/>
        </w:r>
        <w:r>
          <w:fldChar w:fldCharType="begin"/>
        </w:r>
        <w:r>
          <w:instrText xml:space="preserve"> PAGEREF _Toc17475 \h </w:instrText>
        </w:r>
        <w:r>
          <w:fldChar w:fldCharType="separate"/>
        </w:r>
        <w:r>
          <w:t>87</w:t>
        </w:r>
        <w:r>
          <w:fldChar w:fldCharType="end"/>
        </w:r>
      </w:hyperlink>
    </w:p>
    <w:p>
      <w:pPr>
        <w:pStyle w:val="TOC2"/>
        <w:tabs>
          <w:tab w:val="right" w:leader="dot" w:pos="8306"/>
        </w:tabs>
      </w:pPr>
      <w:hyperlink w:anchor="_Toc31597" w:history="1">
        <w:r>
          <w:rPr>
            <w:rFonts w:ascii="仿宋" w:eastAsia="仿宋" w:hAnsi="仿宋" w:cs="仿宋" w:hint="eastAsia"/>
            <w:lang w:eastAsia="zh-CN"/>
          </w:rPr>
          <w:t>(一)、利益相关者分析</w:t>
        </w:r>
        <w:r>
          <w:tab/>
        </w:r>
        <w:r>
          <w:fldChar w:fldCharType="begin"/>
        </w:r>
        <w:r>
          <w:instrText xml:space="preserve"> PAGEREF _Toc31597 \h </w:instrText>
        </w:r>
        <w:r>
          <w:fldChar w:fldCharType="separate"/>
        </w:r>
        <w:r>
          <w:t>87</w:t>
        </w:r>
        <w:r>
          <w:fldChar w:fldCharType="end"/>
        </w:r>
      </w:hyperlink>
    </w:p>
    <w:p>
      <w:pPr>
        <w:pStyle w:val="TOC2"/>
        <w:tabs>
          <w:tab w:val="right" w:leader="dot" w:pos="8306"/>
        </w:tabs>
      </w:pPr>
      <w:hyperlink w:anchor="_Toc1824" w:history="1">
        <w:r>
          <w:rPr>
            <w:rFonts w:ascii="仿宋" w:eastAsia="仿宋" w:hAnsi="仿宋" w:cs="仿宋" w:hint="eastAsia"/>
            <w:lang w:eastAsia="zh-CN"/>
          </w:rPr>
          <w:t>(二)、沟通计划</w:t>
        </w:r>
        <w:r>
          <w:tab/>
        </w:r>
        <w:r>
          <w:fldChar w:fldCharType="begin"/>
        </w:r>
        <w:r>
          <w:instrText xml:space="preserve"> PAGEREF _Toc1824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3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5898"/>
      <w:r>
        <w:rPr>
          <w:rFonts w:ascii="仿宋" w:eastAsia="仿宋" w:hAnsi="仿宋" w:cs="仿宋" w:hint="eastAsia"/>
          <w:sz w:val="28"/>
          <w:lang w:eastAsia="zh-CN"/>
        </w:rPr>
        <w:t>一、地网管系统项目建设单位说明</w:t>
      </w:r>
      <w:bookmarkEnd w:id="2"/>
    </w:p>
    <w:p>
      <w:pPr>
        <w:pStyle w:val="Heading2"/>
        <w:rPr>
          <w:rFonts w:ascii="仿宋" w:eastAsia="仿宋" w:hAnsi="仿宋" w:cs="仿宋" w:hint="eastAsia"/>
          <w:lang w:eastAsia="zh-CN"/>
        </w:rPr>
      </w:pPr>
      <w:bookmarkStart w:id="3" w:name="_Toc30989"/>
      <w:r>
        <w:rPr>
          <w:rFonts w:ascii="仿宋" w:eastAsia="仿宋" w:hAnsi="仿宋" w:cs="仿宋" w:hint="eastAsia"/>
          <w:lang w:eastAsia="zh-CN"/>
        </w:rPr>
        <w:t>(一)、地网管系统项目承办单位基本情况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442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地网管系统项目承办单位的XXXX，我们着眼于实现可持续的经济效益。通过技术创新和解决方案的提供，公司预计在地网管系统项目执行期间将获得可观的收入增长。这一收入来源主要包括地网管系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同时，我们注重成本控制和效率提升，以确保地网管系统项目的可持续盈利。透过精细的管理和资源优化，公司期望实现地网管系统项目利润最大化。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地网管系统项目实施进行全面的投资评估，包括地网管系统项目启动阶段的资金投入和后续运营成本。通过对地网管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地网管系统项目实施过程中具备足够的资金流动性，公司将进行详尽的现金流分析。这包括资金需求的合理预测、地网管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272"/>
      <w:r>
        <w:rPr>
          <w:rFonts w:ascii="仿宋" w:eastAsia="仿宋" w:hAnsi="仿宋" w:cs="仿宋" w:hint="eastAsia"/>
          <w:sz w:val="28"/>
          <w:lang w:eastAsia="zh-CN"/>
        </w:rPr>
        <w:t>二、地网管系统项目绩效评估</w:t>
      </w:r>
      <w:bookmarkEnd w:id="5"/>
    </w:p>
    <w:p>
      <w:pPr>
        <w:pStyle w:val="Heading2"/>
        <w:rPr>
          <w:rFonts w:ascii="仿宋" w:eastAsia="仿宋" w:hAnsi="仿宋" w:cs="仿宋" w:hint="eastAsia"/>
          <w:lang w:eastAsia="zh-CN"/>
        </w:rPr>
      </w:pPr>
      <w:bookmarkStart w:id="6" w:name="_Toc1307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地网管系统项目中，我们设计了一套全面的绩效评估指标，以确保地网管系统项目的可控和成功交付。这些指标跨足地网管系统项目目标、成本、进度和质量等多个维度，为我们提供了全面洞察地网管系统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地网管系统项目目标达成率是我们关注的首要指标。我们设定了明确的目标，并通过定期监测和评估，迅速发现并应对潜在的目标偏差。这为地网管系统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成本绩效是另一个核心关注点。通过实际成本与预算成本的对比分析，我们深入了解成本差异的原因，及时调整资源分配，保持地网管系统项目在经济效益方面的合理水平。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地网管系统项目进度作为关键的绩效指标之一，得到了精心的关注。我们制定了详细的地网管系统项目进度计划，并设立了进度符合度指标，确保实际进度与计划进度保持一致。这使我们能够快速发现和解决潜在的进度问题，保持地网管系统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地网管系统项目绩效的不可或缺的一环。我们引入了一系列的质量标准和客户满意度指标，以确保地网管系统项目交付的成果在质量上达到或超越预期水平。通过持续监测这些指标，我们努力提升地网管系统项目整体质量水平，为地网管系统项目的成功交付提供有力保障。通过这些科学且全面的绩效评估，我们能够更好地引导地网管系统项目的持续改进，确保地网管系统项目目标的顺利达成。</w:t>
      </w:r>
    </w:p>
    <w:p>
      <w:pPr>
        <w:pStyle w:val="Heading2"/>
        <w:ind w:firstLine="560" w:firstLineChars="200"/>
        <w:rPr>
          <w:rFonts w:ascii="仿宋" w:eastAsia="仿宋" w:hAnsi="仿宋" w:cs="仿宋" w:hint="eastAsia"/>
          <w:sz w:val="28"/>
          <w:lang w:eastAsia="zh-CN"/>
        </w:rPr>
      </w:pPr>
      <w:bookmarkStart w:id="7" w:name="_Toc1302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绩效评估是地网管系统项目中的关键环节，为确保地网管系统项目达到预期目标，我们采用了多层次、多维度的绩效评估方法。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地网管系统项目的战略目标对齐，确保每个决策和行动都与地网管系统项目整体目标保持一致。团队会定期召开战略对齐会议，审视当前工作与地网管系统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地网管系统项目进度、质量、成本和风险等方面。这些指标通过数据收集和分析，为地网管系统项目管理团队提供了客观的评估依据。例如，我们通过地网管系统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绩效评估不仅仅停留在地网管系统项目内部，还考虑了地网管系统项目对外部环境的影响。我们定期进行干系人满意度调查，以了解各利益相关方对地网管系统项目的期望和满意度，并及时做出调整。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这种多层次、多角度的绩效评估方法，使得我们能够全面了解地网管系统项目的运行状态，及时做出调整，确保地网管系统项目在不断变化的环境中保持稳健前行。</w:t>
      </w:r>
    </w:p>
    <w:p>
      <w:pPr>
        <w:pStyle w:val="Heading2"/>
        <w:ind w:firstLine="560" w:firstLineChars="200"/>
        <w:rPr>
          <w:rFonts w:ascii="仿宋" w:eastAsia="仿宋" w:hAnsi="仿宋" w:cs="仿宋" w:hint="eastAsia"/>
          <w:sz w:val="28"/>
          <w:lang w:eastAsia="zh-CN"/>
        </w:rPr>
      </w:pPr>
      <w:bookmarkStart w:id="8" w:name="_Toc25679"/>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为了确保地网管系统项目的有效管理和不断优化，我们采用了精心设计的绩效评估周期。这个周期旨在实现灵活、实时和全面的评估，以适应地网管系统项目执行中的各种挑战。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地网管系统项目的不同需求，分为短期、中期和长期。短期评估关注每个迭代或工作周期，以及时发现和解决当前任务中的问题。中期评估涵盖几个迭代，深入了解整体地网管系统项目的趋势和性能。长期评估则着眼于整个地网管系统项目阶段，确保地网管系统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地网管系统项目管理工具和协作平台，团队成员能够随时更新和分享地网管系统项目数据。这种实时性的反馈机制使我们能够及时察觉潜在问题，快速调整，保持地网管系统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地网管系统项目的决策制定密不可分。每个周期的地网管系统项目回顾会议成为集体总结经验、识别问题深层次原因并找到创新解决方案的平台。这种定期的反思与调整机制使地网管系统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7930"/>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7467"/>
      <w:r>
        <w:rPr>
          <w:rFonts w:ascii="仿宋" w:eastAsia="仿宋" w:hAnsi="仿宋" w:cs="仿宋" w:hint="eastAsia"/>
          <w:lang w:eastAsia="zh-CN"/>
        </w:rPr>
        <w:t>(一)、地网管系统行业分析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网管系统行业一直以来都是市场的关注焦点。行业内的发展趋势、竞争态势以及潜在机会都对地网管系统项目的推进产生深远的影响。通过深入研究行业的整体概貌，我们将更好地理解行业的核心特征，为地网管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地网管系统行业，技术一直是推动创新和发展的关键因素。我们将对当前技术趋势进行详尽分析，包括但不限于人工智能、大数据应用、先进制造技术等。这有助于地网管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地网管系统项目成功的基础。我们将对主要竞争对手进行深入研究，包括其市场份额、产品特点、市场定位等。通过全面了解竞争对手的优势和劣势，地网管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841"/>
      <w:r>
        <w:rPr>
          <w:rFonts w:ascii="仿宋" w:eastAsia="仿宋" w:hAnsi="仿宋" w:cs="仿宋" w:hint="eastAsia"/>
          <w:sz w:val="28"/>
          <w:lang w:eastAsia="zh-CN"/>
        </w:rPr>
        <w:t>(二)、地网管系统市场分析预测</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地网管系统市场未来的增长趋势。这包括市场的整体规模、各细分领域的发展趋势等。地网管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地网管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地网管系统项目实施过程中需要充分考虑的因素。我们将对市场风险进行全面评估，包括但不限于政策法规风险、市场竞争风险、技术变革风险等。通过对潜在风险的深入分析，地网管系统项目可以制定相应的风险缓解策略，降低不确定性对地网管系统项目的影响。</w:t>
      </w:r>
    </w:p>
    <w:p>
      <w:pPr>
        <w:pStyle w:val="Heading1"/>
        <w:ind w:firstLine="560" w:firstLineChars="200"/>
        <w:rPr>
          <w:rFonts w:ascii="仿宋" w:eastAsia="仿宋" w:hAnsi="仿宋" w:cs="仿宋" w:hint="eastAsia"/>
          <w:sz w:val="28"/>
          <w:lang w:eastAsia="zh-CN"/>
        </w:rPr>
      </w:pPr>
      <w:bookmarkStart w:id="12" w:name="_Toc3521"/>
      <w:r>
        <w:rPr>
          <w:rFonts w:ascii="仿宋" w:eastAsia="仿宋" w:hAnsi="仿宋" w:cs="仿宋" w:hint="eastAsia"/>
          <w:sz w:val="28"/>
          <w:lang w:eastAsia="zh-CN"/>
        </w:rPr>
        <w:t>四、地网管系统项目危机管理</w:t>
      </w:r>
      <w:bookmarkEnd w:id="12"/>
    </w:p>
    <w:p>
      <w:pPr>
        <w:pStyle w:val="Heading2"/>
        <w:rPr>
          <w:rFonts w:ascii="仿宋" w:eastAsia="仿宋" w:hAnsi="仿宋" w:cs="仿宋" w:hint="eastAsia"/>
          <w:lang w:eastAsia="zh-CN"/>
        </w:rPr>
      </w:pPr>
      <w:bookmarkStart w:id="13" w:name="_Toc533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地网管系统项目危机管理中，危机预警与识别是确保地网管系统项目稳健运行的核心步骤。通过建立全面的监测机制，地网管系统项目团队旨在及时发现和理解潜在的风险和危机因素，以便采取及时的预防和应对措施，确保地网管系统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首先，通过深入的风险评估，地网管系统项目团队全面分析了整个地网管系统项目和各个阶段可能存在的威胁。这包括准确评估每个潜在风险的发生概率和可能影响的程度，为后续危机预警提供了有力支持。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地网管系统项目团队着重于明确定义地网管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地网管系统项目进展的持续监控，团队能够及时发现潜在问题并作出迅速反应。地网管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在这一阶段，团队的专业素养和反应速度将发挥至关重要的作用，以确保潜在危机能够在初期得到有效的处理，最大程度地减轻负面影响。通过危机预警与识别，地网管系统项目得以更有序、可控地推进。</w:t>
      </w:r>
    </w:p>
    <w:p>
      <w:pPr>
        <w:pStyle w:val="Heading2"/>
        <w:ind w:firstLine="560" w:firstLineChars="200"/>
        <w:rPr>
          <w:rFonts w:ascii="仿宋" w:eastAsia="仿宋" w:hAnsi="仿宋" w:cs="仿宋" w:hint="eastAsia"/>
          <w:sz w:val="28"/>
          <w:lang w:eastAsia="zh-CN"/>
        </w:rPr>
      </w:pPr>
      <w:bookmarkStart w:id="14" w:name="_Toc13607"/>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在危机发生时，地网管系统项目团队立即行动，成立了应急小组。该小组的任务是迅速制定并实施紧急应对措施，以最小化潜在损失。以下是采取的主要措施：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暂停地网管系统项目进度：为遏制危机蔓延，地网管系统项目暂时停止进行，以便全面评估当前状况。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资源重新分配：重新评估地网管系统项目资源的分配，确保最大限度地减小损失。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实时沟通：与关键利益相关者建立实时沟通机制，向他们传递地网管系统项目危机的实际状况，保障地网管系统项目核心利益。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在紧急应对的同时，地网管系统项目团队强调了团队协作和有效沟通的重要性。以下是团队协作的关键举措：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信息共享机制：建立了信息共享平台，确保团队成员能够及时获取地网管系统项目危机的实时信息。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领导者沟通：地网管系统项目领导者通过定期会议和即时沟通工具，指导团队应对危机，保持团队稳定运行。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随着危机得到初步控制，地网管系统项目团队转向制定恢复计划，以确保地网管系统项目能够从中迅速恢复。主要恢复计划包括：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修复受损的进度计划：重新评估地网管系统项目进度，制定修复计划，确保地网管系统项目尽快回归正常进程。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重新调整资源分配：优化资源分配，确保地网管系统项目在有限资源下高效运转。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风险管理机制加强：对地网管系统项目风险进行全面评估，制定更强化的风险管理策略，以预防未来可能的危机。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5004"/>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26946"/>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地网管系统项目的主要产品是XXXX，预计年产值为XXX万元。这一产品在市场中占据着重要的地位，其广泛的应用范围使得该地网管系统项目的市场前景非常广阔。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产业生态系统中，地网管系统项目的xxx产品作为重要的原材料之一，将在多个领域发挥关键作用。其在建筑、交通、能源等方面的广泛应用将为整个产业链提供强大的支持，形成产业协同效应。地网管系统项目的年产值XXX万XXX万XXX万万元不仅反映了其在市场上的巨大潜力，更预示着它对国民经济的积极贡献。这种关联度高、涉及面广的产业关系，使得该地网管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19139"/>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地网管系统项目总征地面积为XXXX平方米，相当于约XX.XX亩，其中净用地面积为XXXX平方米，红线范围内相当于约XX.XX亩。这一用地规模充分考虑了地网管系统项目的建设需求，保障了地网管系统项目在合适的空间内得以充分发展。地网管系统项目规划的总建筑面积为XXXX平方米，其中主体工程建设占XXXX平方米，计容建筑面积达XXXX平方米。预计建筑工程的投资将达到XXXX万元，为地网管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地网管系统项目计划购置的设备共计XXXX台（套），设备购置费用为XXXX万元。这一设备购置计划充分考虑到地网管系统项目的生产需求和技术要求，确保了地网管系统项目在生产运营中具备先进的技术装备和高效的生产能力。设备的合理配置将为地网管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地网管系统项目计划总投资为XXXX万元，预计年实现营业收入为XXXX万元。这一产能规模的设定旨在确保地网管系统项目能够在投资与回报之间取得平衡，实现长期可持续的发展。地网管系统项目的总投资充分考虑到各个方面的需求，包括用地建设、设备购置等多个环节，以确保地网管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7780"/>
      <w:r>
        <w:rPr>
          <w:rFonts w:ascii="仿宋" w:eastAsia="仿宋" w:hAnsi="仿宋" w:cs="仿宋" w:hint="eastAsia"/>
          <w:sz w:val="28"/>
          <w:lang w:eastAsia="zh-CN"/>
        </w:rPr>
        <w:t>六、地网管系统项目文档管理</w:t>
      </w:r>
      <w:bookmarkEnd w:id="18"/>
    </w:p>
    <w:p>
      <w:pPr>
        <w:pStyle w:val="Heading2"/>
        <w:rPr>
          <w:rFonts w:ascii="仿宋" w:eastAsia="仿宋" w:hAnsi="仿宋" w:cs="仿宋" w:hint="eastAsia"/>
          <w:lang w:eastAsia="zh-CN"/>
        </w:rPr>
      </w:pPr>
      <w:bookmarkStart w:id="19" w:name="_Toc22595"/>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地网管系统项目高度重视文档的质量和准确性，以支持地网管系统项目的各项活动和决策。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地网管系统项目文档的编制始于地网管系统项目计划的初期，我们制定了详细的文档编制计划，明确了每个文档的内容、格式和编写责任人。在地网管系统项目启动阶段，我们首先编制了地网管系统项目章程，明确定义了地网管系统项目的目标、范围、风险等关键要素。随后，地网管系统项目团队根据计划陆续编制了需求文档、设计文档、测试文档等各类文档，确保地网管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地网管系统项目管理中的重要环节，旨在确保地网管系统项目文档符合质量标准和地网管系统项目需求。在地网管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地网管系统项目相关利益方和专业领域的专家对文档进行独立审查。这有助于获取更全面、客观的反馈，确保地网管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地网管系统项目在文档编制与审查方面建立了严格的管理机制，通过规范的流程和多维度的审查，确保地网管系统项目文档的质量、准确性和可靠性，为地网管系统项目的顺利推进提供了有力支持。</w:t>
      </w:r>
    </w:p>
    <w:p>
      <w:pPr>
        <w:pStyle w:val="Heading2"/>
        <w:ind w:firstLine="560" w:firstLineChars="200"/>
        <w:rPr>
          <w:rFonts w:ascii="仿宋" w:eastAsia="仿宋" w:hAnsi="仿宋" w:cs="仿宋" w:hint="eastAsia"/>
          <w:sz w:val="28"/>
          <w:lang w:eastAsia="zh-CN"/>
        </w:rPr>
      </w:pPr>
      <w:bookmarkStart w:id="20" w:name="_Toc29911"/>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在地网管系统项目中，我们致力于优化文档发布与分发过程，以确保信息的高效传递和团队间协作的顺畅进行。以下是我们采取的关键优化策略：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我们通过多渠道发布文档，包括电子邮件、地网管系统项目管理平台、内部网站等，以满足不同团队成员的偏好和需求。多渠道发布确保了信息的全面覆盖。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我们采用了精细的权限控制，确保只有授权人员可以访问敏感信息。这种安全措施保护了地网管系统项目文档的机密性，防止了未经授权的信息泄露。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1" w:name="_Toc18228"/>
      <w:r>
        <w:rPr>
          <w:rFonts w:ascii="仿宋" w:eastAsia="仿宋" w:hAnsi="仿宋" w:cs="仿宋" w:hint="eastAsia"/>
          <w:sz w:val="28"/>
          <w:lang w:eastAsia="zh-CN"/>
        </w:rPr>
        <w:t>(三)、文档存档与归档</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文档存档与归档是地网管系统项目生命周期中一个至关重要的环节，直接关系到地网管系统项目信息的长期保存和历史记录的完整性。在地网管系统项目中，我们实施了一系列有效的文档存档与归档管理策略：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https://d.book118.com/786115025011010035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地网管系统项目规划设计蓝图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266C6A"/>
    <w:rsid w:val="4D266C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611502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2024-01-15T07:30:00Z</dcterms:created>
  <dcterms:modified xsi:type="dcterms:W3CDTF">2024-01-15T07:31:04Z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F3700859ED1149409E916BDEB856EDA5_11</vt:lpwstr>
  </property>
  <property fmtid="{D5CDD505-2E9C-101B-9397-08002B2CF9AE}" pid="3" name="KSOProductBuildVer">
    <vt:lpwstr>2052-12.1.0.16120</vt:lpwstr>
  </property>
</Properties>
</file>