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二元酸二甲酯项目规划设计纲要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5" w:history="1">
        <w:r>
          <w:rPr>
            <w:rFonts w:ascii="仿宋" w:eastAsia="仿宋" w:hAnsi="仿宋" w:cs="仿宋" w:hint="eastAsia"/>
            <w:lang w:eastAsia="zh-CN"/>
          </w:rPr>
          <w:t>序言</w:t>
        </w:r>
        <w:r>
          <w:tab/>
        </w:r>
        <w:r>
          <w:fldChar w:fldCharType="begin"/>
        </w:r>
        <w:r>
          <w:instrText xml:space="preserve"> PAGEREF _Toc17845 \h </w:instrText>
        </w:r>
        <w:r>
          <w:fldChar w:fldCharType="separate"/>
        </w:r>
        <w:r>
          <w:t>3</w:t>
        </w:r>
        <w:r>
          <w:fldChar w:fldCharType="end"/>
        </w:r>
      </w:hyperlink>
    </w:p>
    <w:p>
      <w:pPr>
        <w:pStyle w:val="TOC1"/>
        <w:tabs>
          <w:tab w:val="right" w:leader="dot" w:pos="8306"/>
        </w:tabs>
      </w:pPr>
      <w:hyperlink w:anchor="_Toc20786" w:history="1">
        <w:r>
          <w:rPr>
            <w:rFonts w:ascii="仿宋" w:eastAsia="仿宋" w:hAnsi="仿宋" w:cs="仿宋" w:hint="eastAsia"/>
            <w:lang w:eastAsia="zh-CN"/>
          </w:rPr>
          <w:t>一、二元酸二甲酯项目选址可行性分析</w:t>
        </w:r>
        <w:r>
          <w:tab/>
        </w:r>
        <w:r>
          <w:fldChar w:fldCharType="begin"/>
        </w:r>
        <w:r>
          <w:instrText xml:space="preserve"> PAGEREF _Toc20786 \h </w:instrText>
        </w:r>
        <w:r>
          <w:fldChar w:fldCharType="separate"/>
        </w:r>
        <w:r>
          <w:t>3</w:t>
        </w:r>
        <w:r>
          <w:fldChar w:fldCharType="end"/>
        </w:r>
      </w:hyperlink>
    </w:p>
    <w:p>
      <w:pPr>
        <w:pStyle w:val="TOC2"/>
        <w:tabs>
          <w:tab w:val="right" w:leader="dot" w:pos="8306"/>
        </w:tabs>
      </w:pPr>
      <w:hyperlink w:anchor="_Toc30481" w:history="1">
        <w:r>
          <w:rPr>
            <w:rFonts w:ascii="仿宋" w:eastAsia="仿宋" w:hAnsi="仿宋" w:cs="仿宋" w:hint="eastAsia"/>
            <w:lang w:eastAsia="zh-CN"/>
          </w:rPr>
          <w:t>(一)、二元酸二甲酯项目选址</w:t>
        </w:r>
        <w:r>
          <w:tab/>
        </w:r>
        <w:r>
          <w:fldChar w:fldCharType="begin"/>
        </w:r>
        <w:r>
          <w:instrText xml:space="preserve"> PAGEREF _Toc30481 \h </w:instrText>
        </w:r>
        <w:r>
          <w:fldChar w:fldCharType="separate"/>
        </w:r>
        <w:r>
          <w:t>3</w:t>
        </w:r>
        <w:r>
          <w:fldChar w:fldCharType="end"/>
        </w:r>
      </w:hyperlink>
    </w:p>
    <w:p>
      <w:pPr>
        <w:pStyle w:val="TOC2"/>
        <w:tabs>
          <w:tab w:val="right" w:leader="dot" w:pos="8306"/>
        </w:tabs>
      </w:pPr>
      <w:hyperlink w:anchor="_Toc3166" w:history="1">
        <w:r>
          <w:rPr>
            <w:rFonts w:ascii="仿宋" w:eastAsia="仿宋" w:hAnsi="仿宋" w:cs="仿宋" w:hint="eastAsia"/>
            <w:lang w:eastAsia="zh-CN"/>
          </w:rPr>
          <w:t>(二)、用地控制指标</w:t>
        </w:r>
        <w:r>
          <w:tab/>
        </w:r>
        <w:r>
          <w:fldChar w:fldCharType="begin"/>
        </w:r>
        <w:r>
          <w:instrText xml:space="preserve"> PAGEREF _Toc3166 \h </w:instrText>
        </w:r>
        <w:r>
          <w:fldChar w:fldCharType="separate"/>
        </w:r>
        <w:r>
          <w:t>3</w:t>
        </w:r>
        <w:r>
          <w:fldChar w:fldCharType="end"/>
        </w:r>
      </w:hyperlink>
    </w:p>
    <w:p>
      <w:pPr>
        <w:pStyle w:val="TOC2"/>
        <w:tabs>
          <w:tab w:val="right" w:leader="dot" w:pos="8306"/>
        </w:tabs>
      </w:pPr>
      <w:hyperlink w:anchor="_Toc22505" w:history="1">
        <w:r>
          <w:rPr>
            <w:rFonts w:ascii="仿宋" w:eastAsia="仿宋" w:hAnsi="仿宋" w:cs="仿宋" w:hint="eastAsia"/>
            <w:lang w:eastAsia="zh-CN"/>
          </w:rPr>
          <w:t>(三)、节约用地措施</w:t>
        </w:r>
        <w:r>
          <w:tab/>
        </w:r>
        <w:r>
          <w:fldChar w:fldCharType="begin"/>
        </w:r>
        <w:r>
          <w:instrText xml:space="preserve"> PAGEREF _Toc22505 \h </w:instrText>
        </w:r>
        <w:r>
          <w:fldChar w:fldCharType="separate"/>
        </w:r>
        <w:r>
          <w:t>5</w:t>
        </w:r>
        <w:r>
          <w:fldChar w:fldCharType="end"/>
        </w:r>
      </w:hyperlink>
    </w:p>
    <w:p>
      <w:pPr>
        <w:pStyle w:val="TOC2"/>
        <w:tabs>
          <w:tab w:val="right" w:leader="dot" w:pos="8306"/>
        </w:tabs>
      </w:pPr>
      <w:hyperlink w:anchor="_Toc12900" w:history="1">
        <w:r>
          <w:rPr>
            <w:rFonts w:ascii="仿宋" w:eastAsia="仿宋" w:hAnsi="仿宋" w:cs="仿宋" w:hint="eastAsia"/>
            <w:lang w:eastAsia="zh-CN"/>
          </w:rPr>
          <w:t>(四)、总图布置方案</w:t>
        </w:r>
        <w:r>
          <w:tab/>
        </w:r>
        <w:r>
          <w:fldChar w:fldCharType="begin"/>
        </w:r>
        <w:r>
          <w:instrText xml:space="preserve"> PAGEREF _Toc12900 \h </w:instrText>
        </w:r>
        <w:r>
          <w:fldChar w:fldCharType="separate"/>
        </w:r>
        <w:r>
          <w:t>6</w:t>
        </w:r>
        <w:r>
          <w:fldChar w:fldCharType="end"/>
        </w:r>
      </w:hyperlink>
    </w:p>
    <w:p>
      <w:pPr>
        <w:pStyle w:val="TOC2"/>
        <w:tabs>
          <w:tab w:val="right" w:leader="dot" w:pos="8306"/>
        </w:tabs>
      </w:pPr>
      <w:hyperlink w:anchor="_Toc3406" w:history="1">
        <w:r>
          <w:rPr>
            <w:rFonts w:ascii="仿宋" w:eastAsia="仿宋" w:hAnsi="仿宋" w:cs="仿宋" w:hint="eastAsia"/>
            <w:lang w:eastAsia="zh-CN"/>
          </w:rPr>
          <w:t>(五)、选址综合评价</w:t>
        </w:r>
        <w:r>
          <w:tab/>
        </w:r>
        <w:r>
          <w:fldChar w:fldCharType="begin"/>
        </w:r>
        <w:r>
          <w:instrText xml:space="preserve"> PAGEREF _Toc3406 \h </w:instrText>
        </w:r>
        <w:r>
          <w:fldChar w:fldCharType="separate"/>
        </w:r>
        <w:r>
          <w:t>7</w:t>
        </w:r>
        <w:r>
          <w:fldChar w:fldCharType="end"/>
        </w:r>
      </w:hyperlink>
    </w:p>
    <w:p>
      <w:pPr>
        <w:pStyle w:val="TOC1"/>
        <w:tabs>
          <w:tab w:val="right" w:leader="dot" w:pos="8306"/>
        </w:tabs>
      </w:pPr>
      <w:hyperlink w:anchor="_Toc6257" w:history="1">
        <w:r>
          <w:rPr>
            <w:rFonts w:ascii="仿宋" w:eastAsia="仿宋" w:hAnsi="仿宋" w:cs="仿宋" w:hint="eastAsia"/>
            <w:lang w:eastAsia="zh-CN"/>
          </w:rPr>
          <w:t>二、工艺说明</w:t>
        </w:r>
        <w:r>
          <w:tab/>
        </w:r>
        <w:r>
          <w:fldChar w:fldCharType="begin"/>
        </w:r>
        <w:r>
          <w:instrText xml:space="preserve"> PAGEREF _Toc6257 \h </w:instrText>
        </w:r>
        <w:r>
          <w:fldChar w:fldCharType="separate"/>
        </w:r>
        <w:r>
          <w:t>8</w:t>
        </w:r>
        <w:r>
          <w:fldChar w:fldCharType="end"/>
        </w:r>
      </w:hyperlink>
    </w:p>
    <w:p>
      <w:pPr>
        <w:pStyle w:val="TOC2"/>
        <w:tabs>
          <w:tab w:val="right" w:leader="dot" w:pos="8306"/>
        </w:tabs>
      </w:pPr>
      <w:hyperlink w:anchor="_Toc21140" w:history="1">
        <w:r>
          <w:rPr>
            <w:rFonts w:ascii="仿宋" w:eastAsia="仿宋" w:hAnsi="仿宋" w:cs="仿宋" w:hint="eastAsia"/>
            <w:lang w:eastAsia="zh-CN"/>
          </w:rPr>
          <w:t>(一)、技术管理特点</w:t>
        </w:r>
        <w:r>
          <w:tab/>
        </w:r>
        <w:r>
          <w:fldChar w:fldCharType="begin"/>
        </w:r>
        <w:r>
          <w:instrText xml:space="preserve"> PAGEREF _Toc21140 \h </w:instrText>
        </w:r>
        <w:r>
          <w:fldChar w:fldCharType="separate"/>
        </w:r>
        <w:r>
          <w:t>8</w:t>
        </w:r>
        <w:r>
          <w:fldChar w:fldCharType="end"/>
        </w:r>
      </w:hyperlink>
    </w:p>
    <w:p>
      <w:pPr>
        <w:pStyle w:val="TOC2"/>
        <w:tabs>
          <w:tab w:val="right" w:leader="dot" w:pos="8306"/>
        </w:tabs>
      </w:pPr>
      <w:hyperlink w:anchor="_Toc17405" w:history="1">
        <w:r>
          <w:rPr>
            <w:rFonts w:ascii="仿宋" w:eastAsia="仿宋" w:hAnsi="仿宋" w:cs="仿宋" w:hint="eastAsia"/>
            <w:lang w:eastAsia="zh-CN"/>
          </w:rPr>
          <w:t>(二)、二元酸二甲酯项目工艺技术设计方案</w:t>
        </w:r>
        <w:r>
          <w:tab/>
        </w:r>
        <w:r>
          <w:fldChar w:fldCharType="begin"/>
        </w:r>
        <w:r>
          <w:instrText xml:space="preserve"> PAGEREF _Toc17405 \h </w:instrText>
        </w:r>
        <w:r>
          <w:fldChar w:fldCharType="separate"/>
        </w:r>
        <w:r>
          <w:t>9</w:t>
        </w:r>
        <w:r>
          <w:fldChar w:fldCharType="end"/>
        </w:r>
      </w:hyperlink>
    </w:p>
    <w:p>
      <w:pPr>
        <w:pStyle w:val="TOC2"/>
        <w:tabs>
          <w:tab w:val="right" w:leader="dot" w:pos="8306"/>
        </w:tabs>
      </w:pPr>
      <w:hyperlink w:anchor="_Toc14586" w:history="1">
        <w:r>
          <w:rPr>
            <w:rFonts w:ascii="仿宋" w:eastAsia="仿宋" w:hAnsi="仿宋" w:cs="仿宋" w:hint="eastAsia"/>
            <w:lang w:eastAsia="zh-CN"/>
          </w:rPr>
          <w:t>(三)、设备选型方案</w:t>
        </w:r>
        <w:r>
          <w:tab/>
        </w:r>
        <w:r>
          <w:fldChar w:fldCharType="begin"/>
        </w:r>
        <w:r>
          <w:instrText xml:space="preserve"> PAGEREF _Toc14586 \h </w:instrText>
        </w:r>
        <w:r>
          <w:fldChar w:fldCharType="separate"/>
        </w:r>
        <w:r>
          <w:t>11</w:t>
        </w:r>
        <w:r>
          <w:fldChar w:fldCharType="end"/>
        </w:r>
      </w:hyperlink>
    </w:p>
    <w:p>
      <w:pPr>
        <w:pStyle w:val="TOC1"/>
        <w:tabs>
          <w:tab w:val="right" w:leader="dot" w:pos="8306"/>
        </w:tabs>
      </w:pPr>
      <w:hyperlink w:anchor="_Toc17480" w:history="1">
        <w:r>
          <w:rPr>
            <w:rFonts w:ascii="仿宋" w:eastAsia="仿宋" w:hAnsi="仿宋" w:cs="仿宋" w:hint="eastAsia"/>
            <w:lang w:eastAsia="zh-CN"/>
          </w:rPr>
          <w:t>三、产品规划分析</w:t>
        </w:r>
        <w:r>
          <w:tab/>
        </w:r>
        <w:r>
          <w:fldChar w:fldCharType="begin"/>
        </w:r>
        <w:r>
          <w:instrText xml:space="preserve"> PAGEREF _Toc17480 \h </w:instrText>
        </w:r>
        <w:r>
          <w:fldChar w:fldCharType="separate"/>
        </w:r>
        <w:r>
          <w:t>12</w:t>
        </w:r>
        <w:r>
          <w:fldChar w:fldCharType="end"/>
        </w:r>
      </w:hyperlink>
    </w:p>
    <w:p>
      <w:pPr>
        <w:pStyle w:val="TOC2"/>
        <w:tabs>
          <w:tab w:val="right" w:leader="dot" w:pos="8306"/>
        </w:tabs>
      </w:pPr>
      <w:hyperlink w:anchor="_Toc20925" w:history="1">
        <w:r>
          <w:rPr>
            <w:rFonts w:ascii="仿宋" w:eastAsia="仿宋" w:hAnsi="仿宋" w:cs="仿宋" w:hint="eastAsia"/>
            <w:lang w:eastAsia="zh-CN"/>
          </w:rPr>
          <w:t>(一)、产品规划</w:t>
        </w:r>
        <w:r>
          <w:tab/>
        </w:r>
        <w:r>
          <w:fldChar w:fldCharType="begin"/>
        </w:r>
        <w:r>
          <w:instrText xml:space="preserve"> PAGEREF _Toc20925 \h </w:instrText>
        </w:r>
        <w:r>
          <w:fldChar w:fldCharType="separate"/>
        </w:r>
        <w:r>
          <w:t>12</w:t>
        </w:r>
        <w:r>
          <w:fldChar w:fldCharType="end"/>
        </w:r>
      </w:hyperlink>
    </w:p>
    <w:p>
      <w:pPr>
        <w:pStyle w:val="TOC2"/>
        <w:tabs>
          <w:tab w:val="right" w:leader="dot" w:pos="8306"/>
        </w:tabs>
      </w:pPr>
      <w:hyperlink w:anchor="_Toc4273" w:history="1">
        <w:r>
          <w:rPr>
            <w:rFonts w:ascii="仿宋" w:eastAsia="仿宋" w:hAnsi="仿宋" w:cs="仿宋" w:hint="eastAsia"/>
            <w:lang w:eastAsia="zh-CN"/>
          </w:rPr>
          <w:t>(二)、建设规模</w:t>
        </w:r>
        <w:r>
          <w:tab/>
        </w:r>
        <w:r>
          <w:fldChar w:fldCharType="begin"/>
        </w:r>
        <w:r>
          <w:instrText xml:space="preserve"> PAGEREF _Toc4273 \h </w:instrText>
        </w:r>
        <w:r>
          <w:fldChar w:fldCharType="separate"/>
        </w:r>
        <w:r>
          <w:t>13</w:t>
        </w:r>
        <w:r>
          <w:fldChar w:fldCharType="end"/>
        </w:r>
      </w:hyperlink>
    </w:p>
    <w:p>
      <w:pPr>
        <w:pStyle w:val="TOC1"/>
        <w:tabs>
          <w:tab w:val="right" w:leader="dot" w:pos="8306"/>
        </w:tabs>
      </w:pPr>
      <w:hyperlink w:anchor="_Toc32138" w:history="1">
        <w:r>
          <w:rPr>
            <w:rFonts w:ascii="仿宋" w:eastAsia="仿宋" w:hAnsi="仿宋" w:cs="仿宋" w:hint="eastAsia"/>
            <w:lang w:eastAsia="zh-CN"/>
          </w:rPr>
          <w:t>四、二元酸二甲酯项目概论</w:t>
        </w:r>
        <w:r>
          <w:tab/>
        </w:r>
        <w:r>
          <w:fldChar w:fldCharType="begin"/>
        </w:r>
        <w:r>
          <w:instrText xml:space="preserve"> PAGEREF _Toc32138 \h </w:instrText>
        </w:r>
        <w:r>
          <w:fldChar w:fldCharType="separate"/>
        </w:r>
        <w:r>
          <w:t>14</w:t>
        </w:r>
        <w:r>
          <w:fldChar w:fldCharType="end"/>
        </w:r>
      </w:hyperlink>
    </w:p>
    <w:p>
      <w:pPr>
        <w:pStyle w:val="TOC2"/>
        <w:tabs>
          <w:tab w:val="right" w:leader="dot" w:pos="8306"/>
        </w:tabs>
      </w:pPr>
      <w:hyperlink w:anchor="_Toc23252" w:history="1">
        <w:r>
          <w:rPr>
            <w:rFonts w:ascii="仿宋" w:eastAsia="仿宋" w:hAnsi="仿宋" w:cs="仿宋" w:hint="eastAsia"/>
            <w:lang w:eastAsia="zh-CN"/>
          </w:rPr>
          <w:t>(一)、二元酸二甲酯项目概况</w:t>
        </w:r>
        <w:r>
          <w:tab/>
        </w:r>
        <w:r>
          <w:fldChar w:fldCharType="begin"/>
        </w:r>
        <w:r>
          <w:instrText xml:space="preserve"> PAGEREF _Toc23252 \h </w:instrText>
        </w:r>
        <w:r>
          <w:fldChar w:fldCharType="separate"/>
        </w:r>
        <w:r>
          <w:t>14</w:t>
        </w:r>
        <w:r>
          <w:fldChar w:fldCharType="end"/>
        </w:r>
      </w:hyperlink>
    </w:p>
    <w:p>
      <w:pPr>
        <w:pStyle w:val="TOC2"/>
        <w:tabs>
          <w:tab w:val="right" w:leader="dot" w:pos="8306"/>
        </w:tabs>
      </w:pPr>
      <w:hyperlink w:anchor="_Toc13476" w:history="1">
        <w:r>
          <w:rPr>
            <w:rFonts w:ascii="仿宋" w:eastAsia="仿宋" w:hAnsi="仿宋" w:cs="仿宋" w:hint="eastAsia"/>
            <w:lang w:eastAsia="zh-CN"/>
          </w:rPr>
          <w:t>(二)、二元酸二甲酯项目目标</w:t>
        </w:r>
        <w:r>
          <w:tab/>
        </w:r>
        <w:r>
          <w:fldChar w:fldCharType="begin"/>
        </w:r>
        <w:r>
          <w:instrText xml:space="preserve"> PAGEREF _Toc13476 \h </w:instrText>
        </w:r>
        <w:r>
          <w:fldChar w:fldCharType="separate"/>
        </w:r>
        <w:r>
          <w:t>16</w:t>
        </w:r>
        <w:r>
          <w:fldChar w:fldCharType="end"/>
        </w:r>
      </w:hyperlink>
    </w:p>
    <w:p>
      <w:pPr>
        <w:pStyle w:val="TOC2"/>
        <w:tabs>
          <w:tab w:val="right" w:leader="dot" w:pos="8306"/>
        </w:tabs>
      </w:pPr>
      <w:hyperlink w:anchor="_Toc31383" w:history="1">
        <w:r>
          <w:rPr>
            <w:rFonts w:ascii="仿宋" w:eastAsia="仿宋" w:hAnsi="仿宋" w:cs="仿宋" w:hint="eastAsia"/>
            <w:lang w:eastAsia="zh-CN"/>
          </w:rPr>
          <w:t>(三)、二元酸二甲酯项目提出的理由</w:t>
        </w:r>
        <w:r>
          <w:tab/>
        </w:r>
        <w:r>
          <w:fldChar w:fldCharType="begin"/>
        </w:r>
        <w:r>
          <w:instrText xml:space="preserve"> PAGEREF _Toc31383 \h </w:instrText>
        </w:r>
        <w:r>
          <w:fldChar w:fldCharType="separate"/>
        </w:r>
        <w:r>
          <w:t>17</w:t>
        </w:r>
        <w:r>
          <w:fldChar w:fldCharType="end"/>
        </w:r>
      </w:hyperlink>
    </w:p>
    <w:p>
      <w:pPr>
        <w:pStyle w:val="TOC2"/>
        <w:tabs>
          <w:tab w:val="right" w:leader="dot" w:pos="8306"/>
        </w:tabs>
      </w:pPr>
      <w:hyperlink w:anchor="_Toc30025" w:history="1">
        <w:r>
          <w:rPr>
            <w:rFonts w:ascii="仿宋" w:eastAsia="仿宋" w:hAnsi="仿宋" w:cs="仿宋" w:hint="eastAsia"/>
            <w:lang w:eastAsia="zh-CN"/>
          </w:rPr>
          <w:t>(四)、二元酸二甲酯项目意义</w:t>
        </w:r>
        <w:r>
          <w:tab/>
        </w:r>
        <w:r>
          <w:fldChar w:fldCharType="begin"/>
        </w:r>
        <w:r>
          <w:instrText xml:space="preserve"> PAGEREF _Toc30025 \h </w:instrText>
        </w:r>
        <w:r>
          <w:fldChar w:fldCharType="separate"/>
        </w:r>
        <w:r>
          <w:t>19</w:t>
        </w:r>
        <w:r>
          <w:fldChar w:fldCharType="end"/>
        </w:r>
      </w:hyperlink>
    </w:p>
    <w:p>
      <w:pPr>
        <w:pStyle w:val="TOC2"/>
        <w:tabs>
          <w:tab w:val="right" w:leader="dot" w:pos="8306"/>
        </w:tabs>
      </w:pPr>
      <w:hyperlink w:anchor="_Toc2948" w:history="1">
        <w:r>
          <w:rPr>
            <w:rFonts w:ascii="仿宋" w:eastAsia="仿宋" w:hAnsi="仿宋" w:cs="仿宋" w:hint="eastAsia"/>
            <w:lang w:eastAsia="zh-CN"/>
          </w:rPr>
          <w:t>(五)、二元酸二甲酯项目背景</w:t>
        </w:r>
        <w:r>
          <w:tab/>
        </w:r>
        <w:r>
          <w:fldChar w:fldCharType="begin"/>
        </w:r>
        <w:r>
          <w:instrText xml:space="preserve"> PAGEREF _Toc2948 \h </w:instrText>
        </w:r>
        <w:r>
          <w:fldChar w:fldCharType="separate"/>
        </w:r>
        <w:r>
          <w:t>20</w:t>
        </w:r>
        <w:r>
          <w:fldChar w:fldCharType="end"/>
        </w:r>
      </w:hyperlink>
    </w:p>
    <w:p>
      <w:pPr>
        <w:pStyle w:val="TOC1"/>
        <w:tabs>
          <w:tab w:val="right" w:leader="dot" w:pos="8306"/>
        </w:tabs>
      </w:pPr>
      <w:hyperlink w:anchor="_Toc12814" w:history="1">
        <w:r>
          <w:rPr>
            <w:rFonts w:ascii="仿宋" w:eastAsia="仿宋" w:hAnsi="仿宋" w:cs="仿宋" w:hint="eastAsia"/>
            <w:lang w:eastAsia="zh-CN"/>
          </w:rPr>
          <w:t>五、二元酸二甲酯项目文档管理</w:t>
        </w:r>
        <w:r>
          <w:tab/>
        </w:r>
        <w:r>
          <w:fldChar w:fldCharType="begin"/>
        </w:r>
        <w:r>
          <w:instrText xml:space="preserve"> PAGEREF _Toc12814 \h </w:instrText>
        </w:r>
        <w:r>
          <w:fldChar w:fldCharType="separate"/>
        </w:r>
        <w:r>
          <w:t>21</w:t>
        </w:r>
        <w:r>
          <w:fldChar w:fldCharType="end"/>
        </w:r>
      </w:hyperlink>
    </w:p>
    <w:p>
      <w:pPr>
        <w:pStyle w:val="TOC2"/>
        <w:tabs>
          <w:tab w:val="right" w:leader="dot" w:pos="8306"/>
        </w:tabs>
      </w:pPr>
      <w:hyperlink w:anchor="_Toc20013" w:history="1">
        <w:r>
          <w:rPr>
            <w:rFonts w:ascii="仿宋" w:eastAsia="仿宋" w:hAnsi="仿宋" w:cs="仿宋" w:hint="eastAsia"/>
            <w:lang w:eastAsia="zh-CN"/>
          </w:rPr>
          <w:t>(一)、文档编制与审查</w:t>
        </w:r>
        <w:r>
          <w:tab/>
        </w:r>
        <w:r>
          <w:fldChar w:fldCharType="begin"/>
        </w:r>
        <w:r>
          <w:instrText xml:space="preserve"> PAGEREF _Toc20013 \h </w:instrText>
        </w:r>
        <w:r>
          <w:fldChar w:fldCharType="separate"/>
        </w:r>
        <w:r>
          <w:t>21</w:t>
        </w:r>
        <w:r>
          <w:fldChar w:fldCharType="end"/>
        </w:r>
      </w:hyperlink>
    </w:p>
    <w:p>
      <w:pPr>
        <w:pStyle w:val="TOC2"/>
        <w:tabs>
          <w:tab w:val="right" w:leader="dot" w:pos="8306"/>
        </w:tabs>
      </w:pPr>
      <w:hyperlink w:anchor="_Toc10317" w:history="1">
        <w:r>
          <w:rPr>
            <w:rFonts w:ascii="仿宋" w:eastAsia="仿宋" w:hAnsi="仿宋" w:cs="仿宋" w:hint="eastAsia"/>
            <w:lang w:eastAsia="zh-CN"/>
          </w:rPr>
          <w:t>(二)、文档发布与分发</w:t>
        </w:r>
        <w:r>
          <w:tab/>
        </w:r>
        <w:r>
          <w:fldChar w:fldCharType="begin"/>
        </w:r>
        <w:r>
          <w:instrText xml:space="preserve"> PAGEREF _Toc10317 \h </w:instrText>
        </w:r>
        <w:r>
          <w:fldChar w:fldCharType="separate"/>
        </w:r>
        <w:r>
          <w:t>22</w:t>
        </w:r>
        <w:r>
          <w:fldChar w:fldCharType="end"/>
        </w:r>
      </w:hyperlink>
    </w:p>
    <w:p>
      <w:pPr>
        <w:pStyle w:val="TOC2"/>
        <w:tabs>
          <w:tab w:val="right" w:leader="dot" w:pos="8306"/>
        </w:tabs>
      </w:pPr>
      <w:hyperlink w:anchor="_Toc13671" w:history="1">
        <w:r>
          <w:rPr>
            <w:rFonts w:ascii="仿宋" w:eastAsia="仿宋" w:hAnsi="仿宋" w:cs="仿宋" w:hint="eastAsia"/>
            <w:lang w:eastAsia="zh-CN"/>
          </w:rPr>
          <w:t>(三)、文档存档与归档</w:t>
        </w:r>
        <w:r>
          <w:tab/>
        </w:r>
        <w:r>
          <w:fldChar w:fldCharType="begin"/>
        </w:r>
        <w:r>
          <w:instrText xml:space="preserve"> PAGEREF _Toc13671 \h </w:instrText>
        </w:r>
        <w:r>
          <w:fldChar w:fldCharType="separate"/>
        </w:r>
        <w:r>
          <w:t>23</w:t>
        </w:r>
        <w:r>
          <w:fldChar w:fldCharType="end"/>
        </w:r>
      </w:hyperlink>
    </w:p>
    <w:p>
      <w:pPr>
        <w:pStyle w:val="TOC1"/>
        <w:tabs>
          <w:tab w:val="right" w:leader="dot" w:pos="8306"/>
        </w:tabs>
      </w:pPr>
      <w:hyperlink w:anchor="_Toc1757" w:history="1">
        <w:r>
          <w:rPr>
            <w:rFonts w:ascii="仿宋" w:eastAsia="仿宋" w:hAnsi="仿宋" w:cs="仿宋" w:hint="eastAsia"/>
            <w:lang w:eastAsia="zh-CN"/>
          </w:rPr>
          <w:t>六、二元酸二甲酯项目建设背景及必要性分析</w:t>
        </w:r>
        <w:r>
          <w:tab/>
        </w:r>
        <w:r>
          <w:fldChar w:fldCharType="begin"/>
        </w:r>
        <w:r>
          <w:instrText xml:space="preserve"> PAGEREF _Toc1757 \h </w:instrText>
        </w:r>
        <w:r>
          <w:fldChar w:fldCharType="separate"/>
        </w:r>
        <w:r>
          <w:t>24</w:t>
        </w:r>
        <w:r>
          <w:fldChar w:fldCharType="end"/>
        </w:r>
      </w:hyperlink>
    </w:p>
    <w:p>
      <w:pPr>
        <w:pStyle w:val="TOC2"/>
        <w:tabs>
          <w:tab w:val="right" w:leader="dot" w:pos="8306"/>
        </w:tabs>
      </w:pPr>
      <w:hyperlink w:anchor="_Toc1693" w:history="1">
        <w:r>
          <w:rPr>
            <w:rFonts w:ascii="仿宋" w:eastAsia="仿宋" w:hAnsi="仿宋" w:cs="仿宋" w:hint="eastAsia"/>
            <w:lang w:eastAsia="zh-CN"/>
          </w:rPr>
          <w:t>(一)、二元酸二甲酯项目背景分析</w:t>
        </w:r>
        <w:r>
          <w:tab/>
        </w:r>
        <w:r>
          <w:fldChar w:fldCharType="begin"/>
        </w:r>
        <w:r>
          <w:instrText xml:space="preserve"> PAGEREF _Toc1693 \h </w:instrText>
        </w:r>
        <w:r>
          <w:fldChar w:fldCharType="separate"/>
        </w:r>
        <w:r>
          <w:t>24</w:t>
        </w:r>
        <w:r>
          <w:fldChar w:fldCharType="end"/>
        </w:r>
      </w:hyperlink>
    </w:p>
    <w:p>
      <w:pPr>
        <w:pStyle w:val="TOC2"/>
        <w:tabs>
          <w:tab w:val="right" w:leader="dot" w:pos="8306"/>
        </w:tabs>
      </w:pPr>
      <w:hyperlink w:anchor="_Toc20393" w:history="1">
        <w:r>
          <w:rPr>
            <w:rFonts w:ascii="仿宋" w:eastAsia="仿宋" w:hAnsi="仿宋" w:cs="仿宋" w:hint="eastAsia"/>
            <w:lang w:eastAsia="zh-CN"/>
          </w:rPr>
          <w:t>(二)、二元酸二甲酯项目建设必要性分析</w:t>
        </w:r>
        <w:r>
          <w:tab/>
        </w:r>
        <w:r>
          <w:fldChar w:fldCharType="begin"/>
        </w:r>
        <w:r>
          <w:instrText xml:space="preserve"> PAGEREF _Toc20393 \h </w:instrText>
        </w:r>
        <w:r>
          <w:fldChar w:fldCharType="separate"/>
        </w:r>
        <w:r>
          <w:t>26</w:t>
        </w:r>
        <w:r>
          <w:fldChar w:fldCharType="end"/>
        </w:r>
      </w:hyperlink>
    </w:p>
    <w:p>
      <w:pPr>
        <w:pStyle w:val="TOC1"/>
        <w:tabs>
          <w:tab w:val="right" w:leader="dot" w:pos="8306"/>
        </w:tabs>
      </w:pPr>
      <w:hyperlink w:anchor="_Toc28049" w:history="1">
        <w:r>
          <w:rPr>
            <w:rFonts w:ascii="仿宋" w:eastAsia="仿宋" w:hAnsi="仿宋" w:cs="仿宋" w:hint="eastAsia"/>
            <w:lang w:eastAsia="zh-CN"/>
          </w:rPr>
          <w:t>七、二元酸二甲酯项目人力资源管理</w:t>
        </w:r>
        <w:r>
          <w:tab/>
        </w:r>
        <w:r>
          <w:fldChar w:fldCharType="begin"/>
        </w:r>
        <w:r>
          <w:instrText xml:space="preserve"> PAGEREF _Toc28049 \h </w:instrText>
        </w:r>
        <w:r>
          <w:fldChar w:fldCharType="separate"/>
        </w:r>
        <w:r>
          <w:t>27</w:t>
        </w:r>
        <w:r>
          <w:fldChar w:fldCharType="end"/>
        </w:r>
      </w:hyperlink>
    </w:p>
    <w:p>
      <w:pPr>
        <w:pStyle w:val="TOC2"/>
        <w:tabs>
          <w:tab w:val="right" w:leader="dot" w:pos="8306"/>
        </w:tabs>
      </w:pPr>
      <w:hyperlink w:anchor="_Toc29411" w:history="1">
        <w:r>
          <w:rPr>
            <w:rFonts w:ascii="仿宋" w:eastAsia="仿宋" w:hAnsi="仿宋" w:cs="仿宋" w:hint="eastAsia"/>
            <w:lang w:eastAsia="zh-CN"/>
          </w:rPr>
          <w:t>(一)、建立健全的预算管理制度</w:t>
        </w:r>
        <w:r>
          <w:tab/>
        </w:r>
        <w:r>
          <w:fldChar w:fldCharType="begin"/>
        </w:r>
        <w:r>
          <w:instrText xml:space="preserve"> PAGEREF _Toc29411 \h </w:instrText>
        </w:r>
        <w:r>
          <w:fldChar w:fldCharType="separate"/>
        </w:r>
        <w:r>
          <w:t>27</w:t>
        </w:r>
        <w:r>
          <w:fldChar w:fldCharType="end"/>
        </w:r>
      </w:hyperlink>
    </w:p>
    <w:p>
      <w:pPr>
        <w:pStyle w:val="TOC2"/>
        <w:tabs>
          <w:tab w:val="right" w:leader="dot" w:pos="8306"/>
        </w:tabs>
      </w:pPr>
      <w:hyperlink w:anchor="_Toc10046" w:history="1">
        <w:r>
          <w:rPr>
            <w:rFonts w:ascii="仿宋" w:eastAsia="仿宋" w:hAnsi="仿宋" w:cs="仿宋" w:hint="eastAsia"/>
            <w:lang w:eastAsia="zh-CN"/>
          </w:rPr>
          <w:t>(二)、加强资金流动监控</w:t>
        </w:r>
        <w:r>
          <w:tab/>
        </w:r>
        <w:r>
          <w:fldChar w:fldCharType="begin"/>
        </w:r>
        <w:r>
          <w:instrText xml:space="preserve"> PAGEREF _Toc10046 \h </w:instrText>
        </w:r>
        <w:r>
          <w:fldChar w:fldCharType="separate"/>
        </w:r>
        <w:r>
          <w:t>29</w:t>
        </w:r>
        <w:r>
          <w:fldChar w:fldCharType="end"/>
        </w:r>
      </w:hyperlink>
    </w:p>
    <w:p>
      <w:pPr>
        <w:pStyle w:val="TOC2"/>
        <w:tabs>
          <w:tab w:val="right" w:leader="dot" w:pos="8306"/>
        </w:tabs>
      </w:pPr>
      <w:hyperlink w:anchor="_Toc22756" w:history="1">
        <w:r>
          <w:rPr>
            <w:rFonts w:ascii="仿宋" w:eastAsia="仿宋" w:hAnsi="仿宋" w:cs="仿宋" w:hint="eastAsia"/>
            <w:lang w:eastAsia="zh-CN"/>
          </w:rPr>
          <w:t>(三)、制定完善的风险控制机制</w:t>
        </w:r>
        <w:r>
          <w:tab/>
        </w:r>
        <w:r>
          <w:fldChar w:fldCharType="begin"/>
        </w:r>
        <w:r>
          <w:instrText xml:space="preserve"> PAGEREF _Toc22756 \h </w:instrText>
        </w:r>
        <w:r>
          <w:fldChar w:fldCharType="separate"/>
        </w:r>
        <w:r>
          <w:t>30</w:t>
        </w:r>
        <w:r>
          <w:fldChar w:fldCharType="end"/>
        </w:r>
      </w:hyperlink>
    </w:p>
    <w:p>
      <w:pPr>
        <w:pStyle w:val="TOC2"/>
        <w:tabs>
          <w:tab w:val="right" w:leader="dot" w:pos="8306"/>
        </w:tabs>
      </w:pPr>
      <w:hyperlink w:anchor="_Toc17599" w:history="1">
        <w:r>
          <w:rPr>
            <w:rFonts w:ascii="仿宋" w:eastAsia="仿宋" w:hAnsi="仿宋" w:cs="仿宋" w:hint="eastAsia"/>
            <w:lang w:eastAsia="zh-CN"/>
          </w:rPr>
          <w:t>(四)、优化成本管理</w:t>
        </w:r>
        <w:r>
          <w:tab/>
        </w:r>
        <w:r>
          <w:fldChar w:fldCharType="begin"/>
        </w:r>
        <w:r>
          <w:instrText xml:space="preserve"> PAGEREF _Toc17599 \h </w:instrText>
        </w:r>
        <w:r>
          <w:fldChar w:fldCharType="separate"/>
        </w:r>
        <w:r>
          <w:t>31</w:t>
        </w:r>
        <w:r>
          <w:fldChar w:fldCharType="end"/>
        </w:r>
      </w:hyperlink>
    </w:p>
    <w:p>
      <w:pPr>
        <w:pStyle w:val="TOC1"/>
        <w:tabs>
          <w:tab w:val="right" w:leader="dot" w:pos="8306"/>
        </w:tabs>
      </w:pPr>
      <w:hyperlink w:anchor="_Toc30712" w:history="1">
        <w:r>
          <w:rPr>
            <w:rFonts w:ascii="仿宋" w:eastAsia="仿宋" w:hAnsi="仿宋" w:cs="仿宋" w:hint="eastAsia"/>
            <w:lang w:eastAsia="zh-CN"/>
          </w:rPr>
          <w:t>八、二元酸二甲酯项目技术管理</w:t>
        </w:r>
        <w:r>
          <w:tab/>
        </w:r>
        <w:r>
          <w:fldChar w:fldCharType="begin"/>
        </w:r>
        <w:r>
          <w:instrText xml:space="preserve"> PAGEREF _Toc30712 \h </w:instrText>
        </w:r>
        <w:r>
          <w:fldChar w:fldCharType="separate"/>
        </w:r>
        <w:r>
          <w:t>33</w:t>
        </w:r>
        <w:r>
          <w:fldChar w:fldCharType="end"/>
        </w:r>
      </w:hyperlink>
    </w:p>
    <w:p>
      <w:pPr>
        <w:pStyle w:val="TOC2"/>
        <w:tabs>
          <w:tab w:val="right" w:leader="dot" w:pos="8306"/>
        </w:tabs>
      </w:pPr>
      <w:hyperlink w:anchor="_Toc20062" w:history="1">
        <w:r>
          <w:rPr>
            <w:rFonts w:ascii="仿宋" w:eastAsia="仿宋" w:hAnsi="仿宋" w:cs="仿宋" w:hint="eastAsia"/>
            <w:lang w:eastAsia="zh-CN"/>
          </w:rPr>
          <w:t>(一)、技术方案选用方向</w:t>
        </w:r>
        <w:r>
          <w:tab/>
        </w:r>
        <w:r>
          <w:fldChar w:fldCharType="begin"/>
        </w:r>
        <w:r>
          <w:instrText xml:space="preserve"> PAGEREF _Toc20062 \h </w:instrText>
        </w:r>
        <w:r>
          <w:fldChar w:fldCharType="separate"/>
        </w:r>
        <w:r>
          <w:t>33</w:t>
        </w:r>
        <w:r>
          <w:fldChar w:fldCharType="end"/>
        </w:r>
      </w:hyperlink>
    </w:p>
    <w:p>
      <w:pPr>
        <w:pStyle w:val="TOC2"/>
        <w:tabs>
          <w:tab w:val="right" w:leader="dot" w:pos="8306"/>
        </w:tabs>
      </w:pPr>
      <w:hyperlink w:anchor="_Toc15786" w:history="1">
        <w:r>
          <w:rPr>
            <w:rFonts w:ascii="仿宋" w:eastAsia="仿宋" w:hAnsi="仿宋" w:cs="仿宋" w:hint="eastAsia"/>
            <w:lang w:eastAsia="zh-CN"/>
          </w:rPr>
          <w:t>(二)、工艺技术方案选用原则</w:t>
        </w:r>
        <w:r>
          <w:tab/>
        </w:r>
        <w:r>
          <w:fldChar w:fldCharType="begin"/>
        </w:r>
        <w:r>
          <w:instrText xml:space="preserve"> PAGEREF _Toc15786 \h </w:instrText>
        </w:r>
        <w:r>
          <w:fldChar w:fldCharType="separate"/>
        </w:r>
        <w:r>
          <w:t>35</w:t>
        </w:r>
        <w:r>
          <w:fldChar w:fldCharType="end"/>
        </w:r>
      </w:hyperlink>
    </w:p>
    <w:p>
      <w:pPr>
        <w:pStyle w:val="TOC2"/>
        <w:tabs>
          <w:tab w:val="right" w:leader="dot" w:pos="8306"/>
        </w:tabs>
      </w:pPr>
      <w:hyperlink w:anchor="_Toc4158" w:history="1">
        <w:r>
          <w:rPr>
            <w:rFonts w:ascii="仿宋" w:eastAsia="仿宋" w:hAnsi="仿宋" w:cs="仿宋" w:hint="eastAsia"/>
            <w:lang w:eastAsia="zh-CN"/>
          </w:rPr>
          <w:t>(三)、工艺技术方案要求</w:t>
        </w:r>
        <w:r>
          <w:tab/>
        </w:r>
        <w:r>
          <w:fldChar w:fldCharType="begin"/>
        </w:r>
        <w:r>
          <w:instrText xml:space="preserve"> PAGEREF _Toc4158 \h </w:instrText>
        </w:r>
        <w:r>
          <w:fldChar w:fldCharType="separate"/>
        </w:r>
        <w:r>
          <w:t>37</w:t>
        </w:r>
        <w:r>
          <w:fldChar w:fldCharType="end"/>
        </w:r>
      </w:hyperlink>
    </w:p>
    <w:p>
      <w:pPr>
        <w:pStyle w:val="TOC1"/>
        <w:tabs>
          <w:tab w:val="right" w:leader="dot" w:pos="8306"/>
        </w:tabs>
      </w:pPr>
      <w:hyperlink w:anchor="_Toc3914" w:history="1">
        <w:r>
          <w:rPr>
            <w:rFonts w:ascii="仿宋" w:eastAsia="仿宋" w:hAnsi="仿宋" w:cs="仿宋" w:hint="eastAsia"/>
            <w:lang w:eastAsia="zh-CN"/>
          </w:rPr>
          <w:t>九、二元酸二甲酯项目创新与研发</w:t>
        </w:r>
        <w:r>
          <w:tab/>
        </w:r>
        <w:r>
          <w:fldChar w:fldCharType="begin"/>
        </w:r>
        <w:r>
          <w:instrText xml:space="preserve"> PAGEREF _Toc3914 \h </w:instrText>
        </w:r>
        <w:r>
          <w:fldChar w:fldCharType="separate"/>
        </w:r>
        <w:r>
          <w:t>39</w:t>
        </w:r>
        <w:r>
          <w:fldChar w:fldCharType="end"/>
        </w:r>
      </w:hyperlink>
    </w:p>
    <w:p>
      <w:pPr>
        <w:pStyle w:val="TOC2"/>
        <w:tabs>
          <w:tab w:val="right" w:leader="dot" w:pos="8306"/>
        </w:tabs>
      </w:pPr>
      <w:hyperlink w:anchor="_Toc25919" w:history="1">
        <w:r>
          <w:rPr>
            <w:rFonts w:ascii="仿宋" w:eastAsia="仿宋" w:hAnsi="仿宋" w:cs="仿宋" w:hint="eastAsia"/>
            <w:lang w:eastAsia="zh-CN"/>
          </w:rPr>
          <w:t>(一)、创新策略与方向</w:t>
        </w:r>
        <w:r>
          <w:tab/>
        </w:r>
        <w:r>
          <w:fldChar w:fldCharType="begin"/>
        </w:r>
        <w:r>
          <w:instrText xml:space="preserve"> PAGEREF _Toc25919 \h </w:instrText>
        </w:r>
        <w:r>
          <w:fldChar w:fldCharType="separate"/>
        </w:r>
        <w:r>
          <w:t>39</w:t>
        </w:r>
        <w:r>
          <w:fldChar w:fldCharType="end"/>
        </w:r>
      </w:hyperlink>
    </w:p>
    <w:p>
      <w:pPr>
        <w:pStyle w:val="TOC2"/>
        <w:tabs>
          <w:tab w:val="right" w:leader="dot" w:pos="8306"/>
        </w:tabs>
      </w:pPr>
      <w:hyperlink w:anchor="_Toc962" w:history="1">
        <w:r>
          <w:rPr>
            <w:rFonts w:ascii="仿宋" w:eastAsia="仿宋" w:hAnsi="仿宋" w:cs="仿宋" w:hint="eastAsia"/>
            <w:lang w:eastAsia="zh-CN"/>
          </w:rPr>
          <w:t>(二)、研发规划与投入</w:t>
        </w:r>
        <w:r>
          <w:tab/>
        </w:r>
        <w:r>
          <w:fldChar w:fldCharType="begin"/>
        </w:r>
        <w:r>
          <w:instrText xml:space="preserve"> PAGEREF _Toc962 \h </w:instrText>
        </w:r>
        <w:r>
          <w:fldChar w:fldCharType="separate"/>
        </w:r>
        <w:r>
          <w:t>40</w:t>
        </w:r>
        <w:r>
          <w:fldChar w:fldCharType="end"/>
        </w:r>
      </w:hyperlink>
    </w:p>
    <w:p>
      <w:pPr>
        <w:pStyle w:val="TOC1"/>
        <w:tabs>
          <w:tab w:val="right" w:leader="dot" w:pos="8306"/>
        </w:tabs>
      </w:pPr>
      <w:hyperlink w:anchor="_Toc14856" w:history="1">
        <w:r>
          <w:rPr>
            <w:rFonts w:ascii="仿宋" w:eastAsia="仿宋" w:hAnsi="仿宋" w:cs="仿宋" w:hint="eastAsia"/>
            <w:lang w:eastAsia="zh-CN"/>
          </w:rPr>
          <w:t>十、二元酸二甲酯项目财务管理</w:t>
        </w:r>
        <w:r>
          <w:tab/>
        </w:r>
        <w:r>
          <w:fldChar w:fldCharType="begin"/>
        </w:r>
        <w:r>
          <w:instrText xml:space="preserve"> PAGEREF _Toc14856 \h </w:instrText>
        </w:r>
        <w:r>
          <w:fldChar w:fldCharType="separate"/>
        </w:r>
        <w:r>
          <w:t>42</w:t>
        </w:r>
        <w:r>
          <w:fldChar w:fldCharType="end"/>
        </w:r>
      </w:hyperlink>
    </w:p>
    <w:p>
      <w:pPr>
        <w:pStyle w:val="TOC2"/>
        <w:tabs>
          <w:tab w:val="right" w:leader="dot" w:pos="8306"/>
        </w:tabs>
      </w:pPr>
      <w:hyperlink w:anchor="_Toc18677" w:history="1">
        <w:r>
          <w:rPr>
            <w:rFonts w:ascii="仿宋" w:eastAsia="仿宋" w:hAnsi="仿宋" w:cs="仿宋" w:hint="eastAsia"/>
            <w:lang w:eastAsia="zh-CN"/>
          </w:rPr>
          <w:t>(一)、资金需求大</w:t>
        </w:r>
        <w:r>
          <w:tab/>
        </w:r>
        <w:r>
          <w:fldChar w:fldCharType="begin"/>
        </w:r>
        <w:r>
          <w:instrText xml:space="preserve"> PAGEREF _Toc18677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7" w:history="1">
        <w:r>
          <w:rPr>
            <w:rFonts w:ascii="仿宋" w:eastAsia="仿宋" w:hAnsi="仿宋" w:cs="仿宋" w:hint="eastAsia"/>
            <w:lang w:eastAsia="zh-CN"/>
          </w:rPr>
          <w:t>(二)、研发周期长</w:t>
        </w:r>
        <w:r>
          <w:tab/>
        </w:r>
        <w:r>
          <w:fldChar w:fldCharType="begin"/>
        </w:r>
        <w:r>
          <w:instrText xml:space="preserve"> PAGEREF _Toc4447 \h </w:instrText>
        </w:r>
        <w:r>
          <w:fldChar w:fldCharType="separate"/>
        </w:r>
        <w:r>
          <w:t>43</w:t>
        </w:r>
        <w:r>
          <w:fldChar w:fldCharType="end"/>
        </w:r>
      </w:hyperlink>
    </w:p>
    <w:p>
      <w:pPr>
        <w:pStyle w:val="TOC2"/>
        <w:tabs>
          <w:tab w:val="right" w:leader="dot" w:pos="8306"/>
        </w:tabs>
      </w:pPr>
      <w:hyperlink w:anchor="_Toc31040" w:history="1">
        <w:r>
          <w:rPr>
            <w:rFonts w:ascii="仿宋" w:eastAsia="仿宋" w:hAnsi="仿宋" w:cs="仿宋" w:hint="eastAsia"/>
            <w:lang w:eastAsia="zh-CN"/>
          </w:rPr>
          <w:t>(三)、市场风险大</w:t>
        </w:r>
        <w:r>
          <w:tab/>
        </w:r>
        <w:r>
          <w:fldChar w:fldCharType="begin"/>
        </w:r>
        <w:r>
          <w:instrText xml:space="preserve"> PAGEREF _Toc31040 \h </w:instrText>
        </w:r>
        <w:r>
          <w:fldChar w:fldCharType="separate"/>
        </w:r>
        <w:r>
          <w:t>44</w:t>
        </w:r>
        <w:r>
          <w:fldChar w:fldCharType="end"/>
        </w:r>
      </w:hyperlink>
    </w:p>
    <w:p>
      <w:pPr>
        <w:pStyle w:val="TOC2"/>
        <w:tabs>
          <w:tab w:val="right" w:leader="dot" w:pos="8306"/>
        </w:tabs>
      </w:pPr>
      <w:hyperlink w:anchor="_Toc23601" w:history="1">
        <w:r>
          <w:rPr>
            <w:rFonts w:ascii="仿宋" w:eastAsia="仿宋" w:hAnsi="仿宋" w:cs="仿宋" w:hint="eastAsia"/>
            <w:lang w:eastAsia="zh-CN"/>
          </w:rPr>
          <w:t>(四)、利润率高</w:t>
        </w:r>
        <w:r>
          <w:tab/>
        </w:r>
        <w:r>
          <w:fldChar w:fldCharType="begin"/>
        </w:r>
        <w:r>
          <w:instrText xml:space="preserve"> PAGEREF _Toc23601 \h </w:instrText>
        </w:r>
        <w:r>
          <w:fldChar w:fldCharType="separate"/>
        </w:r>
        <w:r>
          <w:t>47</w:t>
        </w:r>
        <w:r>
          <w:fldChar w:fldCharType="end"/>
        </w:r>
      </w:hyperlink>
    </w:p>
    <w:p>
      <w:pPr>
        <w:pStyle w:val="TOC1"/>
        <w:tabs>
          <w:tab w:val="right" w:leader="dot" w:pos="8306"/>
        </w:tabs>
      </w:pPr>
      <w:hyperlink w:anchor="_Toc2516" w:history="1">
        <w:r>
          <w:rPr>
            <w:rFonts w:ascii="仿宋" w:eastAsia="仿宋" w:hAnsi="仿宋" w:cs="仿宋" w:hint="eastAsia"/>
            <w:lang w:eastAsia="zh-CN"/>
          </w:rPr>
          <w:t>十一、二元酸二甲酯项目计划安排</w:t>
        </w:r>
        <w:r>
          <w:tab/>
        </w:r>
        <w:r>
          <w:fldChar w:fldCharType="begin"/>
        </w:r>
        <w:r>
          <w:instrText xml:space="preserve"> PAGEREF _Toc2516 \h </w:instrText>
        </w:r>
        <w:r>
          <w:fldChar w:fldCharType="separate"/>
        </w:r>
        <w:r>
          <w:t>49</w:t>
        </w:r>
        <w:r>
          <w:fldChar w:fldCharType="end"/>
        </w:r>
      </w:hyperlink>
    </w:p>
    <w:p>
      <w:pPr>
        <w:pStyle w:val="TOC2"/>
        <w:tabs>
          <w:tab w:val="right" w:leader="dot" w:pos="8306"/>
        </w:tabs>
      </w:pPr>
      <w:hyperlink w:anchor="_Toc19196" w:history="1">
        <w:r>
          <w:rPr>
            <w:rFonts w:ascii="仿宋" w:eastAsia="仿宋" w:hAnsi="仿宋" w:cs="仿宋" w:hint="eastAsia"/>
            <w:lang w:eastAsia="zh-CN"/>
          </w:rPr>
          <w:t>(一)、建设周期</w:t>
        </w:r>
        <w:r>
          <w:tab/>
        </w:r>
        <w:r>
          <w:fldChar w:fldCharType="begin"/>
        </w:r>
        <w:r>
          <w:instrText xml:space="preserve"> PAGEREF _Toc19196 \h </w:instrText>
        </w:r>
        <w:r>
          <w:fldChar w:fldCharType="separate"/>
        </w:r>
        <w:r>
          <w:t>49</w:t>
        </w:r>
        <w:r>
          <w:fldChar w:fldCharType="end"/>
        </w:r>
      </w:hyperlink>
    </w:p>
    <w:p>
      <w:pPr>
        <w:pStyle w:val="TOC2"/>
        <w:tabs>
          <w:tab w:val="right" w:leader="dot" w:pos="8306"/>
        </w:tabs>
      </w:pPr>
      <w:hyperlink w:anchor="_Toc252" w:history="1">
        <w:r>
          <w:rPr>
            <w:rFonts w:ascii="仿宋" w:eastAsia="仿宋" w:hAnsi="仿宋" w:cs="仿宋" w:hint="eastAsia"/>
            <w:lang w:eastAsia="zh-CN"/>
          </w:rPr>
          <w:t>(二)、建设进度</w:t>
        </w:r>
        <w:r>
          <w:tab/>
        </w:r>
        <w:r>
          <w:fldChar w:fldCharType="begin"/>
        </w:r>
        <w:r>
          <w:instrText xml:space="preserve"> PAGEREF _Toc252 \h </w:instrText>
        </w:r>
        <w:r>
          <w:fldChar w:fldCharType="separate"/>
        </w:r>
        <w:r>
          <w:t>50</w:t>
        </w:r>
        <w:r>
          <w:fldChar w:fldCharType="end"/>
        </w:r>
      </w:hyperlink>
    </w:p>
    <w:p>
      <w:pPr>
        <w:pStyle w:val="TOC2"/>
        <w:tabs>
          <w:tab w:val="right" w:leader="dot" w:pos="8306"/>
        </w:tabs>
      </w:pPr>
      <w:hyperlink w:anchor="_Toc11137" w:history="1">
        <w:r>
          <w:rPr>
            <w:rFonts w:ascii="仿宋" w:eastAsia="仿宋" w:hAnsi="仿宋" w:cs="仿宋" w:hint="eastAsia"/>
            <w:lang w:eastAsia="zh-CN"/>
          </w:rPr>
          <w:t>(三)、进度安排注意事项</w:t>
        </w:r>
        <w:r>
          <w:tab/>
        </w:r>
        <w:r>
          <w:fldChar w:fldCharType="begin"/>
        </w:r>
        <w:r>
          <w:instrText xml:space="preserve"> PAGEREF _Toc11137 \h </w:instrText>
        </w:r>
        <w:r>
          <w:fldChar w:fldCharType="separate"/>
        </w:r>
        <w:r>
          <w:t>51</w:t>
        </w:r>
        <w:r>
          <w:fldChar w:fldCharType="end"/>
        </w:r>
      </w:hyperlink>
    </w:p>
    <w:p>
      <w:pPr>
        <w:pStyle w:val="TOC2"/>
        <w:tabs>
          <w:tab w:val="right" w:leader="dot" w:pos="8306"/>
        </w:tabs>
      </w:pPr>
      <w:hyperlink w:anchor="_Toc23446" w:history="1">
        <w:r>
          <w:rPr>
            <w:rFonts w:ascii="仿宋" w:eastAsia="仿宋" w:hAnsi="仿宋" w:cs="仿宋" w:hint="eastAsia"/>
            <w:lang w:eastAsia="zh-CN"/>
          </w:rPr>
          <w:t>(四)、人力资源配置</w:t>
        </w:r>
        <w:r>
          <w:tab/>
        </w:r>
        <w:r>
          <w:fldChar w:fldCharType="begin"/>
        </w:r>
        <w:r>
          <w:instrText xml:space="preserve"> PAGEREF _Toc23446 \h </w:instrText>
        </w:r>
        <w:r>
          <w:fldChar w:fldCharType="separate"/>
        </w:r>
        <w:r>
          <w:t>53</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十二、二元酸二甲酯项目风险管理</w:t>
        </w:r>
        <w:r>
          <w:tab/>
        </w:r>
        <w:r>
          <w:fldChar w:fldCharType="begin"/>
        </w:r>
        <w:r>
          <w:instrText xml:space="preserve"> PAGEREF _Toc15576 \h </w:instrText>
        </w:r>
        <w:r>
          <w:fldChar w:fldCharType="separate"/>
        </w:r>
        <w:r>
          <w:t>54</w:t>
        </w:r>
        <w:r>
          <w:fldChar w:fldCharType="end"/>
        </w:r>
      </w:hyperlink>
    </w:p>
    <w:p>
      <w:pPr>
        <w:pStyle w:val="TOC2"/>
        <w:tabs>
          <w:tab w:val="right" w:leader="dot" w:pos="8306"/>
        </w:tabs>
      </w:pPr>
      <w:hyperlink w:anchor="_Toc834" w:history="1">
        <w:r>
          <w:rPr>
            <w:rFonts w:ascii="仿宋" w:eastAsia="仿宋" w:hAnsi="仿宋" w:cs="仿宋" w:hint="eastAsia"/>
            <w:lang w:eastAsia="zh-CN"/>
          </w:rPr>
          <w:t>(一)、风险识别与评估</w:t>
        </w:r>
        <w:r>
          <w:tab/>
        </w:r>
        <w:r>
          <w:fldChar w:fldCharType="begin"/>
        </w:r>
        <w:r>
          <w:instrText xml:space="preserve"> PAGEREF _Toc834 \h </w:instrText>
        </w:r>
        <w:r>
          <w:fldChar w:fldCharType="separate"/>
        </w:r>
        <w:r>
          <w:t>54</w:t>
        </w:r>
        <w:r>
          <w:fldChar w:fldCharType="end"/>
        </w:r>
      </w:hyperlink>
    </w:p>
    <w:p>
      <w:pPr>
        <w:pStyle w:val="TOC2"/>
        <w:tabs>
          <w:tab w:val="right" w:leader="dot" w:pos="8306"/>
        </w:tabs>
      </w:pPr>
      <w:hyperlink w:anchor="_Toc30051" w:history="1">
        <w:r>
          <w:rPr>
            <w:rFonts w:ascii="仿宋" w:eastAsia="仿宋" w:hAnsi="仿宋" w:cs="仿宋" w:hint="eastAsia"/>
            <w:lang w:eastAsia="zh-CN"/>
          </w:rPr>
          <w:t>(二)、风险应对策略</w:t>
        </w:r>
        <w:r>
          <w:tab/>
        </w:r>
        <w:r>
          <w:fldChar w:fldCharType="begin"/>
        </w:r>
        <w:r>
          <w:instrText xml:space="preserve"> PAGEREF _Toc30051 \h </w:instrText>
        </w:r>
        <w:r>
          <w:fldChar w:fldCharType="separate"/>
        </w:r>
        <w:r>
          <w:t>55</w:t>
        </w:r>
        <w:r>
          <w:fldChar w:fldCharType="end"/>
        </w:r>
      </w:hyperlink>
    </w:p>
    <w:p>
      <w:pPr>
        <w:pStyle w:val="TOC2"/>
        <w:tabs>
          <w:tab w:val="right" w:leader="dot" w:pos="8306"/>
        </w:tabs>
      </w:pPr>
      <w:hyperlink w:anchor="_Toc788" w:history="1">
        <w:r>
          <w:rPr>
            <w:rFonts w:ascii="仿宋" w:eastAsia="仿宋" w:hAnsi="仿宋" w:cs="仿宋" w:hint="eastAsia"/>
            <w:lang w:eastAsia="zh-CN"/>
          </w:rPr>
          <w:t>(三)、风险监控与控制</w:t>
        </w:r>
        <w:r>
          <w:tab/>
        </w:r>
        <w:r>
          <w:fldChar w:fldCharType="begin"/>
        </w:r>
        <w:r>
          <w:instrText xml:space="preserve"> PAGEREF _Toc788 \h </w:instrText>
        </w:r>
        <w:r>
          <w:fldChar w:fldCharType="separate"/>
        </w:r>
        <w:r>
          <w:t>57</w:t>
        </w:r>
        <w:r>
          <w:fldChar w:fldCharType="end"/>
        </w:r>
      </w:hyperlink>
    </w:p>
    <w:p>
      <w:pPr>
        <w:pStyle w:val="TOC1"/>
        <w:tabs>
          <w:tab w:val="right" w:leader="dot" w:pos="8306"/>
        </w:tabs>
      </w:pPr>
      <w:hyperlink w:anchor="_Toc20794" w:history="1">
        <w:r>
          <w:rPr>
            <w:rFonts w:ascii="仿宋" w:eastAsia="仿宋" w:hAnsi="仿宋" w:cs="仿宋" w:hint="eastAsia"/>
            <w:lang w:eastAsia="zh-CN"/>
          </w:rPr>
          <w:t>十三、供应链管理</w:t>
        </w:r>
        <w:r>
          <w:tab/>
        </w:r>
        <w:r>
          <w:fldChar w:fldCharType="begin"/>
        </w:r>
        <w:r>
          <w:instrText xml:space="preserve"> PAGEREF _Toc20794 \h </w:instrText>
        </w:r>
        <w:r>
          <w:fldChar w:fldCharType="separate"/>
        </w:r>
        <w:r>
          <w:t>58</w:t>
        </w:r>
        <w:r>
          <w:fldChar w:fldCharType="end"/>
        </w:r>
      </w:hyperlink>
    </w:p>
    <w:p>
      <w:pPr>
        <w:pStyle w:val="TOC2"/>
        <w:tabs>
          <w:tab w:val="right" w:leader="dot" w:pos="8306"/>
        </w:tabs>
      </w:pPr>
      <w:hyperlink w:anchor="_Toc22219" w:history="1">
        <w:r>
          <w:rPr>
            <w:rFonts w:ascii="仿宋" w:eastAsia="仿宋" w:hAnsi="仿宋" w:cs="仿宋" w:hint="eastAsia"/>
            <w:lang w:eastAsia="zh-CN"/>
          </w:rPr>
          <w:t>(一)、供应链战略规划</w:t>
        </w:r>
        <w:r>
          <w:tab/>
        </w:r>
        <w:r>
          <w:fldChar w:fldCharType="begin"/>
        </w:r>
        <w:r>
          <w:instrText xml:space="preserve"> PAGEREF _Toc22219 \h </w:instrText>
        </w:r>
        <w:r>
          <w:fldChar w:fldCharType="separate"/>
        </w:r>
        <w:r>
          <w:t>58</w:t>
        </w:r>
        <w:r>
          <w:fldChar w:fldCharType="end"/>
        </w:r>
      </w:hyperlink>
    </w:p>
    <w:p>
      <w:pPr>
        <w:pStyle w:val="TOC2"/>
        <w:tabs>
          <w:tab w:val="right" w:leader="dot" w:pos="8306"/>
        </w:tabs>
      </w:pPr>
      <w:hyperlink w:anchor="_Toc13565" w:history="1">
        <w:r>
          <w:rPr>
            <w:rFonts w:ascii="仿宋" w:eastAsia="仿宋" w:hAnsi="仿宋" w:cs="仿宋" w:hint="eastAsia"/>
            <w:lang w:eastAsia="zh-CN"/>
          </w:rPr>
          <w:t>(二)、供应商选择与合作</w:t>
        </w:r>
        <w:r>
          <w:tab/>
        </w:r>
        <w:r>
          <w:fldChar w:fldCharType="begin"/>
        </w:r>
        <w:r>
          <w:instrText xml:space="preserve"> PAGEREF _Toc13565 \h </w:instrText>
        </w:r>
        <w:r>
          <w:fldChar w:fldCharType="separate"/>
        </w:r>
        <w:r>
          <w:t>59</w:t>
        </w:r>
        <w:r>
          <w:fldChar w:fldCharType="end"/>
        </w:r>
      </w:hyperlink>
    </w:p>
    <w:p>
      <w:pPr>
        <w:pStyle w:val="TOC2"/>
        <w:tabs>
          <w:tab w:val="right" w:leader="dot" w:pos="8306"/>
        </w:tabs>
      </w:pPr>
      <w:hyperlink w:anchor="_Toc20705" w:history="1">
        <w:r>
          <w:rPr>
            <w:rFonts w:ascii="仿宋" w:eastAsia="仿宋" w:hAnsi="仿宋" w:cs="仿宋" w:hint="eastAsia"/>
            <w:lang w:eastAsia="zh-CN"/>
          </w:rPr>
          <w:t>(三)、物流与库存管理</w:t>
        </w:r>
        <w:r>
          <w:tab/>
        </w:r>
        <w:r>
          <w:fldChar w:fldCharType="begin"/>
        </w:r>
        <w:r>
          <w:instrText xml:space="preserve"> PAGEREF _Toc20705 \h </w:instrText>
        </w:r>
        <w:r>
          <w:fldChar w:fldCharType="separate"/>
        </w:r>
        <w:r>
          <w:t>60</w:t>
        </w:r>
        <w:r>
          <w:fldChar w:fldCharType="end"/>
        </w:r>
      </w:hyperlink>
    </w:p>
    <w:p>
      <w:pPr>
        <w:pStyle w:val="TOC1"/>
        <w:tabs>
          <w:tab w:val="right" w:leader="dot" w:pos="8306"/>
        </w:tabs>
      </w:pPr>
      <w:hyperlink w:anchor="_Toc4149" w:history="1">
        <w:r>
          <w:rPr>
            <w:rFonts w:ascii="仿宋" w:eastAsia="仿宋" w:hAnsi="仿宋" w:cs="仿宋" w:hint="eastAsia"/>
            <w:lang w:eastAsia="zh-CN"/>
          </w:rPr>
          <w:t>十四、二元酸二甲酯项目工程方案分析</w:t>
        </w:r>
        <w:r>
          <w:tab/>
        </w:r>
        <w:r>
          <w:fldChar w:fldCharType="begin"/>
        </w:r>
        <w:r>
          <w:instrText xml:space="preserve"> PAGEREF _Toc4149 \h </w:instrText>
        </w:r>
        <w:r>
          <w:fldChar w:fldCharType="separate"/>
        </w:r>
        <w:r>
          <w:t>62</w:t>
        </w:r>
        <w:r>
          <w:fldChar w:fldCharType="end"/>
        </w:r>
      </w:hyperlink>
    </w:p>
    <w:p>
      <w:pPr>
        <w:pStyle w:val="TOC2"/>
        <w:tabs>
          <w:tab w:val="right" w:leader="dot" w:pos="8306"/>
        </w:tabs>
      </w:pPr>
      <w:hyperlink w:anchor="_Toc13804" w:history="1">
        <w:r>
          <w:rPr>
            <w:rFonts w:ascii="仿宋" w:eastAsia="仿宋" w:hAnsi="仿宋" w:cs="仿宋" w:hint="eastAsia"/>
            <w:lang w:eastAsia="zh-CN"/>
          </w:rPr>
          <w:t>(一)、建筑工程设计原则</w:t>
        </w:r>
        <w:r>
          <w:tab/>
        </w:r>
        <w:r>
          <w:fldChar w:fldCharType="begin"/>
        </w:r>
        <w:r>
          <w:instrText xml:space="preserve"> PAGEREF _Toc13804 \h </w:instrText>
        </w:r>
        <w:r>
          <w:fldChar w:fldCharType="separate"/>
        </w:r>
        <w:r>
          <w:t>62</w:t>
        </w:r>
        <w:r>
          <w:fldChar w:fldCharType="end"/>
        </w:r>
      </w:hyperlink>
    </w:p>
    <w:p>
      <w:pPr>
        <w:pStyle w:val="TOC2"/>
        <w:tabs>
          <w:tab w:val="right" w:leader="dot" w:pos="8306"/>
        </w:tabs>
      </w:pPr>
      <w:hyperlink w:anchor="_Toc929" w:history="1">
        <w:r>
          <w:rPr>
            <w:rFonts w:ascii="仿宋" w:eastAsia="仿宋" w:hAnsi="仿宋" w:cs="仿宋" w:hint="eastAsia"/>
            <w:lang w:eastAsia="zh-CN"/>
          </w:rPr>
          <w:t>(二)、土建工程建设指标</w:t>
        </w:r>
        <w:r>
          <w:tab/>
        </w:r>
        <w:r>
          <w:fldChar w:fldCharType="begin"/>
        </w:r>
        <w:r>
          <w:instrText xml:space="preserve"> PAGEREF _Toc929 \h </w:instrText>
        </w:r>
        <w:r>
          <w:fldChar w:fldCharType="separate"/>
        </w:r>
        <w:r>
          <w:t>65</w:t>
        </w:r>
        <w:r>
          <w:fldChar w:fldCharType="end"/>
        </w:r>
      </w:hyperlink>
    </w:p>
    <w:p>
      <w:pPr>
        <w:pStyle w:val="TOC1"/>
        <w:tabs>
          <w:tab w:val="right" w:leader="dot" w:pos="8306"/>
        </w:tabs>
      </w:pPr>
      <w:hyperlink w:anchor="_Toc24611" w:history="1">
        <w:r>
          <w:rPr>
            <w:rFonts w:ascii="仿宋" w:eastAsia="仿宋" w:hAnsi="仿宋" w:cs="仿宋" w:hint="eastAsia"/>
            <w:lang w:eastAsia="zh-CN"/>
          </w:rPr>
          <w:t>十五、利益相关者分析与沟通计划</w:t>
        </w:r>
        <w:r>
          <w:tab/>
        </w:r>
        <w:r>
          <w:fldChar w:fldCharType="begin"/>
        </w:r>
        <w:r>
          <w:instrText xml:space="preserve"> PAGEREF _Toc24611 \h </w:instrText>
        </w:r>
        <w:r>
          <w:fldChar w:fldCharType="separate"/>
        </w:r>
        <w:r>
          <w:t>67</w:t>
        </w:r>
        <w:r>
          <w:fldChar w:fldCharType="end"/>
        </w:r>
      </w:hyperlink>
    </w:p>
    <w:p>
      <w:pPr>
        <w:pStyle w:val="TOC2"/>
        <w:tabs>
          <w:tab w:val="right" w:leader="dot" w:pos="8306"/>
        </w:tabs>
      </w:pPr>
      <w:hyperlink w:anchor="_Toc13100" w:history="1">
        <w:r>
          <w:rPr>
            <w:rFonts w:ascii="仿宋" w:eastAsia="仿宋" w:hAnsi="仿宋" w:cs="仿宋" w:hint="eastAsia"/>
            <w:lang w:eastAsia="zh-CN"/>
          </w:rPr>
          <w:t>(一)、利益相关者分析</w:t>
        </w:r>
        <w:r>
          <w:tab/>
        </w:r>
        <w:r>
          <w:fldChar w:fldCharType="begin"/>
        </w:r>
        <w:r>
          <w:instrText xml:space="preserve"> PAGEREF _Toc13100 \h </w:instrText>
        </w:r>
        <w:r>
          <w:fldChar w:fldCharType="separate"/>
        </w:r>
        <w:r>
          <w:t>67</w:t>
        </w:r>
        <w:r>
          <w:fldChar w:fldCharType="end"/>
        </w:r>
      </w:hyperlink>
    </w:p>
    <w:p>
      <w:pPr>
        <w:pStyle w:val="TOC2"/>
        <w:tabs>
          <w:tab w:val="right" w:leader="dot" w:pos="8306"/>
        </w:tabs>
      </w:pPr>
      <w:hyperlink w:anchor="_Toc5134" w:history="1">
        <w:r>
          <w:rPr>
            <w:rFonts w:ascii="仿宋" w:eastAsia="仿宋" w:hAnsi="仿宋" w:cs="仿宋" w:hint="eastAsia"/>
            <w:lang w:eastAsia="zh-CN"/>
          </w:rPr>
          <w:t>(二)、沟通计划</w:t>
        </w:r>
        <w:r>
          <w:tab/>
        </w:r>
        <w:r>
          <w:fldChar w:fldCharType="begin"/>
        </w:r>
        <w:r>
          <w:instrText xml:space="preserve"> PAGEREF _Toc5134 \h </w:instrText>
        </w:r>
        <w:r>
          <w:fldChar w:fldCharType="separate"/>
        </w:r>
        <w:r>
          <w:t>68</w:t>
        </w:r>
        <w:r>
          <w:fldChar w:fldCharType="end"/>
        </w:r>
      </w:hyperlink>
    </w:p>
    <w:p>
      <w:pPr>
        <w:pStyle w:val="TOC1"/>
        <w:tabs>
          <w:tab w:val="right" w:leader="dot" w:pos="8306"/>
        </w:tabs>
      </w:pPr>
      <w:hyperlink w:anchor="_Toc26724" w:history="1">
        <w:r>
          <w:rPr>
            <w:rFonts w:ascii="仿宋" w:eastAsia="仿宋" w:hAnsi="仿宋" w:cs="仿宋" w:hint="eastAsia"/>
            <w:lang w:eastAsia="zh-CN"/>
          </w:rPr>
          <w:t>十六、质量管理体系</w:t>
        </w:r>
        <w:r>
          <w:tab/>
        </w:r>
        <w:r>
          <w:fldChar w:fldCharType="begin"/>
        </w:r>
        <w:r>
          <w:instrText xml:space="preserve"> PAGEREF _Toc26724 \h </w:instrText>
        </w:r>
        <w:r>
          <w:fldChar w:fldCharType="separate"/>
        </w:r>
        <w:r>
          <w:t>69</w:t>
        </w:r>
        <w:r>
          <w:fldChar w:fldCharType="end"/>
        </w:r>
      </w:hyperlink>
    </w:p>
    <w:p>
      <w:pPr>
        <w:pStyle w:val="TOC2"/>
        <w:tabs>
          <w:tab w:val="right" w:leader="dot" w:pos="8306"/>
        </w:tabs>
      </w:pPr>
      <w:hyperlink w:anchor="_Toc14242" w:history="1">
        <w:r>
          <w:rPr>
            <w:rFonts w:ascii="仿宋" w:eastAsia="仿宋" w:hAnsi="仿宋" w:cs="仿宋" w:hint="eastAsia"/>
            <w:lang w:eastAsia="zh-CN"/>
          </w:rPr>
          <w:t>(一)、质量目标与方针</w:t>
        </w:r>
        <w:r>
          <w:tab/>
        </w:r>
        <w:r>
          <w:fldChar w:fldCharType="begin"/>
        </w:r>
        <w:r>
          <w:instrText xml:space="preserve"> PAGEREF _Toc14242 \h </w:instrText>
        </w:r>
        <w:r>
          <w:fldChar w:fldCharType="separate"/>
        </w:r>
        <w:r>
          <w:t>69</w:t>
        </w:r>
        <w:r>
          <w:fldChar w:fldCharType="end"/>
        </w:r>
      </w:hyperlink>
    </w:p>
    <w:p>
      <w:pPr>
        <w:pStyle w:val="TOC2"/>
        <w:tabs>
          <w:tab w:val="right" w:leader="dot" w:pos="8306"/>
        </w:tabs>
      </w:pPr>
      <w:hyperlink w:anchor="_Toc4502" w:history="1">
        <w:r>
          <w:rPr>
            <w:rFonts w:ascii="仿宋" w:eastAsia="仿宋" w:hAnsi="仿宋" w:cs="仿宋" w:hint="eastAsia"/>
            <w:lang w:eastAsia="zh-CN"/>
          </w:rPr>
          <w:t>(二)、质量管理责任</w:t>
        </w:r>
        <w:r>
          <w:tab/>
        </w:r>
        <w:r>
          <w:fldChar w:fldCharType="begin"/>
        </w:r>
        <w:r>
          <w:instrText xml:space="preserve"> PAGEREF _Toc4502 \h </w:instrText>
        </w:r>
        <w:r>
          <w:fldChar w:fldCharType="separate"/>
        </w:r>
        <w:r>
          <w:t>70</w:t>
        </w:r>
        <w:r>
          <w:fldChar w:fldCharType="end"/>
        </w:r>
      </w:hyperlink>
    </w:p>
    <w:p>
      <w:pPr>
        <w:pStyle w:val="TOC2"/>
        <w:tabs>
          <w:tab w:val="right" w:leader="dot" w:pos="8306"/>
        </w:tabs>
      </w:pPr>
      <w:hyperlink w:anchor="_Toc26462" w:history="1">
        <w:r>
          <w:rPr>
            <w:rFonts w:ascii="仿宋" w:eastAsia="仿宋" w:hAnsi="仿宋" w:cs="仿宋" w:hint="eastAsia"/>
            <w:lang w:eastAsia="zh-CN"/>
          </w:rPr>
          <w:t>(三)、质量管理体系文件</w:t>
        </w:r>
        <w:r>
          <w:tab/>
        </w:r>
        <w:r>
          <w:fldChar w:fldCharType="begin"/>
        </w:r>
        <w:r>
          <w:instrText xml:space="preserve"> PAGEREF _Toc26462 \h </w:instrText>
        </w:r>
        <w:r>
          <w:fldChar w:fldCharType="separate"/>
        </w:r>
        <w:r>
          <w:t>72</w:t>
        </w:r>
        <w:r>
          <w:fldChar w:fldCharType="end"/>
        </w:r>
      </w:hyperlink>
    </w:p>
    <w:p>
      <w:pPr>
        <w:pStyle w:val="TOC2"/>
        <w:tabs>
          <w:tab w:val="right" w:leader="dot" w:pos="8306"/>
        </w:tabs>
      </w:pPr>
      <w:hyperlink w:anchor="_Toc19212" w:history="1">
        <w:r>
          <w:rPr>
            <w:rFonts w:ascii="仿宋" w:eastAsia="仿宋" w:hAnsi="仿宋" w:cs="仿宋" w:hint="eastAsia"/>
            <w:lang w:eastAsia="zh-CN"/>
          </w:rPr>
          <w:t>(四)、质量培训与教育</w:t>
        </w:r>
        <w:r>
          <w:tab/>
        </w:r>
        <w:r>
          <w:fldChar w:fldCharType="begin"/>
        </w:r>
        <w:r>
          <w:instrText xml:space="preserve"> PAGEREF _Toc19212 \h </w:instrText>
        </w:r>
        <w:r>
          <w:fldChar w:fldCharType="separate"/>
        </w:r>
        <w:r>
          <w:t>74</w:t>
        </w:r>
        <w:r>
          <w:fldChar w:fldCharType="end"/>
        </w:r>
      </w:hyperlink>
    </w:p>
    <w:p>
      <w:pPr>
        <w:pStyle w:val="TOC2"/>
        <w:tabs>
          <w:tab w:val="right" w:leader="dot" w:pos="8306"/>
        </w:tabs>
      </w:pPr>
      <w:hyperlink w:anchor="_Toc287" w:history="1">
        <w:r>
          <w:rPr>
            <w:rFonts w:ascii="仿宋" w:eastAsia="仿宋" w:hAnsi="仿宋" w:cs="仿宋" w:hint="eastAsia"/>
            <w:lang w:eastAsia="zh-CN"/>
          </w:rPr>
          <w:t>(五)、质量审核与评价</w:t>
        </w:r>
        <w:r>
          <w:tab/>
        </w:r>
        <w:r>
          <w:fldChar w:fldCharType="begin"/>
        </w:r>
        <w:r>
          <w:instrText xml:space="preserve"> PAGEREF _Toc287 \h </w:instrText>
        </w:r>
        <w:r>
          <w:fldChar w:fldCharType="separate"/>
        </w:r>
        <w:r>
          <w:t>75</w:t>
        </w:r>
        <w:r>
          <w:fldChar w:fldCharType="end"/>
        </w:r>
      </w:hyperlink>
    </w:p>
    <w:p>
      <w:pPr>
        <w:pStyle w:val="TOC2"/>
        <w:tabs>
          <w:tab w:val="right" w:leader="dot" w:pos="8306"/>
        </w:tabs>
      </w:pPr>
      <w:hyperlink w:anchor="_Toc19199" w:history="1">
        <w:r>
          <w:rPr>
            <w:rFonts w:ascii="仿宋" w:eastAsia="仿宋" w:hAnsi="仿宋" w:cs="仿宋" w:hint="eastAsia"/>
            <w:lang w:eastAsia="zh-CN"/>
          </w:rPr>
          <w:t>(六)、不符合与纠正措施</w:t>
        </w:r>
        <w:r>
          <w:tab/>
        </w:r>
        <w:r>
          <w:fldChar w:fldCharType="begin"/>
        </w:r>
        <w:r>
          <w:instrText xml:space="preserve"> PAGEREF _Toc19199 \h </w:instrText>
        </w:r>
        <w:r>
          <w:fldChar w:fldCharType="separate"/>
        </w:r>
        <w:r>
          <w:t>76</w:t>
        </w:r>
        <w:r>
          <w:fldChar w:fldCharType="end"/>
        </w:r>
      </w:hyperlink>
    </w:p>
    <w:p>
      <w:pPr>
        <w:pStyle w:val="TOC1"/>
        <w:tabs>
          <w:tab w:val="right" w:leader="dot" w:pos="8306"/>
        </w:tabs>
      </w:pPr>
      <w:hyperlink w:anchor="_Toc15046" w:history="1">
        <w:r>
          <w:rPr>
            <w:rFonts w:ascii="仿宋" w:eastAsia="仿宋" w:hAnsi="仿宋" w:cs="仿宋" w:hint="eastAsia"/>
            <w:lang w:eastAsia="zh-CN"/>
          </w:rPr>
          <w:t>十七、二元酸二甲酯项目实施保障措施</w:t>
        </w:r>
        <w:r>
          <w:tab/>
        </w:r>
        <w:r>
          <w:fldChar w:fldCharType="begin"/>
        </w:r>
        <w:r>
          <w:instrText xml:space="preserve"> PAGEREF _Toc15046 \h </w:instrText>
        </w:r>
        <w:r>
          <w:fldChar w:fldCharType="separate"/>
        </w:r>
        <w:r>
          <w:t>77</w:t>
        </w:r>
        <w:r>
          <w:fldChar w:fldCharType="end"/>
        </w:r>
      </w:hyperlink>
    </w:p>
    <w:p>
      <w:pPr>
        <w:pStyle w:val="TOC2"/>
        <w:tabs>
          <w:tab w:val="right" w:leader="dot" w:pos="8306"/>
        </w:tabs>
      </w:pPr>
      <w:hyperlink w:anchor="_Toc3632" w:history="1">
        <w:r>
          <w:rPr>
            <w:rFonts w:ascii="仿宋" w:eastAsia="仿宋" w:hAnsi="仿宋" w:cs="仿宋" w:hint="eastAsia"/>
            <w:lang w:eastAsia="zh-CN"/>
          </w:rPr>
          <w:t>(一)、二元酸二甲酯项目实施保障机制</w:t>
        </w:r>
        <w:r>
          <w:tab/>
        </w:r>
        <w:r>
          <w:fldChar w:fldCharType="begin"/>
        </w:r>
        <w:r>
          <w:instrText xml:space="preserve"> PAGEREF _Toc3632 \h </w:instrText>
        </w:r>
        <w:r>
          <w:fldChar w:fldCharType="separate"/>
        </w:r>
        <w:r>
          <w:t>77</w:t>
        </w:r>
        <w:r>
          <w:fldChar w:fldCharType="end"/>
        </w:r>
      </w:hyperlink>
    </w:p>
    <w:p>
      <w:pPr>
        <w:pStyle w:val="TOC2"/>
        <w:tabs>
          <w:tab w:val="right" w:leader="dot" w:pos="8306"/>
        </w:tabs>
      </w:pPr>
      <w:hyperlink w:anchor="_Toc19175" w:history="1">
        <w:r>
          <w:rPr>
            <w:rFonts w:ascii="仿宋" w:eastAsia="仿宋" w:hAnsi="仿宋" w:cs="仿宋" w:hint="eastAsia"/>
            <w:lang w:eastAsia="zh-CN"/>
          </w:rPr>
          <w:t>(二)、二元酸二甲酯项目法律合规要求</w:t>
        </w:r>
        <w:r>
          <w:tab/>
        </w:r>
        <w:r>
          <w:fldChar w:fldCharType="begin"/>
        </w:r>
        <w:r>
          <w:instrText xml:space="preserve"> PAGEREF _Toc19175 \h </w:instrText>
        </w:r>
        <w:r>
          <w:fldChar w:fldCharType="separate"/>
        </w:r>
        <w:r>
          <w:t>81</w:t>
        </w:r>
        <w:r>
          <w:fldChar w:fldCharType="end"/>
        </w:r>
      </w:hyperlink>
    </w:p>
    <w:p>
      <w:pPr>
        <w:pStyle w:val="TOC2"/>
        <w:tabs>
          <w:tab w:val="right" w:leader="dot" w:pos="8306"/>
        </w:tabs>
      </w:pPr>
      <w:hyperlink w:anchor="_Toc21071" w:history="1">
        <w:r>
          <w:rPr>
            <w:rFonts w:ascii="仿宋" w:eastAsia="仿宋" w:hAnsi="仿宋" w:cs="仿宋" w:hint="eastAsia"/>
            <w:lang w:eastAsia="zh-CN"/>
          </w:rPr>
          <w:t>(三)、二元酸二甲酯项目合同管理与法律事务</w:t>
        </w:r>
        <w:r>
          <w:tab/>
        </w:r>
        <w:r>
          <w:fldChar w:fldCharType="begin"/>
        </w:r>
        <w:r>
          <w:instrText xml:space="preserve"> PAGEREF _Toc21071 \h </w:instrText>
        </w:r>
        <w:r>
          <w:fldChar w:fldCharType="separate"/>
        </w:r>
        <w:r>
          <w:t>85</w:t>
        </w:r>
        <w:r>
          <w:fldChar w:fldCharType="end"/>
        </w:r>
      </w:hyperlink>
    </w:p>
    <w:p>
      <w:pPr>
        <w:pStyle w:val="TOC2"/>
        <w:tabs>
          <w:tab w:val="right" w:leader="dot" w:pos="8306"/>
        </w:tabs>
      </w:pPr>
      <w:hyperlink w:anchor="_Toc7195" w:history="1">
        <w:r>
          <w:rPr>
            <w:rFonts w:ascii="仿宋" w:eastAsia="仿宋" w:hAnsi="仿宋" w:cs="仿宋" w:hint="eastAsia"/>
            <w:lang w:eastAsia="zh-CN"/>
          </w:rPr>
          <w:t>(四)、二元酸二甲酯项目知识产权保护策略</w:t>
        </w:r>
        <w:r>
          <w:tab/>
        </w:r>
        <w:r>
          <w:fldChar w:fldCharType="begin"/>
        </w:r>
        <w:r>
          <w:instrText xml:space="preserve"> PAGEREF _Toc7195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86"/>
      <w:r>
        <w:rPr>
          <w:rFonts w:ascii="仿宋" w:eastAsia="仿宋" w:hAnsi="仿宋" w:cs="仿宋" w:hint="eastAsia"/>
          <w:sz w:val="28"/>
          <w:lang w:eastAsia="zh-CN"/>
        </w:rPr>
        <w:t>一、二元酸二甲酯项目选址可行性分析</w:t>
      </w:r>
      <w:bookmarkEnd w:id="2"/>
    </w:p>
    <w:p>
      <w:pPr>
        <w:pStyle w:val="Heading2"/>
        <w:rPr>
          <w:rFonts w:ascii="仿宋" w:eastAsia="仿宋" w:hAnsi="仿宋" w:cs="仿宋" w:hint="eastAsia"/>
          <w:lang w:eastAsia="zh-CN"/>
        </w:rPr>
      </w:pPr>
      <w:bookmarkStart w:id="3" w:name="_Toc30481"/>
      <w:r>
        <w:rPr>
          <w:rFonts w:ascii="仿宋" w:eastAsia="仿宋" w:hAnsi="仿宋" w:cs="仿宋" w:hint="eastAsia"/>
          <w:lang w:eastAsia="zh-CN"/>
        </w:rPr>
        <w:t>(一)、二元酸二甲酯项目选址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该二元酸二甲酯项目选址位于XX省XX市XX区XXX街道</w:t>
      </w:r>
    </w:p>
    <w:p>
      <w:pPr>
        <w:pStyle w:val="Heading2"/>
        <w:ind w:firstLine="560" w:firstLineChars="200"/>
        <w:rPr>
          <w:rFonts w:ascii="仿宋" w:eastAsia="仿宋" w:hAnsi="仿宋" w:cs="仿宋" w:hint="eastAsia"/>
          <w:sz w:val="28"/>
          <w:lang w:eastAsia="zh-CN"/>
        </w:rPr>
      </w:pPr>
      <w:bookmarkStart w:id="4" w:name="_Toc31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二元酸二甲酯项目的征地面积将根据二元酸二甲酯项目的实际规模和需求进行精确规划。具体面积XXX平方米，旨在确保二元酸二甲酯项目不仅能够满足当前的发展需求，还能够预留空间以适应未来的扩展。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净用地面积是在征地面积基础上去除不可利用面积后的实际可开发用地。具体面积XXX平方米，考虑到环保、交通、安全等多方面因素，以确保二元酸二甲酯项目在整体利用效率上达到最优。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二元酸二甲酯项目计划建设的建筑总规模具体面积XXX平方米。这一规模的确定综合考虑了二元酸二甲酯项目的性质、规模，以及城市规划的相关要求，确保建筑布局与周边环境协调一致。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绿地率是二元酸二甲酯项目用地中被规划为绿地的比例。具体面积XXX平方米，旨在通过合理规划绿地，改善二元酸二甲酯项目周边环境，提升居民生活质量，并符合城市整体绿化规划。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容积率是用地上可以建设的建筑总体积与用地面积之比。具体面积XXX，通过合理的容积率规划，确保二元酸二甲酯项目建筑规模与周边环境和谐共生。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元酸二甲酯项目选址与当地城市规划相一致，具体面积XXX平方米。通过与城市规划部门深入沟通，确保二元酸二甲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元酸二甲酯项目选址符合当地产业政策，具体面积XXX平方米。这包括二元酸二甲酯项目对当地经济的促进作用，以及对相关产业的带动效应，确保二元酸二甲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用地总体要求必须符合环保和可持续发展的原则，具体面积XXX平方米。通过采用绿色建筑设计、节能减排等措施，确保二元酸二甲酯项目在建设和运营过程中对环境的影响最小化，达到可持续发展的要求。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确保二元酸二甲酯项目选址具备必要的公共设施配套，具体面积XXX平方米。这包括交通便利性、教育、医疗等基础设施，以提高居民生活品质，使得二元酸二甲酯项目选址更具吸引力。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考虑用地总体要求对当地社会稳定性的影响，具体面积XXX平方米。通过深入了解当地社区反馈，确保二元酸二甲酯项目的选址和建设过程对当地社会和谐稳定产生积极作用。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元酸二甲酯项目选址不仅符合法规和规划，还在实际操作中具有可行性。这一全面规划将为二元酸二甲酯项目的成功实施提供坚实的基础，确保二元酸二甲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5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元酸二甲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元酸二甲酯项目的设备规划和空间设计中，我们将采取灵活设备布局的措施。设备布局将根据实际需求进行灵活设计，避免不必要的浪费。通过合理规划设备摆放位置，我们将提高设备的利用率，减少设备间距，以确保二元酸二甲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元酸二甲酯项目内部引入共享设施的概念，例如共享会议室、办公区等。通过这种方式，我们可以减少对资源的重复建设，提高资源共享效率，从而减小二元酸二甲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元酸二甲酯项目的总图布置中，我们将不同功能区域进行明确的规划，以最大程度满足二元酸二甲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4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元酸二甲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元酸二甲酯项目对环境的影响是综合评价的重要因素之一。我们将详细考虑选址周边的自然环境、生态保护区、水源地等情况，确保二元酸二甲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对选址的评价还需充分考虑当地政府的产业政策和法规。我们将详细了解二元酸二甲酯项目所在地的相关政策，确保二元酸二甲酯项目的规划和运营与当地法规相符，降低不必要的法律风险。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考虑到社会稳定性对企业运营的重要性，我们将评估选址地区的社会安全情况、劳工关系、社区反馈等方面，以确保二元酸二甲酯项目的建设和运营不会受到社会稳定性的负面影响。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最后，我们将综合考虑用地成本，包括土地购置费用、土地开发成本等。通过对用地成本的详细评估，我们能够做出更为精确的经济效益分析，为二元酸二甲酯项目的投资决策提供有力支持。</w:t>
      </w:r>
    </w:p>
    <w:p>
      <w:pPr>
        <w:pStyle w:val="Heading1"/>
        <w:ind w:firstLine="560" w:firstLineChars="200"/>
        <w:rPr>
          <w:rFonts w:ascii="仿宋" w:eastAsia="仿宋" w:hAnsi="仿宋" w:cs="仿宋" w:hint="eastAsia"/>
          <w:sz w:val="28"/>
          <w:lang w:eastAsia="zh-CN"/>
        </w:rPr>
      </w:pPr>
      <w:bookmarkStart w:id="8" w:name="_Toc625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14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技术管理特点体现在其创新导向。通过引入最先进的技术趋势和解决方案，二元酸二甲酯项目致力于提升科技含量、提高质量和效率水平。这意味着我们将采用最新的工具和方法，确保二元酸二甲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元酸二甲酯项目技术管理的显著特征。通过整合不同领域的技术资源，我们实现了跨学科的协同工作。这有助于优化技术架构，提高整体效能。此外，整合性策略还促进了不同技术团队之间的紧密沟通和高效合作，确保二元酸二甲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元酸二甲酯项目所采用的技术。通过不断优化技术方案，二元酸二甲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元酸二甲酯项目团队将在二元酸二甲酯项目初期识别可能的技术风险，并采取相应的预防和应对措施。通过建立健全的风险评估机制，二元酸二甲酯项目能够在实施过程中及时发现并解决潜在的技术问题，保障二元酸二甲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元酸二甲酯项目中，技术将成为二元酸二甲酯项目成功的有力支持。这一深度剖析揭示了技术管理在二元酸二甲酯项目实施中的关键作用，为二元酸二甲酯项目的技术基础奠定了坚实的基础。</w:t>
      </w:r>
    </w:p>
    <w:p>
      <w:pPr>
        <w:pStyle w:val="Heading2"/>
        <w:ind w:firstLine="560" w:firstLineChars="200"/>
        <w:rPr>
          <w:rFonts w:ascii="仿宋" w:eastAsia="仿宋" w:hAnsi="仿宋" w:cs="仿宋" w:hint="eastAsia"/>
          <w:sz w:val="28"/>
          <w:lang w:eastAsia="zh-CN"/>
        </w:rPr>
      </w:pPr>
      <w:bookmarkStart w:id="10" w:name="_Toc17405"/>
      <w:r>
        <w:rPr>
          <w:rFonts w:ascii="仿宋" w:eastAsia="仿宋" w:hAnsi="仿宋" w:cs="仿宋" w:hint="eastAsia"/>
          <w:sz w:val="28"/>
          <w:lang w:eastAsia="zh-CN"/>
        </w:rPr>
        <w:t>(二)、二元酸二甲酯项目工艺技术设计方案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元酸二甲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元酸二甲酯项目将严格按照相关行业规范要求进行组织。通过有效控制产品质量，二元酸二甲酯项目将致力于为顾客提供优质的二元酸二甲酯项目产品和良好的服务。这体现了二元酸二甲酯项目对于生产活动合规性和质量标准的高度重视，为二元酸二甲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元酸二甲酯项目注重生态效益和清洁生产原则。二元酸二甲酯项目建设将紧密结合地方特色经济发展，与社会经济发展规划和区域环境保护规划方案相协调一致。通过与当地区域自然生态系统的结合，二元酸二甲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元酸二甲酯项目产品具有多样化的客户需求和个性化的特点。因此，二元酸二甲酯项目产品规格品种多样，且单批生产数量较小。为满足这一特点，二元酸二甲酯项目承办单位将建设先进的柔性制造生产线。通过广泛应用柔性制造技术，二元酸二甲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元酸二甲酯项目采用的技术具有较高的技术含量和自动化水平，处于国内先进水平。这一技术选用不仅体现了对生产效率、质量和环境友好性的高标准要求，同时为二元酸二甲酯项目的可持续发展奠定了坚实的基础。</w:t>
      </w:r>
    </w:p>
    <w:p>
      <w:pPr>
        <w:pStyle w:val="Heading2"/>
        <w:ind w:firstLine="560" w:firstLineChars="200"/>
        <w:rPr>
          <w:rFonts w:ascii="仿宋" w:eastAsia="仿宋" w:hAnsi="仿宋" w:cs="仿宋" w:hint="eastAsia"/>
          <w:sz w:val="28"/>
          <w:lang w:eastAsia="zh-CN"/>
        </w:rPr>
      </w:pPr>
      <w:bookmarkStart w:id="11" w:name="_Toc145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为确保二元酸二甲酯项目的高效生产和技术实施，我们制定了一套精心设计的设备选型方案，以满足二元酸二甲酯项目生产、质量和环保的要求。该方案的主要特点如下：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元酸二甲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针对二元酸二甲酯项目产品的多样性和小批量生产的特点，我们将建设柔性制造生产线。通过在设备选型中考虑柔性制造技术，可以灵活应对不同产品规格和生产需求，实现生产线的高度灵活性和适应性。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48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09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二元酸二甲酯项目的主要产品是XXXX，预计年产值为XXX万元。这一产品在市场中占据着重要的地位，其广泛的应用范围使得该二元酸二甲酯项目的市场前景非常广阔。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元酸二甲酯项目的xxx产品作为重要的原材料之一，将在多个领域发挥关键作用。其在建筑、交通、能源等方面的广泛应用将为整个产业链提供强大的支持，形成产业协同效应。二元酸二甲酯项目的年产值XXX万XXX万XXX万万元不仅反映了其在市场上的巨大潜力，更预示着它对国民经济的积极贡献。这种关联度高、涉及面广的产业关系，使得该二元酸二甲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27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总征地面积为XXXX平方米，相当于约XX.XX亩，其中净用地面积为XXXX平方米，红线范围内相当于约XX.XX亩。这一用地规模充分考虑了二元酸二甲酯项目的建设需求，保障了二元酸二甲酯项目在合适的空间内得以充分发展。二元酸二甲酯项目规划的总建筑面积为XXXX平方米，其中主体工程建设占XXXX平方米，计容建筑面积达XXXX平方米。预计建筑工程的投资将达到XXXX万元，为二元酸二甲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计划购置的设备共计XXXX台（套），设备购置费用为XXXX万元。这一设备购置计划充分考虑到二元酸二甲酯项目的生产需求和技术要求，确保了二元酸二甲酯项目在生产运营中具备先进的技术装备和高效的生产能力。设备的合理配置将为二元酸二甲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计划总投资为XXXX万元，预计年实现营业收入为XXXX万元。这一产能规模的设定旨在确保二元酸二甲酯项目能够在投资与回报之间取得平衡，实现长期可持续的发展。二元酸二甲酯项目的总投资充分考虑到各个方面的需求，包括用地建设、设备购置等多个环节，以确保二元酸二甲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138"/>
      <w:r>
        <w:rPr>
          <w:rFonts w:ascii="仿宋" w:eastAsia="仿宋" w:hAnsi="仿宋" w:cs="仿宋" w:hint="eastAsia"/>
          <w:sz w:val="28"/>
          <w:lang w:eastAsia="zh-CN"/>
        </w:rPr>
        <w:t>四、二元酸二甲酯项目概论</w:t>
      </w:r>
      <w:bookmarkEnd w:id="15"/>
    </w:p>
    <w:p>
      <w:pPr>
        <w:pStyle w:val="Heading2"/>
        <w:rPr>
          <w:rFonts w:ascii="仿宋" w:eastAsia="仿宋" w:hAnsi="仿宋" w:cs="仿宋" w:hint="eastAsia"/>
          <w:lang w:eastAsia="zh-CN"/>
        </w:rPr>
      </w:pPr>
      <w:bookmarkStart w:id="16" w:name="_Toc23252"/>
      <w:r>
        <w:rPr>
          <w:rFonts w:ascii="仿宋" w:eastAsia="仿宋" w:hAnsi="仿宋" w:cs="仿宋" w:hint="eastAsia"/>
          <w:lang w:eastAsia="zh-CN"/>
        </w:rPr>
        <w:t>(一)、二元酸二甲酯项目概况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起源追溯至对市场的深入洞察。市场的不断演变与变革为二元酸二甲酯项目提供了难得的机遇。当前市场存在的需求缺口和变革的大环境共同构成了二元酸二甲酯项目的背景。这个二元酸二甲酯项目旨在充分利用市场机遇，填补行业中尚未满足的需求，为客户提供全新的解决方案。市场的变革和需求的增长使得这个二元酸二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二元酸二甲酯项目名称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正式命名为二元酸二甲酯。这个名称不仅仅是一个标识，更代表了二元酸二甲酯项目的核心理念和愿景。它蕴含着二元酸二甲酯项目所要解决问题的关键字，具有强烈的表达和辨识度，为二元酸二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二元酸二甲酯项目目标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核心目标是提供一种全新、高效的解决方案，满足客户日益增长的需求。二元酸二甲酯项目追求的不仅仅是满足市场需求，更是在市场中获得卓越的竞争优势。通过不断提升产品或服务的质量和创新水平，二元酸二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二元酸二甲酯项目范围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全面涵盖了产品研发、制造、市场推广和售后服务，确保从产品设计到最终用户体验的全方位关注。这一全面的二元酸二甲酯项目范围是为了确保二元酸二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二元酸二甲酯项目时间表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二元酸二甲酯项目计划在未来18个月内完成，包括研发、测试、市场试点和正式推出等不同阶段。这个时间表的合理设计是为了确保二元酸二甲酯项目各个阶段的顺利推进，以便按时交付高质量的成果。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二元酸二甲酯项目预算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总预算估算为XX百万美元，主要分配在研发、市场推广、人员培训和运营等方面。这一充足的预算为二元酸二甲酯项目提供了充足的资源，确保二元酸二甲酯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二元酸二甲酯项目风险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可能面临的风险包括市场接受度低、技术难题、竞争激烈等。二元酸二甲酯项目团队已经制定了相应的风险应对计划，通过前瞻性的风险管理，确保二元酸二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二元酸二甲酯项目团队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二元酸二甲酯项目汇聚了一支经验丰富、多领域专业素养的核心团队，确保二元酸二甲酯项目在各个方面都能拥有高水平的执行力。团队的协同作战是二元酸二甲酯项目成功的关键因素之一。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二元酸二甲酯项目背景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二元酸二甲酯项目的背景根植于市场对更高效、创新产品的渴望，同时也受到科技发展对行业格局的深刻改变的影响。这为二元酸二甲酯项目提供了广阔的发展空间和市场需求。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二元酸二甲酯项目现状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截至目前，二元酸二甲酯项目已完成市场调研和技术验证，取得了初步的成功。这为二元酸二甲酯项目在未来的发展奠定了坚实的基础，为更远大的目标打下了坚实的基石。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476"/>
      <w:r>
        <w:rPr>
          <w:rFonts w:ascii="仿宋" w:eastAsia="仿宋" w:hAnsi="仿宋" w:cs="仿宋" w:hint="eastAsia"/>
          <w:sz w:val="28"/>
          <w:lang w:eastAsia="zh-CN"/>
        </w:rPr>
        <w:t>(二)、二元酸二甲酯项目目标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keyword》二元酸二甲酯项目首要业务目标是在市场中占据有利地位，实现产品/服务的成功推广和销售。通过不断提升产品质量、创新性，二元酸二甲酯项目追求成为行业中的领导者，赢得更多客户的青睐。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https://d.book118.com/786120225000010043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二元酸二甲酯项目规划设计纲要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66FC4"/>
    <w:rsid w:val="3B866F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202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2024-01-30T07:22:00Z</dcterms:created>
  <dcterms:modified xsi:type="dcterms:W3CDTF">2024-01-30T07:22:59Z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CC26FFCA3BFC434B9719FECAB9378E26_11</vt:lpwstr>
  </property>
  <property fmtid="{D5CDD505-2E9C-101B-9397-08002B2CF9AE}" pid="3" name="KSOProductBuildVer">
    <vt:lpwstr>2052-12.1.0.16250</vt:lpwstr>
  </property>
</Properties>
</file>