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2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hAnsi="Times New Roman" w:cs="Times New Roman" w:hint="default"/>
          <w:lang w:val="en-US"/>
        </w:rPr>
      </w:pPr>
      <w:bookmarkStart w:id="0" w:name="_GoBack"/>
      <w:bookmarkEnd w:id="0"/>
      <w:r>
        <w:rPr>
          <w:rFonts w:ascii="Times New Roman" w:hAnsi="Times New Roman" w:cs="Times New Roman" w:hint="default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12077700</wp:posOffset>
            </wp:positionV>
            <wp:extent cx="317500" cy="495300"/>
            <wp:effectExtent l="0" t="0" r="635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Toc24950"/>
      <w:bookmarkStart w:id="2" w:name="_Toc20007"/>
      <w:bookmarkStart w:id="3" w:name="_Toc10978"/>
      <w:bookmarkStart w:id="4" w:name="_Toc7844"/>
      <w:bookmarkStart w:id="5" w:name="_Toc23607"/>
      <w:bookmarkStart w:id="6" w:name="_Toc4953"/>
      <w:bookmarkStart w:id="7" w:name="_Toc13375"/>
      <w:bookmarkStart w:id="8" w:name="_Toc11840"/>
      <w:bookmarkStart w:id="9" w:name="_Toc10016"/>
      <w:bookmarkStart w:id="10" w:name="_Toc17193"/>
      <w:bookmarkStart w:id="11" w:name="_Toc17291"/>
      <w:bookmarkStart w:id="12" w:name="_Toc8736"/>
      <w:bookmarkStart w:id="13" w:name="_Toc4125"/>
      <w:bookmarkStart w:id="14" w:name="_Toc5739"/>
      <w:bookmarkStart w:id="15" w:name="_Toc489"/>
      <w:bookmarkStart w:id="16" w:name="_Toc17848"/>
      <w:bookmarkStart w:id="17" w:name="_Toc15670"/>
      <w:bookmarkStart w:id="18" w:name="_Toc14464"/>
      <w:bookmarkStart w:id="19" w:name="_Toc25843"/>
      <w:bookmarkStart w:id="20" w:name="_Toc17914"/>
      <w:bookmarkStart w:id="21" w:name="_Toc29525"/>
      <w:bookmarkStart w:id="22" w:name="_Toc12559"/>
      <w:bookmarkStart w:id="23" w:name="_Toc21193"/>
      <w:bookmarkStart w:id="24" w:name="_Toc3867"/>
      <w:bookmarkStart w:id="25" w:name="_Toc26788"/>
      <w:bookmarkStart w:id="26" w:name="_Toc28284"/>
      <w:bookmarkStart w:id="27" w:name="_Toc14775"/>
      <w:r>
        <w:rPr>
          <w:rFonts w:ascii="Times New Roman" w:hAnsi="Times New Roman" w:cs="Times New Roman" w:hint="default"/>
          <w:lang w:val="en-US" w:eastAsia="zh-CN"/>
        </w:rPr>
        <w:t>专题2.</w:t>
      </w:r>
      <w:r>
        <w:rPr>
          <w:rFonts w:ascii="Times New Roman" w:hAnsi="Times New Roman" w:cs="Times New Roman" w:hint="eastAsia"/>
          <w:lang w:val="en-US" w:eastAsia="zh-CN"/>
        </w:rPr>
        <w:t>5</w:t>
      </w:r>
      <w:r>
        <w:rPr>
          <w:rFonts w:ascii="Times New Roman" w:hAnsi="Times New Roman" w:cs="Times New Roman" w:hint="default"/>
          <w:lang w:val="en-US" w:eastAsia="zh-CN"/>
        </w:rPr>
        <w:t xml:space="preserve"> 点、线间的对称关系【</w:t>
      </w:r>
      <w:r>
        <w:rPr>
          <w:rFonts w:ascii="Times New Roman" w:hAnsi="Times New Roman" w:cs="Times New Roman" w:hint="eastAsia"/>
          <w:lang w:val="en-US" w:eastAsia="zh-CN"/>
        </w:rPr>
        <w:t>六</w:t>
      </w:r>
      <w:r>
        <w:rPr>
          <w:rFonts w:ascii="Times New Roman" w:hAnsi="Times New Roman" w:cs="Times New Roman" w:hint="default"/>
          <w:lang w:val="en-US" w:eastAsia="zh-CN"/>
        </w:rPr>
        <w:t>大题型】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eastAsia="宋体" w:hAnsi="Times New Roman" w:cs="Times New Roman" w:hint="default"/>
          <w:bCs/>
        </w:rPr>
      </w:pPr>
      <w:bookmarkStart w:id="28" w:name="_Toc7944"/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【</w:t>
      </w:r>
      <w:r>
        <w:rPr>
          <w:rFonts w:ascii="Times New Roman" w:hAnsi="Times New Roman" w:cs="Times New Roman" w:hint="default"/>
          <w:b/>
          <w:bCs/>
          <w:lang w:val="en-US" w:eastAsia="zh-CN"/>
        </w:rPr>
        <w:t>人教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A</w:t>
      </w:r>
      <w:r>
        <w:rPr>
          <w:rFonts w:ascii="Times New Roman" w:hAnsi="Times New Roman" w:eastAsiaTheme="minorEastAsia" w:cs="Times New Roman" w:hint="default"/>
          <w:b/>
          <w:bCs/>
          <w:lang w:val="en-US" w:eastAsia="zh-CN"/>
        </w:rPr>
        <w:t>版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（2019）</w:t>
      </w:r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】</w:t>
      </w:r>
      <w:bookmarkEnd w:id="27"/>
      <w:bookmarkEnd w:id="28"/>
    </w:p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宋体" w:hAnsi="Times New Roman" w:cs="Times New Roman" w:hint="default"/>
          <w:bCs/>
        </w:rPr>
      </w:pPr>
      <w:r>
        <w:rPr>
          <w:rFonts w:ascii="Times New Roman" w:eastAsia="宋体" w:hAnsi="Times New Roman" w:cs="Times New Roman" w:hint="default"/>
          <w:bCs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6191250" cy="323215"/>
            <wp:effectExtent l="0" t="0" r="0" b="63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  <w:id w:val="147477784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</w:sdtEndPr>
      <w:sdtContent>
        <w:p>
          <w:pPr>
            <w:pageBreakBefore w:val="0"/>
            <w:shd w:val="clear" w:color="auto" w:fill="auto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begin"/>
          </w:r>
          <w:r>
            <w:rPr>
              <w:rFonts w:ascii="Times New Roman" w:hAnsi="Times New Roman" w:cs="Times New Roman" w:hint="default"/>
            </w:rPr>
            <w:instrText xml:space="preserve">TOC \o "1-3" \h \u </w:instrText>
          </w:r>
          <w:r>
            <w:rPr>
              <w:rFonts w:ascii="Times New Roman" w:hAnsi="Times New Roman" w:cs="Times New Roman" w:hint="default"/>
            </w:rPr>
            <w:fldChar w:fldCharType="separate"/>
          </w:r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2234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【题型1  点关于点的对称</w:t>
            </w:r>
            <w:r>
              <w:rPr>
                <w:rFonts w:ascii="Times New Roman" w:hAnsi="Times New Roman" w:eastAsiaTheme="minorEastAsia" w:cs="Times New Roman" w:hint="eastAsia"/>
                <w:kern w:val="2"/>
                <w:sz w:val="21"/>
                <w:szCs w:val="22"/>
                <w:lang w:val="en-US" w:eastAsia="zh-CN" w:bidi="ar-SA"/>
              </w:rPr>
              <w:t>问题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_Toc12234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1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6468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【题型2  直线关于点的对称问题】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_Toc26468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3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9193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【题型3  点关于直线的对称问题】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_Toc29193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5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2850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【题型4  直线关于直线的对称问题】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_Toc12850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7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3341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 xml:space="preserve">【题型5  </w:t>
            </w:r>
            <w:r>
              <w:rPr>
                <w:rFonts w:ascii="Times New Roman" w:hAnsi="Times New Roman" w:eastAsiaTheme="minorEastAsia" w:cs="Times New Roman" w:hint="eastAsia"/>
                <w:kern w:val="2"/>
                <w:sz w:val="21"/>
                <w:szCs w:val="22"/>
                <w:lang w:val="en-US" w:eastAsia="zh-CN" w:bidi="ar-SA"/>
              </w:rPr>
              <w:t>光线反射问题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_Toc13341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8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</w:pPr>
          <w:hyperlink w:anchor="_Toc32538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 xml:space="preserve">【题型6  </w:t>
            </w:r>
            <w:r>
              <w:rPr>
                <w:rFonts w:ascii="Times New Roman" w:hAnsi="Times New Roman" w:eastAsiaTheme="minorEastAsia" w:cs="Times New Roman" w:hint="eastAsia"/>
                <w:kern w:val="2"/>
                <w:sz w:val="21"/>
                <w:szCs w:val="22"/>
                <w:lang w:val="en-US" w:eastAsia="zh-CN" w:bidi="ar-SA"/>
              </w:rPr>
              <w:t>将军饮马问题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_Toc32538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12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ageBreakBefore w:val="0"/>
            <w:shd w:val="clear" w:color="auto" w:fill="auto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end"/>
          </w:r>
        </w:p>
      </w:sdtContent>
    </w:sdt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drawing>
          <wp:inline distT="0" distB="0" distL="114300" distR="114300">
            <wp:extent cx="6182995" cy="307340"/>
            <wp:effectExtent l="0" t="0" r="1905" b="1016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29" w:name="_Toc24517"/>
      <w:bookmarkStart w:id="30" w:name="_Toc7017"/>
      <w:bookmarkStart w:id="31" w:name="_Toc11432"/>
      <w:bookmarkStart w:id="32" w:name="_Toc29005"/>
      <w:bookmarkStart w:id="33" w:name="_Toc27506"/>
      <w:bookmarkStart w:id="34" w:name="_Toc21946"/>
      <w:bookmarkStart w:id="35" w:name="_Toc7736"/>
      <w:bookmarkStart w:id="36" w:name="_Toc30468"/>
      <w:bookmarkStart w:id="37" w:name="_Toc25965"/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点关于点的对称】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1．点关于点的对称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1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3pt;height:16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AxMath" ShapeID="_x0000_i1025" DrawAspect="Content" ObjectID="_1468075731" r:id="rId8"/>
        </w:objec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/>
          <w:position w:val="-10"/>
        </w:rPr>
        <w:object>
          <v:shape id="_x0000_i1026" type="#_x0000_t75" style="width:361.6pt;height:16.35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AxMath" ShapeID="_x0000_i1026" DrawAspect="Content" ObjectID="_1468075732" r:id="rId10"/>
        </w:object>
      </w:r>
    </w:p>
    <w:p>
      <w:pPr>
        <w:pStyle w:val="Heading1"/>
        <w:keepNext/>
        <w:keepLines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楷体" w:hAnsi="Times New Roman" w:cs="Times New Roman" w:hint="default"/>
          <w:bCs/>
          <w:color w:val="333333"/>
          <w:szCs w:val="21"/>
          <w:shd w:val="clear" w:color="FFFFFF" w:fill="D9D9D9"/>
        </w:rPr>
      </w:pPr>
      <w:bookmarkStart w:id="38" w:name="_Toc12234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【题型1  点关于点的对称</w:t>
      </w:r>
      <w:r>
        <w:rPr>
          <w:rFonts w:ascii="Times New Roman" w:eastAsia="宋体" w:hAnsi="Times New Roman" w:cs="Times New Roman" w:hint="eastAsia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问题</w:t>
      </w:r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】</w:t>
      </w:r>
      <w:bookmarkEnd w:id="38"/>
    </w:p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新宋体" w:hAnsi="Times New Roman" w:cs="Times New Roman"/>
          <w:szCs w:val="21"/>
        </w:rPr>
        <w:t>【例1】</w:t>
      </w:r>
      <w:r>
        <w:rPr>
          <w:rFonts w:ascii="Times New Roman" w:hAnsi="Times New Roman" w:cs="Times New Roman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/>
        </w:rPr>
        <w:t>·四川·高二专题</w:t>
      </w:r>
      <w:r>
        <w:rPr>
          <w:rFonts w:ascii="Times New Roman" w:hAnsi="Times New Roman" w:cs="Times New Roman" w:hint="eastAsia"/>
          <w:lang w:val="en-US" w:eastAsia="zh-CN"/>
        </w:rPr>
        <w:t>练习</w:t>
      </w:r>
      <w:r>
        <w:rPr>
          <w:rFonts w:ascii="Times New Roman" w:hAnsi="Times New Roman" w:cs="Times New Roman"/>
        </w:rPr>
        <w:t>）若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(4，0)与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点关于点(2，1)对称，则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点坐标为（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hAnsi="Times New Roman" w:cs="Times New Roman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A．</w:t>
      </w:r>
      <m:oMath>
        <m:r>
          <w:rPr>
            <w:rFonts w:ascii="Cambria Math" w:eastAsia="宋体" w:hAnsi="Cambria Math" w:cs="Times New Roman"/>
          </w:rPr>
          <m:t>(0,4)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B．</w:t>
      </w:r>
      <m:oMath>
        <m:r>
          <w:rPr>
            <w:rFonts w:ascii="Cambria Math" w:eastAsia="宋体" w:hAnsi="Cambria Math" w:cs="Times New Roman"/>
          </w:rPr>
          <m:t>(0,2)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C．</w:t>
      </w:r>
      <m:oMath>
        <m:r>
          <w:rPr>
            <w:rFonts w:ascii="Cambria Math" w:eastAsia="宋体" w:hAnsi="Cambria Math" w:cs="Times New Roman"/>
          </w:rPr>
          <m:t>(−2,4)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D．</w:t>
      </w:r>
      <m:oMath>
        <m:r>
          <w:rPr>
            <w:rFonts w:ascii="Cambria Math" w:eastAsia="宋体" w:hAnsi="Cambria Math" w:cs="Times New Roman"/>
          </w:rPr>
          <m:t>(4,−2)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新宋体" w:hAnsi="Times New Roman" w:cs="Times New Roman"/>
          <w:szCs w:val="21"/>
        </w:rPr>
        <w:t>【变式1-1】</w:t>
      </w:r>
      <w:r>
        <w:rPr>
          <w:rFonts w:ascii="Times New Roman" w:hAnsi="Times New Roman" w:cs="Times New Roman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/>
        </w:rPr>
        <w:t>·江苏·高二专题练习）点</w:t>
      </w:r>
      <m:oMath>
        <m:r>
          <w:rPr>
            <w:rFonts w:ascii="Cambria Math" w:eastAsia="宋体" w:hAnsi="Cambria Math" w:cs="Times New Roman"/>
          </w:rPr>
          <m:t>A(1,2)</m:t>
        </m:r>
      </m:oMath>
      <w:r>
        <w:rPr>
          <w:rFonts w:ascii="Times New Roman" w:hAnsi="Times New Roman" w:cs="Times New Roman"/>
        </w:rPr>
        <w:t>关于点</w:t>
      </w:r>
      <m:oMath>
        <m:r>
          <w:rPr>
            <w:rFonts w:ascii="Cambria Math" w:eastAsia="宋体" w:hAnsi="Cambria Math" w:cs="Times New Roman"/>
          </w:rPr>
          <m:t>P(3,4)</m:t>
        </m:r>
      </m:oMath>
      <w:r>
        <w:rPr>
          <w:rFonts w:ascii="Times New Roman" w:hAnsi="Times New Roman" w:cs="Times New Roman"/>
        </w:rPr>
        <w:t>对称的点的坐标为</w:t>
      </w:r>
      <w:r>
        <w:rPr>
          <w:rFonts w:ascii="Times New Roman" w:hAnsi="Times New Roman" w:cs="Times New Roman"/>
          <w:u w:val="single"/>
        </w:rPr>
        <w:t xml:space="preserve">  </w:t>
      </w:r>
      <m:oMath>
        <m:r>
          <w:rPr>
            <w:rFonts w:ascii="Cambria Math" w:hAnsi="Cambria Math" w:cs="Times New Roman"/>
            <w:u w:val="single"/>
          </w:rPr>
          <m:t>(5,6)</m:t>
        </m:r>
      </m:oMath>
      <w:r>
        <w:rPr>
          <w:rFonts w:ascii="Times New Roman" w:hAnsi="Times New Roman" w:cs="Times New Roman"/>
          <w:u w:val="single"/>
        </w:rPr>
        <w:t xml:space="preserve">  </w:t>
      </w:r>
      <w:r>
        <w:rPr>
          <w:rFonts w:ascii="Times New Roman" w:hAnsi="Times New Roman" w:cs="Times New Roman"/>
        </w:rPr>
        <w:t>．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新宋体" w:hAnsi="Times New Roman" w:cs="Times New Roman"/>
          <w:szCs w:val="21"/>
        </w:rPr>
        <w:t>【变式1-2】</w:t>
      </w:r>
      <w:r>
        <w:rPr>
          <w:rFonts w:ascii="Times New Roman" w:hAnsi="Times New Roman" w:cs="Times New Roman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/>
        </w:rPr>
        <w:t>·全国·高二专题练习）点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（5，8），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（4，1），则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点关于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点的对称点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的坐标为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 w:hint="eastAsia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>．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新宋体" w:hAnsi="Times New Roman" w:cs="Times New Roman"/>
          <w:szCs w:val="21"/>
        </w:rPr>
        <w:t>【变式1-3】</w:t>
      </w:r>
      <w:r>
        <w:rPr>
          <w:rFonts w:ascii="Times New Roman" w:hAnsi="Times New Roman" w:cs="Times New Roman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/>
        </w:rPr>
        <w:t>·江西·高二阶段练习（理））已知点</w:t>
      </w:r>
      <m:oMath>
        <m:r>
          <w:rPr>
            <w:rFonts w:ascii="Cambria Math" w:eastAsia="宋体" w:hAnsi="Cambria Math" w:cs="Times New Roman"/>
          </w:rPr>
          <m:t>A(x,5)</m:t>
        </m:r>
      </m:oMath>
      <w:r>
        <w:rPr>
          <w:rFonts w:ascii="Times New Roman" w:hAnsi="Times New Roman" w:cs="Times New Roman"/>
        </w:rPr>
        <w:t>关于点</w:t>
      </w:r>
      <m:oMath>
        <m:r>
          <w:rPr>
            <w:rFonts w:ascii="Cambria Math" w:eastAsia="宋体" w:hAnsi="Cambria Math" w:cs="Times New Roman"/>
          </w:rPr>
          <m:t>(1,y)</m:t>
        </m:r>
      </m:oMath>
      <w:r>
        <w:rPr>
          <w:rFonts w:ascii="Times New Roman" w:hAnsi="Times New Roman" w:cs="Times New Roman"/>
        </w:rPr>
        <w:t>的对称点为</w:t>
      </w:r>
      <m:oMath>
        <m:r>
          <w:rPr>
            <w:rFonts w:ascii="Cambria Math" w:eastAsia="宋体" w:hAnsi="Cambria Math" w:cs="Times New Roman"/>
          </w:rPr>
          <m:t>(−2,−3)</m:t>
        </m:r>
      </m:oMath>
      <w:r>
        <w:rPr>
          <w:rFonts w:ascii="Times New Roman" w:hAnsi="Times New Roman" w:cs="Times New Roman"/>
        </w:rPr>
        <w:t>，则点</w:t>
      </w:r>
      <m:oMath>
        <m:r>
          <w:rPr>
            <w:rFonts w:ascii="Cambria Math" w:eastAsia="宋体" w:hAnsi="Cambria Math" w:cs="Times New Roman"/>
          </w:rPr>
          <m:t>P(x,y)</m:t>
        </m:r>
      </m:oMath>
      <w:r>
        <w:rPr>
          <w:rFonts w:ascii="Times New Roman" w:hAnsi="Times New Roman" w:cs="Times New Roman"/>
        </w:rPr>
        <w:t>到原点的距离是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 w:hint="eastAsia"/>
          <w:u w:val="single"/>
          <w:lang w:val="en-US" w:eastAsia="zh-CN"/>
        </w:rPr>
        <w:t xml:space="preserve">      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>.</w:t>
      </w:r>
    </w:p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直线关于点的对称】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．直线关于点的对称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  <w:sectPr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cols w:num="1" w:space="425"/>
          <w:docGrid w:type="lines" w:linePitch="318" w:charSpace="409"/>
        </w:sectPr>
      </w:pPr>
      <w:r>
        <w:rPr>
          <w:rFonts w:ascii="Times New Roman" w:hAnsi="Times New Roman" w:cs="Times New Roman"/>
          <w:position w:val="-65"/>
        </w:rPr>
        <w:object>
          <v:shape id="_x0000_i1027" type="#_x0000_t75" style="width:310.5pt;height:71pt" o:ole="" coordsize="21600,21600" o:preferrelative="t" filled="f" stroked="f">
            <v:stroke joinstyle="miter"/>
            <v:imagedata r:id="rId11" o:title=""/>
            <o:lock v:ext="edit" aspectratio="t"/>
            <w10:anchorlock/>
          </v:shape>
          <o:OLEObject Type="Embed" ProgID="Equation.AxMath" ShapeID="_x0000_i1027" DrawAspect="Content" ObjectID="_1468075733" r:id="rId12"/>
        </w:object>
      </w:r>
    </w:p>
    <w:p>
      <w:pPr>
        <w:pStyle w:val="Heading2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hAnsi="Times New Roman" w:cs="Times New Roman" w:hint="default"/>
          <w:lang w:val="en-US"/>
        </w:rPr>
      </w:pPr>
      <w:r>
        <w:rPr>
          <w:rFonts w:ascii="Times New Roman" w:hAnsi="Times New Roman" w:cs="Times New Roman" w:hint="default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12077700</wp:posOffset>
            </wp:positionV>
            <wp:extent cx="317500" cy="495300"/>
            <wp:effectExtent l="0" t="0" r="6350" b="0"/>
            <wp:wrapNone/>
            <wp:docPr id="1291779995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79995" name="图片 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9" w:name="_Toc24950_0"/>
      <w:bookmarkStart w:id="40" w:name="_Toc20007_0"/>
      <w:bookmarkStart w:id="41" w:name="_Toc10978_0"/>
      <w:bookmarkStart w:id="42" w:name="_Toc7844_0"/>
      <w:bookmarkStart w:id="43" w:name="_Toc23607_0"/>
      <w:bookmarkStart w:id="44" w:name="_Toc4953_0"/>
      <w:bookmarkStart w:id="45" w:name="_Toc13375_0"/>
      <w:bookmarkStart w:id="46" w:name="_Toc11840_0"/>
      <w:bookmarkStart w:id="47" w:name="_Toc10016_0"/>
      <w:bookmarkStart w:id="48" w:name="_Toc17193_0"/>
      <w:bookmarkStart w:id="49" w:name="_Toc17291_0"/>
      <w:bookmarkStart w:id="50" w:name="_Toc8736_0"/>
      <w:bookmarkStart w:id="51" w:name="_Toc4125_0"/>
      <w:bookmarkStart w:id="52" w:name="_Toc5739_0"/>
      <w:bookmarkStart w:id="53" w:name="_Toc489_0"/>
      <w:bookmarkStart w:id="54" w:name="_Toc17848_0"/>
      <w:bookmarkStart w:id="55" w:name="_Toc15670_0"/>
      <w:bookmarkStart w:id="56" w:name="_Toc14464_0"/>
      <w:bookmarkStart w:id="57" w:name="_Toc25843_0"/>
      <w:bookmarkStart w:id="58" w:name="_Toc17914_0"/>
      <w:bookmarkStart w:id="59" w:name="_Toc29525_0"/>
      <w:bookmarkStart w:id="60" w:name="_Toc12559_0"/>
      <w:bookmarkStart w:id="61" w:name="_Toc21193_0"/>
      <w:bookmarkStart w:id="62" w:name="_Toc3867_0"/>
      <w:bookmarkStart w:id="63" w:name="_Toc26788_0"/>
      <w:bookmarkStart w:id="64" w:name="_Toc28284_0"/>
      <w:bookmarkStart w:id="65" w:name="_Toc14775_0"/>
      <w:r>
        <w:rPr>
          <w:rFonts w:ascii="Times New Roman" w:hAnsi="Times New Roman" w:cs="Times New Roman" w:hint="default"/>
          <w:lang w:val="en-US" w:eastAsia="zh-CN"/>
        </w:rPr>
        <w:t>专题2.</w:t>
      </w:r>
      <w:r>
        <w:rPr>
          <w:rFonts w:ascii="Times New Roman" w:hAnsi="Times New Roman" w:cs="Times New Roman" w:hint="eastAsia"/>
          <w:lang w:val="en-US" w:eastAsia="zh-CN"/>
        </w:rPr>
        <w:t>5</w:t>
      </w:r>
      <w:r>
        <w:rPr>
          <w:rFonts w:ascii="Times New Roman" w:hAnsi="Times New Roman" w:cs="Times New Roman" w:hint="default"/>
          <w:lang w:val="en-US" w:eastAsia="zh-CN"/>
        </w:rPr>
        <w:t xml:space="preserve"> 点、线间的对称关系【</w:t>
      </w:r>
      <w:r>
        <w:rPr>
          <w:rFonts w:ascii="Times New Roman" w:hAnsi="Times New Roman" w:cs="Times New Roman" w:hint="eastAsia"/>
          <w:lang w:val="en-US" w:eastAsia="zh-CN"/>
        </w:rPr>
        <w:t>六</w:t>
      </w:r>
      <w:r>
        <w:rPr>
          <w:rFonts w:ascii="Times New Roman" w:hAnsi="Times New Roman" w:cs="Times New Roman" w:hint="default"/>
          <w:lang w:val="en-US" w:eastAsia="zh-CN"/>
        </w:rPr>
        <w:t>大题型】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eastAsia="宋体" w:hAnsi="Times New Roman" w:cs="Times New Roman" w:hint="default"/>
          <w:bCs/>
        </w:rPr>
      </w:pPr>
      <w:bookmarkStart w:id="66" w:name="_Toc7944_0"/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【</w:t>
      </w:r>
      <w:r>
        <w:rPr>
          <w:rFonts w:ascii="Times New Roman" w:hAnsi="Times New Roman" w:cs="Times New Roman" w:hint="default"/>
          <w:b/>
          <w:bCs/>
          <w:lang w:val="en-US" w:eastAsia="zh-CN"/>
        </w:rPr>
        <w:t>人教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A</w:t>
      </w:r>
      <w:r>
        <w:rPr>
          <w:rFonts w:ascii="Times New Roman" w:hAnsi="Times New Roman" w:eastAsiaTheme="minorEastAsia" w:cs="Times New Roman" w:hint="default"/>
          <w:b/>
          <w:bCs/>
          <w:lang w:val="en-US" w:eastAsia="zh-CN"/>
        </w:rPr>
        <w:t>版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（2019）</w:t>
      </w:r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】</w:t>
      </w:r>
      <w:bookmarkEnd w:id="65"/>
      <w:bookmarkEnd w:id="66"/>
    </w:p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宋体" w:hAnsi="Times New Roman" w:cs="Times New Roman" w:hint="default"/>
          <w:bCs/>
        </w:rPr>
      </w:pPr>
      <w:r>
        <w:rPr>
          <w:rFonts w:ascii="Times New Roman" w:eastAsia="宋体" w:hAnsi="Times New Roman" w:cs="Times New Roman" w:hint="default"/>
          <w:bCs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6191250" cy="323215"/>
            <wp:effectExtent l="0" t="0" r="0" b="635"/>
            <wp:docPr id="13114213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42134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  <w:id w:val="1842817440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</w:sdtEndPr>
      <w:sdtContent>
        <w:p>
          <w:pPr>
            <w:pageBreakBefore w:val="0"/>
            <w:shd w:val="clear" w:color="auto" w:fill="auto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begin"/>
          </w:r>
          <w:r>
            <w:rPr>
              <w:rFonts w:ascii="Times New Roman" w:hAnsi="Times New Roman" w:cs="Times New Roman" w:hint="default"/>
            </w:rPr>
            <w:instrText xml:space="preserve">TOC \o "1-3" \h \u </w:instrText>
          </w:r>
          <w:r>
            <w:rPr>
              <w:rFonts w:ascii="Times New Roman" w:hAnsi="Times New Roman" w:cs="Times New Roman" w:hint="default"/>
            </w:rPr>
            <w:fldChar w:fldCharType="separate"/>
          </w:r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2234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【题型1  点关于点的对称</w:t>
            </w:r>
            <w:r>
              <w:rPr>
                <w:rFonts w:ascii="Times New Roman" w:hAnsi="Times New Roman" w:eastAsiaTheme="minorEastAsia" w:cs="Times New Roman" w:hint="eastAsia"/>
                <w:kern w:val="2"/>
                <w:sz w:val="21"/>
                <w:szCs w:val="22"/>
                <w:lang w:val="en-US" w:eastAsia="zh-CN" w:bidi="ar-SA"/>
              </w:rPr>
              <w:t>问题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_Toc12234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1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6468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【题型2  直线关于点的对称问题】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_Toc26468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3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9193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【题型3  点关于直线的对称问题】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_Toc29193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5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2850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【题型4  直线关于直线的对称问题】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_Toc12850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7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3341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 xml:space="preserve">【题型5  </w:t>
            </w:r>
            <w:r>
              <w:rPr>
                <w:rFonts w:ascii="Times New Roman" w:hAnsi="Times New Roman" w:eastAsiaTheme="minorEastAsia" w:cs="Times New Roman" w:hint="eastAsia"/>
                <w:kern w:val="2"/>
                <w:sz w:val="21"/>
                <w:szCs w:val="22"/>
                <w:lang w:val="en-US" w:eastAsia="zh-CN" w:bidi="ar-SA"/>
              </w:rPr>
              <w:t>光线反射问题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_Toc13341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8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</w:pPr>
          <w:hyperlink w:anchor="_Toc32538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 xml:space="preserve">【题型6  </w:t>
            </w:r>
            <w:r>
              <w:rPr>
                <w:rFonts w:ascii="Times New Roman" w:hAnsi="Times New Roman" w:eastAsiaTheme="minorEastAsia" w:cs="Times New Roman" w:hint="eastAsia"/>
                <w:kern w:val="2"/>
                <w:sz w:val="21"/>
                <w:szCs w:val="22"/>
                <w:lang w:val="en-US" w:eastAsia="zh-CN" w:bidi="ar-SA"/>
              </w:rPr>
              <w:t>将军饮马问题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_Toc32538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12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ageBreakBefore w:val="0"/>
            <w:shd w:val="clear" w:color="auto" w:fill="auto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end"/>
          </w:r>
        </w:p>
      </w:sdtContent>
    </w:sdt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drawing>
          <wp:inline distT="0" distB="0" distL="114300" distR="114300">
            <wp:extent cx="6182995" cy="307340"/>
            <wp:effectExtent l="0" t="0" r="1905" b="10160"/>
            <wp:docPr id="1307994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9945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67" w:name="_Toc24517_0"/>
      <w:bookmarkStart w:id="68" w:name="_Toc7017_0"/>
      <w:bookmarkStart w:id="69" w:name="_Toc11432_0"/>
      <w:bookmarkStart w:id="70" w:name="_Toc29005_0"/>
      <w:bookmarkStart w:id="71" w:name="_Toc27506_0"/>
      <w:bookmarkStart w:id="72" w:name="_Toc21946_0"/>
      <w:bookmarkStart w:id="73" w:name="_Toc7736_0"/>
      <w:bookmarkStart w:id="74" w:name="_Toc30468_0"/>
      <w:bookmarkStart w:id="75" w:name="_Toc25965_0"/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点关于点的对称】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1．点关于点的对称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11"/>
        </w:rPr>
        <w:object>
          <v:shape id="_x0000_i1028" type="#_x0000_t75" style="width:363pt;height:16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AxMath" ShapeID="_x0000_i1028" DrawAspect="Content" ObjectID="_1468075731" r:id="rId13"/>
        </w:objec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/>
          <w:position w:val="-10"/>
        </w:rPr>
        <w:object>
          <v:shape id="_x0000_i1029" type="#_x0000_t75" style="width:361.6pt;height:16.35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AxMath" ShapeID="_x0000_i1029" DrawAspect="Content" ObjectID="_1468075732" r:id="rId14"/>
        </w:object>
      </w:r>
    </w:p>
    <w:p>
      <w:pPr>
        <w:pStyle w:val="Heading1"/>
        <w:keepNext/>
        <w:keepLines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楷体" w:hAnsi="Times New Roman" w:cs="Times New Roman" w:hint="default"/>
          <w:bCs/>
          <w:color w:val="333333"/>
          <w:szCs w:val="21"/>
          <w:shd w:val="clear" w:color="FFFFFF" w:fill="D9D9D9"/>
        </w:rPr>
      </w:pPr>
      <w:bookmarkStart w:id="76" w:name="_Toc12234_0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【题型1  点关于点的对称</w:t>
      </w:r>
      <w:r>
        <w:rPr>
          <w:rFonts w:ascii="Times New Roman" w:eastAsia="宋体" w:hAnsi="Times New Roman" w:cs="Times New Roman" w:hint="eastAsia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问题</w:t>
      </w:r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】</w:t>
      </w:r>
      <w:bookmarkEnd w:id="76"/>
    </w:p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新宋体" w:hAnsi="Times New Roman" w:cs="Times New Roman"/>
          <w:szCs w:val="21"/>
        </w:rPr>
        <w:t>【例1】</w:t>
      </w:r>
      <w:r>
        <w:rPr>
          <w:rFonts w:ascii="Times New Roman" w:hAnsi="Times New Roman" w:cs="Times New Roman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/>
        </w:rPr>
        <w:t>·四川·高二专题</w:t>
      </w:r>
      <w:r>
        <w:rPr>
          <w:rFonts w:ascii="Times New Roman" w:hAnsi="Times New Roman" w:cs="Times New Roman" w:hint="eastAsia"/>
          <w:lang w:val="en-US" w:eastAsia="zh-CN"/>
        </w:rPr>
        <w:t>练习</w:t>
      </w:r>
      <w:r>
        <w:rPr>
          <w:rFonts w:ascii="Times New Roman" w:hAnsi="Times New Roman" w:cs="Times New Roman"/>
        </w:rPr>
        <w:t>）若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(4，0)与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点关于点(2，1)对称，则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点坐标为（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hAnsi="Times New Roman" w:cs="Times New Roman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A．</w:t>
      </w:r>
      <m:oMath>
        <m:r>
          <w:rPr>
            <w:rFonts w:ascii="Cambria Math" w:eastAsia="宋体" w:hAnsi="Cambria Math" w:cs="Times New Roman"/>
          </w:rPr>
          <m:t>(0,4)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B．</w:t>
      </w:r>
      <m:oMath>
        <m:r>
          <w:rPr>
            <w:rFonts w:ascii="Cambria Math" w:eastAsia="宋体" w:hAnsi="Cambria Math" w:cs="Times New Roman"/>
          </w:rPr>
          <m:t>(0,2)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C．</w:t>
      </w:r>
      <m:oMath>
        <m:r>
          <w:rPr>
            <w:rFonts w:ascii="Cambria Math" w:eastAsia="宋体" w:hAnsi="Cambria Math" w:cs="Times New Roman"/>
          </w:rPr>
          <m:t>(−2,4)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D．</w:t>
      </w:r>
      <m:oMath>
        <m:r>
          <w:rPr>
            <w:rFonts w:ascii="Cambria Math" w:eastAsia="宋体" w:hAnsi="Cambria Math" w:cs="Times New Roman"/>
          </w:rPr>
          <m:t>(4,−2)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新宋体" w:hAnsi="Times New Roman" w:cs="Times New Roman"/>
          <w:szCs w:val="21"/>
        </w:rPr>
        <w:t>【变式1-1】</w:t>
      </w:r>
      <w:r>
        <w:rPr>
          <w:rFonts w:ascii="Times New Roman" w:hAnsi="Times New Roman" w:cs="Times New Roman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/>
        </w:rPr>
        <w:t>·江苏·高二专题练习）点</w:t>
      </w:r>
      <m:oMath>
        <m:r>
          <w:rPr>
            <w:rFonts w:ascii="Cambria Math" w:eastAsia="宋体" w:hAnsi="Cambria Math" w:cs="Times New Roman"/>
          </w:rPr>
          <m:t>A(1,2)</m:t>
        </m:r>
      </m:oMath>
      <w:r>
        <w:rPr>
          <w:rFonts w:ascii="Times New Roman" w:hAnsi="Times New Roman" w:cs="Times New Roman"/>
        </w:rPr>
        <w:t>关于点</w:t>
      </w:r>
      <m:oMath>
        <m:r>
          <w:rPr>
            <w:rFonts w:ascii="Cambria Math" w:eastAsia="宋体" w:hAnsi="Cambria Math" w:cs="Times New Roman"/>
          </w:rPr>
          <m:t>P(3,4)</m:t>
        </m:r>
      </m:oMath>
      <w:r>
        <w:rPr>
          <w:rFonts w:ascii="Times New Roman" w:hAnsi="Times New Roman" w:cs="Times New Roman"/>
        </w:rPr>
        <w:t>对称的点的坐标为</w:t>
      </w:r>
      <w:r>
        <w:rPr>
          <w:rFonts w:ascii="Times New Roman" w:hAnsi="Times New Roman" w:cs="Times New Roman"/>
          <w:u w:val="single"/>
        </w:rPr>
        <w:t xml:space="preserve">  </w:t>
      </w:r>
      <m:oMath>
        <m:r>
          <w:rPr>
            <w:rFonts w:ascii="Cambria Math" w:hAnsi="Cambria Math" w:cs="Times New Roman"/>
            <w:u w:val="single"/>
          </w:rPr>
          <m:t>(5,6)</m:t>
        </m:r>
      </m:oMath>
      <w:r>
        <w:rPr>
          <w:rFonts w:ascii="Times New Roman" w:hAnsi="Times New Roman" w:cs="Times New Roman"/>
          <w:u w:val="single"/>
        </w:rPr>
        <w:t xml:space="preserve">  </w:t>
      </w:r>
      <w:r>
        <w:rPr>
          <w:rFonts w:ascii="Times New Roman" w:hAnsi="Times New Roman" w:cs="Times New Roman"/>
        </w:rPr>
        <w:t>．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新宋体" w:hAnsi="Times New Roman" w:cs="Times New Roman"/>
          <w:szCs w:val="21"/>
        </w:rPr>
        <w:t>【变式1-2】</w:t>
      </w:r>
      <w:r>
        <w:rPr>
          <w:rFonts w:ascii="Times New Roman" w:hAnsi="Times New Roman" w:cs="Times New Roman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/>
        </w:rPr>
        <w:t>·全国·高二专题练习）点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（5，8），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（4，1），则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点关于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点的对称点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的坐标为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 w:hint="eastAsia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>．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新宋体" w:hAnsi="Times New Roman" w:cs="Times New Roman"/>
          <w:szCs w:val="21"/>
        </w:rPr>
        <w:t>【变式1-3】</w:t>
      </w:r>
      <w:r>
        <w:rPr>
          <w:rFonts w:ascii="Times New Roman" w:hAnsi="Times New Roman" w:cs="Times New Roman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/>
        </w:rPr>
        <w:t>·江西·高二阶段练习（理））已知点</w:t>
      </w:r>
      <m:oMath>
        <m:r>
          <w:rPr>
            <w:rFonts w:ascii="Cambria Math" w:eastAsia="宋体" w:hAnsi="Cambria Math" w:cs="Times New Roman"/>
          </w:rPr>
          <m:t>A(x,5)</m:t>
        </m:r>
      </m:oMath>
      <w:r>
        <w:rPr>
          <w:rFonts w:ascii="Times New Roman" w:hAnsi="Times New Roman" w:cs="Times New Roman"/>
        </w:rPr>
        <w:t>关于点</w:t>
      </w:r>
      <m:oMath>
        <m:r>
          <w:rPr>
            <w:rFonts w:ascii="Cambria Math" w:eastAsia="宋体" w:hAnsi="Cambria Math" w:cs="Times New Roman"/>
          </w:rPr>
          <m:t>(1,y)</m:t>
        </m:r>
      </m:oMath>
      <w:r>
        <w:rPr>
          <w:rFonts w:ascii="Times New Roman" w:hAnsi="Times New Roman" w:cs="Times New Roman"/>
        </w:rPr>
        <w:t>的对称点为</w:t>
      </w:r>
      <m:oMath>
        <m:r>
          <w:rPr>
            <w:rFonts w:ascii="Cambria Math" w:eastAsia="宋体" w:hAnsi="Cambria Math" w:cs="Times New Roman"/>
          </w:rPr>
          <m:t>(−2,−3)</m:t>
        </m:r>
      </m:oMath>
      <w:r>
        <w:rPr>
          <w:rFonts w:ascii="Times New Roman" w:hAnsi="Times New Roman" w:cs="Times New Roman"/>
        </w:rPr>
        <w:t>，则点</w:t>
      </w:r>
      <m:oMath>
        <m:r>
          <w:rPr>
            <w:rFonts w:ascii="Cambria Math" w:eastAsia="宋体" w:hAnsi="Cambria Math" w:cs="Times New Roman"/>
          </w:rPr>
          <m:t>P(x,y)</m:t>
        </m:r>
      </m:oMath>
      <w:r>
        <w:rPr>
          <w:rFonts w:ascii="Times New Roman" w:hAnsi="Times New Roman" w:cs="Times New Roman"/>
        </w:rPr>
        <w:t>到原点的距离是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 w:hint="eastAsia"/>
          <w:u w:val="single"/>
          <w:lang w:val="en-US" w:eastAsia="zh-CN"/>
        </w:rPr>
        <w:t xml:space="preserve">      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>.</w:t>
      </w:r>
    </w:p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直线关于点的对称】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．直线关于点的对称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  <w:sectPr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cols w:num="1" w:space="425"/>
          <w:docGrid w:type="lines" w:linePitch="318" w:charSpace="409"/>
        </w:sectPr>
      </w:pPr>
      <w:r>
        <w:rPr>
          <w:rFonts w:ascii="Times New Roman" w:hAnsi="Times New Roman" w:cs="Times New Roman"/>
          <w:position w:val="-65"/>
        </w:rPr>
        <w:object>
          <v:shape id="_x0000_i1030" type="#_x0000_t75" style="width:310.5pt;height:71pt" o:ole="" coordsize="21600,21600" o:preferrelative="t" filled="f" stroked="f">
            <v:stroke joinstyle="miter"/>
            <v:imagedata r:id="rId11" o:title=""/>
            <o:lock v:ext="edit" aspectratio="t"/>
            <w10:anchorlock/>
          </v:shape>
          <o:OLEObject Type="Embed" ProgID="Equation.AxMath" ShapeID="_x0000_i1030" DrawAspect="Content" ObjectID="_1468075733" r:id="rId15"/>
        </w:objec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1751330" cy="1496060"/>
            <wp:effectExtent l="0" t="0" r="1270" b="254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77" w:name="_Toc26468"/>
      <w:bookmarkStart w:id="78" w:name="_Toc21207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【题型2  直线关于点的对称问题】</w:t>
      </w:r>
      <w:bookmarkEnd w:id="77"/>
      <w:bookmarkEnd w:id="78"/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【例2】</w:t>
      </w:r>
      <w:r>
        <w:rPr>
          <w:rFonts w:ascii="Times New Roman" w:hAnsi="Times New Roman" w:cs="Times New Roman" w:hint="default"/>
        </w:rPr>
        <w:t>（2023·全国·高三专题练习）直线</w:t>
      </w:r>
      <m:oMath>
        <m:r>
          <w:rPr>
            <w:rFonts w:ascii="Cambria Math" w:eastAsia="宋体" w:hAnsi="Cambria Math" w:cs="Times New Roman" w:hint="default"/>
          </w:rPr>
          <m:t>l:x+2y−1=0</m:t>
        </m:r>
      </m:oMath>
      <w:r>
        <w:rPr>
          <w:rFonts w:ascii="Times New Roman" w:hAnsi="Times New Roman" w:cs="Times New Roman" w:hint="default"/>
        </w:rPr>
        <w:t>关于点</w:t>
      </w:r>
      <m:oMath>
        <m:r>
          <w:rPr>
            <w:rFonts w:ascii="Cambria Math" w:eastAsia="宋体" w:hAnsi="Cambria Math" w:cs="Times New Roman" w:hint="default"/>
          </w:rPr>
          <m:t>(1,−1)</m:t>
        </m:r>
      </m:oMath>
      <w:r>
        <w:rPr>
          <w:rFonts w:ascii="Times New Roman" w:hAnsi="Times New Roman" w:cs="Times New Roman" w:hint="default"/>
        </w:rPr>
        <w:t>对称的直线</w:t>
      </w:r>
      <m:oMath>
        <m:sSup>
          <m:sSupPr>
            <m:ctrlPr>
              <w:rPr>
                <w:rFonts w:ascii="Cambria Math" w:hAnsi="Cambria Math" w:cs="Times New Roman" w:hint="default"/>
              </w:rPr>
            </m:ctrlPr>
          </m:sSup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l</m:t>
            </m:r>
          </m:e>
          <m:sup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′</m:t>
            </m:r>
          </m:sup>
        </m:sSup>
      </m:oMath>
      <w:r>
        <w:rPr>
          <w:rFonts w:ascii="Times New Roman" w:hAnsi="Times New Roman" w:cs="Times New Roman" w:hint="default"/>
        </w:rPr>
        <w:t>的方程为（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2x−y−5=0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x+2y−3=0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x+2y+3=0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2x−y−1=0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【变式2-1】</w:t>
      </w:r>
      <w:r>
        <w:rPr>
          <w:rFonts w:ascii="Times New Roman" w:hAnsi="Times New Roman" w:cs="Times New Roman" w:hint="default"/>
        </w:rPr>
        <w:t>（2022·高二课时练习）点</w:t>
      </w:r>
      <m:oMath>
        <m:r>
          <w:rPr>
            <w:rFonts w:ascii="Cambria Math" w:eastAsia="宋体" w:hAnsi="Cambria Math" w:cs="Times New Roman" w:hint="default"/>
          </w:rPr>
          <m:t>P(1,2)</m:t>
        </m:r>
      </m:oMath>
      <w:r>
        <w:rPr>
          <w:rFonts w:ascii="Times New Roman" w:hAnsi="Times New Roman" w:cs="Times New Roman" w:hint="default"/>
        </w:rPr>
        <w:t>在直线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上，直线</w:t>
      </w:r>
      <m:oMath>
        <m:sSub>
          <m:sSubPr>
            <m:ctrlPr>
              <w:rPr>
                <w:rFonts w:ascii="Cambria Math" w:hAnsi="Cambria Math" w:cs="Times New Roman" w:hint="default"/>
              </w:rPr>
            </m:ctrlPr>
          </m:sSub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l</m:t>
            </m:r>
          </m:e>
          <m:sub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sub>
        </m:sSub>
      </m:oMath>
      <w:r>
        <w:rPr>
          <w:rFonts w:ascii="Times New Roman" w:hAnsi="Times New Roman" w:cs="Times New Roman" w:hint="default"/>
        </w:rPr>
        <w:t>与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关于点</w:t>
      </w:r>
      <m:oMath>
        <m:r>
          <w:rPr>
            <w:rFonts w:ascii="Cambria Math" w:eastAsia="宋体" w:hAnsi="Cambria Math" w:cs="Times New Roman" w:hint="default"/>
          </w:rPr>
          <m:t>(0,1)</m:t>
        </m:r>
      </m:oMath>
      <w:r>
        <w:rPr>
          <w:rFonts w:ascii="Times New Roman" w:hAnsi="Times New Roman" w:cs="Times New Roman" w:hint="default"/>
        </w:rPr>
        <w:t>对称，则一定在直线</w:t>
      </w:r>
      <m:oMath>
        <m:sSub>
          <m:sSubPr>
            <m:ctrlPr>
              <w:rPr>
                <w:rFonts w:ascii="Cambria Math" w:hAnsi="Cambria Math" w:cs="Times New Roman" w:hint="default"/>
              </w:rPr>
            </m:ctrlPr>
          </m:sSub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l</m:t>
            </m:r>
          </m:e>
          <m:sub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sub>
        </m:sSub>
      </m:oMath>
      <w:r>
        <w:rPr>
          <w:rFonts w:ascii="Times New Roman" w:hAnsi="Times New Roman" w:cs="Times New Roman" w:hint="default"/>
        </w:rPr>
        <w:t>上的点为（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(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,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)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(−1,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)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(−1,0)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(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,0)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【变式2-2】</w:t>
      </w:r>
      <w:r>
        <w:rPr>
          <w:rFonts w:ascii="Times New Roman" w:hAnsi="Times New Roman" w:cs="Times New Roman" w:hint="default"/>
        </w:rPr>
        <w:t>（2023·全国·高三专题练习）直线</w:t>
      </w:r>
      <m:oMath>
        <m:r>
          <w:rPr>
            <w:rFonts w:ascii="Cambria Math" w:eastAsia="宋体" w:hAnsi="Cambria Math" w:cs="Times New Roman" w:hint="default"/>
          </w:rPr>
          <m:t>2x+3y−6=0</m:t>
        </m:r>
      </m:oMath>
      <w:r>
        <w:rPr>
          <w:rFonts w:ascii="Times New Roman" w:hAnsi="Times New Roman" w:cs="Times New Roman" w:hint="default"/>
        </w:rPr>
        <w:t>关于点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−1,2</m:t>
            </m:r>
          </m:e>
        </m:d>
      </m:oMath>
      <w:r>
        <w:rPr>
          <w:rFonts w:ascii="Times New Roman" w:hAnsi="Times New Roman" w:cs="Times New Roman" w:hint="default"/>
        </w:rPr>
        <w:t>对称的直线方程是（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3x−2y−10=0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3x−2y−23=0</m:t>
        </m:r>
      </m:oMath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2x+3y−4=0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2x+3y−2=0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【变式2-3】</w:t>
      </w:r>
      <w:r>
        <w:rPr>
          <w:rFonts w:ascii="Times New Roman" w:hAnsi="Times New Roman" w:cs="Times New Roman" w:hint="default"/>
        </w:rPr>
        <w:t>（2022·全国·高二专题练习）直线</w:t>
      </w:r>
      <m:oMath>
        <m:r>
          <w:rPr>
            <w:rFonts w:ascii="Cambria Math" w:eastAsia="宋体" w:hAnsi="Cambria Math" w:cs="Times New Roman" w:hint="default"/>
          </w:rPr>
          <m:t>ax+3y−9=0</m:t>
        </m:r>
      </m:oMath>
      <w:r>
        <w:rPr>
          <w:rFonts w:ascii="Times New Roman" w:hAnsi="Times New Roman" w:cs="Times New Roman" w:hint="default"/>
        </w:rPr>
        <w:t>与直线</w:t>
      </w:r>
      <m:oMath>
        <m:r>
          <w:rPr>
            <w:rFonts w:ascii="Cambria Math" w:eastAsia="宋体" w:hAnsi="Cambria Math" w:cs="Times New Roman" w:hint="default"/>
          </w:rPr>
          <m:t>x−3y+b=0</m:t>
        </m:r>
      </m:oMath>
      <w:r>
        <w:rPr>
          <w:rFonts w:ascii="Times New Roman" w:hAnsi="Times New Roman" w:cs="Times New Roman" w:hint="default"/>
        </w:rPr>
        <w:t>关于原点对称，则</w:t>
      </w:r>
      <m:oMath>
        <m:r>
          <w:rPr>
            <w:rFonts w:ascii="Cambria Math" w:eastAsia="宋体" w:hAnsi="Cambria Math" w:cs="Times New Roman" w:hint="default"/>
          </w:rPr>
          <m:t>a,b</m:t>
        </m:r>
      </m:oMath>
      <w:r>
        <w:rPr>
          <w:rFonts w:ascii="Times New Roman" w:hAnsi="Times New Roman" w:cs="Times New Roman" w:hint="default"/>
        </w:rPr>
        <w:t>的值是</w: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a=−1</m:t>
        </m:r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b=−9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a=−1</m:t>
        </m:r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b=9</m:t>
        </m:r>
      </m:oMath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a=1</m:t>
        </m:r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b=−9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a=1</m:t>
        </m:r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b=9</m:t>
        </m:r>
      </m:oMath>
    </w:p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直线关于点的对称】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．两点关于某直线对称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118"/>
        </w:rPr>
        <w:object>
          <v:shape id="_x0000_i1031" type="#_x0000_t75" style="width:275.5pt;height:125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AxMath" ShapeID="_x0000_i1031" DrawAspect="Content" ObjectID="_1468075734" r:id="rId18"/>
        </w:objec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11"/>
        </w:rPr>
        <w:object>
          <v:shape id="_x0000_i1032" type="#_x0000_t75" style="width:434.5pt;height:16.5pt" o:ole="" coordsize="21600,21600" o:preferrelative="t" filled="f" stroked="f">
            <v:stroke joinstyle="miter"/>
            <v:imagedata r:id="rId19" o:title=""/>
            <o:lock v:ext="edit" aspectratio="t"/>
            <w10:anchorlock/>
          </v:shape>
          <o:OLEObject Type="Embed" ProgID="Equation.AxMath" ShapeID="_x0000_i1032" DrawAspect="Content" ObjectID="_1468075735" r:id="rId20"/>
        </w:objec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2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/>
          <w:position w:val="-46"/>
        </w:rPr>
        <w:object>
          <v:shape id="_x0000_i1033" type="#_x0000_t75" style="width:273.5pt;height:52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AxMath" ShapeID="_x0000_i1033" DrawAspect="Content" ObjectID="_1468075736" r:id="rId22"/>
        </w:objec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drawing>
          <wp:inline distT="0" distB="0" distL="0" distR="0">
            <wp:extent cx="4777105" cy="1619250"/>
            <wp:effectExtent l="0" t="0" r="10795" b="635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10062" cy="163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4)几种特殊位置的对称</w:t>
      </w:r>
      <w:r>
        <w:rPr>
          <w:rFonts w:ascii="Times New Roman" w:hAnsi="Times New Roman" w:cs="Times New Roman" w:hint="eastAsia"/>
        </w:rPr>
        <w:t>：</w:t>
      </w:r>
    </w:p>
    <w:tbl>
      <w:tblPr>
        <w:tblStyle w:val="TableNormal"/>
        <w:tblW w:w="5138" w:type="dxa"/>
        <w:tblInd w:w="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2070"/>
        <w:gridCol w:w="2006"/>
      </w:tblGrid>
      <w:tr>
        <w:tblPrEx>
          <w:tblW w:w="5138" w:type="dxa"/>
          <w:tblInd w:w="31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Arial" w:hAnsi="Arial" w:cs="Arial"/>
                <w:b/>
                <w:bCs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b/>
                <w:bCs/>
                <w:sz w:val="21"/>
                <w:szCs w:val="21"/>
                <w:lang w:val="en-US" w:eastAsia="zh-CN" w:bidi="ar"/>
              </w:rPr>
              <w:t>点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Arial" w:hAnsi="Arial" w:cs="Arial" w:hint="default"/>
                <w:b/>
                <w:bCs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b/>
                <w:bCs/>
                <w:sz w:val="21"/>
                <w:szCs w:val="21"/>
                <w:lang w:val="en-US" w:eastAsia="zh-CN" w:bidi="ar"/>
              </w:rPr>
              <w:t>对称轴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Arial" w:hAnsi="Arial" w:cs="Arial" w:hint="default"/>
                <w:b/>
                <w:bCs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b/>
                <w:bCs/>
                <w:sz w:val="21"/>
                <w:szCs w:val="21"/>
                <w:lang w:val="en-US" w:eastAsia="zh-CN" w:bidi="ar"/>
              </w:rPr>
              <w:t>对称点坐标</w:t>
            </w:r>
          </w:p>
        </w:tc>
      </w:tr>
      <w:tr>
        <w:tblPrEx>
          <w:tblW w:w="5138" w:type="dxa"/>
          <w:tblInd w:w="314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/>
        </w:trPr>
        <w:tc>
          <w:tcPr>
            <w:tcW w:w="1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P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a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,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b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x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轴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a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,-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b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)</w:t>
            </w:r>
          </w:p>
        </w:tc>
      </w:tr>
      <w:tr>
        <w:tblPrEx>
          <w:tblW w:w="5138" w:type="dxa"/>
          <w:tblInd w:w="314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/>
        </w:trPr>
        <w:tc>
          <w:tcPr>
            <w:tcW w:w="1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hd w:val="clear" w:color="auto" w:fill="auto"/>
              <w:jc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y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轴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(-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a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,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b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)</w:t>
            </w:r>
          </w:p>
        </w:tc>
      </w:tr>
      <w:tr>
        <w:tblPrEx>
          <w:tblW w:w="5138" w:type="dxa"/>
          <w:tblInd w:w="314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/>
        </w:trPr>
        <w:tc>
          <w:tcPr>
            <w:tcW w:w="1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hd w:val="clear" w:color="auto" w:fill="auto"/>
              <w:jc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y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=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x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b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,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a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)</w:t>
            </w:r>
          </w:p>
        </w:tc>
      </w:tr>
      <w:tr>
        <w:tblPrEx>
          <w:tblW w:w="5138" w:type="dxa"/>
          <w:tblInd w:w="314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/>
        </w:trPr>
        <w:tc>
          <w:tcPr>
            <w:tcW w:w="1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hd w:val="clear" w:color="auto" w:fill="auto"/>
              <w:jc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y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=-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x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(-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b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,-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a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)</w:t>
            </w:r>
          </w:p>
        </w:tc>
      </w:tr>
      <w:tr>
        <w:tblPrEx>
          <w:tblW w:w="5138" w:type="dxa"/>
          <w:tblInd w:w="314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/>
        </w:trPr>
        <w:tc>
          <w:tcPr>
            <w:tcW w:w="1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hd w:val="clear" w:color="auto" w:fill="auto"/>
              <w:jc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x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=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m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m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≠0)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(2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m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a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,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b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)</w:t>
            </w:r>
          </w:p>
        </w:tc>
      </w:tr>
      <w:tr>
        <w:tblPrEx>
          <w:tblW w:w="5138" w:type="dxa"/>
          <w:tblInd w:w="314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/>
        </w:trPr>
        <w:tc>
          <w:tcPr>
            <w:tcW w:w="1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hd w:val="clear" w:color="auto" w:fill="auto"/>
              <w:jc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y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=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n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n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≠0)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jc w:val="center"/>
              <w:textAlignment w:val="center"/>
              <w:rPr>
                <w:rFonts w:ascii="Times New Roman" w:hAnsi="Times New Roman" w:cs="Times New Roman" w:hint="default"/>
                <w:i w:val="0"/>
                <w:iCs w:val="0"/>
                <w:color w:val="000000"/>
                <w:szCs w:val="21"/>
                <w:u w:val="none"/>
              </w:rPr>
            </w:pP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(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a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,2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n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font11"/>
                <w:rFonts w:ascii="Times New Roman" w:hAnsi="Times New Roman" w:cs="Times New Roman" w:hint="default"/>
                <w:i/>
                <w:iCs/>
                <w:sz w:val="21"/>
                <w:szCs w:val="21"/>
                <w:lang w:val="en-US" w:eastAsia="zh-CN" w:bidi="ar"/>
              </w:rPr>
              <w:t>b</w:t>
            </w:r>
            <w:r>
              <w:rPr>
                <w:rStyle w:val="font11"/>
                <w:rFonts w:ascii="Times New Roman" w:hAnsi="Times New Roman" w:cs="Times New Roman" w:hint="default"/>
                <w:sz w:val="21"/>
                <w:szCs w:val="21"/>
                <w:lang w:val="en-US" w:eastAsia="zh-CN" w:bidi="ar"/>
              </w:rPr>
              <w:t>)</w:t>
            </w:r>
          </w:p>
        </w:tc>
      </w:tr>
    </w:tbl>
    <w:p>
      <w:pPr>
        <w:pStyle w:val="Heading1"/>
        <w:keepNext/>
        <w:keepLines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79" w:name="_Toc29193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【题型3  点关于直线的对称问题】</w:t>
      </w:r>
      <w:bookmarkEnd w:id="79"/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【例3】</w:t>
      </w:r>
      <w:r>
        <w:rPr>
          <w:rFonts w:ascii="Times New Roman" w:hAnsi="Times New Roman" w:cs="Times New Roman" w:hint="default"/>
        </w:rPr>
        <w:t>（2023·全国·高一专题练习）点</w:t>
      </w:r>
      <m:oMath>
        <m:r>
          <w:rPr>
            <w:rFonts w:ascii="Cambria Math" w:eastAsia="宋体" w:hAnsi="Cambria Math" w:cs="Times New Roman" w:hint="default"/>
          </w:rPr>
          <m:t>P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2,0</m:t>
            </m:r>
          </m:e>
        </m:d>
      </m:oMath>
      <w:r>
        <w:rPr>
          <w:rFonts w:ascii="Times New Roman" w:hAnsi="Times New Roman" w:cs="Times New Roman" w:hint="default"/>
        </w:rPr>
        <w:t>关于直线</w:t>
      </w:r>
      <m:oMath>
        <m:r>
          <w:rPr>
            <w:rFonts w:ascii="Cambria Math" w:eastAsia="宋体" w:hAnsi="Cambria Math" w:cs="Times New Roman" w:hint="default"/>
          </w:rPr>
          <m:t>l:x−y+3=0</m:t>
        </m:r>
      </m:oMath>
      <w:r>
        <w:rPr>
          <w:rFonts w:ascii="Times New Roman" w:hAnsi="Times New Roman" w:cs="Times New Roman" w:hint="default"/>
        </w:rPr>
        <w:t>的对称点</w:t>
      </w:r>
      <w:r>
        <w:rPr>
          <w:rFonts w:ascii="Times New Roman" w:eastAsia="Times New Roman" w:hAnsi="Times New Roman" w:cs="Times New Roman" w:hint="default"/>
          <w:i/>
        </w:rPr>
        <w:t>Q</w:t>
      </w:r>
      <w:r>
        <w:rPr>
          <w:rFonts w:ascii="Times New Roman" w:hAnsi="Times New Roman" w:cs="Times New Roman" w:hint="default"/>
        </w:rPr>
        <w:t>的坐标为（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）．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−3,5</m:t>
            </m:r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−1,−4</m:t>
            </m:r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4,1</m:t>
            </m:r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2,3</m:t>
            </m:r>
          </m:e>
        </m:d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【变式3-1】</w:t>
      </w:r>
      <w:r>
        <w:rPr>
          <w:rFonts w:ascii="Times New Roman" w:hAnsi="Times New Roman" w:cs="Times New Roman" w:hint="default"/>
        </w:rPr>
        <w:t>（2023秋·吉林白城·高二校考期末）点</w:t>
      </w:r>
      <m:oMath>
        <m:r>
          <w:rPr>
            <w:rFonts w:ascii="Cambria Math" w:eastAsia="宋体" w:hAnsi="Cambria Math" w:cs="Times New Roman" w:hint="default"/>
          </w:rPr>
          <m:t>P(2,0)</m:t>
        </m:r>
      </m:oMath>
      <w:r>
        <w:rPr>
          <w:rFonts w:ascii="Times New Roman" w:hAnsi="Times New Roman" w:cs="Times New Roman" w:hint="default"/>
        </w:rPr>
        <w:t>关于直线</w:t>
      </w:r>
      <m:oMath>
        <m:r>
          <w:rPr>
            <w:rFonts w:ascii="Cambria Math" w:eastAsia="宋体" w:hAnsi="Cambria Math" w:cs="Times New Roman" w:hint="default"/>
          </w:rPr>
          <m:t>l:x+y+1=0</m:t>
        </m:r>
      </m:oMath>
      <w:r>
        <w:rPr>
          <w:rFonts w:ascii="Times New Roman" w:hAnsi="Times New Roman" w:cs="Times New Roman" w:hint="default"/>
        </w:rPr>
        <w:t>的对称点</w:t>
      </w:r>
      <m:oMath>
        <m:r>
          <w:rPr>
            <w:rFonts w:ascii="Cambria Math" w:eastAsia="宋体" w:hAnsi="Cambria Math" w:cs="Times New Roman" w:hint="default"/>
          </w:rPr>
          <m:t>Q</m:t>
        </m:r>
      </m:oMath>
      <w:r>
        <w:rPr>
          <w:rFonts w:ascii="Times New Roman" w:hAnsi="Times New Roman" w:cs="Times New Roman" w:hint="default"/>
        </w:rPr>
        <w:t>的坐标为（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(−1,−3)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(−1,−4)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(4,1)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(2,3)</m:t>
        </m:r>
      </m:oMath>
    </w:p>
    <w:p>
      <w:pPr>
        <w:shd w:val="clear" w:color="auto" w:fill="auto"/>
        <w:spacing w:line="360" w:lineRule="auto"/>
        <w:jc w:val="left"/>
        <w:rPr>
          <w:rFonts w:ascii="Times New Roman" w:eastAsia="Times New Roman" w:hAnsi="Times New Roman" w:cs="Times New Roman" w:hint="default"/>
          <w:i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【变式3-2】</w:t>
      </w:r>
      <w:r>
        <w:rPr>
          <w:rFonts w:ascii="Times New Roman" w:hAnsi="Times New Roman" w:cs="Times New Roman" w:hint="default"/>
        </w:rPr>
        <w:t>（2022秋·高二校考课时练习）已知点</w:t>
      </w:r>
      <w:r>
        <w:rPr>
          <w:rFonts w:ascii="Times New Roman" w:eastAsia="Times New Roman" w:hAnsi="Times New Roman" w:cs="Times New Roman" w:hint="default"/>
          <w:i/>
        </w:rPr>
        <w:t>A</w:t>
      </w:r>
      <w:r>
        <w:rPr>
          <w:rFonts w:ascii="Times New Roman" w:hAnsi="Times New Roman" w:cs="Times New Roman" w:hint="default"/>
        </w:rPr>
        <w:t>（</w:t>
      </w:r>
      <w:r>
        <w:rPr>
          <w:rFonts w:ascii="Times New Roman" w:eastAsia="Times New Roman" w:hAnsi="Times New Roman" w:cs="Times New Roman" w:hint="default"/>
          <w:i/>
        </w:rPr>
        <w:t>a+</w:t>
      </w:r>
      <w:r>
        <w:rPr>
          <w:rFonts w:ascii="Times New Roman" w:hAnsi="Times New Roman" w:cs="Times New Roman" w:hint="default"/>
        </w:rPr>
        <w:t>2，</w:t>
      </w:r>
      <w:r>
        <w:rPr>
          <w:rFonts w:ascii="Times New Roman" w:eastAsia="Times New Roman" w:hAnsi="Times New Roman" w:cs="Times New Roman" w:hint="default"/>
          <w:i/>
        </w:rPr>
        <w:t>b+</w:t>
      </w:r>
      <w:r>
        <w:rPr>
          <w:rFonts w:ascii="Times New Roman" w:hAnsi="Times New Roman" w:cs="Times New Roman" w:hint="default"/>
        </w:rPr>
        <w:t>2）和</w:t>
      </w:r>
      <w:r>
        <w:rPr>
          <w:rFonts w:ascii="Times New Roman" w:eastAsia="Times New Roman" w:hAnsi="Times New Roman" w:cs="Times New Roman" w:hint="default"/>
          <w:i/>
        </w:rPr>
        <w:t>B</w:t>
      </w:r>
      <w:r>
        <w:rPr>
          <w:rFonts w:ascii="Times New Roman" w:hAnsi="Times New Roman" w:cs="Times New Roman" w:hint="default"/>
        </w:rPr>
        <w:t>（</w:t>
      </w:r>
      <w:r>
        <w:rPr>
          <w:rFonts w:ascii="Times New Roman" w:eastAsia="Times New Roman" w:hAnsi="Times New Roman" w:cs="Times New Roman" w:hint="default"/>
          <w:i/>
        </w:rPr>
        <w:t>b-a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eastAsia="Times New Roman" w:hAnsi="Times New Roman" w:cs="Times New Roman" w:hint="default"/>
          <w:i/>
        </w:rPr>
        <w:t>-b</w:t>
      </w:r>
      <w:r>
        <w:rPr>
          <w:rFonts w:ascii="Times New Roman" w:hAnsi="Times New Roman" w:cs="Times New Roman" w:hint="default"/>
        </w:rPr>
        <w:t>）关于直线4</w:t>
      </w:r>
      <w:r>
        <w:rPr>
          <w:rFonts w:ascii="Times New Roman" w:eastAsia="Times New Roman" w:hAnsi="Times New Roman" w:cs="Times New Roman" w:hint="default"/>
          <w:i/>
        </w:rPr>
        <w:t>x+</w:t>
      </w:r>
      <w:r>
        <w:rPr>
          <w:rFonts w:ascii="Times New Roman" w:hAnsi="Times New Roman" w:cs="Times New Roman" w:hint="default"/>
        </w:rPr>
        <w:t>3</w:t>
      </w:r>
      <w:r>
        <w:rPr>
          <w:rFonts w:ascii="Times New Roman" w:eastAsia="Times New Roman" w:hAnsi="Times New Roman" w:cs="Times New Roman" w:hint="default"/>
          <w:i/>
        </w:rPr>
        <w:t>y=</w:t>
      </w:r>
      <w:r>
        <w:rPr>
          <w:rFonts w:ascii="Times New Roman" w:hAnsi="Times New Roman" w:cs="Times New Roman" w:hint="default"/>
        </w:rPr>
        <w:t>11对称，则</w:t>
      </w:r>
      <w:r>
        <w:rPr>
          <w:rFonts w:ascii="Times New Roman" w:eastAsia="Times New Roman" w:hAnsi="Times New Roman" w:cs="Times New Roman" w:hint="default"/>
          <w:i/>
        </w:rPr>
        <w:t>a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eastAsia="Times New Roman" w:hAnsi="Times New Roman" w:cs="Times New Roman" w:hint="default"/>
          <w:i/>
        </w:rPr>
        <w:t>b</w:t>
      </w:r>
      <w:r>
        <w:rPr>
          <w:rFonts w:ascii="Times New Roman" w:hAnsi="Times New Roman" w:cs="Times New Roman" w:hint="default"/>
        </w:rPr>
        <w:t>的值为（</w:t>
      </w:r>
      <w:r>
        <w:rPr>
          <w:rFonts w:ascii="Times New Roman" w:hAnsi="Times New Roman" w:cs="Times New Roman" w:hint="default"/>
          <w:i/>
        </w:rPr>
        <w:t>　　</w:t>
      </w:r>
      <w:r>
        <w:rPr>
          <w:rFonts w:ascii="Times New Roman" w:hAnsi="Times New Roman" w:cs="Times New Roman" w:hint="default"/>
        </w:rPr>
        <w:t>）</w:t>
      </w:r>
      <w:r>
        <w:rPr>
          <w:rFonts w:ascii="Times New Roman" w:eastAsia="Times New Roman" w:hAnsi="Times New Roman" w:cs="Times New Roman" w:hint="default"/>
          <w:i/>
        </w:rPr>
        <w:t>.</w: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eastAsia="Times New Roman" w:hAnsi="Times New Roman" w:cs="Times New Roman" w:hint="default"/>
          <w:i/>
        </w:rPr>
        <w:t>a=-</w:t>
      </w:r>
      <w:r>
        <w:rPr>
          <w:rFonts w:ascii="Times New Roman" w:hAnsi="Times New Roman" w:cs="Times New Roman" w:hint="default"/>
        </w:rPr>
        <w:t>1，</w:t>
      </w:r>
      <w:r>
        <w:rPr>
          <w:rFonts w:ascii="Times New Roman" w:eastAsia="Times New Roman" w:hAnsi="Times New Roman" w:cs="Times New Roman" w:hint="default"/>
          <w:i/>
        </w:rPr>
        <w:t>b=</w:t>
      </w:r>
      <w:r>
        <w:rPr>
          <w:rFonts w:ascii="Times New Roman" w:hAnsi="Times New Roman" w:cs="Times New Roman" w:hint="default"/>
        </w:rPr>
        <w:t>2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eastAsia="Times New Roman" w:hAnsi="Times New Roman" w:cs="Times New Roman" w:hint="default"/>
          <w:i/>
        </w:rPr>
        <w:t>a=</w:t>
      </w:r>
      <w:r>
        <w:rPr>
          <w:rFonts w:ascii="Times New Roman" w:hAnsi="Times New Roman" w:cs="Times New Roman" w:hint="default"/>
        </w:rPr>
        <w:t>4，</w:t>
      </w:r>
      <w:r>
        <w:rPr>
          <w:rFonts w:ascii="Times New Roman" w:eastAsia="Times New Roman" w:hAnsi="Times New Roman" w:cs="Times New Roman" w:hint="default"/>
          <w:i/>
        </w:rPr>
        <w:t>b=-</w:t>
      </w:r>
      <w:r>
        <w:rPr>
          <w:rFonts w:ascii="Times New Roman" w:hAnsi="Times New Roman" w:cs="Times New Roman" w:hint="default"/>
        </w:rPr>
        <w:t>2</w: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w:r>
        <w:rPr>
          <w:rFonts w:ascii="Times New Roman" w:eastAsia="Times New Roman" w:hAnsi="Times New Roman" w:cs="Times New Roman" w:hint="default"/>
          <w:i/>
        </w:rPr>
        <w:t>a=</w:t>
      </w:r>
      <w:r>
        <w:rPr>
          <w:rFonts w:ascii="Times New Roman" w:hAnsi="Times New Roman" w:cs="Times New Roman" w:hint="default"/>
        </w:rPr>
        <w:t>2，</w:t>
      </w:r>
      <w:r>
        <w:rPr>
          <w:rFonts w:ascii="Times New Roman" w:eastAsia="Times New Roman" w:hAnsi="Times New Roman" w:cs="Times New Roman" w:hint="default"/>
          <w:i/>
        </w:rPr>
        <w:t>b=</w:t>
      </w:r>
      <w:r>
        <w:rPr>
          <w:rFonts w:ascii="Times New Roman" w:hAnsi="Times New Roman" w:cs="Times New Roman" w:hint="default"/>
        </w:rPr>
        <w:t>4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eastAsia="Times New Roman" w:hAnsi="Times New Roman" w:cs="Times New Roman" w:hint="default"/>
          <w:i/>
        </w:rPr>
        <w:t>a=</w:t>
      </w:r>
      <w:r>
        <w:rPr>
          <w:rFonts w:ascii="Times New Roman" w:hAnsi="Times New Roman" w:cs="Times New Roman" w:hint="default"/>
        </w:rPr>
        <w:t>4，</w:t>
      </w:r>
      <w:r>
        <w:rPr>
          <w:rFonts w:ascii="Times New Roman" w:eastAsia="Times New Roman" w:hAnsi="Times New Roman" w:cs="Times New Roman" w:hint="default"/>
          <w:i/>
        </w:rPr>
        <w:t>b=</w:t>
      </w:r>
      <w:r>
        <w:rPr>
          <w:rFonts w:ascii="Times New Roman" w:hAnsi="Times New Roman" w:cs="Times New Roman" w:hint="default"/>
        </w:rPr>
        <w:t>2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【变式3-3】</w:t>
      </w:r>
      <w:r>
        <w:rPr>
          <w:rFonts w:ascii="Times New Roman" w:hAnsi="Times New Roman" w:cs="Times New Roman" w:hint="default"/>
        </w:rPr>
        <w:t>（2022·全国·高二专题练习）已知点</w:t>
      </w:r>
      <w:r>
        <w:rPr>
          <w:rFonts w:ascii="Times New Roman" w:eastAsia="Times New Roman" w:hAnsi="Times New Roman" w:cs="Times New Roman" w:hint="default"/>
          <w:i/>
        </w:rPr>
        <w:t>A</w:t>
      </w:r>
      <w:r>
        <w:rPr>
          <w:rFonts w:ascii="Times New Roman" w:hAnsi="Times New Roman" w:cs="Times New Roman" w:hint="default"/>
        </w:rPr>
        <w:t>（1，﹣2），</w:t>
      </w:r>
      <w:r>
        <w:rPr>
          <w:rFonts w:ascii="Times New Roman" w:eastAsia="Times New Roman" w:hAnsi="Times New Roman" w:cs="Times New Roman" w:hint="default"/>
          <w:i/>
        </w:rPr>
        <w:t>B</w:t>
      </w:r>
      <w:r>
        <w:rPr>
          <w:rFonts w:ascii="Times New Roman" w:hAnsi="Times New Roman" w:cs="Times New Roman" w:hint="default"/>
        </w:rPr>
        <w:t>（</w:t>
      </w:r>
      <w:r>
        <w:rPr>
          <w:rFonts w:ascii="Times New Roman" w:eastAsia="Times New Roman" w:hAnsi="Times New Roman" w:cs="Times New Roman" w:hint="default"/>
          <w:i/>
        </w:rPr>
        <w:t>m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eastAsia="Times New Roman" w:hAnsi="Times New Roman" w:cs="Times New Roman" w:hint="default"/>
          <w:i/>
        </w:rPr>
        <w:t>n</w:t>
      </w:r>
      <w:r>
        <w:rPr>
          <w:rFonts w:ascii="Times New Roman" w:hAnsi="Times New Roman" w:cs="Times New Roman" w:hint="default"/>
        </w:rPr>
        <w:t>），关于直线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+2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﹣2＝0对称，则</w:t>
      </w:r>
      <w:r>
        <w:rPr>
          <w:rFonts w:ascii="Times New Roman" w:eastAsia="Times New Roman" w:hAnsi="Times New Roman" w:cs="Times New Roman" w:hint="default"/>
          <w:i/>
        </w:rPr>
        <w:t>m</w:t>
      </w:r>
      <w:r>
        <w:rPr>
          <w:rFonts w:ascii="Times New Roman" w:hAnsi="Times New Roman" w:cs="Times New Roman" w:hint="default"/>
        </w:rPr>
        <w:t>+</w:t>
      </w:r>
      <w:r>
        <w:rPr>
          <w:rFonts w:ascii="Times New Roman" w:eastAsia="Times New Roman" w:hAnsi="Times New Roman" w:cs="Times New Roman" w:hint="default"/>
          <w:i/>
        </w:rPr>
        <w:t>n</w:t>
      </w:r>
      <w:r>
        <w:rPr>
          <w:rFonts w:ascii="Times New Roman" w:hAnsi="Times New Roman" w:cs="Times New Roman" w:hint="default"/>
        </w:rPr>
        <w:t>的值是（　　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A．﹣2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B．3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C．5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D．7</w:t>
      </w:r>
    </w:p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3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直线关于直线的对称】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81"/>
        </w:rPr>
        <w:object>
          <v:shape id="_x0000_i1034" type="#_x0000_t75" style="width:470.5pt;height:87.5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AxMath" ShapeID="_x0000_i1034" DrawAspect="Content" ObjectID="_1468075737" r:id="rId25"/>
        </w:objec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0" distR="0">
            <wp:extent cx="1946275" cy="1595755"/>
            <wp:effectExtent l="0" t="0" r="9525" b="444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67260" cy="161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>
        <w:drawing>
          <wp:inline distT="0" distB="0" distL="0" distR="0">
            <wp:extent cx="1805940" cy="1628775"/>
            <wp:effectExtent l="0" t="0" r="1016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17579" cy="163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80" w:name="_Toc12850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【题型4  直线关于直线的对称问题】</w:t>
      </w:r>
      <w:bookmarkEnd w:id="80"/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【例4】</w:t>
      </w:r>
      <w:r>
        <w:rPr>
          <w:rFonts w:ascii="Times New Roman" w:hAnsi="Times New Roman" w:cs="Times New Roman" w:hint="default"/>
        </w:rPr>
        <w:t>（2023·全国·高三专题练习）直线</w:t>
      </w:r>
      <m:oMath>
        <m:r>
          <w:rPr>
            <w:rFonts w:ascii="Cambria Math" w:eastAsia="宋体" w:hAnsi="Cambria Math" w:cs="Times New Roman" w:hint="default"/>
          </w:rPr>
          <m:t>2x+3y+4=0</m:t>
        </m:r>
      </m:oMath>
      <w:r>
        <w:rPr>
          <w:rFonts w:ascii="Times New Roman" w:hAnsi="Times New Roman" w:cs="Times New Roman" w:hint="default"/>
        </w:rPr>
        <w:t>关于</w:t>
      </w:r>
      <m:oMath>
        <m:r>
          <w:rPr>
            <w:rFonts w:ascii="Cambria Math" w:eastAsia="宋体" w:hAnsi="Cambria Math" w:cs="Times New Roman" w:hint="default"/>
          </w:rPr>
          <m:t>y</m:t>
        </m:r>
      </m:oMath>
      <w:r>
        <w:rPr>
          <w:rFonts w:ascii="Times New Roman" w:hAnsi="Times New Roman" w:cs="Times New Roman" w:hint="default"/>
        </w:rPr>
        <w:t>轴对称的直线方程为（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2x+3y−4=0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2x−3y+4=0</m:t>
        </m:r>
      </m:oMath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2x−3y−4=0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3x+2y−4=0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【变式4-1】</w:t>
      </w:r>
      <w:r>
        <w:rPr>
          <w:rFonts w:ascii="Times New Roman" w:hAnsi="Times New Roman" w:cs="Times New Roman" w:hint="default"/>
        </w:rPr>
        <w:t>（2023·全国·高三专题练习）求直线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＋2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－1＝0关于直线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＋2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＋1＝0对称的直线方程（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＋2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－3＝0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＋2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＋3＝0</w:t>
      </w:r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＋2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－2＝0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＋2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＋2＝0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【变式4-2】</w:t>
      </w:r>
      <w:r>
        <w:rPr>
          <w:rFonts w:ascii="Times New Roman" w:hAnsi="Times New Roman" w:cs="Times New Roman" w:hint="default"/>
        </w:rPr>
        <w:t>（2022·全国·高三专题练习）如果直线</w:t>
      </w:r>
      <m:oMath>
        <m:r>
          <w:rPr>
            <w:rFonts w:ascii="Cambria Math" w:eastAsia="宋体" w:hAnsi="Cambria Math" w:cs="Times New Roman" w:hint="default"/>
          </w:rPr>
          <m:t>y=ax+2</m:t>
        </m:r>
      </m:oMath>
      <w:r>
        <w:rPr>
          <w:rFonts w:ascii="Times New Roman" w:hAnsi="Times New Roman" w:cs="Times New Roman" w:hint="default"/>
        </w:rPr>
        <w:t>与直线</w:t>
      </w:r>
      <m:oMath>
        <m:r>
          <w:rPr>
            <w:rFonts w:ascii="Cambria Math" w:eastAsia="宋体" w:hAnsi="Cambria Math" w:cs="Times New Roman" w:hint="default"/>
          </w:rPr>
          <m:t>y=3x−b</m:t>
        </m:r>
      </m:oMath>
      <w:r>
        <w:rPr>
          <w:rFonts w:ascii="Times New Roman" w:hAnsi="Times New Roman" w:cs="Times New Roman" w:hint="default"/>
        </w:rPr>
        <w:t>关于直线</w:t>
      </w:r>
      <m:oMath>
        <m:r>
          <w:rPr>
            <w:rFonts w:ascii="Cambria Math" w:eastAsia="宋体" w:hAnsi="Cambria Math" w:cs="Times New Roman" w:hint="default"/>
          </w:rPr>
          <m:t>y=x</m:t>
        </m:r>
      </m:oMath>
      <w:r>
        <w:rPr>
          <w:rFonts w:ascii="Times New Roman" w:hAnsi="Times New Roman" w:cs="Times New Roman" w:hint="default"/>
        </w:rPr>
        <w:t>对称，那么（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a=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den>
        </m:f>
        <m:r>
          <w:rPr>
            <w:rFonts w:ascii="Cambria Math" w:eastAsia="宋体" w:hAnsi="Cambria Math" w:cs="Times New Roman" w:hint="default"/>
          </w:rPr>
          <m:t>,b=6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a=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den>
        </m:f>
        <m:r>
          <w:rPr>
            <w:rFonts w:ascii="Cambria Math" w:eastAsia="宋体" w:hAnsi="Cambria Math" w:cs="Times New Roman" w:hint="default"/>
          </w:rPr>
          <m:t>,b=−6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a=3,b=−2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a=3,b=6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【变式4-3】</w:t>
      </w:r>
      <w:r>
        <w:rPr>
          <w:rFonts w:ascii="Times New Roman" w:hAnsi="Times New Roman" w:cs="Times New Roman" w:hint="default"/>
        </w:rPr>
        <w:t>（2022·全国·高三专题练习）已知直线</w:t>
      </w:r>
      <m:oMath>
        <m:sSub>
          <m:sSubPr>
            <m:ctrlPr>
              <w:rPr>
                <w:rFonts w:ascii="Cambria Math" w:hAnsi="Cambria Math" w:cs="Times New Roman" w:hint="default"/>
              </w:rPr>
            </m:ctrlPr>
          </m:sSub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l</m:t>
            </m:r>
          </m:e>
          <m:sub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sub>
        </m:sSub>
      </m:oMath>
      <w:r>
        <w:rPr>
          <w:rFonts w:ascii="Times New Roman" w:hAnsi="Times New Roman" w:cs="Times New Roman" w:hint="default"/>
        </w:rPr>
        <w:t>：</w:t>
      </w:r>
      <m:oMath>
        <m:r>
          <w:rPr>
            <w:rFonts w:ascii="Cambria Math" w:eastAsia="宋体" w:hAnsi="Cambria Math" w:cs="Times New Roman" w:hint="default"/>
          </w:rPr>
          <m:t>ax−y+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3</m:t>
        </m:r>
        <m:r>
          <w:rPr>
            <w:rFonts w:ascii="Cambria Math" w:eastAsia="宋体" w:hAnsi="Cambria Math" w:cs="Times New Roman" w:hint="default"/>
          </w:rPr>
          <m:t>=0</m:t>
        </m:r>
      </m:oMath>
      <w:r>
        <w:rPr>
          <w:rFonts w:ascii="Times New Roman" w:hAnsi="Times New Roman" w:cs="Times New Roman" w:hint="default"/>
        </w:rPr>
        <w:t>与直线</w:t>
      </w:r>
      <m:oMath>
        <m:sSub>
          <m:sSubPr>
            <m:ctrlPr>
              <w:rPr>
                <w:rFonts w:ascii="Cambria Math" w:hAnsi="Cambria Math" w:cs="Times New Roman" w:hint="default"/>
              </w:rPr>
            </m:ctrlPr>
          </m:sSub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l</m:t>
            </m:r>
          </m:e>
          <m:sub>
            <m:ctrlPr>
              <w:rPr>
                <w:rFonts w:ascii="Cambria Math" w:hAnsi="Cambria Math" w:cs="Times New Roman" w:hint="default"/>
              </w:rPr>
            </m:ctrlPr>
            <m:r>
              <m:rPr>
                <m:nor/>
                <m:sty m:val="p"/>
              </m:rPr>
              <w:rPr>
                <w:rFonts w:ascii="Cambria Math" w:eastAsia="宋体" w:hAnsi="Cambria Math" w:cs="Times New Roman" w:hint="default"/>
                <w:b w:val="0"/>
                <w:i w:val="0"/>
              </w:rPr>
              <m:t>2</m:t>
            </m:r>
          </m:sub>
        </m:sSub>
      </m:oMath>
      <w:r>
        <w:rPr>
          <w:rFonts w:ascii="Times New Roman" w:hAnsi="Times New Roman" w:cs="Times New Roman" w:hint="default"/>
        </w:rPr>
        <w:t>关于直线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：</w:t>
      </w:r>
      <m:oMath>
        <m:r>
          <w:rPr>
            <w:rFonts w:ascii="Cambria Math" w:eastAsia="宋体" w:hAnsi="Cambria Math" w:cs="Times New Roman" w:hint="default"/>
          </w:rPr>
          <m:t>x+y−1=0</m:t>
        </m:r>
      </m:oMath>
      <w:r>
        <w:rPr>
          <w:rFonts w:ascii="Times New Roman" w:hAnsi="Times New Roman" w:cs="Times New Roman" w:hint="default"/>
        </w:rPr>
        <w:t>对称，直线</w:t>
      </w:r>
      <m:oMath>
        <m:sSub>
          <m:sSubPr>
            <m:ctrlPr>
              <w:rPr>
                <w:rFonts w:ascii="Cambria Math" w:hAnsi="Cambria Math" w:cs="Times New Roman" w:hint="default"/>
              </w:rPr>
            </m:ctrlPr>
          </m:sSub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l</m:t>
            </m:r>
          </m:e>
          <m:sub>
            <m:ctrlPr>
              <w:rPr>
                <w:rFonts w:ascii="Cambria Math" w:hAnsi="Cambria Math" w:cs="Times New Roman" w:hint="default"/>
              </w:rPr>
            </m:ctrlPr>
            <m:r>
              <m:rPr>
                <m:nor/>
                <m:sty m:val="p"/>
              </m:rPr>
              <w:rPr>
                <w:rFonts w:ascii="Cambria Math" w:eastAsia="宋体" w:hAnsi="Cambria Math" w:cs="Times New Roman" w:hint="default"/>
                <w:b w:val="0"/>
                <w:i w:val="0"/>
              </w:rPr>
              <m:t>2</m:t>
            </m:r>
          </m:sub>
        </m:sSub>
      </m:oMath>
      <w:r>
        <w:rPr>
          <w:rFonts w:ascii="Times New Roman" w:hAnsi="Times New Roman" w:cs="Times New Roman" w:hint="default"/>
        </w:rPr>
        <w:t>与直线</w:t>
      </w:r>
      <m:oMath>
        <m:sSub>
          <m:sSubPr>
            <m:ctrlPr>
              <w:rPr>
                <w:rFonts w:ascii="Cambria Math" w:hAnsi="Cambria Math" w:cs="Times New Roman" w:hint="default"/>
              </w:rPr>
            </m:ctrlPr>
          </m:sSub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l</m:t>
            </m:r>
          </m:e>
          <m:sub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sub>
        </m:sSub>
      </m:oMath>
      <w:r>
        <w:rPr>
          <w:rFonts w:ascii="Times New Roman" w:hAnsi="Times New Roman" w:cs="Times New Roman" w:hint="default"/>
        </w:rPr>
        <w:t>：</w:t>
      </w:r>
      <m:oMath>
        <m:r>
          <w:rPr>
            <w:rFonts w:ascii="Cambria Math" w:eastAsia="宋体" w:hAnsi="Cambria Math" w:cs="Times New Roman" w:hint="default"/>
          </w:rPr>
          <m:t>x+3y−1=0</m:t>
        </m:r>
      </m:oMath>
      <w:r>
        <w:rPr>
          <w:rFonts w:ascii="Times New Roman" w:hAnsi="Times New Roman" w:cs="Times New Roman" w:hint="default"/>
        </w:rPr>
        <w:t>垂直，则</w:t>
      </w:r>
      <m:oMath>
        <m:r>
          <w:rPr>
            <w:rFonts w:ascii="Cambria Math" w:eastAsia="宋体" w:hAnsi="Cambria Math" w:cs="Times New Roman" w:hint="default"/>
          </w:rPr>
          <m:t>a</m:t>
        </m:r>
      </m:oMath>
      <w:r>
        <w:rPr>
          <w:rFonts w:ascii="Times New Roman" w:hAnsi="Times New Roman" w:cs="Times New Roman" w:hint="default"/>
        </w:rPr>
        <w:t>的值为（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−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C．3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−3</m:t>
        </m:r>
      </m:oMath>
    </w:p>
    <w:p>
      <w:pPr>
        <w:pStyle w:val="Heading1"/>
        <w:keepNext/>
        <w:keepLines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81" w:name="_Toc13341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【题型5  </w:t>
      </w:r>
      <w:r>
        <w:rPr>
          <w:rFonts w:ascii="Times New Roman" w:eastAsia="宋体" w:hAnsi="Times New Roman" w:cs="Times New Roman" w:hint="eastAsia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光线反射问题</w:t>
      </w:r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】</w:t>
      </w:r>
      <w:bookmarkEnd w:id="81"/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【例5】</w:t>
      </w:r>
      <w:r>
        <w:rPr>
          <w:rFonts w:ascii="Times New Roman" w:hAnsi="Times New Roman" w:cs="Times New Roman" w:hint="default"/>
        </w:rPr>
        <w:t>（2023·全国·高三专题练习）一条光线从点</w:t>
      </w:r>
      <m:oMath>
        <m:r>
          <w:rPr>
            <w:rFonts w:ascii="Cambria Math" w:eastAsia="宋体" w:hAnsi="Cambria Math" w:cs="Times New Roman" w:hint="default"/>
          </w:rPr>
          <m:t>A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2,4</m:t>
            </m:r>
          </m:e>
        </m:d>
      </m:oMath>
      <w:r>
        <w:rPr>
          <w:rFonts w:ascii="Times New Roman" w:hAnsi="Times New Roman" w:cs="Times New Roman" w:hint="default"/>
        </w:rPr>
        <w:t>射出，倾斜角为</w:t>
      </w:r>
      <m:oMath>
        <m:sSup>
          <m:sSupPr>
            <m:ctrlPr>
              <w:rPr>
                <w:rFonts w:ascii="Cambria Math" w:hAnsi="Cambria Math" w:cs="Times New Roman" w:hint="default"/>
              </w:rPr>
            </m:ctrlPr>
          </m:sSup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60</m:t>
            </m:r>
          </m:e>
          <m:sup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∘</m:t>
            </m:r>
          </m:sup>
        </m:sSup>
      </m:oMath>
      <w:r>
        <w:rPr>
          <w:rFonts w:ascii="Times New Roman" w:hAnsi="Times New Roman" w:cs="Times New Roman" w:hint="default"/>
        </w:rPr>
        <w:t>，遇</w:t>
      </w:r>
      <m:oMath>
        <m:r>
          <w:rPr>
            <w:rFonts w:ascii="Cambria Math" w:eastAsia="宋体" w:hAnsi="Cambria Math" w:cs="Times New Roman" w:hint="default"/>
          </w:rPr>
          <m:t>x</m:t>
        </m:r>
      </m:oMath>
      <w:r>
        <w:rPr>
          <w:rFonts w:ascii="Times New Roman" w:hAnsi="Times New Roman" w:cs="Times New Roman" w:hint="default"/>
        </w:rPr>
        <w:t>轴后反射，则反射光线的直线方程为（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x−y+4−2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x−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y−2−4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=0</m:t>
        </m:r>
      </m:oMath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4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default"/>
        </w:rPr>
        <w:t>C．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x+y+4−2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x+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y−2−4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=0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【变式5-1】</w:t>
      </w:r>
      <w:r>
        <w:rPr>
          <w:rFonts w:ascii="Times New Roman" w:hAnsi="Times New Roman" w:cs="Times New Roman" w:hint="default"/>
        </w:rPr>
        <w:t>（2022秋·山东济南·高二统考期中）一条沿直线传播的光线经过点</w:t>
      </w:r>
      <m:oMath>
        <m:r>
          <w:rPr>
            <w:rFonts w:ascii="Cambria Math" w:eastAsia="宋体" w:hAnsi="Cambria Math" w:cs="Times New Roman" w:hint="default"/>
          </w:rPr>
          <m:t>P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−4,8</m:t>
            </m:r>
          </m:e>
        </m:d>
      </m:oMath>
      <w:r>
        <w:rPr>
          <w:rFonts w:ascii="Times New Roman" w:hAnsi="Times New Roman" w:cs="Times New Roman" w:hint="default"/>
        </w:rPr>
        <w:t>和</w:t>
      </w:r>
      <m:oMath>
        <m:r>
          <w:rPr>
            <w:rFonts w:ascii="Cambria Math" w:eastAsia="宋体" w:hAnsi="Cambria Math" w:cs="Times New Roman" w:hint="default"/>
          </w:rPr>
          <m:t>Q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−3,6</m:t>
            </m:r>
          </m:e>
        </m:d>
      </m:oMath>
      <w:r>
        <w:rPr>
          <w:rFonts w:ascii="Times New Roman" w:hAnsi="Times New Roman" w:cs="Times New Roman" w:hint="default"/>
        </w:rPr>
        <w:t>，然后被直线</w:t>
      </w:r>
      <m:oMath>
        <m:r>
          <w:rPr>
            <w:rFonts w:ascii="Cambria Math" w:eastAsia="宋体" w:hAnsi="Cambria Math" w:cs="Times New Roman" w:hint="default"/>
          </w:rPr>
          <m:t>y=x−3</m:t>
        </m:r>
      </m:oMath>
      <w:r>
        <w:rPr>
          <w:rFonts w:ascii="Times New Roman" w:hAnsi="Times New Roman" w:cs="Times New Roman" w:hint="default"/>
        </w:rPr>
        <w:t>反射，则反射光线所在的直线方程为（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x+2y−3=0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2x+y−15=0</m:t>
        </m:r>
      </m:oMath>
    </w:p>
    <w:p>
      <w:pPr>
        <w:shd w:val="clear" w:color="auto" w:fill="auto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x−2y−5=0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x+2y+3=0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【变式5-2】</w:t>
      </w:r>
      <w:r>
        <w:rPr>
          <w:rFonts w:ascii="Times New Roman" w:hAnsi="Times New Roman" w:cs="Times New Roman" w:hint="default"/>
        </w:rPr>
        <w:t>（2022秋·河北邢台·高二统考阶段练习）如图，已知</w:t>
      </w:r>
      <m:oMath>
        <m:r>
          <w:rPr>
            <w:rFonts w:ascii="Cambria Math" w:eastAsia="宋体" w:hAnsi="Cambria Math" w:cs="Times New Roman" w:hint="default"/>
          </w:rPr>
          <m:t>A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4,0</m:t>
            </m:r>
          </m:e>
        </m:d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B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0,6</m:t>
            </m:r>
          </m:e>
        </m:d>
      </m:oMath>
      <w:r>
        <w:rPr>
          <w:rFonts w:ascii="Times New Roman" w:hAnsi="Times New Roman" w:cs="Times New Roman" w:hint="default"/>
        </w:rPr>
        <w:t>，从点</w:t>
      </w:r>
      <m:oMath>
        <m:r>
          <w:rPr>
            <w:rFonts w:ascii="Cambria Math" w:eastAsia="宋体" w:hAnsi="Cambria Math" w:cs="Times New Roman" w:hint="default"/>
          </w:rPr>
          <m:t>P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2,0</m:t>
            </m:r>
          </m:e>
        </m:d>
      </m:oMath>
      <w:r>
        <w:rPr>
          <w:rFonts w:ascii="Times New Roman" w:hAnsi="Times New Roman" w:cs="Times New Roman" w:hint="default"/>
        </w:rPr>
        <w:t>射出的光线经直线</w:t>
      </w:r>
      <m:oMath>
        <m:r>
          <w:rPr>
            <w:rFonts w:ascii="Cambria Math" w:eastAsia="宋体" w:hAnsi="Cambria Math" w:cs="Times New Roman" w:hint="default"/>
          </w:rPr>
          <m:t>AB</m:t>
        </m:r>
      </m:oMath>
      <w:r>
        <w:rPr>
          <w:rFonts w:ascii="Times New Roman" w:hAnsi="Times New Roman" w:cs="Times New Roman" w:hint="default"/>
        </w:rPr>
        <w:t>反射后再射到直线</w:t>
      </w:r>
      <m:oMath>
        <m:r>
          <w:rPr>
            <w:rFonts w:ascii="Cambria Math" w:eastAsia="宋体" w:hAnsi="Cambria Math" w:cs="Times New Roman" w:hint="default"/>
          </w:rPr>
          <m:t>OB</m:t>
        </m:r>
      </m:oMath>
      <w:r>
        <w:rPr>
          <w:rFonts w:ascii="Times New Roman" w:hAnsi="Times New Roman" w:cs="Times New Roman" w:hint="default"/>
        </w:rPr>
        <w:t>上，最后经直线</w:t>
      </w:r>
      <m:oMath>
        <m:r>
          <w:rPr>
            <w:rFonts w:ascii="Cambria Math" w:eastAsia="宋体" w:hAnsi="Cambria Math" w:cs="Times New Roman" w:hint="default"/>
          </w:rPr>
          <m:t>OB</m:t>
        </m:r>
      </m:oMath>
      <w:r>
        <w:rPr>
          <w:rFonts w:ascii="Times New Roman" w:hAnsi="Times New Roman" w:cs="Times New Roman" w:hint="default"/>
        </w:rPr>
        <w:t>反射后又回到点</w:t>
      </w:r>
      <m:oMath>
        <m:r>
          <w:rPr>
            <w:rFonts w:ascii="Cambria Math" w:eastAsia="宋体" w:hAnsi="Cambria Math" w:cs="Times New Roman" w:hint="default"/>
          </w:rPr>
          <m:t>P</m:t>
        </m:r>
      </m:oMath>
      <w:r>
        <w:rPr>
          <w:rFonts w:ascii="Times New Roman" w:hAnsi="Times New Roman" w:cs="Times New Roman" w:hint="default"/>
        </w:rPr>
        <w:t>，则光线所经过的路程长为（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Times New Roman" w:hAnsi="Times New Roman" w:cs="Times New Roman" w:hint="default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1419225"/>
            <wp:effectExtent l="0" t="0" r="9525" b="3175"/>
            <wp:docPr id="7" name="图片 7" descr="@@@c91161a2-7dfe-4d59-94f4-0252ef3160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@@@c91161a2-7dfe-4d59-94f4-0252ef31601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12</m:t>
            </m:r>
            <m:rad>
              <m:radPr>
                <m:degHide/>
                <m:ctrlPr>
                  <w:rPr>
                    <w:rFonts w:ascii="Cambria Math" w:hAnsi="Cambria Math" w:cs="Times New Roman" w:hint="default"/>
                  </w:rPr>
                </m:ctrlPr>
              </m:radPr>
              <m:deg>
                <m:ctrlPr>
                  <w:rPr>
                    <w:rFonts w:ascii="Cambria Math" w:hAnsi="Cambria Math" w:cs="Times New Roman" w:hint="default"/>
                  </w:rPr>
                </m:ctrlPr>
              </m:deg>
              <m:e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65</m:t>
                </m:r>
              </m:e>
            </m:rad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13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8</m:t>
            </m:r>
            <m:rad>
              <m:radPr>
                <m:degHide/>
                <m:ctrlPr>
                  <w:rPr>
                    <w:rFonts w:ascii="Cambria Math" w:hAnsi="Cambria Math" w:cs="Times New Roman" w:hint="default"/>
                  </w:rPr>
                </m:ctrlPr>
              </m:radPr>
              <m:deg>
                <m:ctrlPr>
                  <w:rPr>
                    <w:rFonts w:ascii="Cambria Math" w:hAnsi="Cambria Math" w:cs="Times New Roman" w:hint="default"/>
                  </w:rPr>
                </m:ctrlPr>
              </m:deg>
              <m:e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130</m:t>
                </m:r>
              </m:e>
            </m:rad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13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4</m:t>
            </m:r>
            <m:rad>
              <m:radPr>
                <m:degHide/>
                <m:ctrlPr>
                  <w:rPr>
                    <w:rFonts w:ascii="Cambria Math" w:hAnsi="Cambria Math" w:cs="Times New Roman" w:hint="default"/>
                  </w:rPr>
                </m:ctrlPr>
              </m:radPr>
              <m:deg>
                <m:ctrlPr>
                  <w:rPr>
                    <w:rFonts w:ascii="Cambria Math" w:hAnsi="Cambria Math" w:cs="Times New Roman" w:hint="default"/>
                  </w:rPr>
                </m:ctrlPr>
              </m:deg>
              <m:e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481</m:t>
                </m:r>
              </m:e>
            </m:rad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13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16</m:t>
            </m:r>
            <m:rad>
              <m:radPr>
                <m:degHide/>
                <m:ctrlPr>
                  <w:rPr>
                    <w:rFonts w:ascii="Cambria Math" w:hAnsi="Cambria Math" w:cs="Times New Roman" w:hint="default"/>
                  </w:rPr>
                </m:ctrlPr>
              </m:radPr>
              <m:deg>
                <m:ctrlPr>
                  <w:rPr>
                    <w:rFonts w:ascii="Cambria Math" w:hAnsi="Cambria Math" w:cs="Times New Roman" w:hint="default"/>
                  </w:rPr>
                </m:ctrlPr>
              </m:deg>
              <m:e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30</m:t>
                </m:r>
              </m:e>
            </m:rad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13</m:t>
            </m:r>
          </m:den>
        </m:f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【变式5-3】</w:t>
      </w:r>
      <w:r>
        <w:rPr>
          <w:rFonts w:ascii="Times New Roman" w:hAnsi="Times New Roman" w:cs="Times New Roman" w:hint="default"/>
        </w:rPr>
        <w:t>（2023春·山东东营·高二校考开学考试）已知：</w:t>
      </w:r>
      <m:oMath>
        <m:r>
          <w:rPr>
            <w:rFonts w:ascii="Cambria Math" w:eastAsia="宋体" w:hAnsi="Cambria Math" w:cs="Times New Roman" w:hint="default"/>
          </w:rPr>
          <m:t>A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0,4</m:t>
            </m:r>
          </m:e>
        </m:d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B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0,−4</m:t>
            </m:r>
          </m:e>
        </m:d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C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4,0</m:t>
            </m:r>
          </m:e>
        </m:d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E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0,2</m:t>
            </m:r>
          </m:e>
        </m:d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F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0,−2</m:t>
            </m:r>
          </m:e>
        </m:d>
      </m:oMath>
      <w:r>
        <w:rPr>
          <w:rFonts w:ascii="Times New Roman" w:hAnsi="Times New Roman" w:cs="Times New Roman" w:hint="default"/>
        </w:rPr>
        <w:t>，一束光线从</w:t>
      </w:r>
      <w:r>
        <w:rPr>
          <w:rFonts w:ascii="Times New Roman" w:eastAsia="Times New Roman" w:hAnsi="Times New Roman" w:cs="Times New Roman" w:hint="default"/>
          <w:i/>
        </w:rPr>
        <w:t>F</w:t>
      </w:r>
      <w:r>
        <w:rPr>
          <w:rFonts w:ascii="Times New Roman" w:hAnsi="Times New Roman" w:cs="Times New Roman" w:hint="default"/>
        </w:rPr>
        <w:t>点出发射到</w:t>
      </w:r>
      <w:r>
        <w:rPr>
          <w:rFonts w:ascii="Times New Roman" w:eastAsia="Times New Roman" w:hAnsi="Times New Roman" w:cs="Times New Roman" w:hint="default"/>
          <w:i/>
        </w:rPr>
        <w:t>BC</w:t>
      </w:r>
      <w:r>
        <w:rPr>
          <w:rFonts w:ascii="Times New Roman" w:hAnsi="Times New Roman" w:cs="Times New Roman" w:hint="default"/>
        </w:rPr>
        <w:t>上的</w:t>
      </w:r>
      <w:r>
        <w:rPr>
          <w:rFonts w:ascii="Times New Roman" w:eastAsia="Times New Roman" w:hAnsi="Times New Roman" w:cs="Times New Roman" w:hint="default"/>
          <w:i/>
        </w:rPr>
        <w:t>D</w:t>
      </w:r>
      <w:r>
        <w:rPr>
          <w:rFonts w:ascii="Times New Roman" w:hAnsi="Times New Roman" w:cs="Times New Roman" w:hint="default"/>
        </w:rPr>
        <w:t>点经</w:t>
      </w:r>
      <w:r>
        <w:rPr>
          <w:rFonts w:ascii="Times New Roman" w:eastAsia="Times New Roman" w:hAnsi="Times New Roman" w:cs="Times New Roman" w:hint="default"/>
          <w:i/>
        </w:rPr>
        <w:t>BC</w:t>
      </w:r>
      <w:r>
        <w:rPr>
          <w:rFonts w:ascii="Times New Roman" w:hAnsi="Times New Roman" w:cs="Times New Roman" w:hint="default"/>
        </w:rPr>
        <w:t>反射后，再经</w:t>
      </w:r>
      <w:r>
        <w:rPr>
          <w:rFonts w:ascii="Times New Roman" w:eastAsia="Times New Roman" w:hAnsi="Times New Roman" w:cs="Times New Roman" w:hint="default"/>
          <w:i/>
        </w:rPr>
        <w:t>AC</w:t>
      </w:r>
      <w:r>
        <w:rPr>
          <w:rFonts w:ascii="Times New Roman" w:hAnsi="Times New Roman" w:cs="Times New Roman" w:hint="default"/>
        </w:rPr>
        <w:t>反射，落到线段</w:t>
      </w:r>
      <w:r>
        <w:rPr>
          <w:rFonts w:ascii="Times New Roman" w:eastAsia="Times New Roman" w:hAnsi="Times New Roman" w:cs="Times New Roman" w:hint="default"/>
          <w:i/>
        </w:rPr>
        <w:t>AE</w:t>
      </w:r>
      <w:r>
        <w:rPr>
          <w:rFonts w:ascii="Times New Roman" w:hAnsi="Times New Roman" w:cs="Times New Roman" w:hint="default"/>
        </w:rPr>
        <w:t>上（不含端点），则</w:t>
      </w:r>
      <w:r>
        <w:rPr>
          <w:rFonts w:ascii="Times New Roman" w:eastAsia="Times New Roman" w:hAnsi="Times New Roman" w:cs="Times New Roman" w:hint="default"/>
          <w:i/>
        </w:rPr>
        <w:t>FD</w:t>
      </w:r>
      <w:r>
        <w:rPr>
          <w:rFonts w:ascii="Times New Roman" w:hAnsi="Times New Roman" w:cs="Times New Roman" w:hint="default"/>
        </w:rPr>
        <w:t>斜率的取值范围是（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Times New Roman" w:hAnsi="Times New Roman" w:cs="Times New Roman" w:hint="default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1800225"/>
            <wp:effectExtent l="0" t="0" r="6350" b="3175"/>
            <wp:docPr id="100007" name="图片 100007" descr="@@@37359fa0-9f96-4c17-9ea2-aaafd55887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7359fa0-9f96-4c17-9ea2-aaafd55887e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</m:t>
            </m:r>
            <m:r>
              <m:rPr>
                <m:sty m:val="p"/>
              </m:rPr>
              <w:rPr>
                <w:rFonts w:ascii="Cambria Math" w:eastAsia="宋体" w:hAnsi="Cambria Math" w:cs="Times New Roman" w:hint="default"/>
              </w:rPr>
              <m:t>∞</m:t>
            </m:r>
            <m:r>
              <w:rPr>
                <w:rFonts w:ascii="Cambria Math" w:eastAsia="宋体" w:hAnsi="Cambria Math" w:cs="Times New Roman" w:hint="default"/>
              </w:rPr>
              <m:t>,−</m:t>
            </m:r>
            <m:f>
              <m:fPr>
                <m:ctrlPr>
                  <w:rPr>
                    <w:rFonts w:ascii="Cambria Math" w:hAnsi="Cambria Math" w:cs="Times New Roman" w:hint="default"/>
                  </w:rPr>
                </m:ctrlPr>
              </m:fPr>
              <m:num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1</m:t>
                </m:r>
              </m:num>
              <m:den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4</m:t>
                </m:r>
              </m:den>
            </m:f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</m:t>
            </m:r>
            <m:f>
              <m:fPr>
                <m:ctrlPr>
                  <w:rPr>
                    <w:rFonts w:ascii="Cambria Math" w:hAnsi="Cambria Math" w:cs="Times New Roman" w:hint="default"/>
                  </w:rPr>
                </m:ctrlPr>
              </m:fPr>
              <m:num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1</m:t>
                </m:r>
              </m:num>
              <m:den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4</m:t>
                </m:r>
              </m:den>
            </m:f>
            <m:r>
              <w:rPr>
                <w:rFonts w:ascii="Cambria Math" w:eastAsia="宋体" w:hAnsi="Cambria Math" w:cs="Times New Roman" w:hint="default"/>
              </w:rPr>
              <m:t>,0</m:t>
            </m:r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</m:t>
            </m:r>
            <m:r>
              <m:rPr>
                <m:sty m:val="p"/>
              </m:rPr>
              <w:rPr>
                <w:rFonts w:ascii="Cambria Math" w:eastAsia="宋体" w:hAnsi="Cambria Math" w:cs="Times New Roman" w:hint="default"/>
              </w:rPr>
              <m:t>∞</m:t>
            </m:r>
            <m:r>
              <w:rPr>
                <w:rFonts w:ascii="Cambria Math" w:eastAsia="宋体" w:hAnsi="Cambria Math" w:cs="Times New Roman" w:hint="default"/>
              </w:rPr>
              <m:t>,−</m:t>
            </m:r>
            <m:f>
              <m:fPr>
                <m:ctrlPr>
                  <w:rPr>
                    <w:rFonts w:ascii="Cambria Math" w:hAnsi="Cambria Math" w:cs="Times New Roman" w:hint="default"/>
                  </w:rPr>
                </m:ctrlPr>
              </m:fPr>
              <m:num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1</m:t>
                </m:r>
              </m:num>
              <m:den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8</m:t>
                </m:r>
              </m:den>
            </m:f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</m:t>
            </m:r>
            <m:f>
              <m:fPr>
                <m:ctrlPr>
                  <w:rPr>
                    <w:rFonts w:ascii="Cambria Math" w:hAnsi="Cambria Math" w:cs="Times New Roman" w:hint="default"/>
                  </w:rPr>
                </m:ctrlPr>
              </m:fPr>
              <m:num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1</m:t>
                </m:r>
              </m:num>
              <m:den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8</m:t>
                </m:r>
              </m:den>
            </m:f>
            <m:r>
              <w:rPr>
                <w:rFonts w:ascii="Cambria Math" w:eastAsia="宋体" w:hAnsi="Cambria Math" w:cs="Times New Roman" w:hint="default"/>
              </w:rPr>
              <m:t>,0</m:t>
            </m:r>
          </m:e>
        </m:d>
      </m:oMath>
    </w:p>
    <w:p>
      <w:pPr>
        <w:pStyle w:val="Heading1"/>
        <w:keepNext/>
        <w:keepLines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82" w:name="_Toc32538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【题型6  </w:t>
      </w:r>
      <w:r>
        <w:rPr>
          <w:rFonts w:ascii="Times New Roman" w:eastAsia="宋体" w:hAnsi="Times New Roman" w:cs="Times New Roman" w:hint="eastAsia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将军饮马问题</w:t>
      </w:r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】</w:t>
      </w:r>
      <w:bookmarkEnd w:id="82"/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5"/>
          <w:cols w:num="1"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【例6】</w:t>
      </w:r>
      <w:r>
        <w:rPr>
          <w:rFonts w:ascii="Times New Roman" w:hAnsi="Times New Roman" w:cs="Times New Roman" w:hint="default"/>
        </w:rPr>
        <w:t>（2023·全国·高三专题练习）唐代诗人李颀的诗《古从军行》开头两句说：“白日登山望烽火，黄昏饮马傍交河”，诗中隐含着一个有趣的数学问题——“将军饮马”问题，即将军在观望烽火之后从山脚下某处出发，先到河边饮马后再回到军营，怎样走才能使总路程最短？在平面直角坐标系中，设军营所在的位置为</w:t>
      </w:r>
      <m:oMath>
        <m:r>
          <w:rPr>
            <w:rFonts w:ascii="Cambria Math" w:eastAsia="宋体" w:hAnsi="Cambria Math" w:cs="Times New Roman" w:hint="default"/>
          </w:rPr>
          <m:t>B(−2,0)</m:t>
        </m:r>
      </m:oMath>
      <w:r>
        <w:rPr>
          <w:rFonts w:ascii="Times New Roman" w:hAnsi="Times New Roman" w:cs="Times New Roman" w:hint="default"/>
        </w:rPr>
        <w:t>，若将军从山脚下的点</w:t>
      </w:r>
      <m:oMath>
        <m:r>
          <w:rPr>
            <w:rFonts w:ascii="Cambria Math" w:eastAsia="宋体" w:hAnsi="Cambria Math" w:cs="Times New Roman" w:hint="default"/>
          </w:rPr>
          <m:t>A(1,0)</m:t>
        </m:r>
      </m:oMath>
      <w:r>
        <w:rPr>
          <w:rFonts w:ascii="Times New Roman" w:hAnsi="Times New Roman" w:cs="Times New Roman" w:hint="default"/>
        </w:rPr>
        <w:t>处出发，河岸线所在直线的方程为</w:t>
      </w:r>
      <m:oMath>
        <m:r>
          <w:rPr>
            <w:rFonts w:ascii="Cambria Math" w:eastAsia="宋体" w:hAnsi="Cambria Math" w:cs="Times New Roman" w:hint="default"/>
          </w:rPr>
          <m:t>x+y=3</m:t>
        </m:r>
      </m:oMath>
      <w:r>
        <w:rPr>
          <w:rFonts w:ascii="Times New Roman" w:hAnsi="Times New Roman" w:cs="Times New Roman" w:hint="default"/>
        </w:rPr>
        <w:t>，则“将军饮马”的最短总路程为（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27</m:t>
            </m:r>
          </m:e>
        </m:ra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B．5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15</m:t>
            </m:r>
          </m:e>
        </m:ra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29</m:t>
            </m:r>
          </m:e>
        </m:rad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【变式6-1】</w:t>
      </w:r>
      <w:r>
        <w:rPr>
          <w:rFonts w:ascii="Times New Roman" w:hAnsi="Times New Roman" w:cs="Times New Roman" w:hint="default"/>
        </w:rPr>
        <w:t>（2022秋·河北石家庄·高二统考期中）唐代诗人李颀的诗《古从军行》开头两句说：“白日登山望烽火，黄昏饮马傍交河，“诗中隐含着一个有趣的数学问题——“将军饮马”问题，即将军在观望火之后从山脚下某处出发，先到河边饮马后再回到军营，怎样走才能使总路最短？试求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sSup>
              <m:sSupPr>
                <m:ctrlPr>
                  <w:rPr>
                    <w:rFonts w:ascii="Cambria Math" w:hAnsi="Cambria Math" w:cs="Times New Roman" w:hint="default"/>
                  </w:rPr>
                </m:ctrlPr>
              </m:sSupPr>
              <m:e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x</m:t>
                </m:r>
              </m:e>
              <m:sup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 w:hint="default"/>
              </w:rPr>
              <m:t>+1</m:t>
            </m:r>
          </m:e>
        </m:rad>
        <m:r>
          <w:rPr>
            <w:rFonts w:ascii="Cambria Math" w:eastAsia="宋体" w:hAnsi="Cambria Math" w:cs="Times New Roman" w:hint="default"/>
          </w:rPr>
          <m:t>+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sSup>
              <m:sSupPr>
                <m:ctrlPr>
                  <w:rPr>
                    <w:rFonts w:ascii="Cambria Math" w:hAnsi="Cambria Math" w:cs="Times New Roman" w:hint="default"/>
                  </w:rPr>
                </m:ctrlPr>
              </m:sSupPr>
              <m:e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x</m:t>
                </m:r>
              </m:e>
              <m:sup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 w:hint="default"/>
              </w:rPr>
              <m:t>−2x+5</m:t>
            </m:r>
          </m:e>
        </m:rad>
      </m:oMath>
      <w:r>
        <w:rPr>
          <w:rFonts w:ascii="Times New Roman" w:hAnsi="Times New Roman" w:cs="Times New Roman" w:hint="default"/>
        </w:rPr>
        <w:t>最小（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5</m:t>
            </m:r>
          </m:e>
        </m:ra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10</m:t>
            </m:r>
          </m:e>
        </m:ra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1+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5</m:t>
            </m:r>
          </m:e>
        </m:ra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2+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e>
        </m:rad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【变式6-2】</w:t>
      </w:r>
      <w:r>
        <w:rPr>
          <w:rFonts w:ascii="Times New Roman" w:hAnsi="Times New Roman" w:cs="Times New Roman" w:hint="default"/>
        </w:rPr>
        <w:t>（2022秋·四川成都·高三校考阶段练习）唐代诗人李颀的诗《古从军行》开关两句说：“白日登山望烽火，黄昏饮马傍交河”，诗中隐含着一个有趣的数学问题—“将军饮马”问题，即将军在观望烽火之后从山脚下某处出发，先到河边饮马后再回到军营，怎样走才能使总路程最短？在平面直角坐标系中，设军营所在的位置为</w:t>
      </w:r>
      <m:oMath>
        <m:r>
          <w:rPr>
            <w:rFonts w:ascii="Cambria Math" w:eastAsia="宋体" w:hAnsi="Cambria Math" w:cs="Times New Roman" w:hint="default"/>
          </w:rPr>
          <m:t>B(−2,0)</m:t>
        </m:r>
      </m:oMath>
      <w:r>
        <w:rPr>
          <w:rFonts w:ascii="Times New Roman" w:hAnsi="Times New Roman" w:cs="Times New Roman" w:hint="default"/>
        </w:rPr>
        <w:t>，若将军从山脚下的点</w:t>
      </w:r>
      <m:oMath>
        <m:r>
          <w:rPr>
            <w:rFonts w:ascii="Cambria Math" w:eastAsia="宋体" w:hAnsi="Cambria Math" w:cs="Times New Roman" w:hint="default"/>
          </w:rPr>
          <m:t>A(3,0)</m:t>
        </m:r>
      </m:oMath>
      <w:r>
        <w:rPr>
          <w:rFonts w:ascii="Times New Roman" w:hAnsi="Times New Roman" w:cs="Times New Roman" w:hint="default"/>
        </w:rPr>
        <w:t>处出发，河岸线所在直线方程为</w:t>
      </w:r>
      <m:oMath>
        <m:r>
          <w:rPr>
            <w:rFonts w:ascii="Cambria Math" w:eastAsia="宋体" w:hAnsi="Cambria Math" w:cs="Times New Roman" w:hint="default"/>
          </w:rPr>
          <m:t>x+y=4</m:t>
        </m:r>
      </m:oMath>
      <w:r>
        <w:rPr>
          <w:rFonts w:ascii="Times New Roman" w:hAnsi="Times New Roman" w:cs="Times New Roman" w:hint="default"/>
        </w:rPr>
        <w:t>，则“将军饮马”的最短总路程为（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ad>
              <m:radPr>
                <m:degHide/>
                <m:ctrlPr>
                  <w:rPr>
                    <w:rFonts w:ascii="Cambria Math" w:hAnsi="Cambria Math" w:cs="Times New Roman" w:hint="default"/>
                  </w:rPr>
                </m:ctrlPr>
              </m:radPr>
              <m:deg>
                <m:ctrlPr>
                  <w:rPr>
                    <w:rFonts w:ascii="Cambria Math" w:hAnsi="Cambria Math" w:cs="Times New Roman" w:hint="default"/>
                  </w:rPr>
                </m:ctrlPr>
              </m:deg>
              <m:e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145</m:t>
                </m:r>
              </m:e>
            </m:rad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37</m:t>
            </m:r>
          </m:e>
        </m:ra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ad>
              <m:radPr>
                <m:degHide/>
                <m:ctrlPr>
                  <w:rPr>
                    <w:rFonts w:ascii="Cambria Math" w:hAnsi="Cambria Math" w:cs="Times New Roman" w:hint="default"/>
                  </w:rPr>
                </m:ctrlPr>
              </m:radPr>
              <m:deg>
                <m:ctrlPr>
                  <w:rPr>
                    <w:rFonts w:ascii="Cambria Math" w:hAnsi="Cambria Math" w:cs="Times New Roman" w:hint="default"/>
                  </w:rPr>
                </m:ctrlPr>
              </m:deg>
              <m:e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135</m:t>
                </m:r>
              </m:e>
            </m:rad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16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den>
        </m:f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【变式6-3】</w:t>
      </w:r>
      <w:r>
        <w:rPr>
          <w:rFonts w:ascii="Times New Roman" w:hAnsi="Times New Roman" w:cs="Times New Roman" w:hint="default"/>
        </w:rPr>
        <w:t>（2022秋·安徽滁州·高二校考阶段练习）唐代诗人李颀的诗《古从军行》开头两句说：“白日登山望烽火，黄昏饮马傍交河．”诗中隐含着一个有趣的数学问题</w:t>
      </w:r>
      <m:oMath>
        <m:r>
          <w:rPr>
            <w:rFonts w:ascii="Cambria Math" w:eastAsia="宋体" w:hAnsi="Cambria Math" w:cs="Times New Roman" w:hint="default"/>
          </w:rPr>
          <m:t>——</m:t>
        </m:r>
      </m:oMath>
      <w:r>
        <w:rPr>
          <w:rFonts w:ascii="Times New Roman" w:hAnsi="Times New Roman" w:cs="Times New Roman" w:hint="default"/>
        </w:rPr>
        <w:t>“将军饮马”问题，即将军在观望烽火之后从山脚下某处出发，先到河边饮马后再回到军营，怎样走才能使总路程最短？在平面直角坐标系中，设军营所在位置为</w:t>
      </w:r>
      <m:oMath>
        <m:r>
          <w:rPr>
            <w:rFonts w:ascii="Cambria Math" w:eastAsia="宋体" w:hAnsi="Cambria Math" w:cs="Times New Roman" w:hint="default"/>
          </w:rPr>
          <m:t>B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3,4</m:t>
            </m:r>
          </m:e>
        </m:d>
      </m:oMath>
      <w:r>
        <w:rPr>
          <w:rFonts w:ascii="Times New Roman" w:hAnsi="Times New Roman" w:cs="Times New Roman" w:hint="default"/>
        </w:rPr>
        <w:t>，若将军从点</w:t>
      </w:r>
      <m:oMath>
        <m:r>
          <w:rPr>
            <w:rFonts w:ascii="Cambria Math" w:eastAsia="宋体" w:hAnsi="Cambria Math" w:cs="Times New Roman" w:hint="default"/>
          </w:rPr>
          <m:t>A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−2,0</m:t>
            </m:r>
          </m:e>
        </m:d>
      </m:oMath>
      <w:r>
        <w:rPr>
          <w:rFonts w:ascii="Times New Roman" w:hAnsi="Times New Roman" w:cs="Times New Roman" w:hint="default"/>
        </w:rPr>
        <w:t>处出发，河岸线所在直线方程为</w:t>
      </w:r>
      <m:oMath>
        <m:r>
          <w:rPr>
            <w:rFonts w:ascii="Cambria Math" w:eastAsia="宋体" w:hAnsi="Cambria Math" w:cs="Times New Roman" w:hint="default"/>
          </w:rPr>
          <m:t>y=x</m:t>
        </m:r>
      </m:oMath>
      <w:r>
        <w:rPr>
          <w:rFonts w:ascii="Times New Roman" w:hAnsi="Times New Roman" w:cs="Times New Roman" w:hint="default"/>
        </w:rPr>
        <w:t>，则“将军饮马”的最短总路程为</w:t>
      </w:r>
      <w:r>
        <w:rPr>
          <w:rFonts w:ascii="Times New Roman" w:eastAsia="Times New Roman" w:hAnsi="Times New Roman" w:cs="Times New Roman" w:hint="default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100" cy="38100"/>
            <wp:effectExtent l="0" t="0" r="0" b="0"/>
            <wp:docPr id="100015" name="图片 100015" descr="@@@ce9a01672628483bad0d50370eeb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ce9a01672628483bad0d50370eeb01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default"/>
        </w:rPr>
        <w:t xml:space="preserve"> 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6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5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3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5</m:t>
            </m:r>
          </m:e>
        </m:ra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4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5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</m:oMath>
    </w:p>
    <w:p>
      <w:p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7"/>
          <w:cols w:num="1" w:space="425"/>
          <w:titlePg w:val="0"/>
          <w:docGrid w:type="lines" w:linePitch="318" w:charSpace="409"/>
        </w:sectPr>
      </w:pPr>
    </w:p>
    <w:p>
      <w:pPr>
        <w:pStyle w:val="Heading2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hAnsi="Times New Roman" w:cs="Times New Roman" w:hint="default"/>
          <w:lang w:val="en-US"/>
        </w:rPr>
      </w:pPr>
      <w:r>
        <w:rPr>
          <w:rFonts w:ascii="Times New Roman" w:hAnsi="Times New Roman" w:cs="Times New Roman" w:hint="default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10642600</wp:posOffset>
            </wp:positionV>
            <wp:extent cx="330200" cy="482600"/>
            <wp:effectExtent l="0" t="0" r="12700" b="1270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default"/>
          <w:lang w:val="en-US" w:eastAsia="zh-CN"/>
        </w:rPr>
        <w:t>专题2.</w:t>
      </w:r>
      <w:r>
        <w:rPr>
          <w:rFonts w:ascii="Times New Roman" w:hAnsi="Times New Roman" w:cs="Times New Roman" w:hint="eastAsia"/>
          <w:lang w:val="en-US" w:eastAsia="zh-CN"/>
        </w:rPr>
        <w:t>5</w:t>
      </w:r>
      <w:r>
        <w:rPr>
          <w:rFonts w:ascii="Times New Roman" w:hAnsi="Times New Roman" w:cs="Times New Roman" w:hint="default"/>
          <w:lang w:val="en-US" w:eastAsia="zh-CN"/>
        </w:rPr>
        <w:t xml:space="preserve"> 点、线间的对称关系【</w:t>
      </w:r>
      <w:r>
        <w:rPr>
          <w:rFonts w:ascii="Times New Roman" w:hAnsi="Times New Roman" w:cs="Times New Roman" w:hint="eastAsia"/>
          <w:lang w:val="en-US" w:eastAsia="zh-CN"/>
        </w:rPr>
        <w:t>六</w:t>
      </w:r>
      <w:r>
        <w:rPr>
          <w:rFonts w:ascii="Times New Roman" w:hAnsi="Times New Roman" w:cs="Times New Roman" w:hint="default"/>
          <w:lang w:val="en-US" w:eastAsia="zh-CN"/>
        </w:rPr>
        <w:t>大题型】</w:t>
      </w:r>
    </w:p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eastAsia="宋体" w:hAnsi="Times New Roman" w:cs="Times New Roman" w:hint="default"/>
          <w:bCs/>
        </w:rPr>
      </w:pPr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【</w:t>
      </w:r>
      <w:r>
        <w:rPr>
          <w:rFonts w:ascii="Times New Roman" w:hAnsi="Times New Roman" w:cs="Times New Roman" w:hint="default"/>
          <w:b/>
          <w:bCs/>
          <w:lang w:val="en-US" w:eastAsia="zh-CN"/>
        </w:rPr>
        <w:t>人教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A</w:t>
      </w:r>
      <w:r>
        <w:rPr>
          <w:rFonts w:ascii="Times New Roman" w:hAnsi="Times New Roman" w:eastAsiaTheme="minorEastAsia" w:cs="Times New Roman" w:hint="default"/>
          <w:b/>
          <w:bCs/>
          <w:lang w:val="en-US" w:eastAsia="zh-CN"/>
        </w:rPr>
        <w:t>版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（2019）</w:t>
      </w:r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】</w:t>
      </w:r>
    </w:p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宋体" w:hAnsi="Times New Roman" w:cs="Times New Roman" w:hint="default"/>
          <w:bCs/>
        </w:rPr>
      </w:pPr>
      <w:r>
        <w:rPr>
          <w:rFonts w:ascii="Times New Roman" w:eastAsia="宋体" w:hAnsi="Times New Roman" w:cs="Times New Roman" w:hint="default"/>
          <w:bCs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6191250" cy="323215"/>
            <wp:effectExtent l="0" t="0" r="0" b="635"/>
            <wp:docPr id="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  <w:id w:val="93125770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</w:sdtEndPr>
      <w:sdtContent>
        <w:p>
          <w:pPr>
            <w:pageBreakBefore w:val="0"/>
            <w:shd w:val="clear" w:color="auto" w:fill="auto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begin"/>
          </w:r>
          <w:r>
            <w:rPr>
              <w:rFonts w:ascii="Times New Roman" w:hAnsi="Times New Roman" w:cs="Times New Roman" w:hint="default"/>
            </w:rPr>
            <w:instrText xml:space="preserve">TOC \o "1-3" \h \u </w:instrText>
          </w:r>
          <w:r>
            <w:rPr>
              <w:rFonts w:ascii="Times New Roman" w:hAnsi="Times New Roman" w:cs="Times New Roman" w:hint="default"/>
            </w:rPr>
            <w:fldChar w:fldCharType="separate"/>
          </w:r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2234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【题型1  点关于点的对称</w:t>
            </w:r>
            <w:r>
              <w:rPr>
                <w:rFonts w:ascii="Times New Roman" w:hAnsi="Times New Roman" w:eastAsiaTheme="minorEastAsia" w:cs="Times New Roman" w:hint="eastAsia"/>
                <w:kern w:val="2"/>
                <w:sz w:val="21"/>
                <w:szCs w:val="22"/>
                <w:lang w:val="en-US" w:eastAsia="zh-CN" w:bidi="ar-SA"/>
              </w:rPr>
              <w:t>问题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_Toc12234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1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6468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【题型2  直线关于点的对称问题】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_Toc26468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3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9193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【题型3  点关于直线的对称问题】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_Toc29193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5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2850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【题型4  直线关于直线的对称问题】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_Toc12850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7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3341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 xml:space="preserve">【题型5  </w:t>
            </w:r>
            <w:r>
              <w:rPr>
                <w:rFonts w:ascii="Times New Roman" w:hAnsi="Times New Roman" w:eastAsiaTheme="minorEastAsia" w:cs="Times New Roman" w:hint="eastAsia"/>
                <w:kern w:val="2"/>
                <w:sz w:val="21"/>
                <w:szCs w:val="22"/>
                <w:lang w:val="en-US" w:eastAsia="zh-CN" w:bidi="ar-SA"/>
              </w:rPr>
              <w:t>光线反射问题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_Toc13341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8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</w:pPr>
          <w:hyperlink w:anchor="_Toc32538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 xml:space="preserve">【题型6  </w:t>
            </w:r>
            <w:r>
              <w:rPr>
                <w:rFonts w:ascii="Times New Roman" w:hAnsi="Times New Roman" w:eastAsiaTheme="minorEastAsia" w:cs="Times New Roman" w:hint="eastAsia"/>
                <w:kern w:val="2"/>
                <w:sz w:val="21"/>
                <w:szCs w:val="22"/>
                <w:lang w:val="en-US" w:eastAsia="zh-CN" w:bidi="ar-SA"/>
              </w:rPr>
              <w:t>将军饮马问题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_Toc32538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12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ageBreakBefore w:val="0"/>
            <w:shd w:val="clear" w:color="auto" w:fill="auto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end"/>
          </w:r>
        </w:p>
      </w:sdtContent>
    </w:sdt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drawing>
          <wp:inline distT="0" distB="0" distL="114300" distR="114300">
            <wp:extent cx="6182995" cy="307340"/>
            <wp:effectExtent l="0" t="0" r="8255" b="16510"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点关于点的对称】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1．点关于点的对称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11"/>
        </w:rPr>
        <w:object>
          <v:shape id="_x0000_i1035" type="#_x0000_t75" style="width:363pt;height:16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AxMath" ShapeID="_x0000_i1035" DrawAspect="Content" ObjectID="_1468075738" r:id="rId34"/>
        </w:objec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/>
          <w:position w:val="-10"/>
        </w:rPr>
        <w:object>
          <v:shape id="_x0000_i1036" type="#_x0000_t75" style="width:361.6pt;height:16.35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AxMath" ShapeID="_x0000_i1036" DrawAspect="Content" ObjectID="_1468075739" r:id="rId35"/>
        </w:object>
      </w:r>
    </w:p>
    <w:p>
      <w:pPr>
        <w:pStyle w:val="Heading1"/>
        <w:keepNext/>
        <w:keepLines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楷体" w:hAnsi="Times New Roman" w:cs="Times New Roman" w:hint="default"/>
          <w:bCs/>
          <w:color w:val="333333"/>
          <w:szCs w:val="21"/>
          <w:shd w:val="clear" w:color="FFFFFF" w:fill="D9D9D9"/>
        </w:rPr>
      </w:pPr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【题型1  点关于点的对称</w:t>
      </w:r>
      <w:r>
        <w:rPr>
          <w:rFonts w:ascii="Times New Roman" w:eastAsia="宋体" w:hAnsi="Times New Roman" w:cs="Times New Roman" w:hint="eastAsia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问题</w:t>
      </w:r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】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新宋体" w:hAnsi="Times New Roman" w:cs="Times New Roman"/>
          <w:szCs w:val="21"/>
        </w:rPr>
        <w:t>【例1】</w:t>
      </w:r>
      <w:r>
        <w:rPr>
          <w:rFonts w:ascii="Times New Roman" w:hAnsi="Times New Roman" w:cs="Times New Roman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/>
        </w:rPr>
        <w:t>·四川·高二专题</w:t>
      </w:r>
      <w:r>
        <w:rPr>
          <w:rFonts w:ascii="Times New Roman" w:hAnsi="Times New Roman" w:cs="Times New Roman" w:hint="eastAsia"/>
          <w:lang w:val="en-US" w:eastAsia="zh-CN"/>
        </w:rPr>
        <w:t>练习</w:t>
      </w:r>
      <w:r>
        <w:rPr>
          <w:rFonts w:ascii="Times New Roman" w:hAnsi="Times New Roman" w:cs="Times New Roman"/>
        </w:rPr>
        <w:t>）若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(4，0)与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点关于点(2，1)对称，则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点坐标为（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hAnsi="Times New Roman" w:cs="Times New Roman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A．</w:t>
      </w:r>
      <m:oMath>
        <m:r>
          <w:rPr>
            <w:rFonts w:ascii="Cambria Math" w:eastAsia="宋体" w:hAnsi="Cambria Math" w:cs="Times New Roman"/>
          </w:rPr>
          <m:t>(0,4)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B．</w:t>
      </w:r>
      <m:oMath>
        <m:r>
          <w:rPr>
            <w:rFonts w:ascii="Cambria Math" w:eastAsia="宋体" w:hAnsi="Cambria Math" w:cs="Times New Roman"/>
          </w:rPr>
          <m:t>(0,2)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C．</w:t>
      </w:r>
      <m:oMath>
        <m:r>
          <w:rPr>
            <w:rFonts w:ascii="Cambria Math" w:eastAsia="宋体" w:hAnsi="Cambria Math" w:cs="Times New Roman"/>
          </w:rPr>
          <m:t>(−2,4)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D．</w:t>
      </w:r>
      <m:oMath>
        <m:r>
          <w:rPr>
            <w:rFonts w:ascii="Cambria Math" w:eastAsia="宋体" w:hAnsi="Cambria Math" w:cs="Times New Roman"/>
          </w:rPr>
          <m:t>(4,−2)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【解题思路】根据中点坐标公式即可求解.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【解答过程】解：设</w:t>
      </w:r>
      <m:oMath>
        <m:r>
          <w:rPr>
            <w:rFonts w:ascii="Cambria Math" w:eastAsia="宋体" w:hAnsi="Cambria Math" w:cs="Times New Roman"/>
            <w:color w:val="FF0000"/>
          </w:rPr>
          <m:t>B</m:t>
        </m:r>
        <m:d>
          <m:dPr>
            <m:ctrlPr>
              <w:rPr>
                <w:rFonts w:ascii="Cambria Math" w:hAnsi="Cambria Math" w:cs="Times New Roman"/>
                <w:color w:val="FF0000"/>
              </w:rPr>
            </m:ctrlPr>
          </m:dPr>
          <m:e>
            <m:ctrlPr>
              <w:rPr>
                <w:rFonts w:ascii="Cambria Math" w:hAnsi="Cambria Math" w:cs="Times New Roman"/>
                <w:color w:val="FF0000"/>
              </w:rPr>
            </m:ctrlPr>
            <m:r>
              <w:rPr>
                <w:rFonts w:ascii="Cambria Math" w:eastAsia="宋体" w:hAnsi="Cambria Math" w:cs="Times New Roman"/>
                <w:color w:val="FF0000"/>
              </w:rPr>
              <m:t>a,b</m:t>
            </m:r>
          </m:e>
        </m:d>
      </m:oMath>
      <w:r>
        <w:rPr>
          <w:rFonts w:ascii="Times New Roman" w:hAnsi="Times New Roman" w:cs="Times New Roman"/>
          <w:color w:val="FF0000"/>
        </w:rPr>
        <w:t>，由题知，点</w:t>
      </w:r>
      <m:oMath>
        <m:r>
          <w:rPr>
            <w:rFonts w:ascii="Cambria Math" w:eastAsia="宋体" w:hAnsi="Cambria Math" w:cs="Times New Roman"/>
            <w:color w:val="FF0000"/>
          </w:rPr>
          <m:t>A</m:t>
        </m:r>
      </m:oMath>
      <w:r>
        <w:rPr>
          <w:rFonts w:ascii="Times New Roman" w:hAnsi="Times New Roman" w:cs="Times New Roman"/>
          <w:color w:val="FF0000"/>
        </w:rPr>
        <w:t>和点</w:t>
      </w:r>
      <m:oMath>
        <m:r>
          <w:rPr>
            <w:rFonts w:ascii="Cambria Math" w:eastAsia="宋体" w:hAnsi="Cambria Math" w:cs="Times New Roman"/>
            <w:color w:val="FF0000"/>
          </w:rPr>
          <m:t>B</m:t>
        </m:r>
      </m:oMath>
      <w:r>
        <w:rPr>
          <w:rFonts w:ascii="Times New Roman" w:hAnsi="Times New Roman" w:cs="Times New Roman"/>
          <w:color w:val="FF0000"/>
        </w:rPr>
        <w:t>的中点为</w:t>
      </w:r>
      <m:oMath>
        <m:d>
          <m:dPr>
            <m:ctrlPr>
              <w:rPr>
                <w:rFonts w:ascii="Cambria Math" w:hAnsi="Cambria Math" w:cs="Times New Roman"/>
                <w:color w:val="FF0000"/>
              </w:rPr>
            </m:ctrlPr>
          </m:dPr>
          <m:e>
            <m:ctrlPr>
              <w:rPr>
                <w:rFonts w:ascii="Cambria Math" w:hAnsi="Cambria Math" w:cs="Times New Roman"/>
                <w:color w:val="FF0000"/>
              </w:rPr>
            </m:ctrlPr>
            <m:r>
              <w:rPr>
                <w:rFonts w:ascii="Cambria Math" w:eastAsia="宋体" w:hAnsi="Cambria Math" w:cs="Times New Roman"/>
                <w:color w:val="FF0000"/>
              </w:rPr>
              <m:t>2,1</m:t>
            </m:r>
          </m:e>
        </m:d>
      </m:oMath>
      <w:r>
        <w:rPr>
          <w:rFonts w:ascii="Times New Roman" w:hAnsi="Times New Roman" w:cs="Times New Roman"/>
          <w:color w:val="FF0000"/>
        </w:rPr>
        <w:t>，则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  <w:color w:val="FF0000"/>
        </w:rPr>
      </w:pPr>
      <m:oMath>
        <m:d>
          <m:dPr>
            <m:begChr m:val="{"/>
            <m:endChr m:val=" "/>
            <m:ctrlPr>
              <w:rPr>
                <w:rFonts w:ascii="Cambria Math" w:hAnsi="Cambria Math" w:cs="Times New Roman"/>
                <w:color w:val="FF0000"/>
              </w:rPr>
            </m:ctrlPr>
          </m:dPr>
          <m:e>
            <m:ctrlPr>
              <w:rPr>
                <w:rFonts w:ascii="Cambria Math" w:hAnsi="Cambria Math" w:cs="Times New Roman"/>
                <w:color w:val="FF0000"/>
              </w:rPr>
            </m:ctrlPr>
            <m:eqArr>
              <m:eqArrPr>
                <m:ctrlPr>
                  <w:rPr>
                    <w:rFonts w:ascii="Cambria Math" w:hAnsi="Cambria Math" w:cs="Times New Roman"/>
                    <w:color w:val="FF0000"/>
                  </w:rPr>
                </m:ctrlPr>
              </m:eqArrPr>
              <m:e>
                <m:ctrlPr>
                  <w:rPr>
                    <w:rFonts w:ascii="Cambria Math" w:hAnsi="Cambria Math" w:cs="Times New Roman"/>
                    <w:color w:val="FF0000"/>
                  </w:rPr>
                </m:ctrlPr>
                <m:f>
                  <m:fPr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</m:fPr>
                  <m:num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  <m:r>
                      <w:rPr>
                        <w:rFonts w:ascii="Cambria Math" w:eastAsia="宋体" w:hAnsi="Cambria Math" w:cs="Times New Roman"/>
                        <w:color w:val="FF0000"/>
                      </w:rPr>
                      <m:t>4+a</m:t>
                    </m:r>
                  </m:num>
                  <m:den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  <m:r>
                      <w:rPr>
                        <w:rFonts w:ascii="Cambria Math" w:eastAsia="宋体" w:hAnsi="Cambria Math" w:cs="Times New Roman"/>
                        <w:color w:val="FF0000"/>
                      </w:rPr>
                      <m:t>2</m:t>
                    </m:r>
                  </m:den>
                </m:f>
                <m:r>
                  <w:rPr>
                    <w:rFonts w:ascii="Cambria Math" w:eastAsia="宋体" w:hAnsi="Cambria Math" w:cs="Times New Roman"/>
                    <w:color w:val="FF0000"/>
                  </w:rPr>
                  <m:t>=2</m:t>
                </m:r>
              </m:e>
              <m:e>
                <m:ctrlPr>
                  <w:rPr>
                    <w:rFonts w:ascii="Cambria Math" w:hAnsi="Cambria Math" w:cs="Times New Roman"/>
                    <w:color w:val="FF0000"/>
                  </w:rPr>
                </m:ctrlPr>
                <m:f>
                  <m:fPr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</m:fPr>
                  <m:num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  <m:r>
                      <w:rPr>
                        <w:rFonts w:ascii="Cambria Math" w:eastAsia="宋体" w:hAnsi="Cambria Math" w:cs="Times New Roman"/>
                        <w:color w:val="FF0000"/>
                      </w:rPr>
                      <m:t>0+b</m:t>
                    </m:r>
                  </m:num>
                  <m:den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  <m:r>
                      <w:rPr>
                        <w:rFonts w:ascii="Cambria Math" w:eastAsia="宋体" w:hAnsi="Cambria Math" w:cs="Times New Roman"/>
                        <w:color w:val="FF0000"/>
                      </w:rPr>
                      <m:t>2</m:t>
                    </m:r>
                  </m:den>
                </m:f>
                <m:r>
                  <w:rPr>
                    <w:rFonts w:ascii="Cambria Math" w:eastAsia="宋体" w:hAnsi="Cambria Math" w:cs="Times New Roman"/>
                    <w:color w:val="FF0000"/>
                  </w:rPr>
                  <m:t>=1</m:t>
                </m:r>
              </m:e>
            </m:eqArr>
          </m:e>
        </m:d>
      </m:oMath>
      <w:r>
        <w:rPr>
          <w:rFonts w:ascii="Times New Roman" w:hAnsi="Times New Roman" w:cs="Times New Roman"/>
          <w:color w:val="FF0000"/>
        </w:rPr>
        <w:t>解得：</w:t>
      </w:r>
      <m:oMath>
        <m:r>
          <w:rPr>
            <w:rFonts w:ascii="Cambria Math" w:eastAsia="宋体" w:hAnsi="Cambria Math" w:cs="Times New Roman"/>
            <w:color w:val="FF0000"/>
          </w:rPr>
          <m:t>a=0</m:t>
        </m:r>
      </m:oMath>
      <w:r>
        <w:rPr>
          <w:rFonts w:ascii="Times New Roman" w:hAnsi="Times New Roman" w:cs="Times New Roman"/>
          <w:color w:val="FF0000"/>
        </w:rPr>
        <w:t>，</w:t>
      </w:r>
      <m:oMath>
        <m:r>
          <w:rPr>
            <w:rFonts w:ascii="Cambria Math" w:eastAsia="宋体" w:hAnsi="Cambria Math" w:cs="Times New Roman"/>
            <w:color w:val="FF0000"/>
          </w:rPr>
          <m:t>b=2</m:t>
        </m:r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所以</w:t>
      </w:r>
      <m:oMath>
        <m:r>
          <w:rPr>
            <w:rFonts w:ascii="Cambria Math" w:eastAsia="宋体" w:hAnsi="Cambria Math" w:cs="Times New Roman"/>
            <w:color w:val="FF0000"/>
          </w:rPr>
          <m:t>B</m:t>
        </m:r>
      </m:oMath>
      <w:r>
        <w:rPr>
          <w:rFonts w:ascii="Times New Roman" w:hAnsi="Times New Roman" w:cs="Times New Roman"/>
          <w:color w:val="FF0000"/>
        </w:rPr>
        <w:t>点的坐标为</w:t>
      </w:r>
      <m:oMath>
        <m:d>
          <m:dPr>
            <m:ctrlPr>
              <w:rPr>
                <w:rFonts w:ascii="Cambria Math" w:hAnsi="Cambria Math" w:cs="Times New Roman"/>
                <w:color w:val="FF0000"/>
              </w:rPr>
            </m:ctrlPr>
          </m:dPr>
          <m:e>
            <m:ctrlPr>
              <w:rPr>
                <w:rFonts w:ascii="Cambria Math" w:hAnsi="Cambria Math" w:cs="Times New Roman"/>
                <w:color w:val="FF0000"/>
              </w:rPr>
            </m:ctrlPr>
            <m:r>
              <w:rPr>
                <w:rFonts w:ascii="Cambria Math" w:eastAsia="宋体" w:hAnsi="Cambria Math" w:cs="Times New Roman"/>
                <w:color w:val="FF0000"/>
              </w:rPr>
              <m:t>0,2</m:t>
            </m:r>
          </m:e>
        </m:d>
      </m:oMath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故选：B.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eastAsia="新宋体" w:hAnsi="Times New Roman" w:cs="Times New Roman"/>
          <w:szCs w:val="21"/>
        </w:rPr>
        <w:t>【变式1-1】</w:t>
      </w:r>
      <w:r>
        <w:rPr>
          <w:rFonts w:ascii="Times New Roman" w:hAnsi="Times New Roman" w:cs="Times New Roman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/>
        </w:rPr>
        <w:t>·江苏·高二专题练习）点</w:t>
      </w:r>
      <m:oMath>
        <m:r>
          <w:rPr>
            <w:rFonts w:ascii="Cambria Math" w:eastAsia="宋体" w:hAnsi="Cambria Math" w:cs="Times New Roman"/>
          </w:rPr>
          <m:t>A(1,2)</m:t>
        </m:r>
      </m:oMath>
      <w:r>
        <w:rPr>
          <w:rFonts w:ascii="Times New Roman" w:hAnsi="Times New Roman" w:cs="Times New Roman"/>
        </w:rPr>
        <w:t>关于点</w:t>
      </w:r>
      <m:oMath>
        <m:r>
          <w:rPr>
            <w:rFonts w:ascii="Cambria Math" w:eastAsia="宋体" w:hAnsi="Cambria Math" w:cs="Times New Roman"/>
          </w:rPr>
          <m:t>P(3,4)</m:t>
        </m:r>
      </m:oMath>
      <w:r>
        <w:rPr>
          <w:rFonts w:ascii="Times New Roman" w:hAnsi="Times New Roman" w:cs="Times New Roman"/>
        </w:rPr>
        <w:t>对称的点的坐标为</w:t>
      </w:r>
      <w:r>
        <w:rPr>
          <w:rFonts w:ascii="Times New Roman" w:hAnsi="Times New Roman" w:cs="Times New Roman"/>
          <w:u w:val="single"/>
        </w:rPr>
        <w:t xml:space="preserve">  </w:t>
      </w:r>
      <m:oMath>
        <m:r>
          <w:rPr>
            <w:rFonts w:ascii="Cambria Math" w:hAnsi="Cambria Math" w:cs="Times New Roman"/>
            <w:u w:val="single"/>
          </w:rPr>
          <m:t>(5,6)</m:t>
        </m:r>
      </m:oMath>
      <w:r>
        <w:rPr>
          <w:rFonts w:ascii="Times New Roman" w:hAnsi="Times New Roman" w:cs="Times New Roman"/>
          <w:u w:val="single"/>
        </w:rPr>
        <w:t xml:space="preserve">  </w:t>
      </w:r>
      <w:r>
        <w:rPr>
          <w:rFonts w:ascii="Times New Roman" w:hAnsi="Times New Roman" w:cs="Times New Roman"/>
        </w:rPr>
        <w:t>．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【解题思路】由中点坐标公式求解即可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【解答过程】设点</w:t>
      </w:r>
      <m:oMath>
        <m:r>
          <w:rPr>
            <w:rFonts w:ascii="Cambria Math" w:eastAsia="宋体" w:hAnsi="Cambria Math" w:cs="Times New Roman"/>
            <w:color w:val="FF0000"/>
          </w:rPr>
          <m:t>A(1,2)</m:t>
        </m:r>
      </m:oMath>
      <w:r>
        <w:rPr>
          <w:rFonts w:ascii="Times New Roman" w:hAnsi="Times New Roman" w:cs="Times New Roman"/>
          <w:color w:val="FF0000"/>
        </w:rPr>
        <w:t>关于点</w:t>
      </w:r>
      <m:oMath>
        <m:r>
          <w:rPr>
            <w:rFonts w:ascii="Cambria Math" w:eastAsia="宋体" w:hAnsi="Cambria Math" w:cs="Times New Roman"/>
            <w:color w:val="FF0000"/>
          </w:rPr>
          <m:t>P(3,4)</m:t>
        </m:r>
      </m:oMath>
      <w:r>
        <w:rPr>
          <w:rFonts w:ascii="Times New Roman" w:hAnsi="Times New Roman" w:cs="Times New Roman"/>
          <w:color w:val="FF0000"/>
        </w:rPr>
        <w:t>对称的点为</w:t>
      </w:r>
      <m:oMath>
        <m:r>
          <w:rPr>
            <w:rFonts w:ascii="Cambria Math" w:eastAsia="宋体" w:hAnsi="Cambria Math" w:cs="Times New Roman"/>
            <w:color w:val="FF0000"/>
          </w:rPr>
          <m:t>B(x,y)</m:t>
        </m:r>
      </m:oMath>
      <w:r>
        <w:rPr>
          <w:rFonts w:ascii="Times New Roman" w:hAnsi="Times New Roman" w:cs="Times New Roman"/>
          <w:color w:val="FF0000"/>
        </w:rPr>
        <w:t>，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则点</w:t>
      </w:r>
      <m:oMath>
        <m:r>
          <w:rPr>
            <w:rFonts w:ascii="Cambria Math" w:eastAsia="宋体" w:hAnsi="Cambria Math" w:cs="Times New Roman"/>
            <w:color w:val="FF0000"/>
          </w:rPr>
          <m:t>P</m:t>
        </m:r>
      </m:oMath>
      <w:r>
        <w:rPr>
          <w:rFonts w:ascii="Times New Roman" w:hAnsi="Times New Roman" w:cs="Times New Roman"/>
          <w:color w:val="FF0000"/>
        </w:rPr>
        <w:t>为</w:t>
      </w:r>
      <m:oMath>
        <m:r>
          <w:rPr>
            <w:rFonts w:ascii="Cambria Math" w:eastAsia="宋体" w:hAnsi="Cambria Math" w:cs="Times New Roman"/>
            <w:color w:val="FF0000"/>
          </w:rPr>
          <m:t>AB</m:t>
        </m:r>
      </m:oMath>
      <w:r>
        <w:rPr>
          <w:rFonts w:ascii="Times New Roman" w:hAnsi="Times New Roman" w:cs="Times New Roman"/>
          <w:color w:val="FF0000"/>
        </w:rPr>
        <w:t>的中点．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  <w:color w:val="FF0000"/>
        </w:rPr>
      </w:pPr>
      <m:oMath>
        <m:r>
          <w:rPr>
            <w:rFonts w:ascii="Cambria Math" w:eastAsia="宋体" w:hAnsi="Cambria Math" w:cs="Times New Roman"/>
            <w:color w:val="FF0000"/>
          </w:rPr>
          <m:t>∴</m:t>
        </m:r>
      </m:oMath>
      <w:r>
        <w:rPr>
          <w:rFonts w:ascii="Times New Roman" w:hAnsi="Times New Roman" w:cs="Times New Roman"/>
          <w:color w:val="FF0000"/>
        </w:rPr>
        <w:t xml:space="preserve"> </w:t>
      </w:r>
      <m:oMath>
        <m:d>
          <m:dPr>
            <m:begChr m:val="{"/>
            <m:endChr m:val=" "/>
            <m:ctrlPr>
              <w:rPr>
                <w:rFonts w:ascii="Cambria Math" w:hAnsi="Cambria Math" w:cs="Times New Roman"/>
                <w:color w:val="FF0000"/>
              </w:rPr>
            </m:ctrlPr>
          </m:dPr>
          <m:e>
            <m:ctrlPr>
              <w:rPr>
                <w:rFonts w:ascii="Cambria Math" w:hAnsi="Cambria Math" w:cs="Times New Roman"/>
                <w:color w:val="FF0000"/>
              </w:rPr>
            </m:ctrlPr>
            <m:eqArr>
              <m:eqArrPr>
                <m:ctrlPr>
                  <w:rPr>
                    <w:rFonts w:ascii="Cambria Math" w:hAnsi="Cambria Math" w:cs="Times New Roman"/>
                    <w:color w:val="FF0000"/>
                  </w:rPr>
                </m:ctrlPr>
              </m:eqArrPr>
              <m:e>
                <m:ctrlPr>
                  <w:rPr>
                    <w:rFonts w:ascii="Cambria Math" w:hAnsi="Cambria Math" w:cs="Times New Roman"/>
                    <w:color w:val="FF0000"/>
                  </w:rPr>
                </m:ctrlPr>
                <m:r>
                  <w:rPr>
                    <w:rFonts w:ascii="Cambria Math" w:eastAsia="宋体" w:hAnsi="Cambria Math" w:cs="Times New Roman"/>
                    <w:color w:val="FF0000"/>
                  </w:rPr>
                  <m:t>3=</m:t>
                </m:r>
                <m:f>
                  <m:fPr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</m:fPr>
                  <m:num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  <m:r>
                      <w:rPr>
                        <w:rFonts w:ascii="Cambria Math" w:eastAsia="宋体" w:hAnsi="Cambria Math" w:cs="Times New Roman"/>
                        <w:color w:val="FF0000"/>
                      </w:rPr>
                      <m:t>1+x</m:t>
                    </m:r>
                  </m:num>
                  <m:den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  <m:r>
                      <w:rPr>
                        <w:rFonts w:ascii="Cambria Math" w:eastAsia="宋体" w:hAnsi="Cambria Math" w:cs="Times New Roman"/>
                        <w:color w:val="FF0000"/>
                      </w:rPr>
                      <m:t>2</m:t>
                    </m:r>
                  </m:den>
                </m:f>
              </m:e>
              <m:e>
                <m:ctrlPr>
                  <w:rPr>
                    <w:rFonts w:ascii="Cambria Math" w:hAnsi="Cambria Math" w:cs="Times New Roman"/>
                    <w:color w:val="FF0000"/>
                  </w:rPr>
                </m:ctrlPr>
                <m:r>
                  <w:rPr>
                    <w:rFonts w:ascii="Cambria Math" w:eastAsia="宋体" w:hAnsi="Cambria Math" w:cs="Times New Roman"/>
                    <w:color w:val="FF0000"/>
                  </w:rPr>
                  <m:t>4=</m:t>
                </m:r>
                <m:f>
                  <m:fPr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</m:fPr>
                  <m:num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  <m:r>
                      <w:rPr>
                        <w:rFonts w:ascii="Cambria Math" w:eastAsia="宋体" w:hAnsi="Cambria Math" w:cs="Times New Roman"/>
                        <w:color w:val="FF0000"/>
                      </w:rPr>
                      <m:t>2+y</m:t>
                    </m:r>
                  </m:num>
                  <m:den>
                    <m:ctrlPr>
                      <w:rPr>
                        <w:rFonts w:ascii="Cambria Math" w:hAnsi="Cambria Math" w:cs="Times New Roman"/>
                        <w:color w:val="FF0000"/>
                      </w:rPr>
                    </m:ctrlPr>
                    <m:r>
                      <w:rPr>
                        <w:rFonts w:ascii="Cambria Math" w:eastAsia="宋体" w:hAnsi="Cambria Math" w:cs="Times New Roman"/>
                        <w:color w:val="FF0000"/>
                      </w:rPr>
                      <m:t>2</m:t>
                    </m:r>
                  </m:den>
                </m:f>
              </m:e>
            </m:eqArr>
          </m:e>
        </m:d>
      </m:oMath>
      <w:r>
        <w:rPr>
          <w:rFonts w:ascii="Times New Roman" w:hAnsi="Times New Roman" w:cs="Times New Roman"/>
          <w:color w:val="FF0000"/>
        </w:rPr>
        <w:br/>
      </w:r>
      <w:r>
        <w:rPr>
          <w:rFonts w:ascii="Times New Roman" w:hAnsi="Times New Roman" w:cs="Times New Roman"/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https://d.book118.com/786132105004010100</w:t>
        </w:r>
      </w:hyperlink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/>
          <w:color w:val="FF0000"/>
        </w:rPr>
      </w:pPr>
    </w:p>
    <w:sectPr>
      <w:type w:val="nextPage"/>
      <w:pgSz w:w="11906" w:h="16838"/>
      <w:pgMar w:top="1417" w:right="1077" w:bottom="1417" w:left="1077" w:header="850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start="8"/>
      <w:cols w:num="1"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4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"/>
  <w:removePersonalInformation/>
  <w:defaultTabStop w:val="420"/>
  <w:drawingGridHorizontalSpacing w:val="106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A16CF"/>
    <w:rsid w:val="000C2F75"/>
    <w:rsid w:val="000D38AA"/>
    <w:rsid w:val="000D7007"/>
    <w:rsid w:val="000E4A0D"/>
    <w:rsid w:val="00146953"/>
    <w:rsid w:val="001D66EB"/>
    <w:rsid w:val="001E5426"/>
    <w:rsid w:val="001F3490"/>
    <w:rsid w:val="0027067E"/>
    <w:rsid w:val="002771D2"/>
    <w:rsid w:val="002E56FE"/>
    <w:rsid w:val="00302400"/>
    <w:rsid w:val="00363227"/>
    <w:rsid w:val="0037342B"/>
    <w:rsid w:val="003C5C81"/>
    <w:rsid w:val="0040402F"/>
    <w:rsid w:val="004151FC"/>
    <w:rsid w:val="0047331D"/>
    <w:rsid w:val="00481283"/>
    <w:rsid w:val="00486104"/>
    <w:rsid w:val="0051447A"/>
    <w:rsid w:val="005340C6"/>
    <w:rsid w:val="0054712E"/>
    <w:rsid w:val="0056487D"/>
    <w:rsid w:val="0059489A"/>
    <w:rsid w:val="005E09A7"/>
    <w:rsid w:val="00656815"/>
    <w:rsid w:val="006B2D97"/>
    <w:rsid w:val="006E1094"/>
    <w:rsid w:val="006E406D"/>
    <w:rsid w:val="0085328A"/>
    <w:rsid w:val="009035F2"/>
    <w:rsid w:val="00913910"/>
    <w:rsid w:val="00A274CB"/>
    <w:rsid w:val="00A46095"/>
    <w:rsid w:val="00A610B7"/>
    <w:rsid w:val="00B205AE"/>
    <w:rsid w:val="00B84DD0"/>
    <w:rsid w:val="00BF2518"/>
    <w:rsid w:val="00BF4AD7"/>
    <w:rsid w:val="00C02FC6"/>
    <w:rsid w:val="00C2613D"/>
    <w:rsid w:val="00C50D8B"/>
    <w:rsid w:val="00CD0775"/>
    <w:rsid w:val="00D43CCC"/>
    <w:rsid w:val="00DD0D58"/>
    <w:rsid w:val="00F419B9"/>
    <w:rsid w:val="00FB4C24"/>
    <w:rsid w:val="012453C2"/>
    <w:rsid w:val="023B7A4D"/>
    <w:rsid w:val="02831858"/>
    <w:rsid w:val="02D50685"/>
    <w:rsid w:val="034D3E04"/>
    <w:rsid w:val="036D5B0F"/>
    <w:rsid w:val="03DD4930"/>
    <w:rsid w:val="04745993"/>
    <w:rsid w:val="05214CF2"/>
    <w:rsid w:val="05F17CC7"/>
    <w:rsid w:val="06216D15"/>
    <w:rsid w:val="06F127DE"/>
    <w:rsid w:val="07717FB8"/>
    <w:rsid w:val="07947069"/>
    <w:rsid w:val="07A13052"/>
    <w:rsid w:val="07E1518D"/>
    <w:rsid w:val="08292036"/>
    <w:rsid w:val="08843074"/>
    <w:rsid w:val="088A3542"/>
    <w:rsid w:val="0957267A"/>
    <w:rsid w:val="0982332F"/>
    <w:rsid w:val="0A0856A7"/>
    <w:rsid w:val="0A1500D6"/>
    <w:rsid w:val="0A246B2F"/>
    <w:rsid w:val="0A6C0445"/>
    <w:rsid w:val="0AD84291"/>
    <w:rsid w:val="0B3B3D60"/>
    <w:rsid w:val="0B4E74ED"/>
    <w:rsid w:val="0B892750"/>
    <w:rsid w:val="0CB66F97"/>
    <w:rsid w:val="0DDA7292"/>
    <w:rsid w:val="0DF00E1B"/>
    <w:rsid w:val="0FDF4873"/>
    <w:rsid w:val="10300C7B"/>
    <w:rsid w:val="10BB16FE"/>
    <w:rsid w:val="11621A79"/>
    <w:rsid w:val="11625F1D"/>
    <w:rsid w:val="11877B74"/>
    <w:rsid w:val="11934328"/>
    <w:rsid w:val="11D21107"/>
    <w:rsid w:val="12BF5534"/>
    <w:rsid w:val="135F2210"/>
    <w:rsid w:val="13EF5C30"/>
    <w:rsid w:val="144C1411"/>
    <w:rsid w:val="146B3036"/>
    <w:rsid w:val="1480407D"/>
    <w:rsid w:val="1484238C"/>
    <w:rsid w:val="148B12E6"/>
    <w:rsid w:val="152F138C"/>
    <w:rsid w:val="159F4573"/>
    <w:rsid w:val="15E4302B"/>
    <w:rsid w:val="15FE3A0D"/>
    <w:rsid w:val="16013F56"/>
    <w:rsid w:val="16571072"/>
    <w:rsid w:val="16C26C27"/>
    <w:rsid w:val="170F2053"/>
    <w:rsid w:val="176C3651"/>
    <w:rsid w:val="17964994"/>
    <w:rsid w:val="179A0189"/>
    <w:rsid w:val="17A252C5"/>
    <w:rsid w:val="18491BE4"/>
    <w:rsid w:val="18923606"/>
    <w:rsid w:val="18B25451"/>
    <w:rsid w:val="19143FA0"/>
    <w:rsid w:val="1A625C6B"/>
    <w:rsid w:val="1B560A32"/>
    <w:rsid w:val="1BAD5600"/>
    <w:rsid w:val="1C146065"/>
    <w:rsid w:val="1D507571"/>
    <w:rsid w:val="1D5373E8"/>
    <w:rsid w:val="1F5B2334"/>
    <w:rsid w:val="203F66C7"/>
    <w:rsid w:val="203F7BAD"/>
    <w:rsid w:val="212871CD"/>
    <w:rsid w:val="2219112A"/>
    <w:rsid w:val="226250CD"/>
    <w:rsid w:val="229A7295"/>
    <w:rsid w:val="23F55B53"/>
    <w:rsid w:val="250A3BFF"/>
    <w:rsid w:val="25401C79"/>
    <w:rsid w:val="25AA3AD7"/>
    <w:rsid w:val="25F756FE"/>
    <w:rsid w:val="26666720"/>
    <w:rsid w:val="26DC18E5"/>
    <w:rsid w:val="27117097"/>
    <w:rsid w:val="28A644E9"/>
    <w:rsid w:val="28CC250B"/>
    <w:rsid w:val="2A162603"/>
    <w:rsid w:val="2A482CB6"/>
    <w:rsid w:val="2A5A37DD"/>
    <w:rsid w:val="2AF169E0"/>
    <w:rsid w:val="2B827AE3"/>
    <w:rsid w:val="2C3F712F"/>
    <w:rsid w:val="2C4B5E25"/>
    <w:rsid w:val="2CDD2034"/>
    <w:rsid w:val="2D240F25"/>
    <w:rsid w:val="2D672B94"/>
    <w:rsid w:val="2D917516"/>
    <w:rsid w:val="2E9848D4"/>
    <w:rsid w:val="2E9D0FF0"/>
    <w:rsid w:val="2EA21F5E"/>
    <w:rsid w:val="2EC1207D"/>
    <w:rsid w:val="2EC13E2B"/>
    <w:rsid w:val="2F1644DE"/>
    <w:rsid w:val="2F2E08AA"/>
    <w:rsid w:val="2F3B040D"/>
    <w:rsid w:val="2F4B7B98"/>
    <w:rsid w:val="2FC86D01"/>
    <w:rsid w:val="2FE04785"/>
    <w:rsid w:val="30273B1E"/>
    <w:rsid w:val="30650773"/>
    <w:rsid w:val="3115045E"/>
    <w:rsid w:val="31293F09"/>
    <w:rsid w:val="31660CB9"/>
    <w:rsid w:val="31F47A4D"/>
    <w:rsid w:val="32004C6A"/>
    <w:rsid w:val="326E53FB"/>
    <w:rsid w:val="32C20171"/>
    <w:rsid w:val="333328D1"/>
    <w:rsid w:val="334E5FB4"/>
    <w:rsid w:val="33B43189"/>
    <w:rsid w:val="33B91D90"/>
    <w:rsid w:val="33F348CD"/>
    <w:rsid w:val="34893069"/>
    <w:rsid w:val="35696FCA"/>
    <w:rsid w:val="35770CB3"/>
    <w:rsid w:val="35D2393D"/>
    <w:rsid w:val="360F7B72"/>
    <w:rsid w:val="361B6516"/>
    <w:rsid w:val="36954E2E"/>
    <w:rsid w:val="37113475"/>
    <w:rsid w:val="37122FE8"/>
    <w:rsid w:val="372633C5"/>
    <w:rsid w:val="375B6016"/>
    <w:rsid w:val="37782933"/>
    <w:rsid w:val="38E67F6F"/>
    <w:rsid w:val="38EC628C"/>
    <w:rsid w:val="39276F80"/>
    <w:rsid w:val="39B762CE"/>
    <w:rsid w:val="39DB4C12"/>
    <w:rsid w:val="39DD2CF7"/>
    <w:rsid w:val="3A443B62"/>
    <w:rsid w:val="3ACF77EE"/>
    <w:rsid w:val="3AF559DA"/>
    <w:rsid w:val="3B857F2C"/>
    <w:rsid w:val="3BCC415F"/>
    <w:rsid w:val="3C2854E9"/>
    <w:rsid w:val="3E2B73BD"/>
    <w:rsid w:val="3E690684"/>
    <w:rsid w:val="3F1E2BD3"/>
    <w:rsid w:val="3F7D3D9E"/>
    <w:rsid w:val="3F890EDF"/>
    <w:rsid w:val="3FA00507"/>
    <w:rsid w:val="405047C4"/>
    <w:rsid w:val="40972C3D"/>
    <w:rsid w:val="40AD2587"/>
    <w:rsid w:val="41065D1D"/>
    <w:rsid w:val="41506F85"/>
    <w:rsid w:val="42073DF3"/>
    <w:rsid w:val="42133790"/>
    <w:rsid w:val="42CB4E20"/>
    <w:rsid w:val="42E40D59"/>
    <w:rsid w:val="430D3A72"/>
    <w:rsid w:val="432079ED"/>
    <w:rsid w:val="44B244EA"/>
    <w:rsid w:val="44F1047F"/>
    <w:rsid w:val="44F77C59"/>
    <w:rsid w:val="44FA618E"/>
    <w:rsid w:val="457572C5"/>
    <w:rsid w:val="458319E2"/>
    <w:rsid w:val="458D0AB3"/>
    <w:rsid w:val="45CD7101"/>
    <w:rsid w:val="45F41352"/>
    <w:rsid w:val="4766336A"/>
    <w:rsid w:val="47787A34"/>
    <w:rsid w:val="47D879EE"/>
    <w:rsid w:val="480908C5"/>
    <w:rsid w:val="486A0C38"/>
    <w:rsid w:val="48B773BE"/>
    <w:rsid w:val="496B4C67"/>
    <w:rsid w:val="4A581496"/>
    <w:rsid w:val="4BEB02E1"/>
    <w:rsid w:val="4C382F17"/>
    <w:rsid w:val="4CD3567B"/>
    <w:rsid w:val="4CEF5BAF"/>
    <w:rsid w:val="4D9F113E"/>
    <w:rsid w:val="4DF74D1B"/>
    <w:rsid w:val="4EA737B5"/>
    <w:rsid w:val="500A14F8"/>
    <w:rsid w:val="5185206F"/>
    <w:rsid w:val="51BA7D66"/>
    <w:rsid w:val="51C520EA"/>
    <w:rsid w:val="52713FC8"/>
    <w:rsid w:val="531E2D4A"/>
    <w:rsid w:val="53C73C5E"/>
    <w:rsid w:val="54370965"/>
    <w:rsid w:val="54C6369A"/>
    <w:rsid w:val="54E029AD"/>
    <w:rsid w:val="54FA3C3B"/>
    <w:rsid w:val="559D264C"/>
    <w:rsid w:val="55B017CF"/>
    <w:rsid w:val="55EF09CE"/>
    <w:rsid w:val="56A47A0A"/>
    <w:rsid w:val="58404FE4"/>
    <w:rsid w:val="5855720E"/>
    <w:rsid w:val="594E29FC"/>
    <w:rsid w:val="598F6750"/>
    <w:rsid w:val="5A761768"/>
    <w:rsid w:val="5AD461F7"/>
    <w:rsid w:val="5C283DD7"/>
    <w:rsid w:val="5C712CEA"/>
    <w:rsid w:val="5CD96ED2"/>
    <w:rsid w:val="5CF51F99"/>
    <w:rsid w:val="5D261179"/>
    <w:rsid w:val="5D3302C2"/>
    <w:rsid w:val="5D5B399E"/>
    <w:rsid w:val="5DFE3EA4"/>
    <w:rsid w:val="5EBB2DC3"/>
    <w:rsid w:val="5F7251CD"/>
    <w:rsid w:val="5F9271EC"/>
    <w:rsid w:val="605D3104"/>
    <w:rsid w:val="61577891"/>
    <w:rsid w:val="61D476D6"/>
    <w:rsid w:val="61DC7135"/>
    <w:rsid w:val="61E96C41"/>
    <w:rsid w:val="62CC4589"/>
    <w:rsid w:val="63394FF2"/>
    <w:rsid w:val="63887929"/>
    <w:rsid w:val="63F57AF7"/>
    <w:rsid w:val="64202A8D"/>
    <w:rsid w:val="646859BE"/>
    <w:rsid w:val="6564418A"/>
    <w:rsid w:val="65650BEB"/>
    <w:rsid w:val="66F05398"/>
    <w:rsid w:val="67CE57EE"/>
    <w:rsid w:val="68885861"/>
    <w:rsid w:val="68FD3E23"/>
    <w:rsid w:val="690B75DC"/>
    <w:rsid w:val="6965484C"/>
    <w:rsid w:val="696E5C32"/>
    <w:rsid w:val="69744B9B"/>
    <w:rsid w:val="6A413A96"/>
    <w:rsid w:val="6A733B62"/>
    <w:rsid w:val="6BCA186A"/>
    <w:rsid w:val="6BCC7390"/>
    <w:rsid w:val="6C1F5794"/>
    <w:rsid w:val="6C84700F"/>
    <w:rsid w:val="6CDE737B"/>
    <w:rsid w:val="6D804A48"/>
    <w:rsid w:val="6D97276A"/>
    <w:rsid w:val="6E496DC5"/>
    <w:rsid w:val="6F060E0B"/>
    <w:rsid w:val="6F444467"/>
    <w:rsid w:val="6F7D2527"/>
    <w:rsid w:val="702E6433"/>
    <w:rsid w:val="70F36588"/>
    <w:rsid w:val="70F93405"/>
    <w:rsid w:val="719248F8"/>
    <w:rsid w:val="71A156E5"/>
    <w:rsid w:val="72230DF1"/>
    <w:rsid w:val="7249798C"/>
    <w:rsid w:val="72D05C7D"/>
    <w:rsid w:val="72F45FB6"/>
    <w:rsid w:val="735B08ED"/>
    <w:rsid w:val="73BD156A"/>
    <w:rsid w:val="74145075"/>
    <w:rsid w:val="745D327B"/>
    <w:rsid w:val="74BE59C8"/>
    <w:rsid w:val="751648DB"/>
    <w:rsid w:val="75BB792E"/>
    <w:rsid w:val="75DD24BF"/>
    <w:rsid w:val="770216E1"/>
    <w:rsid w:val="78F925F1"/>
    <w:rsid w:val="7940316B"/>
    <w:rsid w:val="79415429"/>
    <w:rsid w:val="79D7587D"/>
    <w:rsid w:val="7A4E495F"/>
    <w:rsid w:val="7A59162D"/>
    <w:rsid w:val="7AB07866"/>
    <w:rsid w:val="7B095F0A"/>
    <w:rsid w:val="7B536F3F"/>
    <w:rsid w:val="7B9D775C"/>
    <w:rsid w:val="7BB37C24"/>
    <w:rsid w:val="7BC978AC"/>
    <w:rsid w:val="7BF216CF"/>
    <w:rsid w:val="7C044924"/>
    <w:rsid w:val="7CA27EDB"/>
    <w:rsid w:val="7CB6160D"/>
    <w:rsid w:val="7CC406CE"/>
    <w:rsid w:val="7CC46F35"/>
    <w:rsid w:val="7D04554E"/>
    <w:rsid w:val="7D763CAC"/>
    <w:rsid w:val="7DAC73A6"/>
    <w:rsid w:val="7F0B56D4"/>
    <w:rsid w:val="7FC75D7D"/>
  </w:rsids>
  <w:docVars>
    <w:docVar w:name="commondata" w:val="eyJoZGlkIjoiNTU2Y2JiZTM3NTg3ODkwYzFlYWI0ZDUzMjZmOWY5NjA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eastAsia="黑体" w:hAnsi="Arial"/>
      <w:b/>
      <w:sz w:val="28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eastAsia="黑体" w:hAnsi="Arial"/>
      <w:b/>
      <w:sz w:val="24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eastAsia="黑体" w:hAnsi="Arial"/>
      <w:sz w:val="24"/>
    </w:rPr>
  </w:style>
  <w:style w:type="paragraph" w:styleId="Heading9">
    <w:name w:val="heading 9"/>
    <w:basedOn w:val="Normal"/>
    <w:next w:val="Normal"/>
    <w:autoRedefine/>
    <w:uiPriority w:val="9"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eastAsia="黑体" w:hAnsi="Arial"/>
      <w:sz w:val="21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qFormat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</w:style>
  <w:style w:type="paragraph" w:styleId="TOC2">
    <w:name w:val="toc 2"/>
    <w:basedOn w:val="Normal"/>
    <w:next w:val="Normal"/>
    <w:uiPriority w:val="39"/>
    <w:semiHidden/>
    <w:unhideWhenUsed/>
    <w:qFormat/>
    <w:pPr>
      <w:ind w:left="420" w:leftChars="200"/>
    </w:p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  <w:style w:type="paragraph" w:customStyle="1" w:styleId="Normal622">
    <w:name w:val="Normal_6_22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en-US" w:bidi="ar-SA"/>
    </w:rPr>
  </w:style>
  <w:style w:type="paragraph" w:customStyle="1" w:styleId="WPSOffice1">
    <w:name w:val="WPSOffice手动目录 1"/>
    <w:autoRedefine/>
    <w:qFormat/>
    <w:pPr>
      <w:ind w:leftChars="0"/>
    </w:pPr>
    <w:rPr>
      <w:rFonts w:ascii="Times New Roman" w:eastAsia="宋体" w:hAnsi="Times New Roman" w:cs="Times New Roman"/>
      <w:sz w:val="20"/>
      <w:szCs w:val="20"/>
      <w:lang w:val="en-US" w:eastAsia="en-US" w:bidi="ar-SA"/>
    </w:rPr>
  </w:style>
  <w:style w:type="paragraph" w:customStyle="1" w:styleId="WPSOffice2">
    <w:name w:val="WPSOffice手动目录 2"/>
    <w:qFormat/>
    <w:pPr>
      <w:ind w:leftChars="200"/>
    </w:pPr>
    <w:rPr>
      <w:rFonts w:ascii="Times New Roman" w:eastAsia="宋体" w:hAnsi="Times New Roman" w:cs="Times New Roman"/>
      <w:sz w:val="20"/>
      <w:szCs w:val="20"/>
      <w:lang w:val="en-US" w:eastAsia="en-US" w:bidi="ar-SA"/>
    </w:rPr>
  </w:style>
  <w:style w:type="paragraph" w:styleId="ListParagraph">
    <w:name w:val="List Paragraph"/>
    <w:basedOn w:val="Normal"/>
    <w:autoRedefine/>
    <w:uiPriority w:val="34"/>
    <w:qFormat/>
    <w:pPr>
      <w:ind w:firstLine="420" w:firstLineChars="200"/>
    </w:pPr>
  </w:style>
  <w:style w:type="paragraph" w:customStyle="1" w:styleId="a2">
    <w:name w:val="【知识导航】——内容"/>
    <w:basedOn w:val="Normal"/>
    <w:autoRedefine/>
    <w:qFormat/>
    <w:pPr>
      <w:widowControl/>
      <w:snapToGrid w:val="0"/>
      <w:spacing w:line="312" w:lineRule="atLeast"/>
      <w:ind w:firstLine="200" w:firstLineChars="200"/>
    </w:pPr>
    <w:rPr>
      <w:rFonts w:ascii="Times New Roman" w:eastAsia="楷体_GB2312" w:hAnsi="Times New Roman" w:cs="Times New Roman"/>
      <w:szCs w:val="24"/>
    </w:rPr>
  </w:style>
  <w:style w:type="character" w:customStyle="1" w:styleId="font21">
    <w:name w:val="font21"/>
    <w:basedOn w:val="DefaultParagraphFont"/>
    <w:qFormat/>
    <w:rPr>
      <w:rFonts w:ascii="宋体" w:eastAsia="宋体" w:hAnsi="宋体" w:cs="宋体"/>
      <w:b/>
      <w:bCs/>
      <w:color w:val="000000"/>
      <w:sz w:val="20"/>
      <w:szCs w:val="20"/>
      <w:u w:val="none"/>
    </w:rPr>
  </w:style>
  <w:style w:type="character" w:customStyle="1" w:styleId="font01">
    <w:name w:val="font01"/>
    <w:basedOn w:val="DefaultParagraphFont"/>
    <w:qFormat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11">
    <w:name w:val="font11"/>
    <w:basedOn w:val="DefaultParagraphFont"/>
    <w:autoRedefine/>
    <w:rPr>
      <w:rFonts w:ascii="宋体" w:eastAsia="宋体" w:hAnsi="宋体" w:cs="宋体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6.wmf" /><Relationship Id="rId12" Type="http://schemas.openxmlformats.org/officeDocument/2006/relationships/oleObject" Target="embeddings/oleObject3.bin" /><Relationship Id="rId13" Type="http://schemas.openxmlformats.org/officeDocument/2006/relationships/oleObject" Target="embeddings/oleObject4.bin" /><Relationship Id="rId14" Type="http://schemas.openxmlformats.org/officeDocument/2006/relationships/oleObject" Target="embeddings/oleObject5.bin" /><Relationship Id="rId15" Type="http://schemas.openxmlformats.org/officeDocument/2006/relationships/oleObject" Target="embeddings/oleObject6.bin" /><Relationship Id="rId16" Type="http://schemas.openxmlformats.org/officeDocument/2006/relationships/image" Target="media/image7.png" /><Relationship Id="rId17" Type="http://schemas.openxmlformats.org/officeDocument/2006/relationships/image" Target="media/image8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1.png" /><Relationship Id="rId24" Type="http://schemas.openxmlformats.org/officeDocument/2006/relationships/image" Target="media/image12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3.png" /><Relationship Id="rId27" Type="http://schemas.openxmlformats.org/officeDocument/2006/relationships/image" Target="media/image14.png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1" Type="http://schemas.openxmlformats.org/officeDocument/2006/relationships/image" Target="media/image18.png" /><Relationship Id="rId32" Type="http://schemas.openxmlformats.org/officeDocument/2006/relationships/image" Target="media/image19.png" /><Relationship Id="rId33" Type="http://schemas.openxmlformats.org/officeDocument/2006/relationships/image" Target="media/image20.png" /><Relationship Id="rId34" Type="http://schemas.openxmlformats.org/officeDocument/2006/relationships/oleObject" Target="embeddings/oleObject11.bin" /><Relationship Id="rId35" Type="http://schemas.openxmlformats.org/officeDocument/2006/relationships/oleObject" Target="embeddings/oleObject12.bin" /><Relationship Id="rId36" Type="http://schemas.openxmlformats.org/officeDocument/2006/relationships/hyperlink" Target="https://d.book118.com/786132105004010100" TargetMode="Externa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wmf" /><Relationship Id="rId8" Type="http://schemas.openxmlformats.org/officeDocument/2006/relationships/oleObject" Target="embeddings/oleObject1.bin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6697</Words>
  <Characters>8332</Characters>
  <Application>Microsoft Office Word</Application>
  <DocSecurity>0</DocSecurity>
  <Lines>1</Lines>
  <Paragraphs>1</Paragraphs>
  <ScaleCrop>false</ScaleCrop>
  <Company/>
  <LinksUpToDate>false</LinksUpToDate>
  <CharactersWithSpaces>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2020-02-29T09:17:00Z</dcterms:created>
  <dcterms:modified xsi:type="dcterms:W3CDTF">2024-02-23T15:56:49Z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BFD14D80235D46BB85E2637F7C42C4BE_13</vt:lpwstr>
  </property>
  <property fmtid="{D5CDD505-2E9C-101B-9397-08002B2CF9AE}" pid="3" name="KSOProductBuildVer">
    <vt:lpwstr>2052-12.1.0.16250</vt:lpwstr>
  </property>
</Properties>
</file>