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滴鼻剂项目规划设计蓝图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398" w:history="1">
        <w:r>
          <w:rPr>
            <w:rFonts w:ascii="仿宋" w:eastAsia="仿宋" w:hAnsi="仿宋" w:cs="仿宋" w:hint="eastAsia"/>
            <w:lang w:eastAsia="zh-CN"/>
          </w:rPr>
          <w:t>序言</w:t>
        </w:r>
        <w:r>
          <w:tab/>
        </w:r>
        <w:r>
          <w:fldChar w:fldCharType="begin"/>
        </w:r>
        <w:r>
          <w:instrText xml:space="preserve"> PAGEREF _Toc16398 \h </w:instrText>
        </w:r>
        <w:r>
          <w:fldChar w:fldCharType="separate"/>
        </w:r>
        <w:r>
          <w:t>3</w:t>
        </w:r>
        <w:r>
          <w:fldChar w:fldCharType="end"/>
        </w:r>
      </w:hyperlink>
    </w:p>
    <w:p>
      <w:pPr>
        <w:pStyle w:val="TOC1"/>
        <w:tabs>
          <w:tab w:val="right" w:leader="dot" w:pos="8306"/>
        </w:tabs>
      </w:pPr>
      <w:hyperlink w:anchor="_Toc1655" w:history="1">
        <w:r>
          <w:rPr>
            <w:rFonts w:ascii="仿宋" w:eastAsia="仿宋" w:hAnsi="仿宋" w:cs="仿宋" w:hint="eastAsia"/>
            <w:lang w:eastAsia="zh-CN"/>
          </w:rPr>
          <w:t>一、滴鼻剂项目危机管理</w:t>
        </w:r>
        <w:r>
          <w:tab/>
        </w:r>
        <w:r>
          <w:fldChar w:fldCharType="begin"/>
        </w:r>
        <w:r>
          <w:instrText xml:space="preserve"> PAGEREF _Toc1655 \h </w:instrText>
        </w:r>
        <w:r>
          <w:fldChar w:fldCharType="separate"/>
        </w:r>
        <w:r>
          <w:t>3</w:t>
        </w:r>
        <w:r>
          <w:fldChar w:fldCharType="end"/>
        </w:r>
      </w:hyperlink>
    </w:p>
    <w:p>
      <w:pPr>
        <w:pStyle w:val="TOC2"/>
        <w:tabs>
          <w:tab w:val="right" w:leader="dot" w:pos="8306"/>
        </w:tabs>
      </w:pPr>
      <w:hyperlink w:anchor="_Toc13494" w:history="1">
        <w:r>
          <w:rPr>
            <w:rFonts w:ascii="仿宋" w:eastAsia="仿宋" w:hAnsi="仿宋" w:cs="仿宋" w:hint="eastAsia"/>
            <w:lang w:eastAsia="zh-CN"/>
          </w:rPr>
          <w:t>(一)、危机预警与识别</w:t>
        </w:r>
        <w:r>
          <w:tab/>
        </w:r>
        <w:r>
          <w:fldChar w:fldCharType="begin"/>
        </w:r>
        <w:r>
          <w:instrText xml:space="preserve"> PAGEREF _Toc13494 \h </w:instrText>
        </w:r>
        <w:r>
          <w:fldChar w:fldCharType="separate"/>
        </w:r>
        <w:r>
          <w:t>3</w:t>
        </w:r>
        <w:r>
          <w:fldChar w:fldCharType="end"/>
        </w:r>
      </w:hyperlink>
    </w:p>
    <w:p>
      <w:pPr>
        <w:pStyle w:val="TOC2"/>
        <w:tabs>
          <w:tab w:val="right" w:leader="dot" w:pos="8306"/>
        </w:tabs>
      </w:pPr>
      <w:hyperlink w:anchor="_Toc23542" w:history="1">
        <w:r>
          <w:rPr>
            <w:rFonts w:ascii="仿宋" w:eastAsia="仿宋" w:hAnsi="仿宋" w:cs="仿宋" w:hint="eastAsia"/>
            <w:lang w:eastAsia="zh-CN"/>
          </w:rPr>
          <w:t>(二)、危机应对与恢复</w:t>
        </w:r>
        <w:r>
          <w:tab/>
        </w:r>
        <w:r>
          <w:fldChar w:fldCharType="begin"/>
        </w:r>
        <w:r>
          <w:instrText xml:space="preserve"> PAGEREF _Toc23542 \h </w:instrText>
        </w:r>
        <w:r>
          <w:fldChar w:fldCharType="separate"/>
        </w:r>
        <w:r>
          <w:t>4</w:t>
        </w:r>
        <w:r>
          <w:fldChar w:fldCharType="end"/>
        </w:r>
      </w:hyperlink>
    </w:p>
    <w:p>
      <w:pPr>
        <w:pStyle w:val="TOC1"/>
        <w:tabs>
          <w:tab w:val="right" w:leader="dot" w:pos="8306"/>
        </w:tabs>
      </w:pPr>
      <w:hyperlink w:anchor="_Toc27880" w:history="1">
        <w:r>
          <w:rPr>
            <w:rFonts w:ascii="仿宋" w:eastAsia="仿宋" w:hAnsi="仿宋" w:cs="仿宋" w:hint="eastAsia"/>
            <w:lang w:eastAsia="zh-CN"/>
          </w:rPr>
          <w:t>二、滴鼻剂项目可持续发展</w:t>
        </w:r>
        <w:r>
          <w:tab/>
        </w:r>
        <w:r>
          <w:fldChar w:fldCharType="begin"/>
        </w:r>
        <w:r>
          <w:instrText xml:space="preserve"> PAGEREF _Toc27880 \h </w:instrText>
        </w:r>
        <w:r>
          <w:fldChar w:fldCharType="separate"/>
        </w:r>
        <w:r>
          <w:t>5</w:t>
        </w:r>
        <w:r>
          <w:fldChar w:fldCharType="end"/>
        </w:r>
      </w:hyperlink>
    </w:p>
    <w:p>
      <w:pPr>
        <w:pStyle w:val="TOC2"/>
        <w:tabs>
          <w:tab w:val="right" w:leader="dot" w:pos="8306"/>
        </w:tabs>
      </w:pPr>
      <w:hyperlink w:anchor="_Toc4079" w:history="1">
        <w:r>
          <w:rPr>
            <w:rFonts w:ascii="仿宋" w:eastAsia="仿宋" w:hAnsi="仿宋" w:cs="仿宋" w:hint="eastAsia"/>
            <w:lang w:eastAsia="zh-CN"/>
          </w:rPr>
          <w:t>(一)、可持续战略与实践</w:t>
        </w:r>
        <w:r>
          <w:tab/>
        </w:r>
        <w:r>
          <w:fldChar w:fldCharType="begin"/>
        </w:r>
        <w:r>
          <w:instrText xml:space="preserve"> PAGEREF _Toc4079 \h </w:instrText>
        </w:r>
        <w:r>
          <w:fldChar w:fldCharType="separate"/>
        </w:r>
        <w:r>
          <w:t>5</w:t>
        </w:r>
        <w:r>
          <w:fldChar w:fldCharType="end"/>
        </w:r>
      </w:hyperlink>
    </w:p>
    <w:p>
      <w:pPr>
        <w:pStyle w:val="TOC2"/>
        <w:tabs>
          <w:tab w:val="right" w:leader="dot" w:pos="8306"/>
        </w:tabs>
      </w:pPr>
      <w:hyperlink w:anchor="_Toc10105" w:history="1">
        <w:r>
          <w:rPr>
            <w:rFonts w:ascii="仿宋" w:eastAsia="仿宋" w:hAnsi="仿宋" w:cs="仿宋" w:hint="eastAsia"/>
            <w:lang w:eastAsia="zh-CN"/>
          </w:rPr>
          <w:t>(二)、环保与社会责任</w:t>
        </w:r>
        <w:r>
          <w:tab/>
        </w:r>
        <w:r>
          <w:fldChar w:fldCharType="begin"/>
        </w:r>
        <w:r>
          <w:instrText xml:space="preserve"> PAGEREF _Toc10105 \h </w:instrText>
        </w:r>
        <w:r>
          <w:fldChar w:fldCharType="separate"/>
        </w:r>
        <w:r>
          <w:t>6</w:t>
        </w:r>
        <w:r>
          <w:fldChar w:fldCharType="end"/>
        </w:r>
      </w:hyperlink>
    </w:p>
    <w:p>
      <w:pPr>
        <w:pStyle w:val="TOC1"/>
        <w:tabs>
          <w:tab w:val="right" w:leader="dot" w:pos="8306"/>
        </w:tabs>
      </w:pPr>
      <w:hyperlink w:anchor="_Toc6251" w:history="1">
        <w:r>
          <w:rPr>
            <w:rFonts w:ascii="仿宋" w:eastAsia="仿宋" w:hAnsi="仿宋" w:cs="仿宋" w:hint="eastAsia"/>
            <w:lang w:eastAsia="zh-CN"/>
          </w:rPr>
          <w:t>三、滴鼻剂项目建设单位说明</w:t>
        </w:r>
        <w:r>
          <w:tab/>
        </w:r>
        <w:r>
          <w:fldChar w:fldCharType="begin"/>
        </w:r>
        <w:r>
          <w:instrText xml:space="preserve"> PAGEREF _Toc6251 \h </w:instrText>
        </w:r>
        <w:r>
          <w:fldChar w:fldCharType="separate"/>
        </w:r>
        <w:r>
          <w:t>7</w:t>
        </w:r>
        <w:r>
          <w:fldChar w:fldCharType="end"/>
        </w:r>
      </w:hyperlink>
    </w:p>
    <w:p>
      <w:pPr>
        <w:pStyle w:val="TOC2"/>
        <w:tabs>
          <w:tab w:val="right" w:leader="dot" w:pos="8306"/>
        </w:tabs>
      </w:pPr>
      <w:hyperlink w:anchor="_Toc12946" w:history="1">
        <w:r>
          <w:rPr>
            <w:rFonts w:ascii="仿宋" w:eastAsia="仿宋" w:hAnsi="仿宋" w:cs="仿宋" w:hint="eastAsia"/>
            <w:lang w:eastAsia="zh-CN"/>
          </w:rPr>
          <w:t>(一)、滴鼻剂项目承办单位基本情况</w:t>
        </w:r>
        <w:r>
          <w:tab/>
        </w:r>
        <w:r>
          <w:fldChar w:fldCharType="begin"/>
        </w:r>
        <w:r>
          <w:instrText xml:space="preserve"> PAGEREF _Toc12946 \h </w:instrText>
        </w:r>
        <w:r>
          <w:fldChar w:fldCharType="separate"/>
        </w:r>
        <w:r>
          <w:t>7</w:t>
        </w:r>
        <w:r>
          <w:fldChar w:fldCharType="end"/>
        </w:r>
      </w:hyperlink>
    </w:p>
    <w:p>
      <w:pPr>
        <w:pStyle w:val="TOC2"/>
        <w:tabs>
          <w:tab w:val="right" w:leader="dot" w:pos="8306"/>
        </w:tabs>
      </w:pPr>
      <w:hyperlink w:anchor="_Toc8727" w:history="1">
        <w:r>
          <w:rPr>
            <w:rFonts w:ascii="仿宋" w:eastAsia="仿宋" w:hAnsi="仿宋" w:cs="仿宋" w:hint="eastAsia"/>
            <w:lang w:eastAsia="zh-CN"/>
          </w:rPr>
          <w:t>(二)、公司经济效益分析</w:t>
        </w:r>
        <w:r>
          <w:tab/>
        </w:r>
        <w:r>
          <w:fldChar w:fldCharType="begin"/>
        </w:r>
        <w:r>
          <w:instrText xml:space="preserve"> PAGEREF _Toc8727 \h </w:instrText>
        </w:r>
        <w:r>
          <w:fldChar w:fldCharType="separate"/>
        </w:r>
        <w:r>
          <w:t>7</w:t>
        </w:r>
        <w:r>
          <w:fldChar w:fldCharType="end"/>
        </w:r>
      </w:hyperlink>
    </w:p>
    <w:p>
      <w:pPr>
        <w:pStyle w:val="TOC1"/>
        <w:tabs>
          <w:tab w:val="right" w:leader="dot" w:pos="8306"/>
        </w:tabs>
      </w:pPr>
      <w:hyperlink w:anchor="_Toc19145" w:history="1">
        <w:r>
          <w:rPr>
            <w:rFonts w:ascii="仿宋" w:eastAsia="仿宋" w:hAnsi="仿宋" w:cs="仿宋" w:hint="eastAsia"/>
            <w:lang w:eastAsia="zh-CN"/>
          </w:rPr>
          <w:t>四、市场分析、调研</w:t>
        </w:r>
        <w:r>
          <w:tab/>
        </w:r>
        <w:r>
          <w:fldChar w:fldCharType="begin"/>
        </w:r>
        <w:r>
          <w:instrText xml:space="preserve"> PAGEREF _Toc19145 \h </w:instrText>
        </w:r>
        <w:r>
          <w:fldChar w:fldCharType="separate"/>
        </w:r>
        <w:r>
          <w:t>8</w:t>
        </w:r>
        <w:r>
          <w:fldChar w:fldCharType="end"/>
        </w:r>
      </w:hyperlink>
    </w:p>
    <w:p>
      <w:pPr>
        <w:pStyle w:val="TOC2"/>
        <w:tabs>
          <w:tab w:val="right" w:leader="dot" w:pos="8306"/>
        </w:tabs>
      </w:pPr>
      <w:hyperlink w:anchor="_Toc5986" w:history="1">
        <w:r>
          <w:rPr>
            <w:rFonts w:ascii="仿宋" w:eastAsia="仿宋" w:hAnsi="仿宋" w:cs="仿宋" w:hint="eastAsia"/>
            <w:lang w:eastAsia="zh-CN"/>
          </w:rPr>
          <w:t>(一)、滴鼻剂行业分析</w:t>
        </w:r>
        <w:r>
          <w:tab/>
        </w:r>
        <w:r>
          <w:fldChar w:fldCharType="begin"/>
        </w:r>
        <w:r>
          <w:instrText xml:space="preserve"> PAGEREF _Toc5986 \h </w:instrText>
        </w:r>
        <w:r>
          <w:fldChar w:fldCharType="separate"/>
        </w:r>
        <w:r>
          <w:t>8</w:t>
        </w:r>
        <w:r>
          <w:fldChar w:fldCharType="end"/>
        </w:r>
      </w:hyperlink>
    </w:p>
    <w:p>
      <w:pPr>
        <w:pStyle w:val="TOC2"/>
        <w:tabs>
          <w:tab w:val="right" w:leader="dot" w:pos="8306"/>
        </w:tabs>
      </w:pPr>
      <w:hyperlink w:anchor="_Toc6203" w:history="1">
        <w:r>
          <w:rPr>
            <w:rFonts w:ascii="仿宋" w:eastAsia="仿宋" w:hAnsi="仿宋" w:cs="仿宋" w:hint="eastAsia"/>
            <w:lang w:eastAsia="zh-CN"/>
          </w:rPr>
          <w:t>(二)、滴鼻剂市场分析预测</w:t>
        </w:r>
        <w:r>
          <w:tab/>
        </w:r>
        <w:r>
          <w:fldChar w:fldCharType="begin"/>
        </w:r>
        <w:r>
          <w:instrText xml:space="preserve"> PAGEREF _Toc6203 \h </w:instrText>
        </w:r>
        <w:r>
          <w:fldChar w:fldCharType="separate"/>
        </w:r>
        <w:r>
          <w:t>9</w:t>
        </w:r>
        <w:r>
          <w:fldChar w:fldCharType="end"/>
        </w:r>
      </w:hyperlink>
    </w:p>
    <w:p>
      <w:pPr>
        <w:pStyle w:val="TOC1"/>
        <w:tabs>
          <w:tab w:val="right" w:leader="dot" w:pos="8306"/>
        </w:tabs>
      </w:pPr>
      <w:hyperlink w:anchor="_Toc29108" w:history="1">
        <w:r>
          <w:rPr>
            <w:rFonts w:ascii="仿宋" w:eastAsia="仿宋" w:hAnsi="仿宋" w:cs="仿宋" w:hint="eastAsia"/>
            <w:lang w:eastAsia="zh-CN"/>
          </w:rPr>
          <w:t>五、滴鼻剂项目选址可行性分析</w:t>
        </w:r>
        <w:r>
          <w:tab/>
        </w:r>
        <w:r>
          <w:fldChar w:fldCharType="begin"/>
        </w:r>
        <w:r>
          <w:instrText xml:space="preserve"> PAGEREF _Toc29108 \h </w:instrText>
        </w:r>
        <w:r>
          <w:fldChar w:fldCharType="separate"/>
        </w:r>
        <w:r>
          <w:t>10</w:t>
        </w:r>
        <w:r>
          <w:fldChar w:fldCharType="end"/>
        </w:r>
      </w:hyperlink>
    </w:p>
    <w:p>
      <w:pPr>
        <w:pStyle w:val="TOC2"/>
        <w:tabs>
          <w:tab w:val="right" w:leader="dot" w:pos="8306"/>
        </w:tabs>
      </w:pPr>
      <w:hyperlink w:anchor="_Toc24935" w:history="1">
        <w:r>
          <w:rPr>
            <w:rFonts w:ascii="仿宋" w:eastAsia="仿宋" w:hAnsi="仿宋" w:cs="仿宋" w:hint="eastAsia"/>
            <w:lang w:eastAsia="zh-CN"/>
          </w:rPr>
          <w:t>(一)、滴鼻剂项目选址</w:t>
        </w:r>
        <w:r>
          <w:tab/>
        </w:r>
        <w:r>
          <w:fldChar w:fldCharType="begin"/>
        </w:r>
        <w:r>
          <w:instrText xml:space="preserve"> PAGEREF _Toc24935 \h </w:instrText>
        </w:r>
        <w:r>
          <w:fldChar w:fldCharType="separate"/>
        </w:r>
        <w:r>
          <w:t>10</w:t>
        </w:r>
        <w:r>
          <w:fldChar w:fldCharType="end"/>
        </w:r>
      </w:hyperlink>
    </w:p>
    <w:p>
      <w:pPr>
        <w:pStyle w:val="TOC2"/>
        <w:tabs>
          <w:tab w:val="right" w:leader="dot" w:pos="8306"/>
        </w:tabs>
      </w:pPr>
      <w:hyperlink w:anchor="_Toc11623" w:history="1">
        <w:r>
          <w:rPr>
            <w:rFonts w:ascii="仿宋" w:eastAsia="仿宋" w:hAnsi="仿宋" w:cs="仿宋" w:hint="eastAsia"/>
            <w:lang w:eastAsia="zh-CN"/>
          </w:rPr>
          <w:t>(二)、用地控制指标</w:t>
        </w:r>
        <w:r>
          <w:tab/>
        </w:r>
        <w:r>
          <w:fldChar w:fldCharType="begin"/>
        </w:r>
        <w:r>
          <w:instrText xml:space="preserve"> PAGEREF _Toc11623 \h </w:instrText>
        </w:r>
        <w:r>
          <w:fldChar w:fldCharType="separate"/>
        </w:r>
        <w:r>
          <w:t>10</w:t>
        </w:r>
        <w:r>
          <w:fldChar w:fldCharType="end"/>
        </w:r>
      </w:hyperlink>
    </w:p>
    <w:p>
      <w:pPr>
        <w:pStyle w:val="TOC2"/>
        <w:tabs>
          <w:tab w:val="right" w:leader="dot" w:pos="8306"/>
        </w:tabs>
      </w:pPr>
      <w:hyperlink w:anchor="_Toc2508" w:history="1">
        <w:r>
          <w:rPr>
            <w:rFonts w:ascii="仿宋" w:eastAsia="仿宋" w:hAnsi="仿宋" w:cs="仿宋" w:hint="eastAsia"/>
            <w:lang w:eastAsia="zh-CN"/>
          </w:rPr>
          <w:t>(三)、节约用地措施</w:t>
        </w:r>
        <w:r>
          <w:tab/>
        </w:r>
        <w:r>
          <w:fldChar w:fldCharType="begin"/>
        </w:r>
        <w:r>
          <w:instrText xml:space="preserve"> PAGEREF _Toc2508 \h </w:instrText>
        </w:r>
        <w:r>
          <w:fldChar w:fldCharType="separate"/>
        </w:r>
        <w:r>
          <w:t>12</w:t>
        </w:r>
        <w:r>
          <w:fldChar w:fldCharType="end"/>
        </w:r>
      </w:hyperlink>
    </w:p>
    <w:p>
      <w:pPr>
        <w:pStyle w:val="TOC2"/>
        <w:tabs>
          <w:tab w:val="right" w:leader="dot" w:pos="8306"/>
        </w:tabs>
      </w:pPr>
      <w:hyperlink w:anchor="_Toc15965" w:history="1">
        <w:r>
          <w:rPr>
            <w:rFonts w:ascii="仿宋" w:eastAsia="仿宋" w:hAnsi="仿宋" w:cs="仿宋" w:hint="eastAsia"/>
            <w:lang w:eastAsia="zh-CN"/>
          </w:rPr>
          <w:t>(四)、总图布置方案</w:t>
        </w:r>
        <w:r>
          <w:tab/>
        </w:r>
        <w:r>
          <w:fldChar w:fldCharType="begin"/>
        </w:r>
        <w:r>
          <w:instrText xml:space="preserve"> PAGEREF _Toc15965 \h </w:instrText>
        </w:r>
        <w:r>
          <w:fldChar w:fldCharType="separate"/>
        </w:r>
        <w:r>
          <w:t>13</w:t>
        </w:r>
        <w:r>
          <w:fldChar w:fldCharType="end"/>
        </w:r>
      </w:hyperlink>
    </w:p>
    <w:p>
      <w:pPr>
        <w:pStyle w:val="TOC2"/>
        <w:tabs>
          <w:tab w:val="right" w:leader="dot" w:pos="8306"/>
        </w:tabs>
      </w:pPr>
      <w:hyperlink w:anchor="_Toc25248" w:history="1">
        <w:r>
          <w:rPr>
            <w:rFonts w:ascii="仿宋" w:eastAsia="仿宋" w:hAnsi="仿宋" w:cs="仿宋" w:hint="eastAsia"/>
            <w:lang w:eastAsia="zh-CN"/>
          </w:rPr>
          <w:t>(五)、选址综合评价</w:t>
        </w:r>
        <w:r>
          <w:tab/>
        </w:r>
        <w:r>
          <w:fldChar w:fldCharType="begin"/>
        </w:r>
        <w:r>
          <w:instrText xml:space="preserve"> PAGEREF _Toc25248 \h </w:instrText>
        </w:r>
        <w:r>
          <w:fldChar w:fldCharType="separate"/>
        </w:r>
        <w:r>
          <w:t>14</w:t>
        </w:r>
        <w:r>
          <w:fldChar w:fldCharType="end"/>
        </w:r>
      </w:hyperlink>
    </w:p>
    <w:p>
      <w:pPr>
        <w:pStyle w:val="TOC1"/>
        <w:tabs>
          <w:tab w:val="right" w:leader="dot" w:pos="8306"/>
        </w:tabs>
      </w:pPr>
      <w:hyperlink w:anchor="_Toc4709" w:history="1">
        <w:r>
          <w:rPr>
            <w:rFonts w:ascii="仿宋" w:eastAsia="仿宋" w:hAnsi="仿宋" w:cs="仿宋" w:hint="eastAsia"/>
            <w:lang w:eastAsia="zh-CN"/>
          </w:rPr>
          <w:t>六、滴鼻剂项目概论</w:t>
        </w:r>
        <w:r>
          <w:tab/>
        </w:r>
        <w:r>
          <w:fldChar w:fldCharType="begin"/>
        </w:r>
        <w:r>
          <w:instrText xml:space="preserve"> PAGEREF _Toc4709 \h </w:instrText>
        </w:r>
        <w:r>
          <w:fldChar w:fldCharType="separate"/>
        </w:r>
        <w:r>
          <w:t>15</w:t>
        </w:r>
        <w:r>
          <w:fldChar w:fldCharType="end"/>
        </w:r>
      </w:hyperlink>
    </w:p>
    <w:p>
      <w:pPr>
        <w:pStyle w:val="TOC2"/>
        <w:tabs>
          <w:tab w:val="right" w:leader="dot" w:pos="8306"/>
        </w:tabs>
      </w:pPr>
      <w:hyperlink w:anchor="_Toc17946" w:history="1">
        <w:r>
          <w:rPr>
            <w:rFonts w:ascii="仿宋" w:eastAsia="仿宋" w:hAnsi="仿宋" w:cs="仿宋" w:hint="eastAsia"/>
            <w:lang w:eastAsia="zh-CN"/>
          </w:rPr>
          <w:t>(一)、滴鼻剂项目概况</w:t>
        </w:r>
        <w:r>
          <w:tab/>
        </w:r>
        <w:r>
          <w:fldChar w:fldCharType="begin"/>
        </w:r>
        <w:r>
          <w:instrText xml:space="preserve"> PAGEREF _Toc17946 \h </w:instrText>
        </w:r>
        <w:r>
          <w:fldChar w:fldCharType="separate"/>
        </w:r>
        <w:r>
          <w:t>15</w:t>
        </w:r>
        <w:r>
          <w:fldChar w:fldCharType="end"/>
        </w:r>
      </w:hyperlink>
    </w:p>
    <w:p>
      <w:pPr>
        <w:pStyle w:val="TOC2"/>
        <w:tabs>
          <w:tab w:val="right" w:leader="dot" w:pos="8306"/>
        </w:tabs>
      </w:pPr>
      <w:hyperlink w:anchor="_Toc22492" w:history="1">
        <w:r>
          <w:rPr>
            <w:rFonts w:ascii="仿宋" w:eastAsia="仿宋" w:hAnsi="仿宋" w:cs="仿宋" w:hint="eastAsia"/>
            <w:lang w:eastAsia="zh-CN"/>
          </w:rPr>
          <w:t>(二)、滴鼻剂项目目标</w:t>
        </w:r>
        <w:r>
          <w:tab/>
        </w:r>
        <w:r>
          <w:fldChar w:fldCharType="begin"/>
        </w:r>
        <w:r>
          <w:instrText xml:space="preserve"> PAGEREF _Toc22492 \h </w:instrText>
        </w:r>
        <w:r>
          <w:fldChar w:fldCharType="separate"/>
        </w:r>
        <w:r>
          <w:t>17</w:t>
        </w:r>
        <w:r>
          <w:fldChar w:fldCharType="end"/>
        </w:r>
      </w:hyperlink>
    </w:p>
    <w:p>
      <w:pPr>
        <w:pStyle w:val="TOC2"/>
        <w:tabs>
          <w:tab w:val="right" w:leader="dot" w:pos="8306"/>
        </w:tabs>
      </w:pPr>
      <w:hyperlink w:anchor="_Toc31265" w:history="1">
        <w:r>
          <w:rPr>
            <w:rFonts w:ascii="仿宋" w:eastAsia="仿宋" w:hAnsi="仿宋" w:cs="仿宋" w:hint="eastAsia"/>
            <w:lang w:eastAsia="zh-CN"/>
          </w:rPr>
          <w:t>(三)、滴鼻剂项目提出的理由</w:t>
        </w:r>
        <w:r>
          <w:tab/>
        </w:r>
        <w:r>
          <w:fldChar w:fldCharType="begin"/>
        </w:r>
        <w:r>
          <w:instrText xml:space="preserve"> PAGEREF _Toc31265 \h </w:instrText>
        </w:r>
        <w:r>
          <w:fldChar w:fldCharType="separate"/>
        </w:r>
        <w:r>
          <w:t>18</w:t>
        </w:r>
        <w:r>
          <w:fldChar w:fldCharType="end"/>
        </w:r>
      </w:hyperlink>
    </w:p>
    <w:p>
      <w:pPr>
        <w:pStyle w:val="TOC2"/>
        <w:tabs>
          <w:tab w:val="right" w:leader="dot" w:pos="8306"/>
        </w:tabs>
      </w:pPr>
      <w:hyperlink w:anchor="_Toc12834" w:history="1">
        <w:r>
          <w:rPr>
            <w:rFonts w:ascii="仿宋" w:eastAsia="仿宋" w:hAnsi="仿宋" w:cs="仿宋" w:hint="eastAsia"/>
            <w:lang w:eastAsia="zh-CN"/>
          </w:rPr>
          <w:t>(四)、滴鼻剂项目意义</w:t>
        </w:r>
        <w:r>
          <w:tab/>
        </w:r>
        <w:r>
          <w:fldChar w:fldCharType="begin"/>
        </w:r>
        <w:r>
          <w:instrText xml:space="preserve"> PAGEREF _Toc12834 \h </w:instrText>
        </w:r>
        <w:r>
          <w:fldChar w:fldCharType="separate"/>
        </w:r>
        <w:r>
          <w:t>20</w:t>
        </w:r>
        <w:r>
          <w:fldChar w:fldCharType="end"/>
        </w:r>
      </w:hyperlink>
    </w:p>
    <w:p>
      <w:pPr>
        <w:pStyle w:val="TOC2"/>
        <w:tabs>
          <w:tab w:val="right" w:leader="dot" w:pos="8306"/>
        </w:tabs>
      </w:pPr>
      <w:hyperlink w:anchor="_Toc32096" w:history="1">
        <w:r>
          <w:rPr>
            <w:rFonts w:ascii="仿宋" w:eastAsia="仿宋" w:hAnsi="仿宋" w:cs="仿宋" w:hint="eastAsia"/>
            <w:lang w:eastAsia="zh-CN"/>
          </w:rPr>
          <w:t>(五)、滴鼻剂项目背景</w:t>
        </w:r>
        <w:r>
          <w:tab/>
        </w:r>
        <w:r>
          <w:fldChar w:fldCharType="begin"/>
        </w:r>
        <w:r>
          <w:instrText xml:space="preserve"> PAGEREF _Toc32096 \h </w:instrText>
        </w:r>
        <w:r>
          <w:fldChar w:fldCharType="separate"/>
        </w:r>
        <w:r>
          <w:t>21</w:t>
        </w:r>
        <w:r>
          <w:fldChar w:fldCharType="end"/>
        </w:r>
      </w:hyperlink>
    </w:p>
    <w:p>
      <w:pPr>
        <w:pStyle w:val="TOC1"/>
        <w:tabs>
          <w:tab w:val="right" w:leader="dot" w:pos="8306"/>
        </w:tabs>
      </w:pPr>
      <w:hyperlink w:anchor="_Toc4823" w:history="1">
        <w:r>
          <w:rPr>
            <w:rFonts w:ascii="仿宋" w:eastAsia="仿宋" w:hAnsi="仿宋" w:cs="仿宋" w:hint="eastAsia"/>
            <w:lang w:eastAsia="zh-CN"/>
          </w:rPr>
          <w:t>七、滴鼻剂项目风险管理</w:t>
        </w:r>
        <w:r>
          <w:tab/>
        </w:r>
        <w:r>
          <w:fldChar w:fldCharType="begin"/>
        </w:r>
        <w:r>
          <w:instrText xml:space="preserve"> PAGEREF _Toc4823 \h </w:instrText>
        </w:r>
        <w:r>
          <w:fldChar w:fldCharType="separate"/>
        </w:r>
        <w:r>
          <w:t>21</w:t>
        </w:r>
        <w:r>
          <w:fldChar w:fldCharType="end"/>
        </w:r>
      </w:hyperlink>
    </w:p>
    <w:p>
      <w:pPr>
        <w:pStyle w:val="TOC2"/>
        <w:tabs>
          <w:tab w:val="right" w:leader="dot" w:pos="8306"/>
        </w:tabs>
      </w:pPr>
      <w:hyperlink w:anchor="_Toc14861" w:history="1">
        <w:r>
          <w:rPr>
            <w:rFonts w:ascii="仿宋" w:eastAsia="仿宋" w:hAnsi="仿宋" w:cs="仿宋" w:hint="eastAsia"/>
            <w:lang w:eastAsia="zh-CN"/>
          </w:rPr>
          <w:t>(一)、风险识别与评估</w:t>
        </w:r>
        <w:r>
          <w:tab/>
        </w:r>
        <w:r>
          <w:fldChar w:fldCharType="begin"/>
        </w:r>
        <w:r>
          <w:instrText xml:space="preserve"> PAGEREF _Toc14861 \h </w:instrText>
        </w:r>
        <w:r>
          <w:fldChar w:fldCharType="separate"/>
        </w:r>
        <w:r>
          <w:t>21</w:t>
        </w:r>
        <w:r>
          <w:fldChar w:fldCharType="end"/>
        </w:r>
      </w:hyperlink>
    </w:p>
    <w:p>
      <w:pPr>
        <w:pStyle w:val="TOC2"/>
        <w:tabs>
          <w:tab w:val="right" w:leader="dot" w:pos="8306"/>
        </w:tabs>
      </w:pPr>
      <w:hyperlink w:anchor="_Toc26121" w:history="1">
        <w:r>
          <w:rPr>
            <w:rFonts w:ascii="仿宋" w:eastAsia="仿宋" w:hAnsi="仿宋" w:cs="仿宋" w:hint="eastAsia"/>
            <w:lang w:eastAsia="zh-CN"/>
          </w:rPr>
          <w:t>(二)、风险应对策略</w:t>
        </w:r>
        <w:r>
          <w:tab/>
        </w:r>
        <w:r>
          <w:fldChar w:fldCharType="begin"/>
        </w:r>
        <w:r>
          <w:instrText xml:space="preserve"> PAGEREF _Toc26121 \h </w:instrText>
        </w:r>
        <w:r>
          <w:fldChar w:fldCharType="separate"/>
        </w:r>
        <w:r>
          <w:t>23</w:t>
        </w:r>
        <w:r>
          <w:fldChar w:fldCharType="end"/>
        </w:r>
      </w:hyperlink>
    </w:p>
    <w:p>
      <w:pPr>
        <w:pStyle w:val="TOC2"/>
        <w:tabs>
          <w:tab w:val="right" w:leader="dot" w:pos="8306"/>
        </w:tabs>
      </w:pPr>
      <w:hyperlink w:anchor="_Toc13292" w:history="1">
        <w:r>
          <w:rPr>
            <w:rFonts w:ascii="仿宋" w:eastAsia="仿宋" w:hAnsi="仿宋" w:cs="仿宋" w:hint="eastAsia"/>
            <w:lang w:eastAsia="zh-CN"/>
          </w:rPr>
          <w:t>(三)、风险监控与控制</w:t>
        </w:r>
        <w:r>
          <w:tab/>
        </w:r>
        <w:r>
          <w:fldChar w:fldCharType="begin"/>
        </w:r>
        <w:r>
          <w:instrText xml:space="preserve"> PAGEREF _Toc13292 \h </w:instrText>
        </w:r>
        <w:r>
          <w:fldChar w:fldCharType="separate"/>
        </w:r>
        <w:r>
          <w:t>24</w:t>
        </w:r>
        <w:r>
          <w:fldChar w:fldCharType="end"/>
        </w:r>
      </w:hyperlink>
    </w:p>
    <w:p>
      <w:pPr>
        <w:pStyle w:val="TOC1"/>
        <w:tabs>
          <w:tab w:val="right" w:leader="dot" w:pos="8306"/>
        </w:tabs>
      </w:pPr>
      <w:hyperlink w:anchor="_Toc28848" w:history="1">
        <w:r>
          <w:rPr>
            <w:rFonts w:ascii="仿宋" w:eastAsia="仿宋" w:hAnsi="仿宋" w:cs="仿宋" w:hint="eastAsia"/>
            <w:lang w:eastAsia="zh-CN"/>
          </w:rPr>
          <w:t>八、滴鼻剂项目经营效益</w:t>
        </w:r>
        <w:r>
          <w:tab/>
        </w:r>
        <w:r>
          <w:fldChar w:fldCharType="begin"/>
        </w:r>
        <w:r>
          <w:instrText xml:space="preserve"> PAGEREF _Toc28848 \h </w:instrText>
        </w:r>
        <w:r>
          <w:fldChar w:fldCharType="separate"/>
        </w:r>
        <w:r>
          <w:t>25</w:t>
        </w:r>
        <w:r>
          <w:fldChar w:fldCharType="end"/>
        </w:r>
      </w:hyperlink>
    </w:p>
    <w:p>
      <w:pPr>
        <w:pStyle w:val="TOC2"/>
        <w:tabs>
          <w:tab w:val="right" w:leader="dot" w:pos="8306"/>
        </w:tabs>
      </w:pPr>
      <w:hyperlink w:anchor="_Toc13133" w:history="1">
        <w:r>
          <w:rPr>
            <w:rFonts w:ascii="仿宋" w:eastAsia="仿宋" w:hAnsi="仿宋" w:cs="仿宋" w:hint="eastAsia"/>
            <w:lang w:eastAsia="zh-CN"/>
          </w:rPr>
          <w:t>(一)、经济评价财务测算</w:t>
        </w:r>
        <w:r>
          <w:tab/>
        </w:r>
        <w:r>
          <w:fldChar w:fldCharType="begin"/>
        </w:r>
        <w:r>
          <w:instrText xml:space="preserve"> PAGEREF _Toc13133 \h </w:instrText>
        </w:r>
        <w:r>
          <w:fldChar w:fldCharType="separate"/>
        </w:r>
        <w:r>
          <w:t>25</w:t>
        </w:r>
        <w:r>
          <w:fldChar w:fldCharType="end"/>
        </w:r>
      </w:hyperlink>
    </w:p>
    <w:p>
      <w:pPr>
        <w:pStyle w:val="TOC2"/>
        <w:tabs>
          <w:tab w:val="right" w:leader="dot" w:pos="8306"/>
        </w:tabs>
      </w:pPr>
      <w:hyperlink w:anchor="_Toc31788" w:history="1">
        <w:r>
          <w:rPr>
            <w:rFonts w:ascii="仿宋" w:eastAsia="仿宋" w:hAnsi="仿宋" w:cs="仿宋" w:hint="eastAsia"/>
            <w:lang w:eastAsia="zh-CN"/>
          </w:rPr>
          <w:t>(二)、滴鼻剂项目盈利能力分析</w:t>
        </w:r>
        <w:r>
          <w:tab/>
        </w:r>
        <w:r>
          <w:fldChar w:fldCharType="begin"/>
        </w:r>
        <w:r>
          <w:instrText xml:space="preserve"> PAGEREF _Toc31788 \h </w:instrText>
        </w:r>
        <w:r>
          <w:fldChar w:fldCharType="separate"/>
        </w:r>
        <w:r>
          <w:t>27</w:t>
        </w:r>
        <w:r>
          <w:fldChar w:fldCharType="end"/>
        </w:r>
      </w:hyperlink>
    </w:p>
    <w:p>
      <w:pPr>
        <w:pStyle w:val="TOC1"/>
        <w:tabs>
          <w:tab w:val="right" w:leader="dot" w:pos="8306"/>
        </w:tabs>
      </w:pPr>
      <w:hyperlink w:anchor="_Toc15640" w:history="1">
        <w:r>
          <w:rPr>
            <w:rFonts w:ascii="仿宋" w:eastAsia="仿宋" w:hAnsi="仿宋" w:cs="仿宋" w:hint="eastAsia"/>
            <w:lang w:eastAsia="zh-CN"/>
          </w:rPr>
          <w:t>九、滴鼻剂项目社会影响</w:t>
        </w:r>
        <w:r>
          <w:tab/>
        </w:r>
        <w:r>
          <w:fldChar w:fldCharType="begin"/>
        </w:r>
        <w:r>
          <w:instrText xml:space="preserve"> PAGEREF _Toc15640 \h </w:instrText>
        </w:r>
        <w:r>
          <w:fldChar w:fldCharType="separate"/>
        </w:r>
        <w:r>
          <w:t>27</w:t>
        </w:r>
        <w:r>
          <w:fldChar w:fldCharType="end"/>
        </w:r>
      </w:hyperlink>
    </w:p>
    <w:p>
      <w:pPr>
        <w:pStyle w:val="TOC2"/>
        <w:tabs>
          <w:tab w:val="right" w:leader="dot" w:pos="8306"/>
        </w:tabs>
      </w:pPr>
      <w:hyperlink w:anchor="_Toc32425" w:history="1">
        <w:r>
          <w:rPr>
            <w:rFonts w:ascii="仿宋" w:eastAsia="仿宋" w:hAnsi="仿宋" w:cs="仿宋" w:hint="eastAsia"/>
            <w:lang w:eastAsia="zh-CN"/>
          </w:rPr>
          <w:t>(一)、社会责任与义务</w:t>
        </w:r>
        <w:r>
          <w:tab/>
        </w:r>
        <w:r>
          <w:fldChar w:fldCharType="begin"/>
        </w:r>
        <w:r>
          <w:instrText xml:space="preserve"> PAGEREF _Toc32425 \h </w:instrText>
        </w:r>
        <w:r>
          <w:fldChar w:fldCharType="separate"/>
        </w:r>
        <w:r>
          <w:t>27</w:t>
        </w:r>
        <w:r>
          <w:fldChar w:fldCharType="end"/>
        </w:r>
      </w:hyperlink>
    </w:p>
    <w:p>
      <w:pPr>
        <w:pStyle w:val="TOC2"/>
        <w:tabs>
          <w:tab w:val="right" w:leader="dot" w:pos="8306"/>
        </w:tabs>
      </w:pPr>
      <w:hyperlink w:anchor="_Toc26664" w:history="1">
        <w:r>
          <w:rPr>
            <w:rFonts w:ascii="仿宋" w:eastAsia="仿宋" w:hAnsi="仿宋" w:cs="仿宋" w:hint="eastAsia"/>
            <w:lang w:eastAsia="zh-CN"/>
          </w:rPr>
          <w:t>(二)、社会参与与沟通</w:t>
        </w:r>
        <w:r>
          <w:tab/>
        </w:r>
        <w:r>
          <w:fldChar w:fldCharType="begin"/>
        </w:r>
        <w:r>
          <w:instrText xml:space="preserve"> PAGEREF _Toc26664 \h </w:instrText>
        </w:r>
        <w:r>
          <w:fldChar w:fldCharType="separate"/>
        </w:r>
        <w:r>
          <w:t>28</w:t>
        </w:r>
        <w:r>
          <w:fldChar w:fldCharType="end"/>
        </w:r>
      </w:hyperlink>
    </w:p>
    <w:p>
      <w:pPr>
        <w:pStyle w:val="TOC1"/>
        <w:tabs>
          <w:tab w:val="right" w:leader="dot" w:pos="8306"/>
        </w:tabs>
      </w:pPr>
      <w:hyperlink w:anchor="_Toc12169" w:history="1">
        <w:r>
          <w:rPr>
            <w:rFonts w:ascii="仿宋" w:eastAsia="仿宋" w:hAnsi="仿宋" w:cs="仿宋" w:hint="eastAsia"/>
            <w:lang w:eastAsia="zh-CN"/>
          </w:rPr>
          <w:t>十、滴鼻剂项目环境影响分析</w:t>
        </w:r>
        <w:r>
          <w:tab/>
        </w:r>
        <w:r>
          <w:fldChar w:fldCharType="begin"/>
        </w:r>
        <w:r>
          <w:instrText xml:space="preserve"> PAGEREF _Toc12169 \h </w:instrText>
        </w:r>
        <w:r>
          <w:fldChar w:fldCharType="separate"/>
        </w:r>
        <w:r>
          <w:t>29</w:t>
        </w:r>
        <w:r>
          <w:fldChar w:fldCharType="end"/>
        </w:r>
      </w:hyperlink>
    </w:p>
    <w:p>
      <w:pPr>
        <w:pStyle w:val="TOC2"/>
        <w:tabs>
          <w:tab w:val="right" w:leader="dot" w:pos="8306"/>
        </w:tabs>
      </w:pPr>
      <w:hyperlink w:anchor="_Toc25212" w:history="1">
        <w:r>
          <w:rPr>
            <w:rFonts w:ascii="仿宋" w:eastAsia="仿宋" w:hAnsi="仿宋" w:cs="仿宋" w:hint="eastAsia"/>
            <w:lang w:eastAsia="zh-CN"/>
          </w:rPr>
          <w:t>(一)、建设区域环境质量现状</w:t>
        </w:r>
        <w:r>
          <w:tab/>
        </w:r>
        <w:r>
          <w:fldChar w:fldCharType="begin"/>
        </w:r>
        <w:r>
          <w:instrText xml:space="preserve"> PAGEREF _Toc25212 \h </w:instrText>
        </w:r>
        <w:r>
          <w:fldChar w:fldCharType="separate"/>
        </w:r>
        <w:r>
          <w:t>29</w:t>
        </w:r>
        <w:r>
          <w:fldChar w:fldCharType="end"/>
        </w:r>
      </w:hyperlink>
    </w:p>
    <w:p>
      <w:pPr>
        <w:pStyle w:val="TOC2"/>
        <w:tabs>
          <w:tab w:val="right" w:leader="dot" w:pos="8306"/>
        </w:tabs>
      </w:pPr>
      <w:hyperlink w:anchor="_Toc12364" w:history="1">
        <w:r>
          <w:rPr>
            <w:rFonts w:ascii="仿宋" w:eastAsia="仿宋" w:hAnsi="仿宋" w:cs="仿宋" w:hint="eastAsia"/>
            <w:lang w:eastAsia="zh-CN"/>
          </w:rPr>
          <w:t>(二)、建设期环境保护</w:t>
        </w:r>
        <w:r>
          <w:tab/>
        </w:r>
        <w:r>
          <w:fldChar w:fldCharType="begin"/>
        </w:r>
        <w:r>
          <w:instrText xml:space="preserve"> PAGEREF _Toc12364 \h </w:instrText>
        </w:r>
        <w:r>
          <w:fldChar w:fldCharType="separate"/>
        </w:r>
        <w:r>
          <w:t>30</w:t>
        </w:r>
        <w:r>
          <w:fldChar w:fldCharType="end"/>
        </w:r>
      </w:hyperlink>
    </w:p>
    <w:p>
      <w:pPr>
        <w:pStyle w:val="TOC2"/>
        <w:tabs>
          <w:tab w:val="right" w:leader="dot" w:pos="8306"/>
        </w:tabs>
      </w:pPr>
      <w:hyperlink w:anchor="_Toc19731" w:history="1">
        <w:r>
          <w:rPr>
            <w:rFonts w:ascii="仿宋" w:eastAsia="仿宋" w:hAnsi="仿宋" w:cs="仿宋" w:hint="eastAsia"/>
            <w:lang w:eastAsia="zh-CN"/>
          </w:rPr>
          <w:t>(三)、运营期环境保护</w:t>
        </w:r>
        <w:r>
          <w:tab/>
        </w:r>
        <w:r>
          <w:fldChar w:fldCharType="begin"/>
        </w:r>
        <w:r>
          <w:instrText xml:space="preserve"> PAGEREF _Toc19731 \h </w:instrText>
        </w:r>
        <w:r>
          <w:fldChar w:fldCharType="separate"/>
        </w:r>
        <w:r>
          <w:t>32</w:t>
        </w:r>
        <w:r>
          <w:fldChar w:fldCharType="end"/>
        </w:r>
      </w:hyperlink>
    </w:p>
    <w:p>
      <w:pPr>
        <w:pStyle w:val="TOC2"/>
        <w:tabs>
          <w:tab w:val="right" w:leader="dot" w:pos="8306"/>
        </w:tabs>
      </w:pPr>
      <w:hyperlink w:anchor="_Toc30092" w:history="1">
        <w:r>
          <w:rPr>
            <w:rFonts w:ascii="仿宋" w:eastAsia="仿宋" w:hAnsi="仿宋" w:cs="仿宋" w:hint="eastAsia"/>
            <w:lang w:eastAsia="zh-CN"/>
          </w:rPr>
          <w:t>(四)、滴鼻剂项目建设对区域经济的影响</w:t>
        </w:r>
        <w:r>
          <w:tab/>
        </w:r>
        <w:r>
          <w:fldChar w:fldCharType="begin"/>
        </w:r>
        <w:r>
          <w:instrText xml:space="preserve"> PAGEREF _Toc30092 \h </w:instrText>
        </w:r>
        <w:r>
          <w:fldChar w:fldCharType="separate"/>
        </w:r>
        <w:r>
          <w:t>33</w:t>
        </w:r>
        <w:r>
          <w:fldChar w:fldCharType="end"/>
        </w:r>
      </w:hyperlink>
    </w:p>
    <w:p>
      <w:pPr>
        <w:pStyle w:val="TOC2"/>
        <w:tabs>
          <w:tab w:val="right" w:leader="dot" w:pos="8306"/>
        </w:tabs>
      </w:pPr>
      <w:hyperlink w:anchor="_Toc2914" w:history="1">
        <w:r>
          <w:rPr>
            <w:rFonts w:ascii="仿宋" w:eastAsia="仿宋" w:hAnsi="仿宋" w:cs="仿宋" w:hint="eastAsia"/>
            <w:lang w:eastAsia="zh-CN"/>
          </w:rPr>
          <w:t>(五)、废弃物处理</w:t>
        </w:r>
        <w:r>
          <w:tab/>
        </w:r>
        <w:r>
          <w:fldChar w:fldCharType="begin"/>
        </w:r>
        <w:r>
          <w:instrText xml:space="preserve"> PAGEREF _Toc2914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602" w:history="1">
        <w:r>
          <w:rPr>
            <w:rFonts w:ascii="仿宋" w:eastAsia="仿宋" w:hAnsi="仿宋" w:cs="仿宋" w:hint="eastAsia"/>
            <w:lang w:eastAsia="zh-CN"/>
          </w:rPr>
          <w:t>(六)、特殊环境影响分析</w:t>
        </w:r>
        <w:r>
          <w:tab/>
        </w:r>
        <w:r>
          <w:fldChar w:fldCharType="begin"/>
        </w:r>
        <w:r>
          <w:instrText xml:space="preserve"> PAGEREF _Toc14602 \h </w:instrText>
        </w:r>
        <w:r>
          <w:fldChar w:fldCharType="separate"/>
        </w:r>
        <w:r>
          <w:t>36</w:t>
        </w:r>
        <w:r>
          <w:fldChar w:fldCharType="end"/>
        </w:r>
      </w:hyperlink>
    </w:p>
    <w:p>
      <w:pPr>
        <w:pStyle w:val="TOC2"/>
        <w:tabs>
          <w:tab w:val="right" w:leader="dot" w:pos="8306"/>
        </w:tabs>
      </w:pPr>
      <w:hyperlink w:anchor="_Toc19402" w:history="1">
        <w:r>
          <w:rPr>
            <w:rFonts w:ascii="仿宋" w:eastAsia="仿宋" w:hAnsi="仿宋" w:cs="仿宋" w:hint="eastAsia"/>
            <w:lang w:eastAsia="zh-CN"/>
          </w:rPr>
          <w:t>(七)、清洁生产</w:t>
        </w:r>
        <w:r>
          <w:tab/>
        </w:r>
        <w:r>
          <w:fldChar w:fldCharType="begin"/>
        </w:r>
        <w:r>
          <w:instrText xml:space="preserve"> PAGEREF _Toc19402 \h </w:instrText>
        </w:r>
        <w:r>
          <w:fldChar w:fldCharType="separate"/>
        </w:r>
        <w:r>
          <w:t>37</w:t>
        </w:r>
        <w:r>
          <w:fldChar w:fldCharType="end"/>
        </w:r>
      </w:hyperlink>
    </w:p>
    <w:p>
      <w:pPr>
        <w:pStyle w:val="TOC2"/>
        <w:tabs>
          <w:tab w:val="right" w:leader="dot" w:pos="8306"/>
        </w:tabs>
      </w:pPr>
      <w:hyperlink w:anchor="_Toc17622" w:history="1">
        <w:r>
          <w:rPr>
            <w:rFonts w:ascii="仿宋" w:eastAsia="仿宋" w:hAnsi="仿宋" w:cs="仿宋" w:hint="eastAsia"/>
            <w:lang w:eastAsia="zh-CN"/>
          </w:rPr>
          <w:t>(八)、环境保护综合评价</w:t>
        </w:r>
        <w:r>
          <w:tab/>
        </w:r>
        <w:r>
          <w:fldChar w:fldCharType="begin"/>
        </w:r>
        <w:r>
          <w:instrText xml:space="preserve"> PAGEREF _Toc17622 \h </w:instrText>
        </w:r>
        <w:r>
          <w:fldChar w:fldCharType="separate"/>
        </w:r>
        <w:r>
          <w:t>38</w:t>
        </w:r>
        <w:r>
          <w:fldChar w:fldCharType="end"/>
        </w:r>
      </w:hyperlink>
    </w:p>
    <w:p>
      <w:pPr>
        <w:pStyle w:val="TOC1"/>
        <w:tabs>
          <w:tab w:val="right" w:leader="dot" w:pos="8306"/>
        </w:tabs>
      </w:pPr>
      <w:hyperlink w:anchor="_Toc30842" w:history="1">
        <w:r>
          <w:rPr>
            <w:rFonts w:ascii="仿宋" w:eastAsia="仿宋" w:hAnsi="仿宋" w:cs="仿宋" w:hint="eastAsia"/>
            <w:lang w:eastAsia="zh-CN"/>
          </w:rPr>
          <w:t>十一、滴鼻剂项目财务管理</w:t>
        </w:r>
        <w:r>
          <w:tab/>
        </w:r>
        <w:r>
          <w:fldChar w:fldCharType="begin"/>
        </w:r>
        <w:r>
          <w:instrText xml:space="preserve"> PAGEREF _Toc30842 \h </w:instrText>
        </w:r>
        <w:r>
          <w:fldChar w:fldCharType="separate"/>
        </w:r>
        <w:r>
          <w:t>40</w:t>
        </w:r>
        <w:r>
          <w:fldChar w:fldCharType="end"/>
        </w:r>
      </w:hyperlink>
    </w:p>
    <w:p>
      <w:pPr>
        <w:pStyle w:val="TOC2"/>
        <w:tabs>
          <w:tab w:val="right" w:leader="dot" w:pos="8306"/>
        </w:tabs>
      </w:pPr>
      <w:hyperlink w:anchor="_Toc10530" w:history="1">
        <w:r>
          <w:rPr>
            <w:rFonts w:ascii="仿宋" w:eastAsia="仿宋" w:hAnsi="仿宋" w:cs="仿宋" w:hint="eastAsia"/>
            <w:lang w:eastAsia="zh-CN"/>
          </w:rPr>
          <w:t>(一)、资金需求大</w:t>
        </w:r>
        <w:r>
          <w:tab/>
        </w:r>
        <w:r>
          <w:fldChar w:fldCharType="begin"/>
        </w:r>
        <w:r>
          <w:instrText xml:space="preserve"> PAGEREF _Toc10530 \h </w:instrText>
        </w:r>
        <w:r>
          <w:fldChar w:fldCharType="separate"/>
        </w:r>
        <w:r>
          <w:t>40</w:t>
        </w:r>
        <w:r>
          <w:fldChar w:fldCharType="end"/>
        </w:r>
      </w:hyperlink>
    </w:p>
    <w:p>
      <w:pPr>
        <w:pStyle w:val="TOC2"/>
        <w:tabs>
          <w:tab w:val="right" w:leader="dot" w:pos="8306"/>
        </w:tabs>
      </w:pPr>
      <w:hyperlink w:anchor="_Toc31903" w:history="1">
        <w:r>
          <w:rPr>
            <w:rFonts w:ascii="仿宋" w:eastAsia="仿宋" w:hAnsi="仿宋" w:cs="仿宋" w:hint="eastAsia"/>
            <w:lang w:eastAsia="zh-CN"/>
          </w:rPr>
          <w:t>(二)、研发周期长</w:t>
        </w:r>
        <w:r>
          <w:tab/>
        </w:r>
        <w:r>
          <w:fldChar w:fldCharType="begin"/>
        </w:r>
        <w:r>
          <w:instrText xml:space="preserve"> PAGEREF _Toc31903 \h </w:instrText>
        </w:r>
        <w:r>
          <w:fldChar w:fldCharType="separate"/>
        </w:r>
        <w:r>
          <w:t>41</w:t>
        </w:r>
        <w:r>
          <w:fldChar w:fldCharType="end"/>
        </w:r>
      </w:hyperlink>
    </w:p>
    <w:p>
      <w:pPr>
        <w:pStyle w:val="TOC2"/>
        <w:tabs>
          <w:tab w:val="right" w:leader="dot" w:pos="8306"/>
        </w:tabs>
      </w:pPr>
      <w:hyperlink w:anchor="_Toc14653" w:history="1">
        <w:r>
          <w:rPr>
            <w:rFonts w:ascii="仿宋" w:eastAsia="仿宋" w:hAnsi="仿宋" w:cs="仿宋" w:hint="eastAsia"/>
            <w:lang w:eastAsia="zh-CN"/>
          </w:rPr>
          <w:t>(三)、市场风险大</w:t>
        </w:r>
        <w:r>
          <w:tab/>
        </w:r>
        <w:r>
          <w:fldChar w:fldCharType="begin"/>
        </w:r>
        <w:r>
          <w:instrText xml:space="preserve"> PAGEREF _Toc14653 \h </w:instrText>
        </w:r>
        <w:r>
          <w:fldChar w:fldCharType="separate"/>
        </w:r>
        <w:r>
          <w:t>42</w:t>
        </w:r>
        <w:r>
          <w:fldChar w:fldCharType="end"/>
        </w:r>
      </w:hyperlink>
    </w:p>
    <w:p>
      <w:pPr>
        <w:pStyle w:val="TOC2"/>
        <w:tabs>
          <w:tab w:val="right" w:leader="dot" w:pos="8306"/>
        </w:tabs>
      </w:pPr>
      <w:hyperlink w:anchor="_Toc26576" w:history="1">
        <w:r>
          <w:rPr>
            <w:rFonts w:ascii="仿宋" w:eastAsia="仿宋" w:hAnsi="仿宋" w:cs="仿宋" w:hint="eastAsia"/>
            <w:lang w:eastAsia="zh-CN"/>
          </w:rPr>
          <w:t>(四)、利润率高</w:t>
        </w:r>
        <w:r>
          <w:tab/>
        </w:r>
        <w:r>
          <w:fldChar w:fldCharType="begin"/>
        </w:r>
        <w:r>
          <w:instrText xml:space="preserve"> PAGEREF _Toc26576 \h </w:instrText>
        </w:r>
        <w:r>
          <w:fldChar w:fldCharType="separate"/>
        </w:r>
        <w:r>
          <w:t>45</w:t>
        </w:r>
        <w:r>
          <w:fldChar w:fldCharType="end"/>
        </w:r>
      </w:hyperlink>
    </w:p>
    <w:p>
      <w:pPr>
        <w:pStyle w:val="TOC1"/>
        <w:tabs>
          <w:tab w:val="right" w:leader="dot" w:pos="8306"/>
        </w:tabs>
      </w:pPr>
      <w:hyperlink w:anchor="_Toc20932" w:history="1">
        <w:r>
          <w:rPr>
            <w:rFonts w:ascii="仿宋" w:eastAsia="仿宋" w:hAnsi="仿宋" w:cs="仿宋" w:hint="eastAsia"/>
            <w:lang w:eastAsia="zh-CN"/>
          </w:rPr>
          <w:t>十二、滴鼻剂项目人力资源培养与发展</w:t>
        </w:r>
        <w:r>
          <w:tab/>
        </w:r>
        <w:r>
          <w:fldChar w:fldCharType="begin"/>
        </w:r>
        <w:r>
          <w:instrText xml:space="preserve"> PAGEREF _Toc20932 \h </w:instrText>
        </w:r>
        <w:r>
          <w:fldChar w:fldCharType="separate"/>
        </w:r>
        <w:r>
          <w:t>47</w:t>
        </w:r>
        <w:r>
          <w:fldChar w:fldCharType="end"/>
        </w:r>
      </w:hyperlink>
    </w:p>
    <w:p>
      <w:pPr>
        <w:pStyle w:val="TOC2"/>
        <w:tabs>
          <w:tab w:val="right" w:leader="dot" w:pos="8306"/>
        </w:tabs>
      </w:pPr>
      <w:hyperlink w:anchor="_Toc2578" w:history="1">
        <w:r>
          <w:rPr>
            <w:rFonts w:ascii="仿宋" w:eastAsia="仿宋" w:hAnsi="仿宋" w:cs="仿宋" w:hint="eastAsia"/>
            <w:lang w:eastAsia="zh-CN"/>
          </w:rPr>
          <w:t>(一)、人才需求与规划</w:t>
        </w:r>
        <w:r>
          <w:tab/>
        </w:r>
        <w:r>
          <w:fldChar w:fldCharType="begin"/>
        </w:r>
        <w:r>
          <w:instrText xml:space="preserve"> PAGEREF _Toc2578 \h </w:instrText>
        </w:r>
        <w:r>
          <w:fldChar w:fldCharType="separate"/>
        </w:r>
        <w:r>
          <w:t>47</w:t>
        </w:r>
        <w:r>
          <w:fldChar w:fldCharType="end"/>
        </w:r>
      </w:hyperlink>
    </w:p>
    <w:p>
      <w:pPr>
        <w:pStyle w:val="TOC2"/>
        <w:tabs>
          <w:tab w:val="right" w:leader="dot" w:pos="8306"/>
        </w:tabs>
      </w:pPr>
      <w:hyperlink w:anchor="_Toc14612" w:history="1">
        <w:r>
          <w:rPr>
            <w:rFonts w:ascii="仿宋" w:eastAsia="仿宋" w:hAnsi="仿宋" w:cs="仿宋" w:hint="eastAsia"/>
            <w:lang w:eastAsia="zh-CN"/>
          </w:rPr>
          <w:t>(二)、培训与发展计划</w:t>
        </w:r>
        <w:r>
          <w:tab/>
        </w:r>
        <w:r>
          <w:fldChar w:fldCharType="begin"/>
        </w:r>
        <w:r>
          <w:instrText xml:space="preserve"> PAGEREF _Toc14612 \h </w:instrText>
        </w:r>
        <w:r>
          <w:fldChar w:fldCharType="separate"/>
        </w:r>
        <w:r>
          <w:t>47</w:t>
        </w:r>
        <w:r>
          <w:fldChar w:fldCharType="end"/>
        </w:r>
      </w:hyperlink>
    </w:p>
    <w:p>
      <w:pPr>
        <w:pStyle w:val="TOC1"/>
        <w:tabs>
          <w:tab w:val="right" w:leader="dot" w:pos="8306"/>
        </w:tabs>
      </w:pPr>
      <w:hyperlink w:anchor="_Toc13562" w:history="1">
        <w:r>
          <w:rPr>
            <w:rFonts w:ascii="仿宋" w:eastAsia="仿宋" w:hAnsi="仿宋" w:cs="仿宋" w:hint="eastAsia"/>
            <w:lang w:eastAsia="zh-CN"/>
          </w:rPr>
          <w:t>十三、滴鼻剂项目工程方案分析</w:t>
        </w:r>
        <w:r>
          <w:tab/>
        </w:r>
        <w:r>
          <w:fldChar w:fldCharType="begin"/>
        </w:r>
        <w:r>
          <w:instrText xml:space="preserve"> PAGEREF _Toc13562 \h </w:instrText>
        </w:r>
        <w:r>
          <w:fldChar w:fldCharType="separate"/>
        </w:r>
        <w:r>
          <w:t>48</w:t>
        </w:r>
        <w:r>
          <w:fldChar w:fldCharType="end"/>
        </w:r>
      </w:hyperlink>
    </w:p>
    <w:p>
      <w:pPr>
        <w:pStyle w:val="TOC2"/>
        <w:tabs>
          <w:tab w:val="right" w:leader="dot" w:pos="8306"/>
        </w:tabs>
      </w:pPr>
      <w:hyperlink w:anchor="_Toc13430" w:history="1">
        <w:r>
          <w:rPr>
            <w:rFonts w:ascii="仿宋" w:eastAsia="仿宋" w:hAnsi="仿宋" w:cs="仿宋" w:hint="eastAsia"/>
            <w:lang w:eastAsia="zh-CN"/>
          </w:rPr>
          <w:t>(一)、建筑工程设计原则</w:t>
        </w:r>
        <w:r>
          <w:tab/>
        </w:r>
        <w:r>
          <w:fldChar w:fldCharType="begin"/>
        </w:r>
        <w:r>
          <w:instrText xml:space="preserve"> PAGEREF _Toc13430 \h </w:instrText>
        </w:r>
        <w:r>
          <w:fldChar w:fldCharType="separate"/>
        </w:r>
        <w:r>
          <w:t>48</w:t>
        </w:r>
        <w:r>
          <w:fldChar w:fldCharType="end"/>
        </w:r>
      </w:hyperlink>
    </w:p>
    <w:p>
      <w:pPr>
        <w:pStyle w:val="TOC2"/>
        <w:tabs>
          <w:tab w:val="right" w:leader="dot" w:pos="8306"/>
        </w:tabs>
      </w:pPr>
      <w:hyperlink w:anchor="_Toc29347" w:history="1">
        <w:r>
          <w:rPr>
            <w:rFonts w:ascii="仿宋" w:eastAsia="仿宋" w:hAnsi="仿宋" w:cs="仿宋" w:hint="eastAsia"/>
            <w:lang w:eastAsia="zh-CN"/>
          </w:rPr>
          <w:t>(二)、土建工程建设指标</w:t>
        </w:r>
        <w:r>
          <w:tab/>
        </w:r>
        <w:r>
          <w:fldChar w:fldCharType="begin"/>
        </w:r>
        <w:r>
          <w:instrText xml:space="preserve"> PAGEREF _Toc29347 \h </w:instrText>
        </w:r>
        <w:r>
          <w:fldChar w:fldCharType="separate"/>
        </w:r>
        <w:r>
          <w:t>51</w:t>
        </w:r>
        <w:r>
          <w:fldChar w:fldCharType="end"/>
        </w:r>
      </w:hyperlink>
    </w:p>
    <w:p>
      <w:pPr>
        <w:pStyle w:val="TOC1"/>
        <w:tabs>
          <w:tab w:val="right" w:leader="dot" w:pos="8306"/>
        </w:tabs>
      </w:pPr>
      <w:hyperlink w:anchor="_Toc32684" w:history="1">
        <w:r>
          <w:rPr>
            <w:rFonts w:ascii="仿宋" w:eastAsia="仿宋" w:hAnsi="仿宋" w:cs="仿宋" w:hint="eastAsia"/>
            <w:lang w:eastAsia="zh-CN"/>
          </w:rPr>
          <w:t>十四、滴鼻剂项目变更管理</w:t>
        </w:r>
        <w:r>
          <w:tab/>
        </w:r>
        <w:r>
          <w:fldChar w:fldCharType="begin"/>
        </w:r>
        <w:r>
          <w:instrText xml:space="preserve"> PAGEREF _Toc32684 \h </w:instrText>
        </w:r>
        <w:r>
          <w:fldChar w:fldCharType="separate"/>
        </w:r>
        <w:r>
          <w:t>53</w:t>
        </w:r>
        <w:r>
          <w:fldChar w:fldCharType="end"/>
        </w:r>
      </w:hyperlink>
    </w:p>
    <w:p>
      <w:pPr>
        <w:pStyle w:val="TOC2"/>
        <w:tabs>
          <w:tab w:val="right" w:leader="dot" w:pos="8306"/>
        </w:tabs>
      </w:pPr>
      <w:hyperlink w:anchor="_Toc18838" w:history="1">
        <w:r>
          <w:rPr>
            <w:rFonts w:ascii="仿宋" w:eastAsia="仿宋" w:hAnsi="仿宋" w:cs="仿宋" w:hint="eastAsia"/>
            <w:lang w:eastAsia="zh-CN"/>
          </w:rPr>
          <w:t>(一)、变更申请与评估</w:t>
        </w:r>
        <w:r>
          <w:tab/>
        </w:r>
        <w:r>
          <w:fldChar w:fldCharType="begin"/>
        </w:r>
        <w:r>
          <w:instrText xml:space="preserve"> PAGEREF _Toc18838 \h </w:instrText>
        </w:r>
        <w:r>
          <w:fldChar w:fldCharType="separate"/>
        </w:r>
        <w:r>
          <w:t>53</w:t>
        </w:r>
        <w:r>
          <w:fldChar w:fldCharType="end"/>
        </w:r>
      </w:hyperlink>
    </w:p>
    <w:p>
      <w:pPr>
        <w:pStyle w:val="TOC2"/>
        <w:tabs>
          <w:tab w:val="right" w:leader="dot" w:pos="8306"/>
        </w:tabs>
      </w:pPr>
      <w:hyperlink w:anchor="_Toc440" w:history="1">
        <w:r>
          <w:rPr>
            <w:rFonts w:ascii="仿宋" w:eastAsia="仿宋" w:hAnsi="仿宋" w:cs="仿宋" w:hint="eastAsia"/>
            <w:lang w:eastAsia="zh-CN"/>
          </w:rPr>
          <w:t>(二)、变更实施与控制</w:t>
        </w:r>
        <w:r>
          <w:tab/>
        </w:r>
        <w:r>
          <w:fldChar w:fldCharType="begin"/>
        </w:r>
        <w:r>
          <w:instrText xml:space="preserve"> PAGEREF _Toc440 \h </w:instrText>
        </w:r>
        <w:r>
          <w:fldChar w:fldCharType="separate"/>
        </w:r>
        <w:r>
          <w:t>53</w:t>
        </w:r>
        <w:r>
          <w:fldChar w:fldCharType="end"/>
        </w:r>
      </w:hyperlink>
    </w:p>
    <w:p>
      <w:pPr>
        <w:pStyle w:val="TOC1"/>
        <w:tabs>
          <w:tab w:val="right" w:leader="dot" w:pos="8306"/>
        </w:tabs>
      </w:pPr>
      <w:hyperlink w:anchor="_Toc7396" w:history="1">
        <w:r>
          <w:rPr>
            <w:rFonts w:ascii="仿宋" w:eastAsia="仿宋" w:hAnsi="仿宋" w:cs="仿宋" w:hint="eastAsia"/>
            <w:lang w:eastAsia="zh-CN"/>
          </w:rPr>
          <w:t>十五、滴鼻剂项目实施保障措施</w:t>
        </w:r>
        <w:r>
          <w:tab/>
        </w:r>
        <w:r>
          <w:fldChar w:fldCharType="begin"/>
        </w:r>
        <w:r>
          <w:instrText xml:space="preserve"> PAGEREF _Toc7396 \h </w:instrText>
        </w:r>
        <w:r>
          <w:fldChar w:fldCharType="separate"/>
        </w:r>
        <w:r>
          <w:t>54</w:t>
        </w:r>
        <w:r>
          <w:fldChar w:fldCharType="end"/>
        </w:r>
      </w:hyperlink>
    </w:p>
    <w:p>
      <w:pPr>
        <w:pStyle w:val="TOC2"/>
        <w:tabs>
          <w:tab w:val="right" w:leader="dot" w:pos="8306"/>
        </w:tabs>
      </w:pPr>
      <w:hyperlink w:anchor="_Toc12570" w:history="1">
        <w:r>
          <w:rPr>
            <w:rFonts w:ascii="仿宋" w:eastAsia="仿宋" w:hAnsi="仿宋" w:cs="仿宋" w:hint="eastAsia"/>
            <w:lang w:eastAsia="zh-CN"/>
          </w:rPr>
          <w:t>(一)、滴鼻剂项目实施保障机制</w:t>
        </w:r>
        <w:r>
          <w:tab/>
        </w:r>
        <w:r>
          <w:fldChar w:fldCharType="begin"/>
        </w:r>
        <w:r>
          <w:instrText xml:space="preserve"> PAGEREF _Toc12570 \h </w:instrText>
        </w:r>
        <w:r>
          <w:fldChar w:fldCharType="separate"/>
        </w:r>
        <w:r>
          <w:t>54</w:t>
        </w:r>
        <w:r>
          <w:fldChar w:fldCharType="end"/>
        </w:r>
      </w:hyperlink>
    </w:p>
    <w:p>
      <w:pPr>
        <w:pStyle w:val="TOC2"/>
        <w:tabs>
          <w:tab w:val="right" w:leader="dot" w:pos="8306"/>
        </w:tabs>
      </w:pPr>
      <w:hyperlink w:anchor="_Toc29172" w:history="1">
        <w:r>
          <w:rPr>
            <w:rFonts w:ascii="仿宋" w:eastAsia="仿宋" w:hAnsi="仿宋" w:cs="仿宋" w:hint="eastAsia"/>
            <w:lang w:eastAsia="zh-CN"/>
          </w:rPr>
          <w:t>(二)、滴鼻剂项目法律合规要求</w:t>
        </w:r>
        <w:r>
          <w:tab/>
        </w:r>
        <w:r>
          <w:fldChar w:fldCharType="begin"/>
        </w:r>
        <w:r>
          <w:instrText xml:space="preserve"> PAGEREF _Toc29172 \h </w:instrText>
        </w:r>
        <w:r>
          <w:fldChar w:fldCharType="separate"/>
        </w:r>
        <w:r>
          <w:t>57</w:t>
        </w:r>
        <w:r>
          <w:fldChar w:fldCharType="end"/>
        </w:r>
      </w:hyperlink>
    </w:p>
    <w:p>
      <w:pPr>
        <w:pStyle w:val="TOC2"/>
        <w:tabs>
          <w:tab w:val="right" w:leader="dot" w:pos="8306"/>
        </w:tabs>
      </w:pPr>
      <w:hyperlink w:anchor="_Toc27363" w:history="1">
        <w:r>
          <w:rPr>
            <w:rFonts w:ascii="仿宋" w:eastAsia="仿宋" w:hAnsi="仿宋" w:cs="仿宋" w:hint="eastAsia"/>
            <w:lang w:eastAsia="zh-CN"/>
          </w:rPr>
          <w:t>(三)、滴鼻剂项目合同管理与法律事务</w:t>
        </w:r>
        <w:r>
          <w:tab/>
        </w:r>
        <w:r>
          <w:fldChar w:fldCharType="begin"/>
        </w:r>
        <w:r>
          <w:instrText xml:space="preserve"> PAGEREF _Toc27363 \h </w:instrText>
        </w:r>
        <w:r>
          <w:fldChar w:fldCharType="separate"/>
        </w:r>
        <w:r>
          <w:t>61</w:t>
        </w:r>
        <w:r>
          <w:fldChar w:fldCharType="end"/>
        </w:r>
      </w:hyperlink>
    </w:p>
    <w:p>
      <w:pPr>
        <w:pStyle w:val="TOC2"/>
        <w:tabs>
          <w:tab w:val="right" w:leader="dot" w:pos="8306"/>
        </w:tabs>
      </w:pPr>
      <w:hyperlink w:anchor="_Toc29138" w:history="1">
        <w:r>
          <w:rPr>
            <w:rFonts w:ascii="仿宋" w:eastAsia="仿宋" w:hAnsi="仿宋" w:cs="仿宋" w:hint="eastAsia"/>
            <w:lang w:eastAsia="zh-CN"/>
          </w:rPr>
          <w:t>(四)、滴鼻剂项目知识产权保护策略</w:t>
        </w:r>
        <w:r>
          <w:tab/>
        </w:r>
        <w:r>
          <w:fldChar w:fldCharType="begin"/>
        </w:r>
        <w:r>
          <w:instrText xml:space="preserve"> PAGEREF _Toc29138 \h </w:instrText>
        </w:r>
        <w:r>
          <w:fldChar w:fldCharType="separate"/>
        </w:r>
        <w:r>
          <w:t>67</w:t>
        </w:r>
        <w:r>
          <w:fldChar w:fldCharType="end"/>
        </w:r>
      </w:hyperlink>
    </w:p>
    <w:p>
      <w:pPr>
        <w:pStyle w:val="TOC1"/>
        <w:tabs>
          <w:tab w:val="right" w:leader="dot" w:pos="8306"/>
        </w:tabs>
      </w:pPr>
      <w:hyperlink w:anchor="_Toc23355" w:history="1">
        <w:r>
          <w:rPr>
            <w:rFonts w:ascii="仿宋" w:eastAsia="仿宋" w:hAnsi="仿宋" w:cs="仿宋" w:hint="eastAsia"/>
            <w:lang w:eastAsia="zh-CN"/>
          </w:rPr>
          <w:t>十六、利益相关者分析与沟通计划</w:t>
        </w:r>
        <w:r>
          <w:tab/>
        </w:r>
        <w:r>
          <w:fldChar w:fldCharType="begin"/>
        </w:r>
        <w:r>
          <w:instrText xml:space="preserve"> PAGEREF _Toc23355 \h </w:instrText>
        </w:r>
        <w:r>
          <w:fldChar w:fldCharType="separate"/>
        </w:r>
        <w:r>
          <w:t>70</w:t>
        </w:r>
        <w:r>
          <w:fldChar w:fldCharType="end"/>
        </w:r>
      </w:hyperlink>
    </w:p>
    <w:p>
      <w:pPr>
        <w:pStyle w:val="TOC2"/>
        <w:tabs>
          <w:tab w:val="right" w:leader="dot" w:pos="8306"/>
        </w:tabs>
      </w:pPr>
      <w:hyperlink w:anchor="_Toc27151" w:history="1">
        <w:r>
          <w:rPr>
            <w:rFonts w:ascii="仿宋" w:eastAsia="仿宋" w:hAnsi="仿宋" w:cs="仿宋" w:hint="eastAsia"/>
            <w:lang w:eastAsia="zh-CN"/>
          </w:rPr>
          <w:t>(一)、利益相关者分析</w:t>
        </w:r>
        <w:r>
          <w:tab/>
        </w:r>
        <w:r>
          <w:fldChar w:fldCharType="begin"/>
        </w:r>
        <w:r>
          <w:instrText xml:space="preserve"> PAGEREF _Toc27151 \h </w:instrText>
        </w:r>
        <w:r>
          <w:fldChar w:fldCharType="separate"/>
        </w:r>
        <w:r>
          <w:t>70</w:t>
        </w:r>
        <w:r>
          <w:fldChar w:fldCharType="end"/>
        </w:r>
      </w:hyperlink>
    </w:p>
    <w:p>
      <w:pPr>
        <w:pStyle w:val="TOC2"/>
        <w:tabs>
          <w:tab w:val="right" w:leader="dot" w:pos="8306"/>
        </w:tabs>
      </w:pPr>
      <w:hyperlink w:anchor="_Toc19287" w:history="1">
        <w:r>
          <w:rPr>
            <w:rFonts w:ascii="仿宋" w:eastAsia="仿宋" w:hAnsi="仿宋" w:cs="仿宋" w:hint="eastAsia"/>
            <w:lang w:eastAsia="zh-CN"/>
          </w:rPr>
          <w:t>(二)、沟通计划</w:t>
        </w:r>
        <w:r>
          <w:tab/>
        </w:r>
        <w:r>
          <w:fldChar w:fldCharType="begin"/>
        </w:r>
        <w:r>
          <w:instrText xml:space="preserve"> PAGEREF _Toc19287 \h </w:instrText>
        </w:r>
        <w:r>
          <w:fldChar w:fldCharType="separate"/>
        </w:r>
        <w:r>
          <w:t>71</w:t>
        </w:r>
        <w:r>
          <w:fldChar w:fldCharType="end"/>
        </w:r>
      </w:hyperlink>
    </w:p>
    <w:p>
      <w:pPr>
        <w:pStyle w:val="TOC1"/>
        <w:tabs>
          <w:tab w:val="right" w:leader="dot" w:pos="8306"/>
        </w:tabs>
      </w:pPr>
      <w:hyperlink w:anchor="_Toc29029" w:history="1">
        <w:r>
          <w:rPr>
            <w:rFonts w:ascii="仿宋" w:eastAsia="仿宋" w:hAnsi="仿宋" w:cs="仿宋" w:hint="eastAsia"/>
            <w:lang w:eastAsia="zh-CN"/>
          </w:rPr>
          <w:t>十七、供应链管理</w:t>
        </w:r>
        <w:r>
          <w:tab/>
        </w:r>
        <w:r>
          <w:fldChar w:fldCharType="begin"/>
        </w:r>
        <w:r>
          <w:instrText xml:space="preserve"> PAGEREF _Toc29029 \h </w:instrText>
        </w:r>
        <w:r>
          <w:fldChar w:fldCharType="separate"/>
        </w:r>
        <w:r>
          <w:t>72</w:t>
        </w:r>
        <w:r>
          <w:fldChar w:fldCharType="end"/>
        </w:r>
      </w:hyperlink>
    </w:p>
    <w:p>
      <w:pPr>
        <w:pStyle w:val="TOC2"/>
        <w:tabs>
          <w:tab w:val="right" w:leader="dot" w:pos="8306"/>
        </w:tabs>
      </w:pPr>
      <w:hyperlink w:anchor="_Toc2038" w:history="1">
        <w:r>
          <w:rPr>
            <w:rFonts w:ascii="仿宋" w:eastAsia="仿宋" w:hAnsi="仿宋" w:cs="仿宋" w:hint="eastAsia"/>
            <w:lang w:eastAsia="zh-CN"/>
          </w:rPr>
          <w:t>(一)、供应链战略规划</w:t>
        </w:r>
        <w:r>
          <w:tab/>
        </w:r>
        <w:r>
          <w:fldChar w:fldCharType="begin"/>
        </w:r>
        <w:r>
          <w:instrText xml:space="preserve"> PAGEREF _Toc2038 \h </w:instrText>
        </w:r>
        <w:r>
          <w:fldChar w:fldCharType="separate"/>
        </w:r>
        <w:r>
          <w:t>72</w:t>
        </w:r>
        <w:r>
          <w:fldChar w:fldCharType="end"/>
        </w:r>
      </w:hyperlink>
    </w:p>
    <w:p>
      <w:pPr>
        <w:pStyle w:val="TOC2"/>
        <w:tabs>
          <w:tab w:val="right" w:leader="dot" w:pos="8306"/>
        </w:tabs>
      </w:pPr>
      <w:hyperlink w:anchor="_Toc14018" w:history="1">
        <w:r>
          <w:rPr>
            <w:rFonts w:ascii="仿宋" w:eastAsia="仿宋" w:hAnsi="仿宋" w:cs="仿宋" w:hint="eastAsia"/>
            <w:lang w:eastAsia="zh-CN"/>
          </w:rPr>
          <w:t>(二)、供应商选择与合作</w:t>
        </w:r>
        <w:r>
          <w:tab/>
        </w:r>
        <w:r>
          <w:fldChar w:fldCharType="begin"/>
        </w:r>
        <w:r>
          <w:instrText xml:space="preserve"> PAGEREF _Toc14018 \h </w:instrText>
        </w:r>
        <w:r>
          <w:fldChar w:fldCharType="separate"/>
        </w:r>
        <w:r>
          <w:t>74</w:t>
        </w:r>
        <w:r>
          <w:fldChar w:fldCharType="end"/>
        </w:r>
      </w:hyperlink>
    </w:p>
    <w:p>
      <w:pPr>
        <w:pStyle w:val="TOC2"/>
        <w:tabs>
          <w:tab w:val="right" w:leader="dot" w:pos="8306"/>
        </w:tabs>
      </w:pPr>
      <w:hyperlink w:anchor="_Toc27861" w:history="1">
        <w:r>
          <w:rPr>
            <w:rFonts w:ascii="仿宋" w:eastAsia="仿宋" w:hAnsi="仿宋" w:cs="仿宋" w:hint="eastAsia"/>
            <w:lang w:eastAsia="zh-CN"/>
          </w:rPr>
          <w:t>(三)、物流与库存管理</w:t>
        </w:r>
        <w:r>
          <w:tab/>
        </w:r>
        <w:r>
          <w:fldChar w:fldCharType="begin"/>
        </w:r>
        <w:r>
          <w:instrText xml:space="preserve"> PAGEREF _Toc27861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39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655"/>
      <w:r>
        <w:rPr>
          <w:rFonts w:ascii="仿宋" w:eastAsia="仿宋" w:hAnsi="仿宋" w:cs="仿宋" w:hint="eastAsia"/>
          <w:sz w:val="28"/>
          <w:lang w:eastAsia="zh-CN"/>
        </w:rPr>
        <w:t>一、滴鼻剂项目危机管理</w:t>
      </w:r>
      <w:bookmarkEnd w:id="2"/>
    </w:p>
    <w:p>
      <w:pPr>
        <w:pStyle w:val="Heading2"/>
        <w:rPr>
          <w:rFonts w:ascii="仿宋" w:eastAsia="仿宋" w:hAnsi="仿宋" w:cs="仿宋" w:hint="eastAsia"/>
          <w:lang w:eastAsia="zh-CN"/>
        </w:rPr>
      </w:pPr>
      <w:bookmarkStart w:id="3" w:name="_Toc13494"/>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滴鼻剂项目危机管理中，危机预警与识别是确保滴鼻剂项目稳健运行的核心步骤。通过建立全面的监测机制，滴鼻剂项目团队旨在及时发现和理解潜在的风险和危机因素，以便采取及时的预防和应对措施，确保滴鼻剂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首先，通过深入的风险评估，滴鼻剂项目团队全面分析了整个滴鼻剂项目和各个阶段可能存在的威胁。这包括准确评估每个潜在风险的发生概率和可能影响的程度，为后续危机预警提供了有力支持。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滴鼻剂项目团队着重于明确定义滴鼻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滴鼻剂项目进展的持续监控，团队能够及时发现潜在问题并作出迅速反应。滴鼻剂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在这一阶段，团队的专业素养和反应速度将发挥至关重要的作用，以确保潜在危机能够在初期得到有效的处理，最大程度地减轻负面影响。通过危机预警与识别，滴鼻剂项目得以更有序、可控地推进。</w:t>
      </w:r>
    </w:p>
    <w:p>
      <w:pPr>
        <w:pStyle w:val="Heading2"/>
        <w:ind w:firstLine="560" w:firstLineChars="200"/>
        <w:rPr>
          <w:rFonts w:ascii="仿宋" w:eastAsia="仿宋" w:hAnsi="仿宋" w:cs="仿宋" w:hint="eastAsia"/>
          <w:sz w:val="28"/>
          <w:lang w:eastAsia="zh-CN"/>
        </w:rPr>
      </w:pPr>
      <w:bookmarkStart w:id="4" w:name="_Toc23542"/>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在危机发生时，滴鼻剂项目团队立即行动，成立了应急小组。该小组的任务是迅速制定并实施紧急应对措施，以最小化潜在损失。以下是采取的主要措施：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暂停滴鼻剂项目进度：为遏制危机蔓延，滴鼻剂项目暂时停止进行，以便全面评估当前状况。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资源重新分配：重新评估滴鼻剂项目资源的分配，确保最大限度地减小损失。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实时沟通：与关键利益相关者建立实时沟通机制，向他们传递滴鼻剂项目危机的实际状况，保障滴鼻剂项目核心利益。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在紧急应对的同时，滴鼻剂项目团队强调了团队协作和有效沟通的重要性。以下是团队协作的关键举措：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信息共享机制：建立了信息共享平台，确保团队成员能够及时获取滴鼻剂项目危机的实时信息。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领导者沟通：滴鼻剂项目领导者通过定期会议和即时沟通工具，指导团队应对危机，保持团队稳定运行。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随着危机得到初步控制，滴鼻剂项目团队转向制定恢复计划，以确保滴鼻剂项目能够从中迅速恢复。主要恢复计划包括：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修复受损的进度计划：重新评估滴鼻剂项目进度，制定修复计划，确保滴鼻剂项目尽快回归正常进程。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重新调整资源分配：优化资源分配，确保滴鼻剂项目在有限资源下高效运转。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风险管理机制加强：对滴鼻剂项目风险进行全面评估，制定更强化的风险管理策略，以预防未来可能的危机。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7880"/>
      <w:r>
        <w:rPr>
          <w:rFonts w:ascii="仿宋" w:eastAsia="仿宋" w:hAnsi="仿宋" w:cs="仿宋" w:hint="eastAsia"/>
          <w:sz w:val="28"/>
          <w:lang w:eastAsia="zh-CN"/>
        </w:rPr>
        <w:t>二、滴鼻剂项目可持续发展</w:t>
      </w:r>
      <w:bookmarkEnd w:id="5"/>
    </w:p>
    <w:p>
      <w:pPr>
        <w:pStyle w:val="Heading2"/>
        <w:rPr>
          <w:rFonts w:ascii="仿宋" w:eastAsia="仿宋" w:hAnsi="仿宋" w:cs="仿宋" w:hint="eastAsia"/>
          <w:lang w:eastAsia="zh-CN"/>
        </w:rPr>
      </w:pPr>
      <w:bookmarkStart w:id="6" w:name="_Toc4079"/>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滴鼻剂项目中，滴鼻剂项目团队着眼于未来，明确了可持续发展的战略方向。制定的具体可持续发展目标包括降低资源使用、采用环保技术、最大化社会效益等。这一步骤不仅有助于滴鼻剂项目在环保和社会责任方面达到最高标准，也为未来提供了明确的指引，确保滴鼻剂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可持续实践的融入滴鼻剂项目管理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滴鼻剂项目管理周期。从滴鼻剂项目规划开始，滴鼻剂项目团队就考虑了环境和社会的因素。在执行阶段，滴鼻剂项目团队积极推动绿色技术的应用，优化资源利用。此外，关注员工的社会责任，通过培训和沟通活动提高员工对可持续发展的认知，使他们能够在日常工作中践行可持续实践。这些举措不仅为滴鼻剂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10105"/>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扎根于滴鼻剂项目的可持续发展理念，我们深信环保与社会责任是滴鼻剂项目成功的关键支柱。在滴鼻剂项目的每一步，我们都致力于通过创新和实践，履行对环境和社会的坚定责任。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滴鼻剂项目团队通过引入先进的环保技术、建立高效的废物处理系统以及推动能源节约措施，积极履行环保责任。定期的环保监测和评估确保滴鼻剂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滴鼻剂项目不仅致力于自身可持续发展，还注重对社会的回馈。通过支持社区滴鼻剂项目、参与慈善事业、提供培训机会等方式，滴鼻剂项目积极履行社会责任。与当地社区建立积极互动，关注员工的工作与生活平衡，以及员工的身心健康，是滴鼻剂项目在社会责任层面的关键举措。这样的实践不仅增强了滴鼻剂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6251"/>
      <w:r>
        <w:rPr>
          <w:rFonts w:ascii="仿宋" w:eastAsia="仿宋" w:hAnsi="仿宋" w:cs="仿宋" w:hint="eastAsia"/>
          <w:sz w:val="28"/>
          <w:lang w:eastAsia="zh-CN"/>
        </w:rPr>
        <w:t>三、滴鼻剂项目建设单位说明</w:t>
      </w:r>
      <w:bookmarkEnd w:id="8"/>
    </w:p>
    <w:p>
      <w:pPr>
        <w:pStyle w:val="Heading2"/>
        <w:rPr>
          <w:rFonts w:ascii="仿宋" w:eastAsia="仿宋" w:hAnsi="仿宋" w:cs="仿宋" w:hint="eastAsia"/>
          <w:lang w:eastAsia="zh-CN"/>
        </w:rPr>
      </w:pPr>
      <w:bookmarkStart w:id="9" w:name="_Toc12946"/>
      <w:r>
        <w:rPr>
          <w:rFonts w:ascii="仿宋" w:eastAsia="仿宋" w:hAnsi="仿宋" w:cs="仿宋" w:hint="eastAsia"/>
          <w:lang w:eastAsia="zh-CN"/>
        </w:rPr>
        <w:t>(一)、滴鼻剂项目承办单位基本情况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8727"/>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滴鼻剂项目承办单位的XXXX，我们着眼于实现可持续的经济效益。通过技术创新和解决方案的提供，公司预计在滴鼻剂项目执行期间将获得可观的收入增长。这一收入来源主要包括滴鼻剂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同时，我们注重成本控制和效率提升，以确保滴鼻剂项目的可持续盈利。透过精细的管理和资源优化，公司期望实现滴鼻剂项目利润最大化。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滴鼻剂项目实施进行全面的投资评估，包括滴鼻剂项目启动阶段的资金投入和后续运营成本。通过对滴鼻剂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滴鼻剂项目实施过程中具备足够的资金流动性，公司将进行详尽的现金流分析。这包括资金需求的合理预测、滴鼻剂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19145"/>
      <w:r>
        <w:rPr>
          <w:rFonts w:ascii="仿宋" w:eastAsia="仿宋" w:hAnsi="仿宋" w:cs="仿宋" w:hint="eastAsia"/>
          <w:sz w:val="28"/>
          <w:lang w:eastAsia="zh-CN"/>
        </w:rPr>
        <w:t>四、市场分析、调研</w:t>
      </w:r>
      <w:bookmarkEnd w:id="11"/>
    </w:p>
    <w:p>
      <w:pPr>
        <w:pStyle w:val="Heading2"/>
        <w:rPr>
          <w:rFonts w:ascii="仿宋" w:eastAsia="仿宋" w:hAnsi="仿宋" w:cs="仿宋" w:hint="eastAsia"/>
          <w:lang w:eastAsia="zh-CN"/>
        </w:rPr>
      </w:pPr>
      <w:bookmarkStart w:id="12" w:name="_Toc5986"/>
      <w:r>
        <w:rPr>
          <w:rFonts w:ascii="仿宋" w:eastAsia="仿宋" w:hAnsi="仿宋" w:cs="仿宋" w:hint="eastAsia"/>
          <w:lang w:eastAsia="zh-CN"/>
        </w:rPr>
        <w:t>(一)、滴鼻剂行业分析</w:t>
      </w:r>
      <w:bookmarkEnd w:id="12"/>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滴鼻剂行业一直以来都是市场的关注焦点。行业内的发展趋势、竞争态势以及潜在机会都对滴鼻剂项目的推进产生深远的影响。通过深入研究行业的整体概貌，我们将更好地理解行业的核心特征，为滴鼻剂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滴鼻剂行业，技术一直是推动创新和发展的关键因素。我们将对当前技术趋势进行详尽分析，包括但不限于人工智能、大数据应用、先进制造技术等。这有助于滴鼻剂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滴鼻剂项目成功的基础。我们将对主要竞争对手进行深入研究，包括其市场份额、产品特点、市场定位等。通过全面了解竞争对手的优势和劣势，滴鼻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6203"/>
      <w:r>
        <w:rPr>
          <w:rFonts w:ascii="仿宋" w:eastAsia="仿宋" w:hAnsi="仿宋" w:cs="仿宋" w:hint="eastAsia"/>
          <w:sz w:val="28"/>
          <w:lang w:eastAsia="zh-CN"/>
        </w:rPr>
        <w:t>(二)、滴鼻剂市场分析预测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通过对市场规模的深入调研，我们将预测滴鼻剂市场未来的增长趋势。这包括市场的整体规模、各细分领域的发展趋势等。滴鼻剂项目可以根据市场的扩张速度和潜在机会，制定更符合市场需求的发展策略。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了解消费者的需求是市场分析的核心。我们将通过调查研究，深入挖掘目标消费者的需求特点、购买习惯以及对产品和服务的期望。这有助于滴鼻剂项目更好地定位目标市场，提供更符合消费者期待的解决方案。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滴鼻剂项目实施过程中需要充分考虑的因素。我们将对市场风险进行全面评估，包括但不限于政策法规风险、市场竞争风险、技术变革风险等。通过对潜在风险的深入分析，滴鼻剂项目可以制定相应的风险缓解策略，降低不确定性对滴鼻剂项目的影响。</w:t>
      </w:r>
    </w:p>
    <w:p>
      <w:pPr>
        <w:pStyle w:val="Heading1"/>
        <w:ind w:firstLine="560" w:firstLineChars="200"/>
        <w:rPr>
          <w:rFonts w:ascii="仿宋" w:eastAsia="仿宋" w:hAnsi="仿宋" w:cs="仿宋" w:hint="eastAsia"/>
          <w:sz w:val="28"/>
          <w:lang w:eastAsia="zh-CN"/>
        </w:rPr>
      </w:pPr>
      <w:bookmarkStart w:id="14" w:name="_Toc29108"/>
      <w:r>
        <w:rPr>
          <w:rFonts w:ascii="仿宋" w:eastAsia="仿宋" w:hAnsi="仿宋" w:cs="仿宋" w:hint="eastAsia"/>
          <w:sz w:val="28"/>
          <w:lang w:eastAsia="zh-CN"/>
        </w:rPr>
        <w:t>五、滴鼻剂项目选址可行性分析</w:t>
      </w:r>
      <w:bookmarkEnd w:id="14"/>
    </w:p>
    <w:p>
      <w:pPr>
        <w:pStyle w:val="Heading2"/>
        <w:rPr>
          <w:rFonts w:ascii="仿宋" w:eastAsia="仿宋" w:hAnsi="仿宋" w:cs="仿宋" w:hint="eastAsia"/>
          <w:lang w:eastAsia="zh-CN"/>
        </w:rPr>
      </w:pPr>
      <w:bookmarkStart w:id="15" w:name="_Toc24935"/>
      <w:r>
        <w:rPr>
          <w:rFonts w:ascii="仿宋" w:eastAsia="仿宋" w:hAnsi="仿宋" w:cs="仿宋" w:hint="eastAsia"/>
          <w:lang w:eastAsia="zh-CN"/>
        </w:rPr>
        <w:t>(一)、滴鼻剂项目选址</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该滴鼻剂项目选址位于XX省XX市XX区XXX街道</w:t>
      </w:r>
    </w:p>
    <w:p>
      <w:pPr>
        <w:pStyle w:val="Heading2"/>
        <w:ind w:firstLine="560" w:firstLineChars="200"/>
        <w:rPr>
          <w:rFonts w:ascii="仿宋" w:eastAsia="仿宋" w:hAnsi="仿宋" w:cs="仿宋" w:hint="eastAsia"/>
          <w:sz w:val="28"/>
          <w:lang w:eastAsia="zh-CN"/>
        </w:rPr>
      </w:pPr>
      <w:bookmarkStart w:id="16" w:name="_Toc11623"/>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滴鼻剂项目的征地面积将根据滴鼻剂项目的实际规模和需求进行精确规划。具体面积XXX平方米，旨在确保滴鼻剂项目不仅能够满足当前的发展需求，还能够预留空间以适应未来的扩展。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净用地面积是在征地面积基础上去除不可利用面积后的实际可开发用地。具体面积XXX平方米，考虑到环保、交通、安全等多方面因素，以确保滴鼻剂项目在整体利用效率上达到最优。</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 建筑面积： 滴鼻剂项目计划建设的建筑总规模具体面积XXX平方米。这一规模的确定综合考虑了滴鼻剂项目的性质、规模，以及城市规划的相关要求，确保建筑布局与周边环境协调一致。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绿地率是滴鼻剂项目用地中被规划为绿地的比例。具体面积XXX平方米，旨在通过合理规划绿地，改善滴鼻剂项目周边环境，提升居民生活质量，并符合城市整体绿化规划。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容积率是用地上可以建设的建筑总体积与用地面积之比。具体面积XXX，通过合理的容积率规划，确保滴鼻剂项目建筑规模与周边环境和谐共生。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确保滴鼻剂项目选址与当地城市规划相一致，具体面积XXX平方米。通过与城市规划部门深入沟通，确保滴鼻剂项目不仅符合城市的整体发展方向，还能够融入城市的发展布局，为城市的长远发展贡献力量。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充分了解并确保滴鼻剂项目选址符合当地产业政策，具体面积XXX平方米。这包括滴鼻剂项目对当地经济的促进作用，以及对相关产业的带动效应，确保滴鼻剂项目与地方政府的产业政策保持一致，促进共赢合作。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用地总体要求必须符合环保和可持续发展的原则，具体面积XXX平方米。通过采用绿色建筑设计、节能减排等措施，确保滴鼻剂项目在建设和运营过程中对环境的影响最小化，达到可持续发展的要求。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确保滴鼻剂项目选址具备必要的公共设施配套，具体面积XXX平方米。这包括交通便利性、教育、医疗等基础设施，以提高居民生活品质，使得滴鼻剂项目选址更具吸引力。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考虑用地总体要求对当地社会稳定性的影响，具体面积XXX平方米。通过深入了解当地社区反馈，确保滴鼻剂项目的选址和建设过程对当地社会和谐稳定产生积极作用。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滴鼻剂项目选址不仅符合法规和规划，还在实际操作中具有可行性。这一全面规划将为滴鼻剂项目的成功实施提供坚实的基础，确保滴鼻剂项目选址阶段就能够奠定良好的发展基础。</w:t>
      </w:r>
    </w:p>
    <w:p>
      <w:pPr>
        <w:pStyle w:val="Heading2"/>
        <w:ind w:firstLine="560" w:firstLineChars="200"/>
        <w:rPr>
          <w:rFonts w:ascii="仿宋" w:eastAsia="仿宋" w:hAnsi="仿宋" w:cs="仿宋" w:hint="eastAsia"/>
          <w:sz w:val="28"/>
          <w:lang w:eastAsia="zh-CN"/>
        </w:rPr>
      </w:pPr>
      <w:bookmarkStart w:id="17" w:name="_Toc2508"/>
      <w:r>
        <w:rPr>
          <w:rFonts w:ascii="仿宋" w:eastAsia="仿宋" w:hAnsi="仿宋" w:cs="仿宋" w:hint="eastAsia"/>
          <w:sz w:val="28"/>
          <w:lang w:eastAsia="zh-CN"/>
        </w:rPr>
        <w:t>(三)、节约用地措施</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滴鼻剂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滴鼻剂项目的设备规划和空间设计中，我们将采取灵活设备布局的措施。设备布局将根据实际需求进行灵活设计，避免不必要的浪费。通过合理规划设备摆放位置，我们将提高设备的利用率，减少设备间距，以确保滴鼻剂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滴鼻剂项目内部引入共享设施的概念，例如共享会议室、办公区等。通过这种方式，我们可以减少对资源的重复建设，提高资源共享效率，从而减小滴鼻剂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8" w:name="_Toc15965"/>
      <w:r>
        <w:rPr>
          <w:rFonts w:ascii="仿宋" w:eastAsia="仿宋" w:hAnsi="仿宋" w:cs="仿宋" w:hint="eastAsia"/>
          <w:sz w:val="28"/>
          <w:lang w:eastAsia="zh-CN"/>
        </w:rPr>
        <w:t>(四)、总图布置方案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滴鼻剂项目的总图布置中，我们将不同功能区域进行明确的规划，以最大程度满足滴鼻剂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9" w:name="_Toc25248"/>
      <w:r>
        <w:rPr>
          <w:rFonts w:ascii="仿宋" w:eastAsia="仿宋" w:hAnsi="仿宋" w:cs="仿宋" w:hint="eastAsia"/>
          <w:sz w:val="28"/>
          <w:lang w:eastAsia="zh-CN"/>
        </w:rPr>
        <w:t>(五)、选址综合评价</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我们首先关注市场因素，包括潜在客户分布、竞争对手位置、市场需求等。通过深入的市场调研，我们能够更准确地评估选址对于市场开拓和产品销售的影响，确保滴鼻剂项目能够在有利的市场环境中蓬勃发展。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滴鼻剂项目对环境的影响是综合评价的重要因素之一。我们将详细考虑选址周边的自然环境、生态保护区、水源地等情况，确保滴鼻剂项目的建设和运营对环境影响最小化，并符合当地的环保法规标准。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对选址的评价还需充分考虑当地政府的产业政策和法规。我们将详细了解滴鼻剂项目所在地的相关政策，确保滴鼻剂项目的规划和运营与当地法规相符，降低不必要的法律风险。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考虑到社会稳定性对企业运营的重要性，我们将评估选址地区的社会安全情况、劳工关系、社区反馈等方面，以确保滴鼻剂项目的建设和运营不会受到社会稳定性的负面影响。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最后，我们将综合考虑用地成本，包括土地购置费用、土地开发成本等。通过对用地成本的详细评估，我们能够做出更为精确的经济效益分析，为滴鼻剂项目的投资决策提供有力支持。</w:t>
      </w:r>
    </w:p>
    <w:p>
      <w:pPr>
        <w:pStyle w:val="Heading1"/>
        <w:ind w:firstLine="560" w:firstLineChars="200"/>
        <w:rPr>
          <w:rFonts w:ascii="仿宋" w:eastAsia="仿宋" w:hAnsi="仿宋" w:cs="仿宋" w:hint="eastAsia"/>
          <w:sz w:val="28"/>
          <w:lang w:eastAsia="zh-CN"/>
        </w:rPr>
      </w:pPr>
      <w:bookmarkStart w:id="20" w:name="_Toc4709"/>
      <w:r>
        <w:rPr>
          <w:rFonts w:ascii="仿宋" w:eastAsia="仿宋" w:hAnsi="仿宋" w:cs="仿宋" w:hint="eastAsia"/>
          <w:sz w:val="28"/>
          <w:lang w:eastAsia="zh-CN"/>
        </w:rPr>
        <w:t>六、滴鼻剂项目概论</w:t>
      </w:r>
      <w:bookmarkEnd w:id="20"/>
    </w:p>
    <w:p>
      <w:pPr>
        <w:pStyle w:val="Heading2"/>
        <w:rPr>
          <w:rFonts w:ascii="仿宋" w:eastAsia="仿宋" w:hAnsi="仿宋" w:cs="仿宋" w:hint="eastAsia"/>
          <w:lang w:eastAsia="zh-CN"/>
        </w:rPr>
      </w:pPr>
      <w:bookmarkStart w:id="21" w:name="_Toc17946"/>
      <w:r>
        <w:rPr>
          <w:rFonts w:ascii="仿宋" w:eastAsia="仿宋" w:hAnsi="仿宋" w:cs="仿宋" w:hint="eastAsia"/>
          <w:lang w:eastAsia="zh-CN"/>
        </w:rPr>
        <w:t>(一)、滴鼻剂项目概况</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滴鼻剂项目的起源追溯至对市场的深入洞察。市场的不断演变与变革为滴鼻剂项目提供了难得的机遇。当前市场存在的需求缺口和变革的大环境共同构成了滴鼻剂项目的背景。这个滴鼻剂项目旨在充分利用市场机遇，填补行业中尚未满足的需求，为客户提供全新的解决方案。市场的变革和需求的增长使得这个滴鼻剂项目具备了巨大的发展潜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1.2 滴鼻剂项目名称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滴鼻剂项目正式命名为滴鼻剂。这个名称不仅仅是一个标识，更代表了滴鼻剂项目的核心理念和愿景。它蕴含着滴鼻剂项目所要解决问题的关键字，具有强烈的表达和辨识度，为滴鼻剂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滴鼻剂项目目标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滴鼻剂项目的核心目标是提供一种全新、高效的解决方案，满足客户日益增长的需求。滴鼻剂项目追求的不仅仅是满足市场需求，更是在市场中获得卓越的竞争优势。通过不断提升产品或服务的质量和创新水平，滴鼻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滴鼻剂项目范围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滴鼻剂项目全面涵盖了产品研发、制造、市场推广和售后服务，确保从产品设计到最终用户体验的全方位关注。这一全面的滴鼻剂项目范围是为了确保滴鼻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滴鼻剂项目时间表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滴鼻剂项目计划在未来18个月内完成，包括研发、测试、市场试点和正式推出等不同阶段。这个时间表的合理设计是为了确保滴鼻剂项目各个阶段的顺利推进，以便按时交付高质量的成果。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滴鼻剂项目预算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滴鼻剂项目总预算估算为XX百万美元，主要分配在研发、市场推广、人员培训和运营等方面。这一充足的预算为滴鼻剂项目提供了充足的资源，确保滴鼻剂项目在各个方面都能取得优异的表现。</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https://d.book118.com/786132133125010030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滴鼻剂项目规划设计蓝图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滴鼻剂项目规划设计蓝图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滴鼻剂项目规划设计蓝图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滴鼻剂项目规划设计蓝图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滴鼻剂项目规划设计蓝图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滴鼻剂项目规划设计蓝图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滴鼻剂项目规划设计蓝图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滴鼻剂项目规划设计蓝图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滴鼻剂项目规划设计蓝图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滴鼻剂项目规划设计蓝图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滴鼻剂项目规划设计蓝图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滴鼻剂项目规划设计蓝图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滴鼻剂项目规划设计蓝图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滴鼻剂项目规划设计蓝图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滴鼻剂项目规划设计蓝图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滴鼻剂项目规划设计蓝图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滴鼻剂项目规划设计蓝图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B091650"/>
    <w:rsid w:val="5B09165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86132133125010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2023-12-29T11:31:00Z</dcterms:created>
  <dcterms:modified xsi:type="dcterms:W3CDTF">2023-12-29T11:31:58Z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BE256833BA034082AF4F62AD0490FE84_11</vt:lpwstr>
  </property>
  <property fmtid="{D5CDD505-2E9C-101B-9397-08002B2CF9AE}" pid="3" name="KSOProductBuildVer">
    <vt:lpwstr>2052-12.1.0.16120</vt:lpwstr>
  </property>
</Properties>
</file>