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484" w:lineRule="exact"/>
      </w:pPr>
      <w:r>
        <w:rPr>
          <w:position w:val="-329"/>
        </w:rPr>
        <w:drawing>
          <wp:inline distT="0" distB="0" distL="0" distR="0">
            <wp:extent cx="15336012" cy="104678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336012" cy="10467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484" w:lineRule="exact"/>
        <w:sectPr>
          <w:headerReference w:type="default" r:id="rId5"/>
          <w:footerReference w:type="default" r:id="rId6"/>
          <w:pgSz w:w="24152" w:h="16498"/>
          <w:pgMar w:top="1" w:right="0" w:bottom="1" w:left="0" w:header="0" w:footer="0" w:gutter="0"/>
          <w:cols w:space="708"/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tbl>
      <w:tblPr>
        <w:tblStyle w:val="TableNormal0"/>
        <w:tblW w:w="37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84"/>
        <w:gridCol w:w="1442"/>
        <w:gridCol w:w="585"/>
        <w:gridCol w:w="1339"/>
      </w:tblGrid>
      <w:tr>
        <w:tblPrEx>
          <w:tblW w:w="375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7"/>
        </w:trPr>
        <w:tc>
          <w:tcPr>
            <w:tcW w:w="384" w:type="dxa"/>
            <w:vAlign w:val="top"/>
          </w:tcPr>
          <w:p>
            <w:pPr>
              <w:spacing w:before="23" w:line="350" w:lineRule="exact"/>
            </w:pPr>
            <w:r>
              <w:rPr>
                <w:position w:val="-6"/>
              </w:rPr>
              <w:drawing>
                <wp:inline distT="0" distB="0" distL="0" distR="0">
                  <wp:extent cx="221945" cy="22194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45" cy="221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2" w:type="dxa"/>
            <w:vAlign w:val="top"/>
          </w:tcPr>
          <w:p>
            <w:pPr>
              <w:spacing w:before="68" w:line="264" w:lineRule="exact"/>
              <w:ind w:left="35"/>
              <w:rPr>
                <w:rFonts w:ascii="Microsoft YaHei" w:eastAsia="Microsoft YaHei" w:hAnsi="Microsoft YaHei" w:cs="Microsoft YaHei"/>
                <w:sz w:val="26"/>
                <w:szCs w:val="26"/>
              </w:rPr>
            </w:pPr>
            <w:r>
              <w:rPr>
                <w:rFonts w:ascii="Microsoft YaHei" w:eastAsia="Microsoft YaHei" w:hAnsi="Microsoft YaHei" w:cs="Microsoft YaHei"/>
                <w:color w:val="030303"/>
                <w:spacing w:val="4"/>
                <w:position w:val="-1"/>
                <w:sz w:val="26"/>
                <w:szCs w:val="26"/>
              </w:rPr>
              <w:t>美团</w:t>
            </w:r>
            <w:r>
              <w:rPr>
                <w:rFonts w:ascii="Microsoft YaHei" w:eastAsia="Microsoft YaHei" w:hAnsi="Microsoft YaHei" w:cs="Microsoft YaHei"/>
                <w:color w:val="030303"/>
                <w:spacing w:val="-29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Arial" w:eastAsia="Arial" w:hAnsi="Arial" w:cs="Arial"/>
                <w:color w:val="030303"/>
                <w:spacing w:val="4"/>
                <w:position w:val="-1"/>
                <w:sz w:val="26"/>
                <w:szCs w:val="26"/>
              </w:rPr>
              <w:t>·</w:t>
            </w:r>
            <w:r>
              <w:rPr>
                <w:rFonts w:ascii="Arial" w:eastAsia="Arial" w:hAnsi="Arial" w:cs="Arial"/>
                <w:color w:val="030303"/>
                <w:spacing w:val="-28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030303"/>
                <w:spacing w:val="4"/>
                <w:position w:val="-1"/>
                <w:sz w:val="26"/>
                <w:szCs w:val="26"/>
              </w:rPr>
              <w:t>丽人</w:t>
            </w:r>
          </w:p>
        </w:tc>
        <w:tc>
          <w:tcPr>
            <w:tcW w:w="585" w:type="dxa"/>
            <w:vAlign w:val="top"/>
          </w:tcPr>
          <w:p>
            <w:pPr>
              <w:spacing w:line="386" w:lineRule="exact"/>
              <w:ind w:firstLine="167"/>
            </w:pPr>
            <w:r>
              <w:rPr>
                <w:position w:val="-8"/>
              </w:rPr>
              <w:pict>
                <v:shape id="_x0000_i1025" style="width:19.9pt;height:19.9pt;mso-position-horizontal-relative:char;mso-position-vertical-relative:line" coordorigin="0,0" coordsize="397,397" path="m274,246l269,246l256,246l236,246l229,246l232,229l240,229l258,164l252,164l255,146l274,146l285,146l291,146c300,146,307,151,311,159c313,162,314,166,314,171c314,175,314,179,312,183c310,188,307,192,303,195l303,196c306,200,308,205,308,211c307,216,307,220,305,225c299,241,287,245,278,246l274,246xm281,203l283,203c284,203,285,203,285,204c287,204,288,205,288,206c289,207,290,209,290,211c290,213,289,216,288,218c285,227,278,228,272,229l269,229l261,229l268,203l281,203xm278,164l291,164c293,164,294,165,295,167c296,168,296,170,296,172c296,173,296,175,295,177c294,180,290,184,282,185l281,185l273,185l278,164xm370,208l363,169l348,208l370,208xm309,229l320,229l350,146l359,146l371,146l379,146l397,246l377,246l374,228l341,228l334,246l332,246l313,246l306,246l309,229xm50,157c57,131,71,107,90,88c118,60,157,43,200,43c243,43,282,60,310,88c312,90,314,92,316,95c280,92,244,96,214,110c185,124,161,148,148,186c141,204,133,224,120,242c108,259,92,274,70,284c68,281,66,278,65,276c70,272,84,261,97,245c105,234,113,221,117,205c120,194,123,183,125,173c132,138,136,105,183,82c144,94,130,111,121,146c118,154,117,162,115,171c113,181,111,191,108,202c103,217,96,229,89,239c77,254,65,264,60,267c56,259,53,250,50,242c50,242,44,219,43,203c44,175,50,157,50,157m46,256c54,278,67,298,83,315c113,345,154,363,200,363c245,363,287,345,316,315c329,303,339,289,347,273l337,273c329,286,320,298,310,308c282,337,243,354,200,354c157,354,118,337,90,308c87,305,84,302,81,299c105,287,122,271,135,253c146,237,154,220,160,204l194,204l194,204c195,204,206,205,203,215l203,215l195,246l215,246l242,146l222,146l214,176c212,183,207,184,205,185l203,185l168,185c180,156,199,138,222,126c252,112,289,110,327,114c328,114,329,114,331,114c335,115,339,115,343,116c335,103,327,92,316,82c287,52,245,34,200,34c154,34,113,52,83,82c65,100,52,122,43,147c43,147,34,172,34,200c34,224,46,256,46,256m16,123c46,50,117,,200,c280,,350,47,381,116l353,116c323,62,266,25,200,25c125,25,61,72,37,139c37,139,22,181,26,211c27,235,41,268,41,268c68,329,129,372,200,372c269,372,329,331,356,273l384,273c355,346,283,397,200,397c125,397,60,356,26,295c26,295,3,255,1,210c,155,16,123,16,123e" filled="t" fillcolor="#ee2a29" stroked="f">
                  <w10:wrap type="none"/>
                </v:shape>
              </w:pict>
            </w:r>
          </w:p>
        </w:tc>
        <w:tc>
          <w:tcPr>
            <w:tcW w:w="1339" w:type="dxa"/>
            <w:vAlign w:val="top"/>
          </w:tcPr>
          <w:p>
            <w:pPr>
              <w:spacing w:before="84" w:line="154" w:lineRule="exact"/>
              <w:jc w:val="right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color w:val="030303"/>
                <w:spacing w:val="13"/>
                <w:position w:val="-1"/>
                <w:sz w:val="15"/>
                <w:szCs w:val="15"/>
              </w:rPr>
              <w:t>中国美发美容协会</w:t>
            </w:r>
          </w:p>
          <w:p>
            <w:pPr>
              <w:spacing w:before="37" w:line="228" w:lineRule="auto"/>
              <w:ind w:left="20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color w:val="030303"/>
                <w:spacing w:val="3"/>
                <w:sz w:val="7"/>
                <w:szCs w:val="7"/>
              </w:rPr>
              <w:t>china</w:t>
            </w:r>
            <w:r>
              <w:rPr>
                <w:rFonts w:ascii="Arial" w:eastAsia="Arial" w:hAnsi="Arial" w:cs="Arial"/>
                <w:color w:val="030303"/>
                <w:spacing w:val="3"/>
                <w:sz w:val="7"/>
                <w:szCs w:val="7"/>
              </w:rPr>
              <w:t xml:space="preserve"> </w:t>
            </w:r>
            <w:r>
              <w:rPr>
                <w:rFonts w:ascii="Arial" w:eastAsia="Arial" w:hAnsi="Arial" w:cs="Arial"/>
                <w:color w:val="030303"/>
                <w:spacing w:val="3"/>
                <w:sz w:val="7"/>
                <w:szCs w:val="7"/>
              </w:rPr>
              <w:t>Hairdressing&amp;BeautyAssociat</w:t>
            </w:r>
            <w:r>
              <w:rPr>
                <w:rFonts w:ascii="Arial" w:eastAsia="Arial" w:hAnsi="Arial" w:cs="Arial"/>
                <w:color w:val="030303"/>
                <w:spacing w:val="2"/>
                <w:sz w:val="7"/>
                <w:szCs w:val="7"/>
              </w:rPr>
              <w:t>ion</w:t>
            </w:r>
          </w:p>
        </w:tc>
      </w:tr>
    </w:tbl>
    <w:p>
      <w:pPr>
        <w:pStyle w:val="BodyText"/>
        <w:spacing w:before="245" w:line="188" w:lineRule="auto"/>
        <w:ind w:left="22"/>
        <w:rPr>
          <w:sz w:val="25"/>
          <w:szCs w:val="25"/>
        </w:rPr>
      </w:pPr>
      <w:r>
        <w:rPr>
          <w:b/>
          <w:bCs/>
          <w:color w:val="3E3E3F"/>
          <w:spacing w:val="-2"/>
          <w:sz w:val="25"/>
          <w:szCs w:val="25"/>
        </w:rPr>
        <w:t>中国美容美体行业发展报告</w:t>
      </w:r>
    </w:p>
    <w:p>
      <w:pPr>
        <w:pStyle w:val="BodyText"/>
        <w:spacing w:before="1" w:line="171" w:lineRule="auto"/>
        <w:ind w:left="9"/>
        <w:rPr>
          <w:sz w:val="25"/>
          <w:szCs w:val="25"/>
        </w:rPr>
      </w:pPr>
      <w:r>
        <w:rPr>
          <w:b/>
          <w:bCs/>
          <w:color w:val="3E3E3F"/>
          <w:spacing w:val="-7"/>
          <w:sz w:val="25"/>
          <w:szCs w:val="25"/>
        </w:rPr>
        <w:t>2023</w:t>
      </w:r>
    </w:p>
    <w:p>
      <w:pPr>
        <w:spacing w:line="14" w:lineRule="auto"/>
        <w:rPr>
          <w:rFonts w:ascii="Arial"/>
          <w:sz w:val="2"/>
        </w:rPr>
        <w:sectPr>
          <w:headerReference w:type="default" r:id="rId8"/>
          <w:footerReference w:type="default" r:id="rId9"/>
          <w:pgSz w:w="24152" w:h="16498"/>
          <w:pgMar w:top="1" w:right="1418" w:bottom="1" w:left="1409" w:header="0" w:footer="0" w:gutter="0"/>
          <w:pgNumType w:start="2"/>
          <w:cols w:num="3" w:space="708" w:equalWidth="0">
            <w:col w:w="9332" w:space="100"/>
            <w:col w:w="2194" w:space="100"/>
            <w:col w:w="9599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6483" w:lineRule="exact"/>
        <w:sectPr>
          <w:headerReference w:type="default" r:id="rId10"/>
          <w:footerReference w:type="default" r:id="rId11"/>
          <w:type w:val="nextPage"/>
          <w:pgSz w:w="24152" w:h="16498"/>
          <w:pgMar w:top="1" w:right="1418" w:bottom="1" w:left="1409" w:header="0" w:footer="0" w:gutter="0"/>
          <w:pgNumType w:start="3"/>
          <w:cols w:num="3" w:space="708" w:equalWidth="0">
            <w:col w:w="9332" w:space="100"/>
            <w:col w:w="2194" w:space="100"/>
            <w:col w:w="9599" w:space="0"/>
          </w:cols>
          <w:titlePg w:val="0"/>
        </w:sectPr>
      </w:pPr>
      <w:r>
        <w:rPr>
          <w:position w:val="-329"/>
        </w:rPr>
        <w:drawing>
          <wp:inline distT="0" distB="0" distL="0" distR="0">
            <wp:extent cx="784186" cy="1046697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84186" cy="10466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240" w:line="171" w:lineRule="auto"/>
        <w:rPr>
          <w:sz w:val="56"/>
          <w:szCs w:val="56"/>
        </w:rPr>
      </w:pPr>
      <w:r>
        <w:rPr>
          <w:b/>
          <w:bCs/>
          <w:color w:val="FCB814"/>
          <w:spacing w:val="-17"/>
          <w:sz w:val="56"/>
          <w:szCs w:val="56"/>
        </w:rPr>
        <w:t>目录</w:t>
      </w:r>
    </w:p>
    <w:p>
      <w:pPr>
        <w:spacing w:line="412" w:lineRule="auto"/>
        <w:rPr>
          <w:rFonts w:ascii="Arial"/>
          <w:sz w:val="21"/>
        </w:rPr>
      </w:pPr>
    </w:p>
    <w:p>
      <w:pPr>
        <w:pStyle w:val="BodyText"/>
        <w:spacing w:before="171" w:line="174" w:lineRule="auto"/>
        <w:jc w:val="right"/>
        <w:outlineLvl w:val="0"/>
        <w:rPr>
          <w:sz w:val="40"/>
          <w:szCs w:val="40"/>
        </w:rPr>
      </w:pPr>
      <w:r>
        <w:rPr>
          <w:b/>
          <w:bCs/>
          <w:color w:val="FCB814"/>
          <w:spacing w:val="-5"/>
          <w:sz w:val="40"/>
          <w:szCs w:val="40"/>
        </w:rPr>
        <w:t>一、行业现状</w:t>
      </w:r>
      <w:r>
        <w:rPr>
          <w:b/>
          <w:bCs/>
          <w:color w:val="FCB814"/>
          <w:spacing w:val="33"/>
          <w:sz w:val="40"/>
          <w:szCs w:val="40"/>
        </w:rPr>
        <w:t xml:space="preserve">   </w:t>
      </w:r>
      <w:r>
        <w:rPr>
          <w:sz w:val="40"/>
          <w:szCs w:val="40"/>
        </w:rPr>
        <w:drawing>
          <wp:inline distT="0" distB="0" distL="0" distR="0">
            <wp:extent cx="4290250" cy="19784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90250" cy="19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Microsoft YaHei" w:eastAsia="Microsoft YaHei" w:hAnsi="Microsoft YaHei" w:cs="Microsoft YaHei"/>
          <w:sz w:val="30"/>
          <w:szCs w:val="30"/>
        </w:rPr>
        <w:id w:val="34022548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0"/>
          <w:szCs w:val="20"/>
        </w:rPr>
      </w:sdtEndPr>
      <w:sdtContent>
        <w:p>
          <w:pPr>
            <w:pStyle w:val="BodyText"/>
            <w:spacing w:before="234" w:line="177" w:lineRule="auto"/>
            <w:ind w:left="1"/>
          </w:pPr>
          <w:r>
            <w:rPr>
              <w:b/>
              <w:bCs/>
              <w:color w:val="231F20"/>
              <w:spacing w:val="-4"/>
              <w:sz w:val="30"/>
              <w:szCs w:val="30"/>
            </w:rPr>
            <w:t>行业</w:t>
          </w:r>
          <w:r>
            <w:rPr>
              <w:b/>
              <w:bCs/>
              <w:color w:val="231F20"/>
              <w:spacing w:val="8"/>
              <w:sz w:val="30"/>
              <w:szCs w:val="30"/>
            </w:rPr>
            <w:t xml:space="preserve">      </w:t>
          </w:r>
          <w:r>
            <w:rPr>
              <w:b/>
              <w:bCs/>
              <w:strike/>
              <w:color w:val="231F20"/>
              <w:spacing w:val="1"/>
              <w:sz w:val="30"/>
              <w:szCs w:val="30"/>
            </w:rPr>
            <w:t xml:space="preserve">                                                      </w:t>
          </w:r>
          <w:r>
            <w:rPr>
              <w:b/>
              <w:bCs/>
              <w:strike/>
              <w:color w:val="231F20"/>
              <w:sz w:val="30"/>
              <w:szCs w:val="30"/>
            </w:rPr>
            <w:t xml:space="preserve">                                   </w:t>
          </w:r>
          <w:r>
            <w:rPr>
              <w:b/>
              <w:bCs/>
              <w:color w:val="231F20"/>
              <w:spacing w:val="34"/>
              <w:sz w:val="30"/>
              <w:szCs w:val="30"/>
            </w:rPr>
            <w:t xml:space="preserve">  </w:t>
          </w:r>
          <w:hyperlink w:anchor="bookmark1" w:history="1">
            <w:r>
              <w:rPr>
                <w:color w:val="3E3E3F"/>
                <w:spacing w:val="-4"/>
                <w:position w:val="-2"/>
              </w:rPr>
              <w:t>3</w:t>
            </w:r>
          </w:hyperlink>
        </w:p>
        <w:p>
          <w:pPr>
            <w:pStyle w:val="BodyText"/>
            <w:spacing w:before="96" w:line="258" w:lineRule="exact"/>
          </w:pPr>
          <w:r>
            <w:rPr>
              <w:color w:val="FCB814"/>
              <w:spacing w:val="-1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1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1"/>
              <w:position w:val="1"/>
            </w:rPr>
            <w:t xml:space="preserve">美容美体行业整体韧性较强，但经营情况恢复不及预期      </w:t>
          </w:r>
          <w:r>
            <w:rPr>
              <w:strike/>
              <w:color w:val="3E3E3F"/>
              <w:spacing w:val="-1"/>
              <w:position w:val="1"/>
            </w:rPr>
            <w:t xml:space="preserve">  </w:t>
          </w:r>
          <w:r>
            <w:rPr>
              <w:strike/>
              <w:color w:val="3E3E3F"/>
              <w:spacing w:val="-2"/>
              <w:position w:val="1"/>
            </w:rPr>
            <w:t xml:space="preserve">                                                           </w:t>
          </w:r>
          <w:r>
            <w:rPr>
              <w:color w:val="3E3E3F"/>
              <w:spacing w:val="-2"/>
              <w:position w:val="1"/>
            </w:rPr>
            <w:t xml:space="preserve">    </w:t>
          </w:r>
          <w:hyperlink w:anchor="bookmark2" w:history="1">
            <w:r>
              <w:rPr>
                <w:color w:val="3E3E3F"/>
                <w:spacing w:val="-2"/>
                <w:position w:val="1"/>
              </w:rPr>
              <w:t>3</w:t>
            </w:r>
          </w:hyperlink>
        </w:p>
        <w:p>
          <w:pPr>
            <w:pStyle w:val="BodyText"/>
            <w:spacing w:before="161" w:line="258" w:lineRule="exact"/>
          </w:pPr>
          <w:r>
            <w:rPr>
              <w:color w:val="FCB814"/>
              <w:spacing w:val="-2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2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2"/>
              <w:position w:val="1"/>
            </w:rPr>
            <w:t xml:space="preserve">美容美体行业线上交易规模大幅增加，线上化率稳步提升    </w:t>
          </w:r>
          <w:r>
            <w:rPr>
              <w:strike/>
              <w:color w:val="3E3E3F"/>
              <w:spacing w:val="-2"/>
              <w:position w:val="1"/>
            </w:rPr>
            <w:t xml:space="preserve">                                                           </w:t>
          </w:r>
          <w:r>
            <w:rPr>
              <w:color w:val="3E3E3F"/>
              <w:spacing w:val="-2"/>
              <w:position w:val="1"/>
            </w:rPr>
            <w:t xml:space="preserve">     </w:t>
          </w:r>
          <w:hyperlink w:anchor="bookmark3" w:history="1">
            <w:r>
              <w:rPr>
                <w:color w:val="3E3E3F"/>
                <w:spacing w:val="-2"/>
                <w:position w:val="1"/>
              </w:rPr>
              <w:t>4</w:t>
            </w:r>
          </w:hyperlink>
        </w:p>
        <w:p>
          <w:pPr>
            <w:pStyle w:val="BodyText"/>
            <w:spacing w:before="162" w:line="255" w:lineRule="exact"/>
          </w:pPr>
          <w:r>
            <w:rPr>
              <w:color w:val="FCB814"/>
              <w:spacing w:val="-2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2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2"/>
            </w:rPr>
            <w:t xml:space="preserve">美容美体行业开店率创新高，从业者充满对行业充满信心    </w:t>
          </w:r>
          <w:r>
            <w:rPr>
              <w:strike/>
              <w:color w:val="3E3E3F"/>
              <w:spacing w:val="-2"/>
            </w:rPr>
            <w:t xml:space="preserve">                                                           </w:t>
          </w:r>
          <w:r>
            <w:rPr>
              <w:color w:val="3E3E3F"/>
              <w:spacing w:val="-2"/>
            </w:rPr>
            <w:t xml:space="preserve">     </w:t>
          </w:r>
          <w:hyperlink w:anchor="bookmark4" w:history="1">
            <w:r>
              <w:rPr>
                <w:color w:val="3E3E3F"/>
                <w:spacing w:val="-2"/>
              </w:rPr>
              <w:t>5</w:t>
            </w:r>
          </w:hyperlink>
        </w:p>
        <w:p>
          <w:pPr>
            <w:pStyle w:val="BodyText"/>
            <w:spacing w:before="164" w:line="254" w:lineRule="exact"/>
          </w:pPr>
          <w:r>
            <w:rPr>
              <w:color w:val="FCB814"/>
              <w:spacing w:val="-7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7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7"/>
            </w:rPr>
            <w:t>美容美体行业市场分散，连锁化率低</w:t>
          </w:r>
          <w:r>
            <w:rPr>
              <w:color w:val="3E3E3F"/>
              <w:spacing w:val="-8"/>
            </w:rPr>
            <w:t xml:space="preserve">，多以小店、散店为主     </w:t>
          </w:r>
          <w:r>
            <w:rPr>
              <w:strike/>
              <w:color w:val="3E3E3F"/>
              <w:spacing w:val="1"/>
            </w:rPr>
            <w:t xml:space="preserve">                                                </w:t>
          </w:r>
          <w:r>
            <w:rPr>
              <w:strike/>
              <w:color w:val="3E3E3F"/>
            </w:rPr>
            <w:t xml:space="preserve">         </w:t>
          </w:r>
          <w:r>
            <w:rPr>
              <w:color w:val="3E3E3F"/>
              <w:spacing w:val="-8"/>
            </w:rPr>
            <w:t xml:space="preserve">    </w:t>
          </w:r>
          <w:hyperlink w:anchor="bookmark5" w:history="1">
            <w:r>
              <w:rPr>
                <w:color w:val="3E3E3F"/>
                <w:spacing w:val="-8"/>
              </w:rPr>
              <w:t>5</w:t>
            </w:r>
          </w:hyperlink>
        </w:p>
        <w:p>
          <w:pPr>
            <w:spacing w:line="306" w:lineRule="auto"/>
            <w:rPr>
              <w:rFonts w:ascii="Arial"/>
              <w:sz w:val="21"/>
            </w:rPr>
          </w:pPr>
        </w:p>
        <w:p>
          <w:pPr>
            <w:pStyle w:val="BodyText"/>
            <w:spacing w:before="129" w:line="173" w:lineRule="auto"/>
            <w:ind w:left="2"/>
          </w:pPr>
          <w:r>
            <w:rPr>
              <w:b/>
              <w:bCs/>
              <w:color w:val="231F20"/>
              <w:spacing w:val="-3"/>
              <w:sz w:val="30"/>
              <w:szCs w:val="30"/>
            </w:rPr>
            <w:t>用户侧</w:t>
          </w:r>
          <w:r>
            <w:rPr>
              <w:b/>
              <w:bCs/>
              <w:color w:val="231F20"/>
              <w:spacing w:val="14"/>
              <w:sz w:val="30"/>
              <w:szCs w:val="30"/>
            </w:rPr>
            <w:t xml:space="preserve">     </w:t>
          </w:r>
          <w:r>
            <w:rPr>
              <w:b/>
              <w:bCs/>
              <w:strike/>
              <w:color w:val="231F20"/>
              <w:spacing w:val="1"/>
              <w:sz w:val="30"/>
              <w:szCs w:val="30"/>
            </w:rPr>
            <w:t xml:space="preserve">                                                                                      </w:t>
          </w:r>
          <w:r>
            <w:rPr>
              <w:b/>
              <w:bCs/>
              <w:color w:val="231F20"/>
              <w:spacing w:val="38"/>
              <w:sz w:val="30"/>
              <w:szCs w:val="30"/>
            </w:rPr>
            <w:t xml:space="preserve">  </w:t>
          </w:r>
          <w:hyperlink w:anchor="bookmark6" w:history="1">
            <w:r>
              <w:rPr>
                <w:color w:val="3E3E3F"/>
                <w:spacing w:val="-3"/>
                <w:position w:val="-2"/>
              </w:rPr>
              <w:t>6</w:t>
            </w:r>
          </w:hyperlink>
        </w:p>
        <w:p>
          <w:pPr>
            <w:pStyle w:val="BodyText"/>
            <w:spacing w:before="159" w:line="265" w:lineRule="exact"/>
          </w:pPr>
          <w:r>
            <w:rPr>
              <w:color w:val="FCB814"/>
              <w:spacing w:val="-2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2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2"/>
              <w:position w:val="1"/>
            </w:rPr>
            <w:t xml:space="preserve">女性群体是主要消费者，但男性群体价值更高     </w:t>
          </w:r>
          <w:r>
            <w:rPr>
              <w:strike/>
              <w:color w:val="3E3E3F"/>
              <w:spacing w:val="-2"/>
              <w:position w:val="1"/>
            </w:rPr>
            <w:t xml:space="preserve">                                                            </w:t>
          </w:r>
          <w:r>
            <w:rPr>
              <w:strike/>
              <w:color w:val="3E3E3F"/>
              <w:spacing w:val="-3"/>
              <w:position w:val="1"/>
            </w:rPr>
            <w:t xml:space="preserve">                </w:t>
          </w:r>
          <w:r>
            <w:rPr>
              <w:color w:val="3E3E3F"/>
              <w:spacing w:val="-3"/>
              <w:position w:val="1"/>
            </w:rPr>
            <w:t xml:space="preserve">     </w:t>
          </w:r>
          <w:hyperlink w:anchor="bookmark7" w:history="1">
            <w:r>
              <w:rPr>
                <w:color w:val="3E3E3F"/>
                <w:spacing w:val="-3"/>
                <w:position w:val="3"/>
              </w:rPr>
              <w:t>6</w:t>
            </w:r>
          </w:hyperlink>
        </w:p>
        <w:p>
          <w:pPr>
            <w:pStyle w:val="BodyText"/>
            <w:spacing w:before="147" w:line="272" w:lineRule="exact"/>
          </w:pPr>
          <w:r>
            <w:rPr>
              <w:color w:val="FCB814"/>
              <w:spacing w:val="-2"/>
              <w:position w:val="2"/>
              <w:sz w:val="25"/>
              <w:szCs w:val="25"/>
            </w:rPr>
            <w:t>◎</w:t>
          </w:r>
          <w:r>
            <w:rPr>
              <w:color w:val="FCB814"/>
              <w:spacing w:val="-2"/>
              <w:position w:val="2"/>
              <w:sz w:val="25"/>
              <w:szCs w:val="25"/>
            </w:rPr>
            <w:t xml:space="preserve">      </w:t>
          </w:r>
          <w:r>
            <w:rPr>
              <w:color w:val="3E3E3F"/>
              <w:spacing w:val="-2"/>
            </w:rPr>
            <w:t xml:space="preserve">年轻群体是核心消费者，中年群体消费能力更强     </w:t>
          </w:r>
          <w:r>
            <w:rPr>
              <w:strike/>
              <w:color w:val="3E3E3F"/>
              <w:spacing w:val="-2"/>
            </w:rPr>
            <w:t xml:space="preserve">                                                                         </w:t>
          </w:r>
          <w:r>
            <w:rPr>
              <w:color w:val="3E3E3F"/>
              <w:spacing w:val="-2"/>
            </w:rPr>
            <w:t xml:space="preserve">    </w:t>
          </w:r>
          <w:hyperlink w:anchor="bookmark8" w:history="1">
            <w:r>
              <w:rPr>
                <w:color w:val="3E3E3F"/>
                <w:spacing w:val="-2"/>
                <w:position w:val="3"/>
              </w:rPr>
              <w:t>6</w:t>
            </w:r>
          </w:hyperlink>
        </w:p>
        <w:p>
          <w:pPr>
            <w:pStyle w:val="BodyText"/>
            <w:spacing w:before="158" w:line="258" w:lineRule="exact"/>
          </w:pPr>
          <w:r>
            <w:rPr>
              <w:color w:val="FCB814"/>
              <w:spacing w:val="-1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-1"/>
              <w:position w:val="3"/>
              <w:sz w:val="25"/>
              <w:szCs w:val="25"/>
            </w:rPr>
            <w:t xml:space="preserve">      </w:t>
          </w:r>
          <w:r>
            <w:rPr>
              <w:color w:val="3E3E3F"/>
              <w:spacing w:val="-1"/>
            </w:rPr>
            <w:t xml:space="preserve">美业用户在平台上消费的客单价提升，愿意为优质体验付费    </w:t>
          </w:r>
          <w:r>
            <w:rPr>
              <w:strike/>
              <w:color w:val="3E3E3F"/>
              <w:spacing w:val="-1"/>
            </w:rPr>
            <w:t xml:space="preserve">          </w:t>
          </w:r>
          <w:r>
            <w:rPr>
              <w:strike/>
              <w:color w:val="3E3E3F"/>
              <w:spacing w:val="-2"/>
            </w:rPr>
            <w:t xml:space="preserve">                                              </w:t>
          </w:r>
          <w:r>
            <w:rPr>
              <w:color w:val="3E3E3F"/>
              <w:spacing w:val="-2"/>
            </w:rPr>
            <w:t xml:space="preserve">    </w:t>
          </w:r>
          <w:hyperlink w:anchor="bookmark9" w:history="1">
            <w:r>
              <w:rPr>
                <w:color w:val="3E3E3F"/>
                <w:spacing w:val="-2"/>
                <w:position w:val="2"/>
              </w:rPr>
              <w:t>7</w:t>
            </w:r>
          </w:hyperlink>
        </w:p>
        <w:p>
          <w:pPr>
            <w:pStyle w:val="BodyText"/>
            <w:spacing w:before="164" w:line="251" w:lineRule="exact"/>
          </w:pPr>
          <w:r>
            <w:rPr>
              <w:color w:val="FCB814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14"/>
              <w:position w:val="3"/>
              <w:sz w:val="25"/>
              <w:szCs w:val="25"/>
            </w:rPr>
            <w:t xml:space="preserve">     </w:t>
          </w:r>
          <w:r>
            <w:rPr>
              <w:color w:val="3E3E3F"/>
            </w:rPr>
            <w:t xml:space="preserve">下沉城市美业用户的消费需求和消费能力齐升     </w:t>
          </w:r>
          <w:r>
            <w:rPr>
              <w:strike/>
              <w:color w:val="3E3E3F"/>
            </w:rPr>
            <w:t xml:space="preserve">                                                                 </w:t>
          </w:r>
          <w:r>
            <w:rPr>
              <w:strike/>
              <w:color w:val="3E3E3F"/>
              <w:spacing w:val="-1"/>
            </w:rPr>
            <w:t xml:space="preserve">       </w:t>
          </w:r>
          <w:r>
            <w:rPr>
              <w:color w:val="3E3E3F"/>
              <w:spacing w:val="-1"/>
            </w:rPr>
            <w:t xml:space="preserve">     </w:t>
          </w:r>
          <w:hyperlink w:anchor="bookmark10" w:history="1">
            <w:r>
              <w:rPr>
                <w:color w:val="3E3E3F"/>
                <w:spacing w:val="-1"/>
                <w:position w:val="1"/>
              </w:rPr>
              <w:t>8</w:t>
            </w:r>
          </w:hyperlink>
        </w:p>
        <w:p>
          <w:pPr>
            <w:spacing w:line="405" w:lineRule="auto"/>
            <w:rPr>
              <w:rFonts w:ascii="Arial"/>
              <w:sz w:val="21"/>
            </w:rPr>
          </w:pPr>
        </w:p>
        <w:p>
          <w:pPr>
            <w:pStyle w:val="BodyText"/>
            <w:spacing w:before="130" w:line="173" w:lineRule="auto"/>
            <w:ind w:left="9"/>
          </w:pPr>
          <w:r>
            <w:rPr>
              <w:b/>
              <w:bCs/>
              <w:color w:val="231F20"/>
              <w:spacing w:val="-5"/>
              <w:sz w:val="30"/>
              <w:szCs w:val="30"/>
            </w:rPr>
            <w:t>商户侧</w:t>
          </w:r>
          <w:r>
            <w:rPr>
              <w:b/>
              <w:bCs/>
              <w:color w:val="231F20"/>
              <w:spacing w:val="15"/>
              <w:sz w:val="30"/>
              <w:szCs w:val="30"/>
            </w:rPr>
            <w:t xml:space="preserve">     </w:t>
          </w:r>
          <w:r>
            <w:rPr>
              <w:b/>
              <w:bCs/>
              <w:strike/>
              <w:color w:val="231F20"/>
              <w:spacing w:val="1"/>
              <w:sz w:val="30"/>
              <w:szCs w:val="30"/>
            </w:rPr>
            <w:t xml:space="preserve">                                                                                    </w:t>
          </w:r>
          <w:r>
            <w:rPr>
              <w:b/>
              <w:bCs/>
              <w:strike/>
              <w:color w:val="231F20"/>
              <w:sz w:val="30"/>
              <w:szCs w:val="30"/>
            </w:rPr>
            <w:t xml:space="preserve">  </w:t>
          </w:r>
          <w:r>
            <w:rPr>
              <w:b/>
              <w:bCs/>
              <w:color w:val="231F20"/>
              <w:spacing w:val="36"/>
              <w:sz w:val="30"/>
              <w:szCs w:val="30"/>
            </w:rPr>
            <w:t xml:space="preserve">  </w:t>
          </w:r>
          <w:hyperlink w:anchor="bookmark11" w:history="1">
            <w:r>
              <w:rPr>
                <w:color w:val="3E3E3F"/>
                <w:spacing w:val="-5"/>
                <w:position w:val="-2"/>
              </w:rPr>
              <w:t>9</w:t>
            </w:r>
          </w:hyperlink>
        </w:p>
        <w:p>
          <w:pPr>
            <w:pStyle w:val="BodyText"/>
            <w:spacing w:before="154" w:line="171" w:lineRule="auto"/>
          </w:pPr>
          <w:r>
            <w:rPr>
              <w:color w:val="3E3E3F"/>
            </w:rPr>
            <w:drawing>
              <wp:inline distT="0" distB="0" distL="0" distR="0">
                <wp:extent cx="95910" cy="95910"/>
                <wp:effectExtent l="0" t="0" r="0" b="0"/>
                <wp:docPr id="10" name="IM 10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 10"/>
                        <pic:cNvPicPr/>
                      </pic:nvPicPr>
                      <pic:blipFill>
                        <a:blip xmlns:r="http://schemas.openxmlformats.org/officeDocument/2006/relationships" r:embed="rId1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910" cy="95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color w:val="3E3E3F"/>
              <w:spacing w:val="3"/>
            </w:rPr>
            <w:t xml:space="preserve">       </w:t>
          </w:r>
          <w:r>
            <w:rPr>
              <w:color w:val="3E3E3F"/>
              <w:spacing w:val="-1"/>
            </w:rPr>
            <w:t xml:space="preserve">美容美体商户经营品项相对集中，但也开始出现差异化品项      </w:t>
          </w:r>
          <w:r>
            <w:rPr>
              <w:strike/>
              <w:color w:val="3E3E3F"/>
              <w:spacing w:val="-1"/>
            </w:rPr>
            <w:t xml:space="preserve">    </w:t>
          </w:r>
          <w:r>
            <w:rPr>
              <w:strike/>
              <w:color w:val="3E3E3F"/>
              <w:spacing w:val="-2"/>
            </w:rPr>
            <w:t xml:space="preserve">                                                  </w:t>
          </w:r>
          <w:r>
            <w:rPr>
              <w:color w:val="3E3E3F"/>
              <w:spacing w:val="-2"/>
            </w:rPr>
            <w:t xml:space="preserve">    </w:t>
          </w:r>
          <w:hyperlink w:anchor="bookmark12" w:history="1">
            <w:r>
              <w:rPr>
                <w:color w:val="3E3E3F"/>
                <w:spacing w:val="-2"/>
                <w:position w:val="2"/>
              </w:rPr>
              <w:t>9</w:t>
            </w:r>
          </w:hyperlink>
        </w:p>
        <w:p>
          <w:pPr>
            <w:pStyle w:val="BodyText"/>
            <w:spacing w:before="165" w:line="254" w:lineRule="exact"/>
          </w:pPr>
          <w:r>
            <w:rPr>
              <w:color w:val="FCB814"/>
              <w:spacing w:val="1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14"/>
              <w:position w:val="3"/>
              <w:sz w:val="25"/>
              <w:szCs w:val="25"/>
            </w:rPr>
            <w:t xml:space="preserve">     </w:t>
          </w:r>
          <w:r>
            <w:rPr>
              <w:color w:val="3E3E3F"/>
              <w:spacing w:val="1"/>
              <w:position w:val="1"/>
            </w:rPr>
            <w:t xml:space="preserve">美容美体商户门店选址多元化     </w:t>
          </w:r>
          <w:r>
            <w:rPr>
              <w:strike/>
              <w:color w:val="3E3E3F"/>
              <w:spacing w:val="1"/>
              <w:position w:val="1"/>
            </w:rPr>
            <w:t xml:space="preserve">         </w:t>
          </w:r>
          <w:r>
            <w:rPr>
              <w:strike/>
              <w:color w:val="3E3E3F"/>
              <w:position w:val="1"/>
            </w:rPr>
            <w:t xml:space="preserve">                                                                                       </w:t>
          </w:r>
          <w:r>
            <w:rPr>
              <w:color w:val="3E3E3F"/>
              <w:position w:val="1"/>
            </w:rPr>
            <w:t xml:space="preserve">    </w:t>
          </w:r>
          <w:hyperlink w:anchor="bookmark13" w:history="1">
            <w:r>
              <w:rPr>
                <w:color w:val="3E3E3F"/>
                <w:position w:val="1"/>
              </w:rPr>
              <w:t>9</w:t>
            </w:r>
          </w:hyperlink>
        </w:p>
        <w:p>
          <w:pPr>
            <w:pStyle w:val="BodyText"/>
            <w:spacing w:before="166" w:line="250" w:lineRule="exact"/>
          </w:pPr>
          <w:r>
            <w:rPr>
              <w:color w:val="FCB814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13"/>
              <w:position w:val="3"/>
              <w:sz w:val="25"/>
              <w:szCs w:val="25"/>
            </w:rPr>
            <w:t xml:space="preserve">     </w:t>
          </w:r>
          <w:r>
            <w:rPr>
              <w:color w:val="3E3E3F"/>
            </w:rPr>
            <w:t xml:space="preserve">美容美体商户的经营发展面临人才缺口的制约      </w:t>
          </w:r>
          <w:r>
            <w:rPr>
              <w:strike/>
              <w:color w:val="3E3E3F"/>
            </w:rPr>
            <w:t xml:space="preserve">                                  </w:t>
          </w:r>
          <w:r>
            <w:rPr>
              <w:strike/>
              <w:color w:val="3E3E3F"/>
              <w:spacing w:val="-1"/>
            </w:rPr>
            <w:t xml:space="preserve">                                      </w:t>
          </w:r>
          <w:r>
            <w:rPr>
              <w:color w:val="3E3E3F"/>
              <w:spacing w:val="17"/>
            </w:rPr>
            <w:t xml:space="preserve">  </w:t>
          </w:r>
          <w:hyperlink w:anchor="bookmark14" w:history="1">
            <w:r>
              <w:rPr>
                <w:color w:val="3E3E3F"/>
                <w:spacing w:val="-1"/>
              </w:rPr>
              <w:t>10</w:t>
            </w:r>
          </w:hyperlink>
        </w:p>
        <w:p>
          <w:pPr>
            <w:pStyle w:val="BodyText"/>
            <w:spacing w:before="151" w:line="270" w:lineRule="exact"/>
          </w:pPr>
          <w:r>
            <w:rPr>
              <w:color w:val="FCB814"/>
              <w:spacing w:val="-2"/>
              <w:position w:val="3"/>
              <w:sz w:val="25"/>
              <w:szCs w:val="25"/>
            </w:rPr>
            <w:t>◎</w:t>
          </w:r>
          <w:r>
            <w:rPr>
              <w:color w:val="FCB814"/>
              <w:spacing w:val="16"/>
              <w:position w:val="3"/>
              <w:sz w:val="25"/>
              <w:szCs w:val="25"/>
            </w:rPr>
            <w:t xml:space="preserve">     </w:t>
          </w:r>
          <w:r>
            <w:rPr>
              <w:color w:val="3E3E3F"/>
              <w:spacing w:val="-2"/>
            </w:rPr>
            <w:t>美容美体商户加强对下沉市场的布局</w:t>
          </w:r>
          <w:r>
            <w:rPr>
              <w:color w:val="3E3E3F"/>
              <w:spacing w:val="9"/>
            </w:rPr>
            <w:t xml:space="preserve">     </w:t>
          </w:r>
          <w:r>
            <w:rPr>
              <w:strike/>
              <w:color w:val="3E3E3F"/>
              <w:spacing w:val="1"/>
            </w:rPr>
            <w:t xml:space="preserve">                               </w:t>
          </w:r>
          <w:r>
            <w:rPr>
              <w:strike/>
              <w:color w:val="3E3E3F"/>
            </w:rPr>
            <w:t xml:space="preserve">                                                      </w:t>
          </w:r>
          <w:r>
            <w:rPr>
              <w:color w:val="3E3E3F"/>
              <w:spacing w:val="15"/>
              <w:w w:val="101"/>
            </w:rPr>
            <w:t xml:space="preserve">  </w:t>
          </w:r>
          <w:hyperlink w:anchor="bookmark15" w:history="1">
            <w:r>
              <w:rPr>
                <w:color w:val="3E3E3F"/>
                <w:spacing w:val="-2"/>
                <w:position w:val="3"/>
              </w:rPr>
              <w:t>11</w:t>
            </w:r>
          </w:hyperlink>
        </w:p>
      </w:sdtContent>
    </w:sdt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72" w:line="173" w:lineRule="auto"/>
        <w:jc w:val="right"/>
        <w:outlineLvl w:val="0"/>
        <w:rPr>
          <w:sz w:val="40"/>
          <w:szCs w:val="40"/>
        </w:rPr>
      </w:pPr>
      <w:r>
        <w:rPr>
          <w:b/>
          <w:bCs/>
          <w:color w:val="FCB814"/>
          <w:sz w:val="40"/>
          <w:szCs w:val="40"/>
        </w:rPr>
        <w:t xml:space="preserve">二、行业发展新趋势   </w:t>
      </w:r>
      <w:r>
        <w:rPr>
          <w:sz w:val="40"/>
          <w:szCs w:val="40"/>
        </w:rPr>
        <w:drawing>
          <wp:inline distT="0" distB="0" distL="0" distR="0">
            <wp:extent cx="3572319" cy="1978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72319" cy="19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dt>
      <w:sdtPr>
        <w:rPr>
          <w:rFonts w:ascii="Microsoft YaHei" w:eastAsia="Microsoft YaHei" w:hAnsi="Microsoft YaHei" w:cs="Microsoft YaHei"/>
          <w:sz w:val="30"/>
          <w:szCs w:val="30"/>
        </w:rPr>
        <w:id w:val="196149636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0"/>
          <w:szCs w:val="20"/>
        </w:rPr>
      </w:sdtEndPr>
      <w:sdtContent>
        <w:p>
          <w:pPr>
            <w:pStyle w:val="BodyText"/>
            <w:spacing w:before="195" w:line="218" w:lineRule="auto"/>
            <w:ind w:left="5"/>
          </w:pPr>
          <w:r>
            <w:rPr>
              <w:b/>
              <w:bCs/>
              <w:color w:val="231F20"/>
              <w:spacing w:val="-2"/>
              <w:sz w:val="30"/>
              <w:szCs w:val="30"/>
            </w:rPr>
            <w:t>横向边界延伸，纵向赛道细分</w:t>
          </w:r>
          <w:r>
            <w:rPr>
              <w:b/>
              <w:bCs/>
              <w:color w:val="231F20"/>
              <w:spacing w:val="12"/>
              <w:sz w:val="30"/>
              <w:szCs w:val="30"/>
            </w:rPr>
            <w:t xml:space="preserve">   </w:t>
          </w:r>
          <w:r>
            <w:rPr>
              <w:b/>
              <w:bCs/>
              <w:strike/>
              <w:color w:val="231F20"/>
              <w:spacing w:val="1"/>
              <w:sz w:val="30"/>
              <w:szCs w:val="30"/>
            </w:rPr>
            <w:t xml:space="preserve">                                                       </w:t>
          </w:r>
          <w:r>
            <w:rPr>
              <w:b/>
              <w:bCs/>
              <w:color w:val="231F20"/>
              <w:spacing w:val="76"/>
              <w:sz w:val="30"/>
              <w:szCs w:val="30"/>
            </w:rPr>
            <w:t xml:space="preserve"> </w:t>
          </w:r>
          <w:hyperlink w:anchor="bookmark16" w:history="1">
            <w:r>
              <w:rPr>
                <w:color w:val="3E3E3F"/>
                <w:spacing w:val="-2"/>
                <w:position w:val="6"/>
              </w:rPr>
              <w:t>12</w:t>
            </w:r>
          </w:hyperlink>
        </w:p>
        <w:p>
          <w:pPr>
            <w:pStyle w:val="BodyText"/>
            <w:spacing w:before="247" w:line="175" w:lineRule="auto"/>
            <w:ind w:left="2"/>
          </w:pPr>
          <w:r>
            <w:rPr>
              <w:b/>
              <w:bCs/>
              <w:color w:val="231F20"/>
              <w:sz w:val="30"/>
              <w:szCs w:val="30"/>
            </w:rPr>
            <w:t xml:space="preserve">数字化运营成为美业店的必修课    </w:t>
          </w:r>
          <w:r>
            <w:rPr>
              <w:b/>
              <w:bCs/>
              <w:strike/>
              <w:color w:val="231F20"/>
              <w:sz w:val="30"/>
              <w:szCs w:val="30"/>
            </w:rPr>
            <w:t xml:space="preserve">             </w:t>
          </w:r>
          <w:r>
            <w:rPr>
              <w:b/>
              <w:bCs/>
              <w:strike/>
              <w:color w:val="231F20"/>
              <w:spacing w:val="-1"/>
              <w:sz w:val="30"/>
              <w:szCs w:val="30"/>
            </w:rPr>
            <w:t xml:space="preserve">                                       </w:t>
          </w:r>
          <w:r>
            <w:rPr>
              <w:b/>
              <w:bCs/>
              <w:color w:val="231F20"/>
              <w:spacing w:val="59"/>
              <w:sz w:val="30"/>
              <w:szCs w:val="30"/>
            </w:rPr>
            <w:t xml:space="preserve"> </w:t>
          </w:r>
          <w:hyperlink w:anchor="bookmark17" w:history="1">
            <w:r>
              <w:rPr>
                <w:color w:val="3E3E3F"/>
                <w:spacing w:val="-1"/>
                <w:position w:val="5"/>
              </w:rPr>
              <w:t>13</w:t>
            </w:r>
          </w:hyperlink>
        </w:p>
        <w:p>
          <w:pPr>
            <w:pStyle w:val="BodyText"/>
            <w:spacing w:before="298" w:line="175" w:lineRule="auto"/>
            <w:ind w:left="6"/>
          </w:pPr>
          <w:r>
            <w:rPr>
              <w:b/>
              <w:bCs/>
              <w:color w:val="231F20"/>
              <w:sz w:val="30"/>
              <w:szCs w:val="30"/>
            </w:rPr>
            <w:t xml:space="preserve">平台信息标准化减少用户决策成本、促进商户供给质量升级   </w:t>
          </w:r>
          <w:r>
            <w:rPr>
              <w:b/>
              <w:bCs/>
              <w:strike/>
              <w:color w:val="231F20"/>
              <w:sz w:val="30"/>
              <w:szCs w:val="30"/>
            </w:rPr>
            <w:t xml:space="preserve">    </w:t>
          </w:r>
          <w:r>
            <w:rPr>
              <w:b/>
              <w:bCs/>
              <w:strike/>
              <w:color w:val="231F20"/>
              <w:spacing w:val="-1"/>
              <w:sz w:val="30"/>
              <w:szCs w:val="30"/>
            </w:rPr>
            <w:t xml:space="preserve">        </w:t>
          </w:r>
          <w:r>
            <w:rPr>
              <w:b/>
              <w:bCs/>
              <w:color w:val="231F20"/>
              <w:spacing w:val="-1"/>
              <w:sz w:val="30"/>
              <w:szCs w:val="30"/>
            </w:rPr>
            <w:t xml:space="preserve">  </w:t>
          </w:r>
          <w:hyperlink w:anchor="bookmark18" w:history="1">
            <w:r>
              <w:rPr>
                <w:color w:val="3E3E3F"/>
                <w:spacing w:val="-1"/>
                <w:position w:val="5"/>
              </w:rPr>
              <w:t>13</w:t>
            </w:r>
          </w:hyperlink>
        </w:p>
        <w:p>
          <w:pPr>
            <w:pStyle w:val="BodyText"/>
            <w:spacing w:before="298" w:line="173" w:lineRule="auto"/>
            <w:ind w:left="7"/>
          </w:pPr>
          <w:r>
            <w:rPr>
              <w:b/>
              <w:bCs/>
              <w:color w:val="231F20"/>
              <w:spacing w:val="-1"/>
              <w:sz w:val="30"/>
              <w:szCs w:val="30"/>
            </w:rPr>
            <w:t xml:space="preserve">高端专业人才全面助力美业数字化转型    </w:t>
          </w:r>
          <w:r>
            <w:rPr>
              <w:b/>
              <w:bCs/>
              <w:strike/>
              <w:color w:val="231F20"/>
              <w:spacing w:val="-1"/>
              <w:sz w:val="30"/>
              <w:szCs w:val="30"/>
            </w:rPr>
            <w:t xml:space="preserve">                                          </w:t>
          </w:r>
          <w:r>
            <w:rPr>
              <w:b/>
              <w:bCs/>
              <w:color w:val="231F20"/>
              <w:spacing w:val="72"/>
              <w:sz w:val="30"/>
              <w:szCs w:val="30"/>
            </w:rPr>
            <w:t xml:space="preserve"> </w:t>
          </w:r>
          <w:hyperlink w:anchor="bookmark19" w:history="1">
            <w:r>
              <w:rPr>
                <w:color w:val="3E3E3F"/>
                <w:spacing w:val="-1"/>
                <w:position w:val="7"/>
              </w:rPr>
              <w:t>14</w:t>
            </w:r>
          </w:hyperlink>
        </w:p>
      </w:sdtContent>
    </w:sdt>
    <w:p>
      <w:pPr>
        <w:spacing w:line="173" w:lineRule="auto"/>
        <w:sectPr>
          <w:headerReference w:type="default" r:id="rId16"/>
          <w:footerReference w:type="default" r:id="rId17"/>
          <w:type w:val="nextPage"/>
          <w:pgSz w:w="24152" w:h="16498"/>
          <w:pgMar w:top="1" w:right="1418" w:bottom="1" w:left="1409" w:header="0" w:footer="0" w:gutter="0"/>
          <w:pgNumType w:start="4"/>
          <w:cols w:num="3" w:space="708" w:equalWidth="0">
            <w:col w:w="9332" w:space="100"/>
            <w:col w:w="2194" w:space="100"/>
            <w:col w:w="9599" w:space="0"/>
          </w:cols>
          <w:titlePg w:val="0"/>
        </w:sectPr>
      </w:pPr>
    </w:p>
    <w:p>
      <w:pPr>
        <w:spacing w:line="295" w:lineRule="auto"/>
        <w:rPr>
          <w:rFonts w:ascii="Arial"/>
          <w:sz w:val="21"/>
        </w:rPr>
      </w:pPr>
      <w:r>
        <w:pict>
          <v:rect id="_x0000_s1026" style="width:261.5pt;height:15.6pt;margin-top:200.13pt;margin-left:289.47pt;mso-position-horizontal-relative:page;mso-position-vertical-relative:page;position:absolute;z-index:251669504" o:allowincell="f" filled="t" fillcolor="#fcb814" stroked="f"/>
        </w:pict>
      </w:r>
      <w:r>
        <w:pict>
          <v:rect id="_x0000_s1027" style="width:316.25pt;height:0.5pt;margin-top:66.76pt;margin-left:213.19pt;mso-position-horizontal-relative:page;mso-position-vertical-relative:page;position:absolute;z-index:251666432" o:allowincell="f" filled="t" fillcolor="#57585a" stroked="f"/>
        </w:pict>
      </w:r>
      <w:r>
        <w:pict>
          <v:rect id="_x0000_s1028" style="width:388.3pt;height:0.5pt;margin-top:87.55pt;margin-left:141.13pt;mso-position-horizontal-relative:page;mso-position-vertical-relative:page;position:absolute;z-index:251668480" o:allowincell="f" filled="t" fillcolor="#57585a" stroked="f"/>
        </w:pict>
      </w:r>
      <w:r>
        <w:pict>
          <v:rect id="_x0000_s1029" style="width:370.3pt;height:0.5pt;margin-top:108.33pt;margin-left:159.13pt;mso-position-horizontal-relative:page;mso-position-vertical-relative:page;position:absolute;z-index:251667456" o:allowincell="f" filled="t" fillcolor="#57585a" stroked="f"/>
        </w:pict>
      </w:r>
      <w:r>
        <w:pict>
          <v:rect id="_x0000_s1030" style="width:350.15pt;height:0.5pt;margin-top:129.91pt;margin-left:179.31pt;mso-position-horizontal-relative:page;mso-position-vertical-relative:page;position:absolute;z-index:251663360" o:allowincell="f" filled="t" fillcolor="#57585a" stroked="f"/>
        </w:pict>
      </w:r>
      <w:r>
        <w:pict>
          <v:rect id="_x0000_s1031" style="width:350.15pt;height:0.5pt;margin-top:243.31pt;margin-left:179.31pt;mso-position-horizontal-relative:page;mso-position-vertical-relative:page;position:absolute;z-index:251662336" o:allowincell="f" filled="t" fillcolor="#57585a" stroked="f"/>
        </w:pict>
      </w:r>
      <w:r>
        <w:pict>
          <v:rect id="_x0000_s1032" style="width:377.25pt;height:0.5pt;margin-top:276.37pt;margin-left:152.21pt;mso-position-horizontal-relative:page;mso-position-vertical-relative:page;position:absolute;z-index:251664384" o:allowincell="f" filled="t" fillcolor="#57585a" stroked="f"/>
        </w:pict>
      </w:r>
      <w:r>
        <w:pict>
          <v:rect id="_x0000_s1033" style="width:377.25pt;height:0.5pt;margin-top:311.89pt;margin-left:152.21pt;mso-position-horizontal-relative:page;mso-position-vertical-relative:page;position:absolute;z-index:251661312" o:allowincell="f" filled="t" fillcolor="#57585a" stroked="f"/>
        </w:pict>
      </w:r>
      <w:r>
        <w:pict>
          <v:rect id="_x0000_s1034" style="width:347.4pt;height:0.5pt;margin-top:343.64pt;margin-left:182.02pt;mso-position-horizontal-relative:page;mso-position-vertical-relative:page;position:absolute;z-index:251660288" o:allowincell="f" filled="t" fillcolor="#57585a" stroked="f"/>
        </w:pict>
      </w:r>
      <w:r>
        <w:pict>
          <v:rect id="_x0000_s1035" style="width:377.25pt;height:0.5pt;margin-top:378.34pt;margin-left:152.21pt;mso-position-horizontal-relative:page;mso-position-vertical-relative:page;position:absolute;z-index:251665408" o:allowincell="f" filled="t" fillcolor="#57585a" stroked="f"/>
        </w:pict>
      </w:r>
      <w:r>
        <w:pict>
          <v:rect id="_x0000_s1036" style="width:480.65pt;height:1pt;margin-top:646.72pt;margin-left:670.61pt;mso-position-horizontal-relative:page;mso-position-vertical-relative:page;position:absolute;z-index:251670528" o:allowincell="f" filled="t" fillcolor="#fec210" stroked="f"/>
        </w:pict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6883806</wp:posOffset>
            </wp:positionH>
            <wp:positionV relativeFrom="page">
              <wp:posOffset>0</wp:posOffset>
            </wp:positionV>
            <wp:extent cx="784186" cy="104759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84186" cy="1047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width:226.45pt;height:14.3pt;margin-top:74.17pt;margin-left:914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20" w:line="24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10"/>
                      <w:position w:val="1"/>
                      <w:sz w:val="18"/>
                      <w:szCs w:val="18"/>
                    </w:rPr>
                    <w:t>\\\\\\\\\\\\\\\\\\\\\\\\\\\\\\\\\\\\\\\\\\\\\\\\\\\\\\\\\\\\\</w:t>
                  </w: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9"/>
                      <w:position w:val="1"/>
                      <w:sz w:val="18"/>
                      <w:szCs w:val="18"/>
                    </w:rPr>
                    <w:t>\\\\\\\\\\\\\\</w:t>
                  </w:r>
                </w:p>
              </w:txbxContent>
            </v:textbox>
          </v:shape>
        </w:pict>
      </w:r>
      <w:r>
        <w:pict>
          <v:shape id="_x0000_s1038" type="#_x0000_t202" style="width:481.2pt;height:14.3pt;margin-top:644.29pt;margin-left:670.4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spacing w:before="20" w:line="24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10"/>
                      <w:position w:val="1"/>
                      <w:sz w:val="18"/>
                      <w:szCs w:val="18"/>
                    </w:rPr>
                    <w:t>\\\\\\\\\\\\\\\\\\\\\\\\\\\\\\\\\\\\\\\\\\\\\\\\\\\\\\\\\\\\\\\\\\\\\\\\\\\\\\\\\\\\\\\\\\\\\\\\\\\\\\\\\\\\\\\\\\\\\\\\\\\\\\\\\\\\\\\\\\\\</w:t>
                  </w: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9"/>
                      <w:position w:val="1"/>
                      <w:sz w:val="18"/>
                      <w:szCs w:val="18"/>
                    </w:rPr>
                    <w:t>\\\\\\\\\\\\\\\\\\\\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8914963</wp:posOffset>
            </wp:positionH>
            <wp:positionV relativeFrom="page">
              <wp:posOffset>4847963</wp:posOffset>
            </wp:positionV>
            <wp:extent cx="4858515" cy="337167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58515" cy="3371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line="6519" w:lineRule="exact"/>
      </w:pPr>
      <w:r>
        <w:rPr>
          <w:position w:val="-130"/>
        </w:rPr>
        <w:pict>
          <v:shape id="_x0000_i1039" type="#_x0000_t202" style="width:475.9pt;height:331.95pt;mso-position-horizontal-relative:char;mso-position-vertical-relative:line" filled="f" stroked="f">
            <o:lock v:ext="edit" aspectratio="f"/>
            <v:textbox inset="0,0,0,0">
              <w:txbxContent>
                <w:sdt>
                  <w:sdtPr>
                    <w:rPr>
                      <w:rFonts w:ascii="Microsoft YaHei" w:eastAsia="Microsoft YaHei" w:hAnsi="Microsoft YaHei" w:cs="Microsoft YaHei"/>
                      <w:sz w:val="30"/>
                      <w:szCs w:val="30"/>
                    </w:rPr>
                    <w:id w:val="1149554380"/>
                    <w:docPartObj>
                      <w:docPartGallery w:val="Table of Contents"/>
                      <w:docPartUnique/>
                    </w:docPartObj>
                  </w:sdtPr>
                  <w:sdtEndPr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sdtEndPr>
                  <w:sdtContent>
                    <w:p>
                      <w:pPr>
                        <w:spacing w:before="59" w:line="173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1"/>
                          <w:sz w:val="30"/>
                          <w:szCs w:val="30"/>
                        </w:rPr>
                        <w:t xml:space="preserve">美业直播逐渐兴起                  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2"/>
                          <w:sz w:val="30"/>
                          <w:szCs w:val="30"/>
                        </w:rPr>
                        <w:t xml:space="preserve">       </w:t>
                      </w:r>
                      <w:hyperlink w:anchor="bookmark20" w:history="1"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2"/>
                            <w:position w:val="5"/>
                            <w:sz w:val="20"/>
                            <w:szCs w:val="20"/>
                          </w:rPr>
                          <w:t>14</w:t>
                        </w:r>
                      </w:hyperlink>
                    </w:p>
                    <w:p>
                      <w:pPr>
                        <w:spacing w:before="77" w:line="161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position w:val="-2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95910" cy="95910"/>
                            <wp:effectExtent l="0" t="0" r="0" b="0"/>
                            <wp:docPr id="18" name="IM 1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 18"/>
                                    <pic:cNvPicPr/>
                                  </pic:nvPicPr>
                                  <pic:blipFill>
                                    <a:blip xmlns:r="http://schemas.openxmlformats.org/officeDocument/2006/relationships" r:embed="rId2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910" cy="95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3"/>
                          <w:position w:val="-2"/>
                          <w:sz w:val="20"/>
                          <w:szCs w:val="20"/>
                        </w:rPr>
                        <w:t xml:space="preserve">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14"/>
                          <w:position w:val="-2"/>
                          <w:sz w:val="20"/>
                          <w:szCs w:val="20"/>
                        </w:rPr>
                        <w:t>直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13"/>
                          <w:position w:val="-2"/>
                          <w:sz w:val="20"/>
                          <w:szCs w:val="20"/>
                        </w:rPr>
                        <w:t>播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1"/>
                          <w:position w:val="-2"/>
                          <w:sz w:val="20"/>
                          <w:szCs w:val="20"/>
                        </w:rPr>
                        <w:t xml:space="preserve">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position w:val="-2"/>
                          <w:sz w:val="20"/>
                          <w:szCs w:val="20"/>
                        </w:rPr>
                        <w:t xml:space="preserve">                                                                                         </w:t>
                      </w:r>
                      <w:hyperlink w:anchor="bookmark21" w:history="1"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13"/>
                            <w:position w:val="3"/>
                            <w:sz w:val="20"/>
                            <w:szCs w:val="20"/>
                          </w:rPr>
                          <w:t>1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4"/>
                            <w:position w:val="3"/>
                            <w:sz w:val="20"/>
                            <w:szCs w:val="20"/>
                          </w:rPr>
                          <w:t>4</w:t>
                        </w:r>
                      </w:hyperlink>
                    </w:p>
                    <w:p>
                      <w:pPr>
                        <w:spacing w:before="135" w:line="160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FCB814"/>
                          <w:spacing w:val="-4"/>
                          <w:position w:val="1"/>
                          <w:sz w:val="25"/>
                          <w:szCs w:val="25"/>
                        </w:rPr>
                        <w:t>◎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FCB814"/>
                          <w:spacing w:val="-4"/>
                          <w:position w:val="1"/>
                          <w:sz w:val="25"/>
                          <w:szCs w:val="25"/>
                        </w:rPr>
                        <w:t xml:space="preserve">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4"/>
                          <w:position w:val="-1"/>
                          <w:sz w:val="20"/>
                          <w:szCs w:val="20"/>
                        </w:rPr>
                        <w:t>美团直播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position w:val="-1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                    </w:t>
                      </w:r>
                      <w:hyperlink w:anchor="bookmark22" w:history="1"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4"/>
                            <w:position w:val="3"/>
                            <w:sz w:val="20"/>
                            <w:szCs w:val="20"/>
                          </w:rPr>
                          <w:t>15</w:t>
                        </w:r>
                      </w:hyperlink>
                    </w:p>
                    <w:p>
                      <w:pPr>
                        <w:spacing w:before="141" w:line="171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95910" cy="95910"/>
                            <wp:effectExtent l="0" t="0" r="0" b="0"/>
                            <wp:docPr id="20" name="IM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IM 20"/>
                                    <pic:cNvPicPr/>
                                  </pic:nvPicPr>
                                  <pic:blipFill>
                                    <a:blip xmlns:r="http://schemas.openxmlformats.org/officeDocument/2006/relationships"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910" cy="95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4"/>
                          <w:sz w:val="20"/>
                          <w:szCs w:val="20"/>
                        </w:rPr>
                        <w:t xml:space="preserve">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6"/>
                          <w:sz w:val="20"/>
                          <w:szCs w:val="20"/>
                        </w:rPr>
                        <w:t>美团丽人直播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z w:val="20"/>
                          <w:szCs w:val="20"/>
                        </w:rPr>
                        <w:t xml:space="preserve">                                                                                                                               </w:t>
                      </w:r>
                      <w:hyperlink w:anchor="bookmark23" w:history="1"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6"/>
                            <w:position w:val="3"/>
                            <w:sz w:val="20"/>
                            <w:szCs w:val="20"/>
                          </w:rPr>
                          <w:t>16</w:t>
                        </w:r>
                      </w:hyperlink>
                    </w:p>
                    <w:p>
                      <w:pPr>
                        <w:spacing w:line="263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63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63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line="264" w:lineRule="auto"/>
                        <w:rPr>
                          <w:rFonts w:ascii="Arial"/>
                          <w:sz w:val="21"/>
                        </w:rPr>
                      </w:pPr>
                    </w:p>
                    <w:p>
                      <w:pPr>
                        <w:spacing w:before="172" w:line="174" w:lineRule="auto"/>
                        <w:ind w:left="10"/>
                        <w:rPr>
                          <w:rFonts w:ascii="Microsoft YaHei" w:eastAsia="Microsoft YaHei" w:hAnsi="Microsoft YaHei" w:cs="Microsoft YaHei"/>
                          <w:sz w:val="40"/>
                          <w:szCs w:val="40"/>
                        </w:rPr>
                      </w:pPr>
                      <w:bookmarkStart w:id="0" w:name="bookmark1"/>
                      <w:bookmarkEnd w:id="0"/>
                      <w:bookmarkStart w:id="1" w:name="bookmark2"/>
                      <w:bookmarkEnd w:id="1"/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FCB814"/>
                          <w:spacing w:val="-2"/>
                          <w:sz w:val="40"/>
                          <w:szCs w:val="40"/>
                        </w:rPr>
                        <w:t>三、美容美体细分赛道</w:t>
                      </w:r>
                    </w:p>
                    <w:p>
                      <w:pPr>
                        <w:spacing w:before="235" w:line="173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10"/>
                          <w:sz w:val="30"/>
                          <w:szCs w:val="30"/>
                        </w:rPr>
                        <w:t>综合美容SPA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1"/>
                          <w:sz w:val="30"/>
                          <w:szCs w:val="30"/>
                        </w:rPr>
                        <w:t xml:space="preserve">   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z w:val="30"/>
                          <w:szCs w:val="30"/>
                        </w:rPr>
                        <w:t xml:space="preserve">                            </w:t>
                      </w:r>
                      <w:hyperlink w:anchor="bookmark24" w:history="1">
                        <w:r>
                          <w:rPr>
                            <w:rFonts w:ascii="Microsoft YaHei" w:eastAsia="Microsoft YaHei" w:hAnsi="Microsoft YaHei" w:cs="Microsoft YaHei"/>
                            <w:color w:val="3E3E3F"/>
                            <w:spacing w:val="-10"/>
                            <w:position w:val="5"/>
                            <w:sz w:val="20"/>
                            <w:szCs w:val="20"/>
                          </w:rPr>
                          <w:t>17</w:t>
                        </w:r>
                      </w:hyperlink>
                    </w:p>
                    <w:p>
                      <w:pPr>
                        <w:spacing w:before="306" w:line="174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2"/>
                          <w:position w:val="-1"/>
                          <w:sz w:val="30"/>
                          <w:szCs w:val="30"/>
                        </w:rPr>
                        <w:t xml:space="preserve">洗脸赛道      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3"/>
                          <w:position w:val="-1"/>
                          <w:sz w:val="30"/>
                          <w:szCs w:val="30"/>
                        </w:rPr>
                        <w:t xml:space="preserve">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3"/>
                          <w:position w:val="6"/>
                          <w:sz w:val="20"/>
                          <w:szCs w:val="20"/>
                        </w:rPr>
                        <w:t>22</w:t>
                      </w:r>
                    </w:p>
                    <w:p>
                      <w:pPr>
                        <w:spacing w:before="305" w:line="174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2"/>
                          <w:sz w:val="30"/>
                          <w:szCs w:val="30"/>
                        </w:rPr>
                        <w:t xml:space="preserve">头疗赛道      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3"/>
                          <w:sz w:val="30"/>
                          <w:szCs w:val="30"/>
                        </w:rPr>
                        <w:t xml:space="preserve">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3"/>
                          <w:position w:val="4"/>
                          <w:sz w:val="20"/>
                          <w:szCs w:val="20"/>
                        </w:rPr>
                        <w:t>24</w:t>
                      </w:r>
                    </w:p>
                    <w:p>
                      <w:pPr>
                        <w:spacing w:before="305" w:line="174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1"/>
                          <w:sz w:val="30"/>
                          <w:szCs w:val="30"/>
                        </w:rPr>
                        <w:t xml:space="preserve">疤痕修护赛道            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2"/>
                          <w:sz w:val="30"/>
                          <w:szCs w:val="30"/>
                        </w:rPr>
                        <w:t xml:space="preserve">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2"/>
                          <w:position w:val="8"/>
                          <w:sz w:val="20"/>
                          <w:szCs w:val="20"/>
                        </w:rPr>
                        <w:t>26</w:t>
                      </w:r>
                    </w:p>
                    <w:p>
                      <w:pPr>
                        <w:spacing w:before="304" w:line="174" w:lineRule="auto"/>
                        <w:jc w:val="right"/>
                        <w:rPr>
                          <w:rFonts w:ascii="Microsoft YaHei" w:eastAsia="Microsoft YaHei" w:hAnsi="Microsoft YaHei" w:cs="Microsoft YaHei"/>
                          <w:sz w:val="20"/>
                          <w:szCs w:val="20"/>
                        </w:rPr>
                      </w:pP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1"/>
                          <w:sz w:val="30"/>
                          <w:szCs w:val="30"/>
                        </w:rPr>
                        <w:t xml:space="preserve">祛痘赛道              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b/>
                          <w:bCs/>
                          <w:color w:val="231F20"/>
                          <w:spacing w:val="-2"/>
                          <w:sz w:val="30"/>
                          <w:szCs w:val="30"/>
                        </w:rPr>
                        <w:t xml:space="preserve">                                       </w:t>
                      </w:r>
                      <w:r>
                        <w:rPr>
                          <w:rFonts w:ascii="Microsoft YaHei" w:eastAsia="Microsoft YaHei" w:hAnsi="Microsoft YaHei" w:cs="Microsoft YaHei"/>
                          <w:color w:val="3E3E3F"/>
                          <w:spacing w:val="-2"/>
                          <w:position w:val="6"/>
                          <w:sz w:val="20"/>
                          <w:szCs w:val="20"/>
                        </w:rPr>
                        <w:t>29</w:t>
                      </w:r>
                    </w:p>
                  </w:sdtContent>
                </w:sdt>
              </w:txbxContent>
            </v:textbox>
            <w10:wrap type="none"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line="463" w:lineRule="exact"/>
        <w:ind w:firstLine="23"/>
      </w:pPr>
      <w:r>
        <w:rPr>
          <w:position w:val="-9"/>
        </w:rPr>
        <w:pict>
          <v:group id="_x0000_i1040" style="width:250.5pt;height:23.15pt;mso-position-horizontal-relative:char;mso-position-vertical-relative:line" coordorigin="0,0" coordsize="5010,462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1" type="#_x0000_t75" style="width:5010;height:462;position:absolute" filled="f" stroked="f">
              <v:imagedata r:id="rId22" o:title=""/>
            </v:shape>
            <v:shape id="_x0000_s1042" type="#_x0000_t202" style="width:5050;height:5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1" w:line="180" w:lineRule="auto"/>
                      <w:ind w:left="236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26"/>
                        <w:sz w:val="36"/>
                        <w:szCs w:val="36"/>
                      </w:rPr>
                      <w:t>【引言】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86" w:line="280" w:lineRule="auto"/>
        <w:ind w:right="159" w:firstLine="1"/>
        <w:jc w:val="both"/>
      </w:pPr>
      <w:r>
        <w:rPr>
          <w:color w:val="3E3E3F"/>
          <w:spacing w:val="-2"/>
        </w:rPr>
        <w:t>伴随着我国城乡居民人均收入水平的不断提高，居民消</w:t>
      </w:r>
      <w:r>
        <w:rPr>
          <w:color w:val="3E3E3F"/>
          <w:spacing w:val="-3"/>
        </w:rPr>
        <w:t>费服务化趋势加快，服务消费成为扩大内需的重要动力。</w:t>
      </w:r>
      <w:r>
        <w:rPr>
          <w:color w:val="3E3E3F"/>
        </w:rPr>
        <w:t xml:space="preserve"> </w:t>
      </w:r>
      <w:r>
        <w:rPr>
          <w:color w:val="3E3E3F"/>
          <w:spacing w:val="-5"/>
        </w:rPr>
        <w:t>美容美体行业市场规模超4000亿元，是服务消费的重要组成</w:t>
      </w:r>
      <w:r>
        <w:rPr>
          <w:color w:val="3E3E3F"/>
          <w:spacing w:val="-6"/>
        </w:rPr>
        <w:t xml:space="preserve">部分。尽管疫情对行业冲击严重，但美容美体整体韧  </w:t>
      </w:r>
      <w:r>
        <w:rPr>
          <w:color w:val="3E3E3F"/>
          <w:spacing w:val="-5"/>
        </w:rPr>
        <w:t>性较强，近70%的从业者表示其门店在疫情期间保持正常经营。美容美体线上</w:t>
      </w:r>
      <w:r>
        <w:rPr>
          <w:color w:val="3E3E3F"/>
          <w:spacing w:val="-6"/>
        </w:rPr>
        <w:t>交易大幅增加，预计2025年行业线</w:t>
      </w:r>
      <w:r>
        <w:rPr>
          <w:color w:val="3E3E3F"/>
        </w:rPr>
        <w:t xml:space="preserve">  </w:t>
      </w:r>
      <w:r>
        <w:rPr>
          <w:color w:val="3E3E3F"/>
          <w:spacing w:val="-6"/>
        </w:rPr>
        <w:t>上化率有望超过9.6%。从业者对行业充满信心，2023年商户开店率创近五年历史新高，数字化运营成</w:t>
      </w:r>
      <w:r>
        <w:rPr>
          <w:color w:val="3E3E3F"/>
          <w:spacing w:val="-7"/>
        </w:rPr>
        <w:t>为美业店的</w:t>
      </w:r>
      <w:r>
        <w:rPr>
          <w:color w:val="3E3E3F"/>
        </w:rPr>
        <w:t xml:space="preserve">  </w:t>
      </w:r>
      <w:r>
        <w:rPr>
          <w:color w:val="3E3E3F"/>
          <w:spacing w:val="-7"/>
        </w:rPr>
        <w:t>必修课，大量高水平专业人才投身美业数字化转型建设。美业直播突飞猛进，美团直播基于LBS聚焦本地流量，探</w:t>
      </w:r>
      <w:r>
        <w:rPr>
          <w:color w:val="3E3E3F"/>
          <w:spacing w:val="9"/>
        </w:rPr>
        <w:t xml:space="preserve">  </w:t>
      </w:r>
      <w:r>
        <w:rPr>
          <w:color w:val="3E3E3F"/>
          <w:spacing w:val="-4"/>
        </w:rPr>
        <w:t>索门店直播新规则。传统综合美容院加持中医服务创造新的增长点，洗脸、祛痘等细分赛道迭代出小而美的互联</w:t>
      </w:r>
    </w:p>
    <w:p>
      <w:pPr>
        <w:pStyle w:val="BodyText"/>
        <w:spacing w:before="1" w:line="178" w:lineRule="auto"/>
        <w:ind w:left="11"/>
      </w:pPr>
      <w:r>
        <w:rPr>
          <w:color w:val="3E3E3F"/>
          <w:spacing w:val="-5"/>
        </w:rPr>
        <w:t>网经营密码，生活美容服务业经历了多年迷茫探索与三年疫情历练之后，转型路径正在</w:t>
      </w:r>
      <w:r>
        <w:rPr>
          <w:color w:val="3E3E3F"/>
          <w:spacing w:val="-6"/>
        </w:rPr>
        <w:t>逐步清晰。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  <w:sectPr>
          <w:headerReference w:type="default" r:id="rId23"/>
          <w:footerReference w:type="default" r:id="rId24"/>
          <w:pgSz w:w="24152" w:h="16498"/>
          <w:pgMar w:top="1" w:right="1126" w:bottom="1" w:left="1421" w:header="0" w:footer="0" w:gutter="0"/>
          <w:pgNumType w:start="5"/>
          <w:cols w:num="2" w:space="708" w:equalWidth="0">
            <w:col w:w="11665" w:space="100"/>
            <w:col w:w="9839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9" w:line="183" w:lineRule="auto"/>
        <w:ind w:left="6731"/>
        <w:rPr>
          <w:sz w:val="16"/>
          <w:szCs w:val="16"/>
        </w:rPr>
      </w:pPr>
      <w:r>
        <w:rPr>
          <w:color w:val="57585A"/>
          <w:spacing w:val="-7"/>
          <w:sz w:val="16"/>
          <w:szCs w:val="16"/>
        </w:rPr>
        <w:t>中国美容美体行业发展报告（2023）</w:t>
      </w:r>
      <w:r>
        <w:rPr>
          <w:color w:val="57585A"/>
          <w:spacing w:val="38"/>
          <w:w w:val="101"/>
          <w:sz w:val="16"/>
          <w:szCs w:val="16"/>
        </w:rPr>
        <w:t xml:space="preserve"> </w:t>
      </w:r>
      <w:r>
        <w:rPr>
          <w:position w:val="-1"/>
          <w:sz w:val="16"/>
          <w:szCs w:val="16"/>
        </w:rPr>
        <w:drawing>
          <wp:inline distT="0" distB="0" distL="0" distR="0">
            <wp:extent cx="25400" cy="10351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103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7585A"/>
          <w:spacing w:val="14"/>
          <w:w w:val="101"/>
          <w:sz w:val="16"/>
          <w:szCs w:val="16"/>
        </w:rPr>
        <w:t xml:space="preserve">   </w:t>
      </w:r>
      <w:r>
        <w:rPr>
          <w:color w:val="57585A"/>
          <w:spacing w:val="-7"/>
          <w:sz w:val="16"/>
          <w:szCs w:val="16"/>
        </w:rPr>
        <w:t>1</w:t>
      </w:r>
    </w:p>
    <w:p>
      <w:pPr>
        <w:spacing w:line="183" w:lineRule="auto"/>
        <w:rPr>
          <w:sz w:val="16"/>
          <w:szCs w:val="16"/>
        </w:rPr>
        <w:sectPr>
          <w:headerReference w:type="default" r:id="rId26"/>
          <w:footerReference w:type="default" r:id="rId27"/>
          <w:type w:val="nextPage"/>
          <w:pgSz w:w="24152" w:h="16498"/>
          <w:pgMar w:top="1" w:right="1126" w:bottom="1" w:left="1421" w:header="0" w:footer="0" w:gutter="0"/>
          <w:pgNumType w:start="6"/>
          <w:cols w:num="2" w:space="708" w:equalWidth="0">
            <w:col w:w="11665" w:space="100"/>
            <w:col w:w="9839" w:space="0"/>
          </w:cols>
          <w:titlePg w:val="0"/>
        </w:sectPr>
      </w:pPr>
    </w:p>
    <w:p>
      <w:pPr>
        <w:spacing w:line="266" w:lineRule="auto"/>
        <w:rPr>
          <w:rFonts w:ascii="Arial"/>
          <w:sz w:val="21"/>
        </w:rPr>
      </w:pPr>
      <w:r>
        <w:pict>
          <v:rect id="_x0000_s1043" style="width:46.95pt;height:12.1pt;margin-top:376.28pt;margin-left:443.88pt;mso-position-horizontal-relative:page;mso-position-vertical-relative:page;position:absolute;z-index:251726848" o:allowincell="f" filled="t" fillcolor="#f5b435" stroked="f"/>
        </w:pict>
      </w:r>
      <w:r>
        <w:pict>
          <v:rect id="_x0000_s1044" style="width:4.8pt;height:4.25pt;margin-top:393.87pt;margin-left:1002.59pt;mso-position-horizontal-relative:page;mso-position-vertical-relative:page;position:absolute;z-index:251711488" o:allowincell="f" filled="t" fillcolor="#fec210" stroked="f">
            <v:fill opacity="39322f"/>
          </v:rect>
        </w:pict>
      </w:r>
      <w:r>
        <w:pict>
          <v:rect id="_x0000_s1045" style="width:4.8pt;height:4.25pt;margin-top:393.97pt;margin-left:1016.21pt;mso-position-horizontal-relative:page;mso-position-vertical-relative:page;position:absolute;z-index:251712512" o:allowincell="f" filled="t" fillcolor="#fec210" stroked="f">
            <v:fill opacity="39322f"/>
          </v:rect>
        </w:pict>
      </w:r>
      <w:r>
        <w:pict>
          <v:rect id="_x0000_s1046" style="width:4.8pt;height:4.25pt;margin-top:394.07pt;margin-left:1029.83pt;mso-position-horizontal-relative:page;mso-position-vertical-relative:page;position:absolute;z-index:251713536" o:allowincell="f" filled="t" fillcolor="#fec210" stroked="f">
            <v:fill opacity="39322f"/>
          </v:rect>
        </w:pict>
      </w:r>
      <w:r>
        <w:pict>
          <v:rect id="_x0000_s1047" style="width:23.1pt;height:1.8pt;margin-top:397.62pt;margin-left:896.9pt;mso-position-horizontal-relative:page;mso-position-vertical-relative:page;position:absolute;z-index:251715584" o:allowincell="f" filled="t" fillcolor="#fec210" stroked="f">
            <v:fill opacity="39322f"/>
          </v:rect>
        </w:pict>
      </w:r>
      <w:r>
        <w:pict>
          <v:rect id="_x0000_s1048" style="width:18.95pt;height:2.15pt;margin-top:408.48pt;margin-left:892.5pt;mso-position-horizontal-relative:page;mso-position-vertical-relative:page;position:absolute;z-index:251714560" o:allowincell="f" filled="t" fillcolor="#fec210" stroked="f">
            <v:fill opacity="39322f"/>
          </v:rect>
        </w:pict>
      </w:r>
      <w:r>
        <mc:AlternateContent>
          <mc:Choice Requires="wps">
            <w:drawing>
              <wp:anchor distT="0" distB="0" distL="0" distR="0" simplePos="0" relativeHeight="251675648" behindDoc="1" locked="0" layoutInCell="0" allowOverlap="1">
                <wp:simplePos x="0" y="0"/>
                <wp:positionH relativeFrom="page">
                  <wp:posOffset>12569508</wp:posOffset>
                </wp:positionH>
                <wp:positionV relativeFrom="page">
                  <wp:posOffset>6423161</wp:posOffset>
                </wp:positionV>
                <wp:extent cx="563244" cy="22225"/>
                <wp:effectExtent l="0" t="0" r="0" b="0"/>
                <wp:wrapNone/>
                <wp:docPr id="24" name="Rect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2569508" y="6423161"/>
                          <a:ext cx="563244" cy="22225"/>
                        </a:xfrm>
                        <a:prstGeom prst="rect">
                          <a:avLst/>
                        </a:prstGeom>
                        <a:solidFill>
                          <a:srgbClr val="FEC210">
                            <a:alpha val="6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24" o:spid="_x0000_s1049" style="width:44.35pt;height:1.75pt;margin-top:505.76pt;margin-left:989.73pt;mso-position-horizontal-relative:page;mso-position-vertical-relative:page;mso-wrap-distance-bottom:0;mso-wrap-distance-left:0;mso-wrap-distance-right:0;mso-wrap-distance-top:0;position:absolute;v-text-anchor:top;z-index:-251641856" o:allowincell="f" fillcolor="#fec210" stroked="f">
                <v:fill opacity="39322f"/>
              </v:rect>
            </w:pict>
          </mc:Fallback>
        </mc:AlternateContent>
      </w:r>
      <w:r>
        <w:pict>
          <v:shape id="_x0000_s1050" type="#_x0000_t202" style="width:226.45pt;height:14.3pt;margin-top:74.17pt;margin-left:323.15pt;mso-position-horizontal-relative:page;mso-position-vertical-relative:page;position:absolute;z-index:251725824" o:allowincell="f" filled="f" stroked="f">
            <o:lock v:ext="edit" aspectratio="f"/>
            <v:textbox inset="0,0,0,0">
              <w:txbxContent>
                <w:p>
                  <w:pPr>
                    <w:spacing w:before="20" w:line="245" w:lineRule="exact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10"/>
                      <w:position w:val="1"/>
                      <w:sz w:val="18"/>
                      <w:szCs w:val="18"/>
                    </w:rPr>
                    <w:t>\\\\\\\\\\\\\\\\\\\\\\\\\\\\\\\\\\\\\\\\\\\\\\\\\\\\\\\\\\\\\</w:t>
                  </w:r>
                  <w:r>
                    <w:rPr>
                      <w:rFonts w:ascii="Times New Roman" w:eastAsia="Times New Roman" w:hAnsi="Times New Roman" w:cs="Times New Roman"/>
                      <w:color w:val="FCB814"/>
                      <w:spacing w:val="9"/>
                      <w:position w:val="1"/>
                      <w:sz w:val="18"/>
                      <w:szCs w:val="18"/>
                    </w:rPr>
                    <w:t>\\\\\\\\\\\\\\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9440" behindDoc="1" locked="0" layoutInCell="0" allowOverlap="1">
            <wp:simplePos x="0" y="0"/>
            <wp:positionH relativeFrom="page">
              <wp:posOffset>6298793</wp:posOffset>
            </wp:positionH>
            <wp:positionV relativeFrom="page">
              <wp:posOffset>0</wp:posOffset>
            </wp:positionV>
            <wp:extent cx="1369199" cy="1047595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69199" cy="1047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7677049</wp:posOffset>
            </wp:positionH>
            <wp:positionV relativeFrom="page">
              <wp:posOffset>0</wp:posOffset>
            </wp:positionV>
            <wp:extent cx="7658938" cy="5316144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658938" cy="531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12541799</wp:posOffset>
            </wp:positionH>
            <wp:positionV relativeFrom="page">
              <wp:posOffset>2987502</wp:posOffset>
            </wp:positionV>
            <wp:extent cx="25400" cy="22931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29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style="width:0.5pt;height:7.45pt;margin-top:337.22pt;margin-left:434.16pt;mso-position-horizontal-relative:page;mso-position-vertical-relative:page;position:absolute;z-index:251738112" coordorigin="0,0" coordsize="10,148" o:allowincell="f" path="m5,l5,148e" filled="f" strokecolor="#231f20" strokeweight="0.5pt">
            <v:stroke joinstyle="miter"/>
          </v:shape>
        </w:pict>
      </w:r>
      <w:r>
        <w:pict>
          <v:shape id="_x0000_s1052" style="width:115.25pt;height:7.9pt;margin-top:344.42pt;margin-left:378.14pt;mso-position-horizontal-relative:page;mso-position-vertical-relative:page;position:absolute;z-index:251728896" coordorigin="0,0" coordsize="2305,158" o:allowincell="f" path="m5,157l5,5l2299,5l2299,157e" filled="f" strokecolor="#231f20" strokeweight="0.5pt">
            <v:stroke joinstyle="miter"/>
          </v:shape>
        </w:pict>
      </w:r>
      <w:r>
        <w:drawing>
          <wp:anchor distT="0" distB="0" distL="0" distR="0" simplePos="0" relativeHeight="251734016" behindDoc="0" locked="0" layoutInCell="0" allowOverlap="1">
            <wp:simplePos x="0" y="0"/>
            <wp:positionH relativeFrom="page">
              <wp:posOffset>12647505</wp:posOffset>
            </wp:positionH>
            <wp:positionV relativeFrom="page">
              <wp:posOffset>3297118</wp:posOffset>
            </wp:positionV>
            <wp:extent cx="229311" cy="2540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9311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0" allowOverlap="1">
            <wp:simplePos x="0" y="0"/>
            <wp:positionH relativeFrom="page">
              <wp:posOffset>12232186</wp:posOffset>
            </wp:positionH>
            <wp:positionV relativeFrom="page">
              <wp:posOffset>3297118</wp:posOffset>
            </wp:positionV>
            <wp:extent cx="229311" cy="25400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9311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12541799</wp:posOffset>
            </wp:positionH>
            <wp:positionV relativeFrom="page">
              <wp:posOffset>3402819</wp:posOffset>
            </wp:positionV>
            <wp:extent cx="25400" cy="229311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29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0" allowOverlap="1">
            <wp:simplePos x="0" y="0"/>
            <wp:positionH relativeFrom="page">
              <wp:posOffset>11716619</wp:posOffset>
            </wp:positionH>
            <wp:positionV relativeFrom="page">
              <wp:posOffset>4286764</wp:posOffset>
            </wp:positionV>
            <wp:extent cx="328914" cy="3289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28914" cy="3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style="width:115.75pt;height:7.45pt;margin-top:362.65pt;margin-left:378.14pt;mso-position-horizontal-relative:page;mso-position-vertical-relative:page;position:absolute;z-index:251729920" coordorigin="0,0" coordsize="2315,148" o:allowincell="f" path="m2309,l2309,148m5,l5,148e" filled="f" strokecolor="#231f20" strokeweight="0.5pt">
            <v:stroke joinstyle="miter"/>
          </v:shape>
        </w:pict>
      </w:r>
      <w:r>
        <w:pict>
          <v:shape id="_x0000_s1054" style="width:180.05pt;height:7.75pt;margin-top:370.04pt;margin-left:340.59pt;mso-position-horizontal-relative:page;mso-position-vertical-relative:page;position:absolute;z-index:-251608064" coordorigin="0,0" coordsize="3601,155" o:allowincell="f" path="m5,154l5,m1493,l1493,154m2588,154l2588,m3595,l3595,154m482,2l482,151m1002,2l1002,151e" filled="f" strokecolor="#231f20" strokeweight="0.5pt">
            <v:stroke joinstyle="miter"/>
          </v:shape>
        </w:pict>
      </w:r>
      <w:r>
        <w:pict>
          <v:shape id="_x0000_s1055" style="width:12.8pt;height:5.05pt;margin-top:402.51pt;margin-left:955.16pt;mso-position-horizontal-relative:page;mso-position-vertical-relative:page;position:absolute;z-index:251717632" coordorigin="0,0" coordsize="256,101" o:allowincell="f" path="m162,7l248,92m7,92l92,7e" filled="f" strokecolor="#fec210" strokeweight="1.02pt">
            <v:stroke joinstyle="miter" opacity="39321f"/>
          </v:shape>
        </w:pict>
      </w:r>
      <w:r>
        <w:pict>
          <v:shape id="_x0000_s1056" style="width:12.8pt;height:5.05pt;margin-top:394.74pt;margin-left:955.16pt;mso-position-horizontal-relative:page;mso-position-vertical-relative:page;position:absolute;z-index:251716608" coordorigin="0,0" coordsize="256,101" o:allowincell="f" path="m7,7l92,92m162,92l248,7e" filled="f" strokecolor="#fec210" strokeweight="1.02pt">
            <v:stroke joinstyle="miter" opacity="39321f"/>
          </v:shape>
        </w:pict>
      </w:r>
      <w:r>
        <w:pict>
          <v:shape id="_x0000_s1057" style="width:12.8pt;height:12.8pt;margin-top:393.01pt;margin-left:1058.93pt;mso-position-horizontal-relative:page;mso-position-vertical-relative:page;position:absolute;z-index:251718656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11238413</wp:posOffset>
            </wp:positionH>
            <wp:positionV relativeFrom="page">
              <wp:posOffset>4959374</wp:posOffset>
            </wp:positionV>
            <wp:extent cx="597115" cy="304582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7115" cy="304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12615871</wp:posOffset>
            </wp:positionH>
            <wp:positionV relativeFrom="page">
              <wp:posOffset>4944062</wp:posOffset>
            </wp:positionV>
            <wp:extent cx="521661" cy="168868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1661" cy="168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12612667</wp:posOffset>
            </wp:positionH>
            <wp:positionV relativeFrom="page">
              <wp:posOffset>5149320</wp:posOffset>
            </wp:positionV>
            <wp:extent cx="530809" cy="87623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30809" cy="87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14014177</wp:posOffset>
            </wp:positionH>
            <wp:positionV relativeFrom="page">
              <wp:posOffset>4874630</wp:posOffset>
            </wp:positionV>
            <wp:extent cx="329045" cy="426963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29045" cy="426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8487572</wp:posOffset>
            </wp:positionH>
            <wp:positionV relativeFrom="page">
              <wp:posOffset>5854118</wp:posOffset>
            </wp:positionV>
            <wp:extent cx="356958" cy="83908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56958" cy="83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0" allowOverlap="1">
            <wp:simplePos x="0" y="0"/>
            <wp:positionH relativeFrom="page">
              <wp:posOffset>10182855</wp:posOffset>
            </wp:positionH>
            <wp:positionV relativeFrom="page">
              <wp:posOffset>5953748</wp:posOffset>
            </wp:positionV>
            <wp:extent cx="84302" cy="82829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4302" cy="82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12633500</wp:posOffset>
            </wp:positionH>
            <wp:positionV relativeFrom="page">
              <wp:posOffset>5822915</wp:posOffset>
            </wp:positionV>
            <wp:extent cx="417563" cy="292341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17563" cy="292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0" allowOverlap="1">
            <wp:simplePos x="0" y="0"/>
            <wp:positionH relativeFrom="page">
              <wp:posOffset>8515381</wp:posOffset>
            </wp:positionH>
            <wp:positionV relativeFrom="page">
              <wp:posOffset>5915427</wp:posOffset>
            </wp:positionV>
            <wp:extent cx="301332" cy="529761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1332" cy="529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0" allowOverlap="1">
            <wp:simplePos x="0" y="0"/>
            <wp:positionH relativeFrom="page">
              <wp:posOffset>8428490</wp:posOffset>
            </wp:positionH>
            <wp:positionV relativeFrom="page">
              <wp:posOffset>6267646</wp:posOffset>
            </wp:positionV>
            <wp:extent cx="475107" cy="177536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75107" cy="17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8" style="width:12.8pt;height:12.8pt;margin-top:480.2pt;margin-left:732.53pt;mso-position-horizontal-relative:page;mso-position-vertical-relative:page;position:absolute;z-index:-251639808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pict>
          <v:shape id="_x0000_s1059" style="width:12.8pt;height:12.8pt;margin-top:480.2pt;margin-left:846.3pt;mso-position-horizontal-relative:page;mso-position-vertical-relative:page;position:absolute;z-index:-251635712" coordorigin="0,0" coordsize="256,256" o:allowincell="f" path="m92,162l7,248m248,7l162,92m162,162l248,248m7,7l92,9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701248" behindDoc="1" locked="0" layoutInCell="0" allowOverlap="1">
            <wp:simplePos x="0" y="0"/>
            <wp:positionH relativeFrom="page">
              <wp:posOffset>9908275</wp:posOffset>
            </wp:positionH>
            <wp:positionV relativeFrom="page">
              <wp:posOffset>5849251</wp:posOffset>
            </wp:positionV>
            <wp:extent cx="509333" cy="595933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9333" cy="595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11259983</wp:posOffset>
            </wp:positionH>
            <wp:positionV relativeFrom="page">
              <wp:posOffset>5926159</wp:posOffset>
            </wp:positionV>
            <wp:extent cx="493679" cy="241539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3679" cy="241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style="width:12.8pt;height:12.8pt;margin-top:480.2pt;margin-left:955.16pt;mso-position-horizontal-relative:page;mso-position-vertical-relative:page;position:absolute;z-index:-251636736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12759983</wp:posOffset>
            </wp:positionH>
            <wp:positionV relativeFrom="page">
              <wp:posOffset>6000172</wp:posOffset>
            </wp:positionV>
            <wp:extent cx="91147" cy="60325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1147" cy="6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0" allowOverlap="1">
            <wp:simplePos x="0" y="0"/>
            <wp:positionH relativeFrom="page">
              <wp:posOffset>12613145</wp:posOffset>
            </wp:positionH>
            <wp:positionV relativeFrom="page">
              <wp:posOffset>6093226</wp:posOffset>
            </wp:positionV>
            <wp:extent cx="475401" cy="351963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75401" cy="351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1" style="width:12.8pt;height:12.8pt;margin-top:480.2pt;margin-left:1058.93pt;mso-position-horizontal-relative:page;mso-position-vertical-relative:page;position:absolute;z-index:-251631616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695104" behindDoc="1" locked="0" layoutInCell="0" allowOverlap="1">
            <wp:simplePos x="0" y="0"/>
            <wp:positionH relativeFrom="page">
              <wp:posOffset>13902559</wp:posOffset>
            </wp:positionH>
            <wp:positionV relativeFrom="page">
              <wp:posOffset>5927823</wp:posOffset>
            </wp:positionV>
            <wp:extent cx="583696" cy="371952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83696" cy="371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0" allowOverlap="1">
            <wp:simplePos x="0" y="0"/>
            <wp:positionH relativeFrom="page">
              <wp:posOffset>11215397</wp:posOffset>
            </wp:positionH>
            <wp:positionV relativeFrom="page">
              <wp:posOffset>6209711</wp:posOffset>
            </wp:positionV>
            <wp:extent cx="582853" cy="235471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82853" cy="235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13903438</wp:posOffset>
            </wp:positionH>
            <wp:positionV relativeFrom="page">
              <wp:posOffset>6341366</wp:posOffset>
            </wp:positionV>
            <wp:extent cx="582817" cy="103816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82817" cy="103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0" allowOverlap="1">
            <wp:simplePos x="0" y="0"/>
            <wp:positionH relativeFrom="page">
              <wp:posOffset>8359204</wp:posOffset>
            </wp:positionH>
            <wp:positionV relativeFrom="page">
              <wp:posOffset>7171463</wp:posOffset>
            </wp:positionV>
            <wp:extent cx="613689" cy="613702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13689" cy="6137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style="width:12.8pt;height:12.8pt;margin-top:583.29pt;margin-left:732.53pt;mso-position-horizontal-relative:page;mso-position-vertical-relative:page;position:absolute;z-index:-251637760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699200" behindDoc="1" locked="0" layoutInCell="0" allowOverlap="1">
            <wp:simplePos x="0" y="0"/>
            <wp:positionH relativeFrom="page">
              <wp:posOffset>9925248</wp:posOffset>
            </wp:positionH>
            <wp:positionV relativeFrom="page">
              <wp:posOffset>7192619</wp:posOffset>
            </wp:positionV>
            <wp:extent cx="475106" cy="592542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75106" cy="592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3" style="width:12.8pt;height:12.8pt;margin-top:583.29pt;margin-left:846.3pt;mso-position-horizontal-relative:page;mso-position-vertical-relative:page;position:absolute;z-index:-251632640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704320" behindDoc="1" locked="0" layoutInCell="0" allowOverlap="1">
            <wp:simplePos x="0" y="0"/>
            <wp:positionH relativeFrom="page">
              <wp:posOffset>11225220</wp:posOffset>
            </wp:positionH>
            <wp:positionV relativeFrom="page">
              <wp:posOffset>7204752</wp:posOffset>
            </wp:positionV>
            <wp:extent cx="563212" cy="580406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63212" cy="580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0" allowOverlap="1">
            <wp:simplePos x="0" y="0"/>
            <wp:positionH relativeFrom="page">
              <wp:posOffset>12130468</wp:posOffset>
            </wp:positionH>
            <wp:positionV relativeFrom="page">
              <wp:posOffset>7225028</wp:posOffset>
            </wp:positionV>
            <wp:extent cx="1480107" cy="56013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80107" cy="560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0" allowOverlap="1">
            <wp:simplePos x="0" y="0"/>
            <wp:positionH relativeFrom="page">
              <wp:posOffset>13953587</wp:posOffset>
            </wp:positionH>
            <wp:positionV relativeFrom="page">
              <wp:posOffset>7258119</wp:posOffset>
            </wp:positionV>
            <wp:extent cx="482561" cy="527039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82561" cy="527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0" allowOverlap="1">
            <wp:simplePos x="0" y="0"/>
            <wp:positionH relativeFrom="page">
              <wp:posOffset>8373010</wp:posOffset>
            </wp:positionH>
            <wp:positionV relativeFrom="page">
              <wp:posOffset>8593711</wp:posOffset>
            </wp:positionV>
            <wp:extent cx="586072" cy="540762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86072" cy="540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4" style="width:12.8pt;height:12.8pt;margin-top:691.74pt;margin-left:732.53pt;mso-position-horizontal-relative:page;mso-position-vertical-relative:page;position:absolute;z-index:-251638784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698176" behindDoc="1" locked="0" layoutInCell="0" allowOverlap="1">
            <wp:simplePos x="0" y="0"/>
            <wp:positionH relativeFrom="page">
              <wp:posOffset>9929128</wp:posOffset>
            </wp:positionH>
            <wp:positionV relativeFrom="page">
              <wp:posOffset>8535820</wp:posOffset>
            </wp:positionV>
            <wp:extent cx="467347" cy="598652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7347" cy="598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style="width:12.8pt;height:12.8pt;margin-top:691.74pt;margin-left:846.3pt;mso-position-horizontal-relative:page;mso-position-vertical-relative:page;position:absolute;z-index:-251633664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705344" behindDoc="1" locked="0" layoutInCell="0" allowOverlap="1">
            <wp:simplePos x="0" y="0"/>
            <wp:positionH relativeFrom="page">
              <wp:posOffset>11228947</wp:posOffset>
            </wp:positionH>
            <wp:positionV relativeFrom="page">
              <wp:posOffset>8504698</wp:posOffset>
            </wp:positionV>
            <wp:extent cx="555752" cy="629776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55752" cy="629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style="width:12.8pt;height:12.8pt;margin-top:691.74pt;margin-left:955.16pt;mso-position-horizontal-relative:page;mso-position-vertical-relative:page;position:absolute;z-index:-251634688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696128" behindDoc="1" locked="0" layoutInCell="0" allowOverlap="1">
            <wp:simplePos x="0" y="0"/>
            <wp:positionH relativeFrom="page">
              <wp:posOffset>12660645</wp:posOffset>
            </wp:positionH>
            <wp:positionV relativeFrom="page">
              <wp:posOffset>8560795</wp:posOffset>
            </wp:positionV>
            <wp:extent cx="380389" cy="573679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80389" cy="573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7" style="width:12.8pt;height:12.8pt;margin-top:691.74pt;margin-left:1058.93pt;mso-position-horizontal-relative:page;mso-position-vertical-relative:page;position:absolute;z-index:-251630592" coordorigin="0,0" coordsize="256,256" o:allowincell="f" path="m162,162l248,248m7,7l92,92m162,92l248,7m7,248l92,162e" filled="f" strokecolor="#fec210" strokeweight="1.02pt">
            <v:stroke joinstyle="miter" opacity="39321f"/>
          </v:shape>
        </w:pict>
      </w:r>
      <w:r>
        <w:drawing>
          <wp:anchor distT="0" distB="0" distL="0" distR="0" simplePos="0" relativeHeight="251700224" behindDoc="1" locked="0" layoutInCell="0" allowOverlap="1">
            <wp:simplePos x="0" y="0"/>
            <wp:positionH relativeFrom="page">
              <wp:posOffset>13916090</wp:posOffset>
            </wp:positionH>
            <wp:positionV relativeFrom="page">
              <wp:posOffset>8591714</wp:posOffset>
            </wp:positionV>
            <wp:extent cx="557989" cy="542760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57989" cy="54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line="463" w:lineRule="exact"/>
        <w:ind w:firstLine="73"/>
      </w:pPr>
      <w:r>
        <w:rPr>
          <w:position w:val="-9"/>
        </w:rPr>
        <w:pict>
          <v:group id="_x0000_i1068" style="width:250.5pt;height:23.15pt;mso-position-horizontal-relative:char;mso-position-vertical-relative:line" coordorigin="0,0" coordsize="5010,462" filled="f" stroked="f">
            <v:shape id="_x0000_s1069" type="#_x0000_t75" style="width:5010;height:462;position:absolute" filled="f" stroked="f">
              <v:imagedata r:id="rId61" o:title=""/>
            </v:shape>
            <v:shape id="_x0000_s1070" type="#_x0000_t202" style="width:5050;height:50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2" w:line="178" w:lineRule="auto"/>
                      <w:ind w:left="236"/>
                      <w:rPr>
                        <w:rFonts w:ascii="Microsoft YaHei" w:eastAsia="Microsoft YaHei" w:hAnsi="Microsoft YaHei" w:cs="Microsoft YaHei"/>
                        <w:sz w:val="36"/>
                        <w:szCs w:val="36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-19"/>
                        <w:sz w:val="36"/>
                        <w:szCs w:val="36"/>
                      </w:rPr>
                      <w:t>【课题背景】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85" w:line="238" w:lineRule="auto"/>
        <w:ind w:left="98"/>
      </w:pPr>
      <w:r>
        <w:pict>
          <v:shape id="_x0000_s1071" type="#_x0000_t202" style="width:231.75pt;height:150.55pt;margin-top:3.26pt;margin-left:256.59pt;position:absolute;z-index:2517237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 w:line="231" w:lineRule="auto"/>
                    <w:ind w:left="20" w:right="20" w:firstLine="4"/>
                    <w:jc w:val="both"/>
                  </w:pPr>
                  <w:r>
                    <w:rPr>
                      <w:color w:val="3E3E3F"/>
                      <w:spacing w:val="-4"/>
                    </w:rPr>
                    <w:t>生活美容服务业有狭义和广义之分，从狭义上讲，生</w:t>
                  </w:r>
                  <w:r>
                    <w:rPr>
                      <w:color w:val="3E3E3F"/>
                      <w:spacing w:val="7"/>
                    </w:rPr>
                    <w:t xml:space="preserve">  </w:t>
                  </w:r>
                  <w:r>
                    <w:rPr>
                      <w:color w:val="3E3E3F"/>
                      <w:spacing w:val="5"/>
                    </w:rPr>
                    <w:t>活美容服务主要是运用化妆品和非医疗器械等非医</w:t>
                  </w:r>
                  <w:r>
                    <w:rPr>
                      <w:color w:val="3E3E3F"/>
                      <w:spacing w:val="8"/>
                    </w:rPr>
                    <w:t xml:space="preserve">  </w:t>
                  </w:r>
                  <w:r>
                    <w:rPr>
                      <w:color w:val="3E3E3F"/>
                      <w:spacing w:val="-3"/>
                    </w:rPr>
                    <w:t>疗性手段，对人体所进行的诸如皮肤护理、按</w:t>
                  </w:r>
                  <w:r>
                    <w:rPr>
                      <w:color w:val="3E3E3F"/>
                      <w:spacing w:val="-4"/>
                    </w:rPr>
                    <w:t>摩等带</w:t>
                  </w:r>
                  <w:r>
                    <w:rPr>
                      <w:color w:val="3E3E3F"/>
                    </w:rPr>
                    <w:t xml:space="preserve">  </w:t>
                  </w:r>
                  <w:r>
                    <w:rPr>
                      <w:color w:val="3E3E3F"/>
                      <w:spacing w:val="-3"/>
                    </w:rPr>
                    <w:t>有保养或保健性的非侵入性美容护理，它与</w:t>
                  </w:r>
                  <w:r>
                    <w:rPr>
                      <w:color w:val="3E3E3F"/>
                      <w:spacing w:val="-4"/>
                    </w:rPr>
                    <w:t>使用医疗</w:t>
                  </w:r>
                  <w:r>
                    <w:rPr>
                      <w:color w:val="3E3E3F"/>
                    </w:rPr>
                    <w:t xml:space="preserve">  </w:t>
                  </w:r>
                  <w:r>
                    <w:rPr>
                      <w:color w:val="3E3E3F"/>
                      <w:spacing w:val="1"/>
                    </w:rPr>
                    <w:t>手段介入的医疗性美容有所区别（见图1</w:t>
                  </w:r>
                  <w:r>
                    <w:rPr>
                      <w:color w:val="3E3E3F"/>
                      <w:spacing w:val="-29"/>
                      <w:w w:val="61"/>
                    </w:rPr>
                    <w:t>）；</w:t>
                  </w:r>
                  <w:r>
                    <w:rPr>
                      <w:color w:val="3E3E3F"/>
                      <w:spacing w:val="1"/>
                    </w:rPr>
                    <w:t>从广义上</w:t>
                  </w:r>
                  <w:r>
                    <w:rPr>
                      <w:color w:val="3E3E3F"/>
                    </w:rPr>
                    <w:t xml:space="preserve">  </w:t>
                  </w:r>
                  <w:r>
                    <w:rPr>
                      <w:color w:val="3E3E3F"/>
                      <w:spacing w:val="-9"/>
                    </w:rPr>
                    <w:t>看，</w:t>
                  </w:r>
                  <w:r>
                    <w:rPr>
                      <w:color w:val="231F20"/>
                      <w:spacing w:val="-9"/>
                    </w:rPr>
                    <w:t>生活美容服务业</w:t>
                  </w:r>
                  <w:r>
                    <w:rPr>
                      <w:color w:val="3E3E3F"/>
                      <w:spacing w:val="-9"/>
                    </w:rPr>
                    <w:t>是包含美容美体以及美发、美甲、</w:t>
                  </w:r>
                  <w:r>
                    <w:rPr>
                      <w:color w:val="3E3E3F"/>
                      <w:spacing w:val="9"/>
                    </w:rPr>
                    <w:t xml:space="preserve"> </w:t>
                  </w:r>
                  <w:r>
                    <w:rPr>
                      <w:color w:val="3E3E3F"/>
                      <w:spacing w:val="-6"/>
                      <w:w w:val="97"/>
                    </w:rPr>
                    <w:t>美睫、纹绣等服务的综合性生活美容服务行业。本《报</w:t>
                  </w:r>
                  <w:r>
                    <w:rPr>
                      <w:color w:val="3E3E3F"/>
                      <w:spacing w:val="8"/>
                    </w:rPr>
                    <w:t xml:space="preserve">  </w:t>
                  </w:r>
                  <w:r>
                    <w:rPr>
                      <w:color w:val="3E3E3F"/>
                      <w:spacing w:val="-2"/>
                    </w:rPr>
                    <w:t>告》将聚焦于美容美体板块，对综合美容SP</w:t>
                  </w:r>
                  <w:r>
                    <w:rPr>
                      <w:color w:val="3E3E3F"/>
                      <w:spacing w:val="-3"/>
                    </w:rPr>
                    <w:t>A、洗脸</w:t>
                  </w:r>
                  <w:r>
                    <w:rPr>
                      <w:color w:val="3E3E3F"/>
                    </w:rPr>
                    <w:t xml:space="preserve">  </w:t>
                  </w:r>
                  <w:r>
                    <w:rPr>
                      <w:color w:val="3E3E3F"/>
                      <w:spacing w:val="-8"/>
                      <w:w w:val="96"/>
                    </w:rPr>
                    <w:t>吧、祛痘、祛疤、头疗等细分领域进行研究。</w:t>
                  </w:r>
                </w:p>
              </w:txbxContent>
            </v:textbox>
          </v:shape>
        </w:pict>
      </w:r>
      <w:r>
        <w:rPr>
          <w:color w:val="3E3E3F"/>
          <w:spacing w:val="-6"/>
        </w:rPr>
        <w:t>近年来，我国居民服务性消费不断提升，2022年我国</w:t>
      </w:r>
    </w:p>
    <w:p>
      <w:pPr>
        <w:pStyle w:val="BodyText"/>
        <w:spacing w:before="1" w:line="177" w:lineRule="auto"/>
        <w:ind w:left="97"/>
      </w:pPr>
      <w:r>
        <w:rPr>
          <w:color w:val="3E3E3F"/>
          <w:spacing w:val="-3"/>
        </w:rPr>
        <w:t>居民人均服务性消费支出达到10590元，十年复合增</w:t>
      </w:r>
    </w:p>
    <w:p>
      <w:pPr>
        <w:pStyle w:val="BodyText"/>
        <w:spacing w:before="85" w:line="178" w:lineRule="auto"/>
        <w:ind w:left="101"/>
      </w:pPr>
      <w:r>
        <w:rPr>
          <w:color w:val="3E3E3F"/>
          <w:spacing w:val="1"/>
        </w:rPr>
        <w:t>长率超过8%，居民人均服务性消费支出占居民人均</w:t>
      </w:r>
    </w:p>
    <w:p>
      <w:pPr>
        <w:pStyle w:val="BodyText"/>
        <w:spacing w:before="85" w:line="178" w:lineRule="auto"/>
        <w:ind w:left="98"/>
      </w:pPr>
      <w:r>
        <w:rPr>
          <w:color w:val="3E3E3F"/>
        </w:rPr>
        <w:t>消费支出的比重为43.2%，相比2013年提高3</w:t>
      </w:r>
      <w:r>
        <w:rPr>
          <w:color w:val="3E3E3F"/>
          <w:spacing w:val="-1"/>
        </w:rPr>
        <w:t>.5个百</w:t>
      </w:r>
    </w:p>
    <w:p>
      <w:pPr>
        <w:pStyle w:val="BodyText"/>
        <w:spacing w:before="85" w:line="178" w:lineRule="auto"/>
        <w:ind w:left="99"/>
      </w:pPr>
      <w:r>
        <w:rPr>
          <w:color w:val="3E3E3F"/>
          <w:spacing w:val="-4"/>
        </w:rPr>
        <w:t>分点，居民服务性消费支出占比的不断攀升预示居民</w:t>
      </w:r>
    </w:p>
    <w:p>
      <w:pPr>
        <w:pStyle w:val="BodyText"/>
        <w:spacing w:before="86" w:line="175" w:lineRule="auto"/>
        <w:ind w:left="100"/>
      </w:pPr>
      <w:r>
        <w:rPr>
          <w:color w:val="3E3E3F"/>
          <w:spacing w:val="-4"/>
        </w:rPr>
        <w:t>开始关注生活品质。美业消费作为品质消费的重要部</w:t>
      </w:r>
    </w:p>
    <w:p>
      <w:pPr>
        <w:pStyle w:val="BodyText"/>
        <w:spacing w:before="88" w:line="179" w:lineRule="auto"/>
        <w:ind w:left="99"/>
      </w:pPr>
      <w:r>
        <w:rPr>
          <w:color w:val="3E3E3F"/>
          <w:spacing w:val="-8"/>
          <w:w w:val="98"/>
        </w:rPr>
        <w:t>分近年来快速增长，是居民追求健康、年轻、美丽生活</w:t>
      </w:r>
    </w:p>
    <w:p>
      <w:pPr>
        <w:pStyle w:val="BodyText"/>
        <w:spacing w:before="86" w:line="175" w:lineRule="auto"/>
        <w:ind w:left="108"/>
      </w:pPr>
      <w:r>
        <w:rPr>
          <w:color w:val="3E3E3F"/>
          <w:spacing w:val="-3"/>
        </w:rPr>
        <w:t>的重要方式手段。</w:t>
      </w:r>
    </w:p>
    <w:p>
      <w:pPr>
        <w:pStyle w:val="BodyText"/>
        <w:spacing w:before="90" w:line="237" w:lineRule="auto"/>
        <w:ind w:left="98"/>
      </w:pPr>
      <w:r>
        <w:pict>
          <v:shape id="_x0000_s1072" type="#_x0000_t202" style="width:161pt;height:105.2pt;margin-top:2.73pt;margin-left:622.94pt;position:absolute;z-index:251724800" filled="f" stroked="f">
            <o:lock v:ext="edit" aspectratio="f"/>
            <v:textbox inset="0,0,0,0">
              <w:txbxContent>
                <w:p>
                  <w:pPr>
                    <w:spacing w:before="18" w:line="198" w:lineRule="auto"/>
                    <w:ind w:left="20"/>
                    <w:rPr>
                      <w:sz w:val="94"/>
                      <w:szCs w:val="94"/>
                    </w:rPr>
                  </w:pPr>
                  <w:bookmarkStart w:id="2" w:name="bookmark3"/>
                  <w:bookmarkEnd w:id="2"/>
                  <w:r>
                    <w:rPr>
                      <w:rFonts w:ascii="Arial" w:eastAsia="Arial" w:hAnsi="Arial" w:cs="Arial"/>
                      <w:b/>
                      <w:bCs/>
                      <w:i/>
                      <w:iCs/>
                      <w:color w:val="FFFFFF"/>
                      <w:spacing w:val="100"/>
                      <w:sz w:val="94"/>
                      <w:szCs w:val="94"/>
                    </w:rPr>
                    <w:t>01</w:t>
                  </w:r>
                  <w:r>
                    <w:rPr>
                      <w:rFonts w:ascii="Arial" w:eastAsia="Arial" w:hAnsi="Arial" w:cs="Arial"/>
                      <w:b/>
                      <w:bCs/>
                      <w:i/>
                      <w:iCs/>
                      <w:color w:val="FFFFFF"/>
                      <w:spacing w:val="-57"/>
                      <w:sz w:val="94"/>
                      <w:szCs w:val="94"/>
                    </w:rPr>
                    <w:t xml:space="preserve"> </w:t>
                  </w:r>
                  <w:r>
                    <w:rPr>
                      <w:position w:val="-6"/>
                      <w:sz w:val="94"/>
                      <w:szCs w:val="94"/>
                    </w:rPr>
                    <w:drawing>
                      <wp:inline distT="0" distB="0" distL="0" distR="0">
                        <wp:extent cx="633283" cy="460509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3283" cy="4605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177" w:line="174" w:lineRule="auto"/>
                    <w:ind w:left="25"/>
                    <w:rPr>
                      <w:sz w:val="80"/>
                      <w:szCs w:val="80"/>
                    </w:rPr>
                  </w:pPr>
                  <w:r>
                    <w:rPr>
                      <w:b/>
                      <w:bCs/>
                      <w:color w:val="FFFFFF"/>
                      <w:spacing w:val="-5"/>
                      <w:sz w:val="80"/>
                      <w:szCs w:val="80"/>
                    </w:rPr>
                    <w:t>行业现状</w:t>
                  </w:r>
                </w:p>
              </w:txbxContent>
            </v:textbox>
          </v:shape>
        </w:pict>
      </w:r>
      <w:r>
        <w:pict>
          <v:shape id="_x0000_s1073" type="#_x0000_t202" style="width:98.35pt;height:7.7pt;margin-top:73.23pt;margin-left:319.33pt;position:absolute;z-index:251731968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535"/>
                    </w:tabs>
                    <w:spacing w:before="20" w:line="113" w:lineRule="exact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color w:val="231F20"/>
                      <w:position w:val="-1"/>
                      <w:sz w:val="12"/>
                      <w:szCs w:val="12"/>
                      <w:shd w:val="clear" w:color="auto" w:fill="F5B435"/>
                    </w:rPr>
                    <w:tab/>
                  </w:r>
                  <w:r>
                    <w:rPr>
                      <w:color w:val="231F20"/>
                      <w:spacing w:val="-1"/>
                      <w:position w:val="-1"/>
                      <w:sz w:val="12"/>
                      <w:szCs w:val="12"/>
                      <w:shd w:val="clear" w:color="auto" w:fill="F5B435"/>
                    </w:rPr>
                    <w:t xml:space="preserve">美容行业服务市场             </w:t>
                  </w:r>
                </w:p>
              </w:txbxContent>
            </v:textbox>
          </v:shape>
        </w:pict>
      </w:r>
      <w:r>
        <w:rPr>
          <w:color w:val="3E3E3F"/>
          <w:spacing w:val="2"/>
        </w:rPr>
        <w:t>美团公司长期持续深耕生活服务行业，2019年以来</w:t>
      </w:r>
    </w:p>
    <w:p>
      <w:pPr>
        <w:pStyle w:val="BodyText"/>
        <w:spacing w:line="175" w:lineRule="auto"/>
        <w:ind w:left="98"/>
      </w:pPr>
      <w:r>
        <w:rPr>
          <w:color w:val="3E3E3F"/>
          <w:spacing w:val="5"/>
        </w:rPr>
        <w:t>美团研究院和美团丽人与医美业务部连续两年公开</w:t>
      </w:r>
    </w:p>
    <w:p>
      <w:pPr>
        <w:pStyle w:val="BodyText"/>
        <w:spacing w:before="89" w:line="179" w:lineRule="auto"/>
        <w:ind w:left="96"/>
      </w:pPr>
      <w:r>
        <w:rPr>
          <w:color w:val="3E3E3F"/>
          <w:spacing w:val="-12"/>
        </w:rPr>
        <w:t>发布《中国生活美容行业发展报告》，受疫情影响报告</w:t>
      </w:r>
    </w:p>
    <w:p>
      <w:pPr>
        <w:pStyle w:val="BodyText"/>
        <w:spacing w:before="85" w:line="178" w:lineRule="auto"/>
        <w:ind w:left="98"/>
      </w:pPr>
      <w:r>
        <w:rPr>
          <w:color w:val="3E3E3F"/>
          <w:spacing w:val="-10"/>
        </w:rPr>
        <w:t>在2021和2022年断更。2023年伊始疫情波折结束，消</w:t>
      </w:r>
    </w:p>
    <w:p>
      <w:pPr>
        <w:pStyle w:val="BodyText"/>
        <w:spacing w:before="86" w:line="178" w:lineRule="auto"/>
        <w:ind w:left="99"/>
      </w:pPr>
      <w:r>
        <w:rPr>
          <w:color w:val="3E3E3F"/>
          <w:spacing w:val="-4"/>
        </w:rPr>
        <w:t>费市场逐渐进入复苏阶段，生活美容行业中一些新的</w:t>
      </w:r>
    </w:p>
    <w:p>
      <w:pPr>
        <w:pStyle w:val="BodyText"/>
        <w:spacing w:before="85" w:line="186" w:lineRule="exact"/>
        <w:ind w:left="98"/>
      </w:pPr>
      <w:r>
        <w:rPr>
          <w:color w:val="3E3E3F"/>
          <w:spacing w:val="-1"/>
          <w:position w:val="-1"/>
        </w:rPr>
        <w:t>消费趋势和商业趋势逐渐显现。</w:t>
      </w:r>
    </w:p>
    <w:p>
      <w:pPr>
        <w:pStyle w:val="BodyText"/>
        <w:tabs>
          <w:tab w:val="left" w:pos="5685"/>
        </w:tabs>
        <w:spacing w:line="131" w:lineRule="auto"/>
        <w:ind w:left="5498"/>
        <w:rPr>
          <w:sz w:val="12"/>
          <w:szCs w:val="12"/>
        </w:rPr>
      </w:pPr>
      <w:r>
        <w:rPr>
          <w:color w:val="231F20"/>
          <w:sz w:val="12"/>
          <w:szCs w:val="12"/>
          <w:u w:val="single" w:color="auto"/>
        </w:rPr>
        <w:tab/>
      </w:r>
      <w:r>
        <w:rPr>
          <w:color w:val="231F20"/>
          <w:spacing w:val="7"/>
          <w:sz w:val="12"/>
          <w:szCs w:val="12"/>
          <w:u w:val="single" w:color="auto"/>
          <w:shd w:val="clear" w:color="auto" w:fill="F5B435"/>
        </w:rPr>
        <w:t xml:space="preserve">   </w:t>
      </w:r>
      <w:r>
        <w:rPr>
          <w:color w:val="231F20"/>
          <w:sz w:val="12"/>
          <w:szCs w:val="12"/>
          <w:shd w:val="clear" w:color="auto" w:fill="F5B435"/>
        </w:rPr>
        <w:t>生活美容服务市场</w:t>
      </w:r>
      <w:r>
        <w:rPr>
          <w:color w:val="231F20"/>
          <w:sz w:val="12"/>
          <w:szCs w:val="12"/>
          <w:u w:val="single" w:color="auto"/>
          <w:shd w:val="clear" w:color="auto" w:fill="F5B435"/>
        </w:rPr>
        <w:t xml:space="preserve">   </w:t>
      </w:r>
      <w:r>
        <w:rPr>
          <w:color w:val="231F20"/>
          <w:sz w:val="12"/>
          <w:szCs w:val="12"/>
          <w:u w:val="single" w:color="auto"/>
        </w:rPr>
        <w:t xml:space="preserve">   </w:t>
      </w:r>
      <w:r>
        <w:rPr>
          <w:color w:val="231F20"/>
          <w:sz w:val="12"/>
          <w:szCs w:val="12"/>
        </w:rPr>
        <w:t xml:space="preserve">                    </w:t>
      </w:r>
      <w:r>
        <w:rPr>
          <w:color w:val="231F20"/>
          <w:spacing w:val="-1"/>
          <w:sz w:val="12"/>
          <w:szCs w:val="12"/>
        </w:rPr>
        <w:t xml:space="preserve">       </w:t>
      </w:r>
      <w:r>
        <w:rPr>
          <w:color w:val="231F20"/>
          <w:spacing w:val="-1"/>
          <w:sz w:val="12"/>
          <w:szCs w:val="12"/>
          <w:shd w:val="clear" w:color="auto" w:fill="F5B435"/>
        </w:rPr>
        <w:t xml:space="preserve">    </w:t>
      </w:r>
      <w:r>
        <w:rPr>
          <w:color w:val="231F20"/>
          <w:spacing w:val="-30"/>
          <w:sz w:val="12"/>
          <w:szCs w:val="12"/>
          <w:u w:val="single" w:color="auto"/>
          <w:shd w:val="clear" w:color="auto" w:fill="F5B435"/>
        </w:rPr>
        <w:t xml:space="preserve"> </w:t>
      </w:r>
      <w:r>
        <w:rPr>
          <w:color w:val="231F20"/>
          <w:spacing w:val="-1"/>
          <w:sz w:val="12"/>
          <w:szCs w:val="12"/>
          <w:shd w:val="clear" w:color="auto" w:fill="F5B435"/>
        </w:rPr>
        <w:t>医疗美容服务市场</w:t>
      </w:r>
      <w:r>
        <w:rPr>
          <w:color w:val="231F20"/>
          <w:spacing w:val="19"/>
          <w:w w:val="102"/>
          <w:sz w:val="12"/>
          <w:szCs w:val="12"/>
          <w:u w:val="single" w:color="auto"/>
          <w:shd w:val="clear" w:color="auto" w:fill="F5B435"/>
        </w:rPr>
        <w:t xml:space="preserve"> </w:t>
      </w:r>
      <w:r>
        <w:rPr>
          <w:color w:val="231F20"/>
          <w:sz w:val="12"/>
          <w:szCs w:val="12"/>
          <w:shd w:val="clear" w:color="auto" w:fill="F5B435"/>
        </w:rPr>
        <w:t xml:space="preserve">  </w:t>
      </w:r>
    </w:p>
    <w:p>
      <w:pPr>
        <w:pStyle w:val="BodyText"/>
        <w:spacing w:before="42" w:line="238" w:lineRule="auto"/>
        <w:ind w:left="106"/>
      </w:pPr>
      <w:r>
        <w:pict>
          <v:shape id="_x0000_s1074" type="#_x0000_t202" style="width:209.65pt;height:9.75pt;margin-top:17.98pt;margin-left:264.89pt;position:absolute;z-index:2517278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4" w:lineRule="exact"/>
                    <w:ind w:left="20"/>
                    <w:rPr>
                      <w:sz w:val="8"/>
                      <w:szCs w:val="8"/>
                    </w:rPr>
                  </w:pPr>
                  <w:r>
                    <w:rPr>
                      <w:color w:val="231F20"/>
                      <w:position w:val="1"/>
                      <w:sz w:val="8"/>
                      <w:szCs w:val="8"/>
                    </w:rPr>
                    <w:t xml:space="preserve">美容美体          美发            美甲美睫            纹绣   </w:t>
                  </w:r>
                  <w:r>
                    <w:rPr>
                      <w:color w:val="231F20"/>
                      <w:spacing w:val="-1"/>
                      <w:position w:val="1"/>
                      <w:sz w:val="8"/>
                      <w:szCs w:val="8"/>
                    </w:rPr>
                    <w:t xml:space="preserve">                      </w:t>
                  </w:r>
                  <w:r>
                    <w:rPr>
                      <w:color w:val="231F20"/>
                      <w:spacing w:val="-1"/>
                      <w:position w:val="-2"/>
                      <w:sz w:val="8"/>
                      <w:szCs w:val="8"/>
                    </w:rPr>
                    <w:t>医疗</w:t>
                  </w:r>
                  <w:r>
                    <w:ruby>
                      <w:rubyPr>
                        <w:rubyAlign w:val="left"/>
                        <w:hps w:val="8"/>
                        <w:hpsRaise w:val="4"/>
                        <w:hpsBaseText w:val="20"/>
                      </w:rubyPr>
                      <w:rt>
                        <w:r>
                          <w:rPr>
                            <w:color w:val="231F20"/>
                            <w:w w:val="110"/>
                            <w:sz w:val="8"/>
                            <w:szCs w:val="8"/>
                          </w:rPr>
                          <w:t>非外科手术</w:t>
                        </w:r>
                      </w:rt>
                      <w:rubyBase>
                        <w:r>
                          <w:rPr>
                            <w:color w:val="231F20"/>
                            <w:position w:val="-2"/>
                            <w:sz w:val="8"/>
                            <w:szCs w:val="8"/>
                          </w:rPr>
                          <w:t>健康美容服务</w:t>
                        </w:r>
                      </w:rubyBase>
                    </w:ruby>
                  </w:r>
                  <w:r>
                    <w:rPr>
                      <w:color w:val="231F20"/>
                      <w:spacing w:val="-1"/>
                      <w:position w:val="-2"/>
                      <w:sz w:val="8"/>
                      <w:szCs w:val="8"/>
                    </w:rPr>
                    <w:t>市场          医疗健</w:t>
                  </w:r>
                  <w:r>
                    <w:ruby>
                      <w:rubyPr>
                        <w:rubyAlign w:val="left"/>
                        <w:hps w:val="8"/>
                        <w:hpsRaise w:val="4"/>
                        <w:hpsBaseText w:val="20"/>
                      </w:rubyPr>
                      <w:rt>
                        <w:r>
                          <w:rPr>
                            <w:color w:val="231F20"/>
                            <w:sz w:val="8"/>
                            <w:szCs w:val="8"/>
                          </w:rPr>
                          <w:t>外科手术</w:t>
                        </w:r>
                      </w:rt>
                      <w:rubyBase>
                        <w:r>
                          <w:rPr>
                            <w:color w:val="231F20"/>
                            <w:position w:val="-2"/>
                            <w:sz w:val="8"/>
                            <w:szCs w:val="8"/>
                          </w:rPr>
                          <w:t>康美容服</w:t>
                        </w:r>
                      </w:rubyBase>
                    </w:ruby>
                  </w:r>
                  <w:r>
                    <w:rPr>
                      <w:color w:val="231F20"/>
                      <w:spacing w:val="-1"/>
                      <w:position w:val="-2"/>
                      <w:sz w:val="8"/>
                      <w:szCs w:val="8"/>
                    </w:rPr>
                    <w:t>务市场</w:t>
                  </w:r>
                </w:p>
              </w:txbxContent>
            </v:textbox>
          </v:shape>
        </w:pict>
      </w:r>
      <w:r>
        <w:pict>
          <v:shape id="_x0000_s1075" type="#_x0000_t202" style="width:55.85pt;height:10.8pt;margin-top:44.77pt;margin-left:343pt;position:absolute;z-index:2517329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76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color w:val="57585A"/>
                      <w:spacing w:val="-3"/>
                      <w:sz w:val="14"/>
                      <w:szCs w:val="14"/>
                    </w:rPr>
                    <w:t>图1 美容行业分类</w:t>
                  </w:r>
                </w:p>
              </w:txbxContent>
            </v:textbox>
          </v:shape>
        </w:pict>
      </w:r>
      <w:r>
        <w:rPr>
          <w:color w:val="3E3E3F"/>
          <w:spacing w:val="-4"/>
        </w:rPr>
        <w:t>随着经济运转逐步向正常轨道回归，居民的服务性消</w:t>
      </w:r>
    </w:p>
    <w:p>
      <w:pPr>
        <w:pStyle w:val="BodyText"/>
        <w:spacing w:before="2" w:line="174" w:lineRule="auto"/>
        <w:ind w:left="99"/>
      </w:pPr>
      <w:r>
        <w:rPr>
          <w:color w:val="3E3E3F"/>
          <w:spacing w:val="-4"/>
        </w:rPr>
        <w:t>费将由恢复性增长逐渐转向扩张性增长。为了更好地</w:t>
      </w:r>
    </w:p>
    <w:p>
      <w:pPr>
        <w:pStyle w:val="BodyText"/>
        <w:spacing w:before="87" w:line="179" w:lineRule="auto"/>
        <w:ind w:left="94"/>
      </w:pPr>
      <w:r>
        <w:rPr>
          <w:color w:val="3E3E3F"/>
          <w:spacing w:val="-3"/>
        </w:rPr>
        <w:t>促进生活美容服务业的健康发展，也为了帮助更</w:t>
      </w:r>
      <w:r>
        <w:rPr>
          <w:color w:val="3E3E3F"/>
          <w:spacing w:val="-4"/>
        </w:rPr>
        <w:t>多的</w:t>
      </w:r>
    </w:p>
    <w:p>
      <w:pPr>
        <w:pStyle w:val="BodyText"/>
        <w:spacing w:before="86" w:line="178" w:lineRule="auto"/>
        <w:ind w:left="98"/>
      </w:pPr>
      <w:r>
        <w:rPr>
          <w:color w:val="3E3E3F"/>
          <w:spacing w:val="1"/>
        </w:rPr>
        <w:t>美业从业者和美业创业者探寻更为广阔的发展空间，</w:t>
      </w:r>
    </w:p>
    <w:p>
      <w:pPr>
        <w:pStyle w:val="BodyText"/>
        <w:spacing w:before="85" w:line="176" w:lineRule="auto"/>
        <w:ind w:left="98"/>
      </w:pPr>
      <w:r>
        <w:rPr>
          <w:color w:val="3E3E3F"/>
          <w:spacing w:val="-4"/>
        </w:rPr>
        <w:t>美团研究院、美团丽人及医美业务部再次联合组建课</w:t>
      </w:r>
    </w:p>
    <w:p>
      <w:pPr>
        <w:pStyle w:val="BodyText"/>
        <w:spacing w:before="85" w:line="176" w:lineRule="auto"/>
        <w:ind w:left="97"/>
      </w:pPr>
      <w:r>
        <w:rPr>
          <w:color w:val="3E3E3F"/>
          <w:spacing w:val="-13"/>
          <w:w w:val="96"/>
        </w:rPr>
        <w:t>题组，重启撰写《生活美容行业发展报告（2023）》。本</w:t>
      </w:r>
    </w:p>
    <w:p>
      <w:pPr>
        <w:pStyle w:val="BodyText"/>
        <w:spacing w:before="91" w:line="176" w:lineRule="auto"/>
      </w:pPr>
      <w:r>
        <w:rPr>
          <w:color w:val="3E3E3F"/>
        </w:rPr>
        <w:t>《报告》在继承前序报告详实多样的大数据和问卷数</w:t>
      </w:r>
    </w:p>
    <w:p>
      <w:pPr>
        <w:pStyle w:val="BodyText"/>
        <w:spacing w:before="88" w:line="179" w:lineRule="auto"/>
        <w:ind w:left="96"/>
      </w:pPr>
      <w:r>
        <w:rPr>
          <w:color w:val="3E3E3F"/>
          <w:spacing w:val="-12"/>
        </w:rPr>
        <w:t>据资源外，加入了鲜活生动的案例分析，全方位、多样</w:t>
      </w:r>
    </w:p>
    <w:p>
      <w:pPr>
        <w:pStyle w:val="BodyText"/>
        <w:spacing w:before="86" w:line="175" w:lineRule="auto"/>
        <w:ind w:left="99"/>
      </w:pPr>
      <w:r>
        <w:rPr>
          <w:color w:val="3E3E3F"/>
          <w:spacing w:val="5"/>
        </w:rPr>
        <w:t>化地呈现生活美业当前的发展现状、趋势和实战举</w:t>
      </w:r>
    </w:p>
    <w:p>
      <w:pPr>
        <w:pStyle w:val="BodyText"/>
        <w:spacing w:before="90" w:line="176" w:lineRule="auto"/>
        <w:ind w:left="97"/>
      </w:pPr>
      <w:r>
        <w:rPr>
          <w:color w:val="3E3E3F"/>
          <w:spacing w:val="-10"/>
        </w:rPr>
        <w:t>措。</w:t>
      </w: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pacing w:before="19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https://d.book118.com/786141104110010035</w:t>
        </w:r>
      </w:hyperlink>
    </w:p>
    <w:p>
      <w:pPr>
        <w:spacing w:before="19"/>
      </w:pPr>
    </w:p>
    <w:sectPr>
      <w:headerReference w:type="default" r:id="rId64"/>
      <w:footerReference w:type="default" r:id="rId65"/>
      <w:pgSz w:w="24152" w:h="16498"/>
      <w:pgMar w:top="400" w:right="0" w:bottom="400" w:left="1318" w:header="0" w:footer="0" w:gutter="0"/>
      <w:pgNumType w:start="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3.png" /><Relationship Id="rId13" Type="http://schemas.openxmlformats.org/officeDocument/2006/relationships/image" Target="media/image4.jpeg" /><Relationship Id="rId14" Type="http://schemas.openxmlformats.org/officeDocument/2006/relationships/image" Target="media/image5.png" /><Relationship Id="rId15" Type="http://schemas.openxmlformats.org/officeDocument/2006/relationships/image" Target="media/image6.jpe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image" Target="media/image12.png" /><Relationship Id="rId26" Type="http://schemas.openxmlformats.org/officeDocument/2006/relationships/header" Target="header6.xml" /><Relationship Id="rId27" Type="http://schemas.openxmlformats.org/officeDocument/2006/relationships/footer" Target="footer6.xml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image" Target="media/image34.png" /><Relationship Id="rId5" Type="http://schemas.openxmlformats.org/officeDocument/2006/relationships/header" Target="header1.xml" /><Relationship Id="rId50" Type="http://schemas.openxmlformats.org/officeDocument/2006/relationships/image" Target="media/image35.png" /><Relationship Id="rId51" Type="http://schemas.openxmlformats.org/officeDocument/2006/relationships/image" Target="media/image36.png" /><Relationship Id="rId52" Type="http://schemas.openxmlformats.org/officeDocument/2006/relationships/image" Target="media/image37.png" /><Relationship Id="rId53" Type="http://schemas.openxmlformats.org/officeDocument/2006/relationships/image" Target="media/image38.png" /><Relationship Id="rId54" Type="http://schemas.openxmlformats.org/officeDocument/2006/relationships/image" Target="media/image39.png" /><Relationship Id="rId55" Type="http://schemas.openxmlformats.org/officeDocument/2006/relationships/image" Target="media/image40.png" /><Relationship Id="rId56" Type="http://schemas.openxmlformats.org/officeDocument/2006/relationships/image" Target="media/image41.png" /><Relationship Id="rId57" Type="http://schemas.openxmlformats.org/officeDocument/2006/relationships/image" Target="media/image42.png" /><Relationship Id="rId58" Type="http://schemas.openxmlformats.org/officeDocument/2006/relationships/image" Target="media/image43.png" /><Relationship Id="rId59" Type="http://schemas.openxmlformats.org/officeDocument/2006/relationships/image" Target="media/image44.png" /><Relationship Id="rId6" Type="http://schemas.openxmlformats.org/officeDocument/2006/relationships/footer" Target="footer1.xml" /><Relationship Id="rId60" Type="http://schemas.openxmlformats.org/officeDocument/2006/relationships/image" Target="media/image45.png" /><Relationship Id="rId61" Type="http://schemas.openxmlformats.org/officeDocument/2006/relationships/image" Target="media/image46.png" /><Relationship Id="rId62" Type="http://schemas.openxmlformats.org/officeDocument/2006/relationships/image" Target="media/image47.png" /><Relationship Id="rId63" Type="http://schemas.openxmlformats.org/officeDocument/2006/relationships/hyperlink" Target="https://d.book118.com/786141104110010035" TargetMode="External" /><Relationship Id="rId64" Type="http://schemas.openxmlformats.org/officeDocument/2006/relationships/header" Target="header7.xml" /><Relationship Id="rId65" Type="http://schemas.openxmlformats.org/officeDocument/2006/relationships/footer" Target="footer7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美团行业发展报告</dc:title>
  <cp:revision>0</cp:revision>
  <dcterms:created xsi:type="dcterms:W3CDTF">2024-01-19T08:39:04Z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2024-01-19T08:43:55Z</vt:filetime>
  </property>
  <property fmtid="{D5CDD505-2E9C-101B-9397-08002B2CF9AE}" pid="3" name="CRO">
    <vt:lpwstr>wqlLaW5nc29mdCBQREYgdG8gV1BTIDkw</vt:lpwstr>
  </property>
</Properties>
</file>